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2" w:rsidRDefault="001C0DCE">
      <w:r>
        <w:t>Чистов Сергей Борисович</w:t>
      </w:r>
    </w:p>
    <w:p w:rsidR="00B651BE" w:rsidRDefault="001C0DCE">
      <w:r>
        <w:t>Начальник ОМВД России по</w:t>
      </w:r>
    </w:p>
    <w:p w:rsidR="00B651BE" w:rsidRDefault="001C0DCE">
      <w:r>
        <w:t>Лотошинскому</w:t>
      </w:r>
      <w:r w:rsidR="00B651BE">
        <w:t xml:space="preserve"> рай</w:t>
      </w:r>
      <w:r>
        <w:t>ону</w:t>
      </w:r>
    </w:p>
    <w:p w:rsidR="00B651BE" w:rsidRDefault="00B651BE"/>
    <w:tbl>
      <w:tblPr>
        <w:tblW w:w="0" w:type="auto"/>
        <w:tblLook w:val="01E0"/>
      </w:tblPr>
      <w:tblGrid>
        <w:gridCol w:w="4608"/>
        <w:gridCol w:w="4963"/>
      </w:tblGrid>
      <w:tr w:rsidR="00B651BE" w:rsidTr="00D86222">
        <w:tc>
          <w:tcPr>
            <w:tcW w:w="4608" w:type="dxa"/>
            <w:shd w:val="clear" w:color="auto" w:fill="auto"/>
          </w:tcPr>
          <w:p w:rsidR="00B651BE" w:rsidRDefault="00BE25DE">
            <w:r>
              <w:t>20</w:t>
            </w:r>
            <w:r w:rsidR="00B651BE">
              <w:t>.0</w:t>
            </w:r>
            <w:r w:rsidR="00431110">
              <w:t>2</w:t>
            </w:r>
            <w:r w:rsidR="00B651BE">
              <w:t>.201</w:t>
            </w:r>
            <w:r w:rsidR="00431110">
              <w:t>5</w:t>
            </w:r>
            <w:r w:rsidR="00B651BE">
              <w:t xml:space="preserve"> года</w:t>
            </w:r>
          </w:p>
          <w:p w:rsidR="00B651BE" w:rsidRPr="00D86222" w:rsidRDefault="00B651BE">
            <w:pPr>
              <w:rPr>
                <w:i/>
              </w:rPr>
            </w:pPr>
            <w:r w:rsidRPr="00D86222">
              <w:rPr>
                <w:i/>
              </w:rPr>
              <w:t>Доклад на А</w:t>
            </w:r>
            <w:r w:rsidR="001C0DCE" w:rsidRPr="00D86222">
              <w:rPr>
                <w:i/>
              </w:rPr>
              <w:t xml:space="preserve">нтитеррористической комиссии </w:t>
            </w:r>
            <w:r w:rsidRPr="00D86222">
              <w:rPr>
                <w:i/>
              </w:rPr>
              <w:t xml:space="preserve"> Лотошинского</w:t>
            </w:r>
          </w:p>
          <w:p w:rsidR="00B651BE" w:rsidRDefault="001C0DCE">
            <w:r w:rsidRPr="00D86222">
              <w:rPr>
                <w:i/>
              </w:rPr>
              <w:t>м</w:t>
            </w:r>
            <w:r w:rsidR="00B651BE" w:rsidRPr="00D86222">
              <w:rPr>
                <w:i/>
              </w:rPr>
              <w:t>униципального района</w:t>
            </w:r>
          </w:p>
        </w:tc>
        <w:tc>
          <w:tcPr>
            <w:tcW w:w="4963" w:type="dxa"/>
            <w:shd w:val="clear" w:color="auto" w:fill="auto"/>
          </w:tcPr>
          <w:p w:rsidR="005517CC" w:rsidRPr="00D86222" w:rsidRDefault="001C0DCE" w:rsidP="00BE25DE">
            <w:pPr>
              <w:rPr>
                <w:i/>
              </w:rPr>
            </w:pPr>
            <w:r w:rsidRPr="00D86222">
              <w:rPr>
                <w:b/>
                <w:i/>
                <w:szCs w:val="28"/>
              </w:rPr>
              <w:t>«</w:t>
            </w:r>
            <w:r w:rsidR="00BE25DE">
              <w:rPr>
                <w:b/>
                <w:i/>
                <w:szCs w:val="28"/>
              </w:rPr>
              <w:t>О состоянии правопорядка и общ</w:t>
            </w:r>
            <w:r w:rsidR="00BE25DE">
              <w:rPr>
                <w:b/>
                <w:i/>
                <w:szCs w:val="28"/>
              </w:rPr>
              <w:t>е</w:t>
            </w:r>
            <w:r w:rsidR="00BE25DE">
              <w:rPr>
                <w:b/>
                <w:i/>
                <w:szCs w:val="28"/>
              </w:rPr>
              <w:t>ственной безопасности в 2014 году и мерах по профилактике терроризма на территории Лотошинского м</w:t>
            </w:r>
            <w:r w:rsidR="00BE25DE">
              <w:rPr>
                <w:b/>
                <w:i/>
                <w:szCs w:val="28"/>
              </w:rPr>
              <w:t>у</w:t>
            </w:r>
            <w:r w:rsidR="00BE25DE">
              <w:rPr>
                <w:b/>
                <w:i/>
                <w:szCs w:val="28"/>
              </w:rPr>
              <w:t>ниципального района в 2015 году.</w:t>
            </w:r>
            <w:r w:rsidRPr="00D86222">
              <w:rPr>
                <w:b/>
                <w:i/>
                <w:szCs w:val="28"/>
              </w:rPr>
              <w:t>»</w:t>
            </w:r>
          </w:p>
        </w:tc>
      </w:tr>
    </w:tbl>
    <w:p w:rsidR="00B651BE" w:rsidRDefault="00B651BE"/>
    <w:p w:rsidR="005517CC" w:rsidRDefault="005517CC" w:rsidP="005517CC">
      <w:pPr>
        <w:jc w:val="center"/>
      </w:pPr>
      <w:r>
        <w:t>Уважаем</w:t>
      </w:r>
      <w:r w:rsidR="001C0DCE">
        <w:t>ая</w:t>
      </w:r>
      <w:r>
        <w:t xml:space="preserve"> </w:t>
      </w:r>
      <w:r w:rsidR="001C0DCE">
        <w:t>Екатерина Леонидовна</w:t>
      </w:r>
      <w:r>
        <w:t>, члены антитеррористической комиссии</w:t>
      </w:r>
      <w:r w:rsidR="00052F01">
        <w:t>!</w:t>
      </w:r>
    </w:p>
    <w:p w:rsidR="005517CC" w:rsidRDefault="005517CC" w:rsidP="005517CC">
      <w:pPr>
        <w:jc w:val="center"/>
      </w:pPr>
    </w:p>
    <w:p w:rsidR="00052F01" w:rsidRPr="00B01716" w:rsidRDefault="00052F01" w:rsidP="00052F01">
      <w:pPr>
        <w:ind w:firstLine="720"/>
        <w:jc w:val="both"/>
        <w:rPr>
          <w:szCs w:val="28"/>
        </w:rPr>
      </w:pPr>
      <w:r>
        <w:rPr>
          <w:szCs w:val="28"/>
        </w:rPr>
        <w:t xml:space="preserve">ОМВД России по Лотошинскому району </w:t>
      </w:r>
      <w:r w:rsidRPr="00B01716">
        <w:rPr>
          <w:szCs w:val="28"/>
        </w:rPr>
        <w:t xml:space="preserve">осуществляется комплекс мер, направленных на выполнение требований Указа Президента Российской Федерации от 15 февраля 2006 года </w:t>
      </w:r>
      <w:r>
        <w:rPr>
          <w:szCs w:val="28"/>
        </w:rPr>
        <w:t xml:space="preserve">  </w:t>
      </w:r>
      <w:r w:rsidRPr="00B01716">
        <w:rPr>
          <w:szCs w:val="28"/>
        </w:rPr>
        <w:t>№</w:t>
      </w:r>
      <w:r>
        <w:rPr>
          <w:szCs w:val="28"/>
        </w:rPr>
        <w:t xml:space="preserve"> </w:t>
      </w:r>
      <w:r w:rsidRPr="00B01716">
        <w:rPr>
          <w:szCs w:val="28"/>
        </w:rPr>
        <w:t>116 «О мерах по противодействию терроризму»</w:t>
      </w:r>
      <w:r w:rsidR="00B25A80">
        <w:rPr>
          <w:szCs w:val="28"/>
        </w:rPr>
        <w:t>. О</w:t>
      </w:r>
      <w:r w:rsidRPr="00B01716">
        <w:rPr>
          <w:szCs w:val="28"/>
        </w:rPr>
        <w:t>сновное внимание уделя</w:t>
      </w:r>
      <w:r>
        <w:rPr>
          <w:szCs w:val="28"/>
        </w:rPr>
        <w:t>лось</w:t>
      </w:r>
      <w:r w:rsidRPr="00B01716">
        <w:rPr>
          <w:szCs w:val="28"/>
        </w:rPr>
        <w:t xml:space="preserve"> вопросам обеспечения безопа</w:t>
      </w:r>
      <w:r w:rsidRPr="00B01716">
        <w:rPr>
          <w:szCs w:val="28"/>
        </w:rPr>
        <w:t>с</w:t>
      </w:r>
      <w:r w:rsidRPr="00B01716">
        <w:rPr>
          <w:szCs w:val="28"/>
        </w:rPr>
        <w:t xml:space="preserve">ности и антитеррористической устойчивости </w:t>
      </w:r>
      <w:r w:rsidR="0058332F">
        <w:rPr>
          <w:szCs w:val="28"/>
        </w:rPr>
        <w:t>потенциально опасных объе</w:t>
      </w:r>
      <w:r w:rsidR="0058332F">
        <w:rPr>
          <w:szCs w:val="28"/>
        </w:rPr>
        <w:t>к</w:t>
      </w:r>
      <w:r w:rsidR="0058332F">
        <w:rPr>
          <w:szCs w:val="28"/>
        </w:rPr>
        <w:t>тов, объектов жизнеобеспечения</w:t>
      </w:r>
      <w:r w:rsidR="00460A81">
        <w:rPr>
          <w:szCs w:val="28"/>
        </w:rPr>
        <w:t>,</w:t>
      </w:r>
      <w:r w:rsidR="00460A81" w:rsidRPr="00460A81">
        <w:rPr>
          <w:szCs w:val="28"/>
        </w:rPr>
        <w:t xml:space="preserve"> </w:t>
      </w:r>
      <w:r w:rsidR="00460A81" w:rsidRPr="00A641F8">
        <w:rPr>
          <w:szCs w:val="28"/>
        </w:rPr>
        <w:t>осуществля</w:t>
      </w:r>
      <w:r w:rsidR="00460A81">
        <w:rPr>
          <w:szCs w:val="28"/>
        </w:rPr>
        <w:t>лся</w:t>
      </w:r>
      <w:r w:rsidR="00460A81" w:rsidRPr="00A641F8">
        <w:rPr>
          <w:szCs w:val="28"/>
        </w:rPr>
        <w:t xml:space="preserve"> комплекс оперативно-профилактических мероприятий, направленных на недопущение совершения террористических актов, экстремистских и других антиобщественных проя</w:t>
      </w:r>
      <w:r w:rsidR="00460A81" w:rsidRPr="00A641F8">
        <w:rPr>
          <w:szCs w:val="28"/>
        </w:rPr>
        <w:t>в</w:t>
      </w:r>
      <w:r w:rsidR="00460A81" w:rsidRPr="00A641F8">
        <w:rPr>
          <w:szCs w:val="28"/>
        </w:rPr>
        <w:t>лений</w:t>
      </w:r>
      <w:r w:rsidR="00460A81">
        <w:rPr>
          <w:szCs w:val="28"/>
        </w:rPr>
        <w:t>.</w:t>
      </w:r>
    </w:p>
    <w:p w:rsidR="00F94697" w:rsidRDefault="00052F01" w:rsidP="00052F01">
      <w:pPr>
        <w:ind w:firstLine="720"/>
        <w:jc w:val="both"/>
        <w:rPr>
          <w:szCs w:val="28"/>
        </w:rPr>
      </w:pPr>
      <w:r w:rsidRPr="00B01716">
        <w:rPr>
          <w:szCs w:val="28"/>
        </w:rPr>
        <w:t>На территории</w:t>
      </w:r>
      <w:r>
        <w:rPr>
          <w:szCs w:val="28"/>
        </w:rPr>
        <w:t xml:space="preserve"> Лотошинского муниципального района расположено 24 объекта вероятного террористического посягательства, из них: 6 объектов промышленности, повышенной опасности и жизнеобеспечения (АЗС, к</w:t>
      </w:r>
      <w:r>
        <w:rPr>
          <w:szCs w:val="28"/>
        </w:rPr>
        <w:t>о</w:t>
      </w:r>
      <w:r>
        <w:rPr>
          <w:szCs w:val="28"/>
        </w:rPr>
        <w:t>тельные и др.), 7 объектов государственной власти и управления (админис</w:t>
      </w:r>
      <w:r>
        <w:rPr>
          <w:szCs w:val="28"/>
        </w:rPr>
        <w:t>т</w:t>
      </w:r>
      <w:r>
        <w:rPr>
          <w:szCs w:val="28"/>
        </w:rPr>
        <w:t xml:space="preserve">рации местного самоуправления, объекты силовых структур), 3 объекта транспорта и связи (автостанция, почта, узел связи), </w:t>
      </w:r>
      <w:r w:rsidR="005B3689">
        <w:rPr>
          <w:szCs w:val="28"/>
        </w:rPr>
        <w:t>19</w:t>
      </w:r>
      <w:r>
        <w:rPr>
          <w:szCs w:val="28"/>
        </w:rPr>
        <w:t xml:space="preserve"> объектов образов</w:t>
      </w:r>
      <w:r>
        <w:rPr>
          <w:szCs w:val="28"/>
        </w:rPr>
        <w:t>а</w:t>
      </w:r>
      <w:r>
        <w:rPr>
          <w:szCs w:val="28"/>
        </w:rPr>
        <w:t xml:space="preserve">тельной и медицинской сферы (школы, детские сады, ЦРБ), 2 культурно-зрелищных и спортивных объекта (РДК, КСЦ). </w:t>
      </w:r>
    </w:p>
    <w:p w:rsidR="00052F01" w:rsidRDefault="00052F01" w:rsidP="00052F01">
      <w:pPr>
        <w:ind w:firstLine="720"/>
        <w:jc w:val="both"/>
        <w:rPr>
          <w:szCs w:val="28"/>
        </w:rPr>
      </w:pPr>
      <w:r>
        <w:rPr>
          <w:szCs w:val="28"/>
        </w:rPr>
        <w:t>- 8 объектов имеют физическую охрану;</w:t>
      </w:r>
    </w:p>
    <w:p w:rsidR="00052F01" w:rsidRDefault="00052F01" w:rsidP="00052F01">
      <w:pPr>
        <w:ind w:firstLine="720"/>
        <w:jc w:val="both"/>
        <w:rPr>
          <w:szCs w:val="28"/>
        </w:rPr>
      </w:pPr>
      <w:r>
        <w:rPr>
          <w:szCs w:val="28"/>
        </w:rPr>
        <w:t xml:space="preserve">- на </w:t>
      </w:r>
      <w:r w:rsidR="005B3689">
        <w:rPr>
          <w:szCs w:val="28"/>
        </w:rPr>
        <w:t>29</w:t>
      </w:r>
      <w:r>
        <w:rPr>
          <w:szCs w:val="28"/>
        </w:rPr>
        <w:t xml:space="preserve"> объектах установлены кнопки тревожной сигнализации ОВО;</w:t>
      </w:r>
    </w:p>
    <w:p w:rsidR="00052F01" w:rsidRPr="00500F3C" w:rsidRDefault="00052F01" w:rsidP="00052F01">
      <w:pPr>
        <w:pStyle w:val="a5"/>
        <w:ind w:firstLine="720"/>
        <w:rPr>
          <w:szCs w:val="28"/>
        </w:rPr>
      </w:pPr>
      <w:r w:rsidRPr="00B01716">
        <w:rPr>
          <w:color w:val="000000"/>
          <w:szCs w:val="28"/>
        </w:rPr>
        <w:t>В целях обеспечения безопасности и антитеррористической защище</w:t>
      </w:r>
      <w:r w:rsidRPr="00B01716">
        <w:rPr>
          <w:color w:val="000000"/>
          <w:szCs w:val="28"/>
        </w:rPr>
        <w:t>н</w:t>
      </w:r>
      <w:r w:rsidRPr="00B01716">
        <w:rPr>
          <w:color w:val="000000"/>
          <w:szCs w:val="28"/>
        </w:rPr>
        <w:t>ности</w:t>
      </w:r>
      <w:r w:rsidRPr="00083745">
        <w:rPr>
          <w:color w:val="000000"/>
          <w:szCs w:val="28"/>
        </w:rPr>
        <w:t xml:space="preserve"> </w:t>
      </w:r>
      <w:r w:rsidRPr="00B01716">
        <w:rPr>
          <w:szCs w:val="28"/>
        </w:rPr>
        <w:t>важн</w:t>
      </w:r>
      <w:r>
        <w:rPr>
          <w:szCs w:val="28"/>
        </w:rPr>
        <w:t>ых объектов</w:t>
      </w:r>
      <w:r w:rsidRPr="00B01716">
        <w:rPr>
          <w:szCs w:val="28"/>
        </w:rPr>
        <w:t>, повышенной опасности и жизнеобеспечения</w:t>
      </w:r>
      <w:r>
        <w:rPr>
          <w:szCs w:val="28"/>
        </w:rPr>
        <w:t xml:space="preserve"> </w:t>
      </w:r>
      <w:r w:rsidRPr="00500F3C">
        <w:rPr>
          <w:szCs w:val="28"/>
        </w:rPr>
        <w:t>ОМВД</w:t>
      </w:r>
      <w:r>
        <w:rPr>
          <w:szCs w:val="28"/>
        </w:rPr>
        <w:t xml:space="preserve"> России по Лотошинскому району</w:t>
      </w:r>
      <w:r w:rsidRPr="00500F3C">
        <w:rPr>
          <w:szCs w:val="28"/>
        </w:rPr>
        <w:t xml:space="preserve"> проводится следующая работа по пред</w:t>
      </w:r>
      <w:r w:rsidRPr="00500F3C">
        <w:rPr>
          <w:szCs w:val="28"/>
        </w:rPr>
        <w:t>у</w:t>
      </w:r>
      <w:r w:rsidRPr="00500F3C">
        <w:rPr>
          <w:szCs w:val="28"/>
        </w:rPr>
        <w:t>преждению и пресечению актов терроризма и экстремизма:</w:t>
      </w:r>
    </w:p>
    <w:p w:rsidR="00052F01" w:rsidRPr="00500F3C" w:rsidRDefault="00052F01" w:rsidP="00052F01">
      <w:pPr>
        <w:ind w:firstLine="720"/>
        <w:jc w:val="both"/>
        <w:rPr>
          <w:szCs w:val="28"/>
        </w:rPr>
      </w:pPr>
      <w:r w:rsidRPr="00500F3C">
        <w:rPr>
          <w:szCs w:val="28"/>
        </w:rPr>
        <w:t>Подразделениями ОУУПиПДН, ОУР, ОППСП в местах с массовым пребыванием людей (мед.учреждений, школ, детских садов, домов культуры и т.д.) проводятся инструктажи персонала и посетителей о порядке действий при обнаружении ВУ, подозрительных предметов. Подготовлены и размещ</w:t>
      </w:r>
      <w:r w:rsidRPr="00500F3C">
        <w:rPr>
          <w:szCs w:val="28"/>
        </w:rPr>
        <w:t>е</w:t>
      </w:r>
      <w:r w:rsidRPr="00500F3C">
        <w:rPr>
          <w:szCs w:val="28"/>
        </w:rPr>
        <w:t xml:space="preserve">ны в таких местах соответствующие памятки населению. </w:t>
      </w:r>
      <w:r w:rsidR="006C585B">
        <w:rPr>
          <w:szCs w:val="28"/>
        </w:rPr>
        <w:t>С</w:t>
      </w:r>
      <w:r w:rsidR="006C585B" w:rsidRPr="00DC28C0">
        <w:rPr>
          <w:szCs w:val="28"/>
        </w:rPr>
        <w:t>реди населения регулярно провод</w:t>
      </w:r>
      <w:r w:rsidR="006C585B">
        <w:rPr>
          <w:szCs w:val="28"/>
        </w:rPr>
        <w:t>ят</w:t>
      </w:r>
      <w:r w:rsidR="006C585B" w:rsidRPr="00DC28C0">
        <w:rPr>
          <w:szCs w:val="28"/>
        </w:rPr>
        <w:t xml:space="preserve"> разъяснительные работы в данном направлении: осущ</w:t>
      </w:r>
      <w:r w:rsidR="006C585B" w:rsidRPr="00DC28C0">
        <w:rPr>
          <w:szCs w:val="28"/>
        </w:rPr>
        <w:t>е</w:t>
      </w:r>
      <w:r w:rsidR="006C585B" w:rsidRPr="00DC28C0">
        <w:rPr>
          <w:szCs w:val="28"/>
        </w:rPr>
        <w:t>ствляются воспитательные, пропаганди</w:t>
      </w:r>
      <w:r w:rsidR="006C585B">
        <w:rPr>
          <w:szCs w:val="28"/>
        </w:rPr>
        <w:t>стские меры. П</w:t>
      </w:r>
      <w:r w:rsidR="006C585B" w:rsidRPr="00DC28C0">
        <w:rPr>
          <w:szCs w:val="28"/>
        </w:rPr>
        <w:t>ровод</w:t>
      </w:r>
      <w:r w:rsidR="00D83FB9">
        <w:rPr>
          <w:szCs w:val="28"/>
        </w:rPr>
        <w:t>ится</w:t>
      </w:r>
      <w:r w:rsidR="006C585B" w:rsidRPr="00DC28C0">
        <w:rPr>
          <w:szCs w:val="28"/>
        </w:rPr>
        <w:t xml:space="preserve"> отработк</w:t>
      </w:r>
      <w:r w:rsidR="00D83FB9">
        <w:rPr>
          <w:szCs w:val="28"/>
        </w:rPr>
        <w:t>а</w:t>
      </w:r>
      <w:r w:rsidR="006C585B" w:rsidRPr="00DC28C0">
        <w:rPr>
          <w:szCs w:val="28"/>
        </w:rPr>
        <w:t xml:space="preserve"> жилого сектора и нежилых помещений.</w:t>
      </w:r>
    </w:p>
    <w:p w:rsidR="00052F01" w:rsidRPr="00500F3C" w:rsidRDefault="00052F01" w:rsidP="00052F01">
      <w:pPr>
        <w:pStyle w:val="2"/>
        <w:spacing w:after="0" w:line="240" w:lineRule="auto"/>
        <w:ind w:firstLine="720"/>
        <w:jc w:val="both"/>
        <w:rPr>
          <w:szCs w:val="28"/>
          <w:lang w:val="ru-RU"/>
        </w:rPr>
      </w:pPr>
      <w:r w:rsidRPr="00500F3C">
        <w:rPr>
          <w:szCs w:val="28"/>
          <w:lang w:val="ru-RU"/>
        </w:rPr>
        <w:lastRenderedPageBreak/>
        <w:t>На территории района отсутствуют дома отдыха, пансионаты, кемпи</w:t>
      </w:r>
      <w:r w:rsidRPr="00500F3C">
        <w:rPr>
          <w:szCs w:val="28"/>
          <w:lang w:val="ru-RU"/>
        </w:rPr>
        <w:t>н</w:t>
      </w:r>
      <w:r w:rsidRPr="00500F3C">
        <w:rPr>
          <w:szCs w:val="28"/>
          <w:lang w:val="ru-RU"/>
        </w:rPr>
        <w:t>ги, а также места скопления большегрузного транспорта и специализирова</w:t>
      </w:r>
      <w:r w:rsidRPr="00500F3C">
        <w:rPr>
          <w:szCs w:val="28"/>
          <w:lang w:val="ru-RU"/>
        </w:rPr>
        <w:t>н</w:t>
      </w:r>
      <w:r w:rsidRPr="00500F3C">
        <w:rPr>
          <w:szCs w:val="28"/>
          <w:lang w:val="ru-RU"/>
        </w:rPr>
        <w:t xml:space="preserve">ные автостоянки. С учетом этой специфики инспекторским и оперативным составом ОМВД в первую очередь осуществляется комплексная отработка жилого сектора с привлечением представителей </w:t>
      </w:r>
      <w:r>
        <w:rPr>
          <w:szCs w:val="28"/>
          <w:lang w:val="ru-RU"/>
        </w:rPr>
        <w:t>ЖКХ</w:t>
      </w:r>
      <w:r w:rsidRPr="00500F3C">
        <w:rPr>
          <w:szCs w:val="28"/>
          <w:lang w:val="ru-RU"/>
        </w:rPr>
        <w:t>. Кроме того, инспе</w:t>
      </w:r>
      <w:r w:rsidRPr="00500F3C">
        <w:rPr>
          <w:szCs w:val="28"/>
          <w:lang w:val="ru-RU"/>
        </w:rPr>
        <w:t>к</w:t>
      </w:r>
      <w:r w:rsidRPr="00500F3C">
        <w:rPr>
          <w:szCs w:val="28"/>
          <w:lang w:val="ru-RU"/>
        </w:rPr>
        <w:t>торским и оперативным составом на обслуживаемой территории проводится проверка всех заброшенных пустующих объектов, помещений.</w:t>
      </w:r>
    </w:p>
    <w:p w:rsidR="00052F01" w:rsidRPr="00500F3C" w:rsidRDefault="00052F01" w:rsidP="00052F01">
      <w:pPr>
        <w:ind w:firstLine="720"/>
        <w:jc w:val="both"/>
        <w:rPr>
          <w:szCs w:val="28"/>
        </w:rPr>
      </w:pPr>
      <w:r w:rsidRPr="00500F3C">
        <w:rPr>
          <w:szCs w:val="28"/>
        </w:rPr>
        <w:t xml:space="preserve">Участковыми уполномоченными и оперуполномоченными ОУР также проводится оперативно-профилактическая отработка мест концентрации лиц, ведущих антиобщественный образ жизни, ранее судимых, других категорий граждан, представляющих оперативный интерес. </w:t>
      </w:r>
    </w:p>
    <w:p w:rsidR="00052F01" w:rsidRPr="00500F3C" w:rsidRDefault="00052F01" w:rsidP="00052F01">
      <w:pPr>
        <w:ind w:firstLine="720"/>
        <w:jc w:val="both"/>
        <w:rPr>
          <w:szCs w:val="28"/>
        </w:rPr>
      </w:pPr>
      <w:r>
        <w:rPr>
          <w:szCs w:val="28"/>
        </w:rPr>
        <w:t>Н</w:t>
      </w:r>
      <w:r w:rsidRPr="00500F3C">
        <w:rPr>
          <w:szCs w:val="28"/>
        </w:rPr>
        <w:t>аряд</w:t>
      </w:r>
      <w:r>
        <w:rPr>
          <w:szCs w:val="28"/>
        </w:rPr>
        <w:t>ы</w:t>
      </w:r>
      <w:r w:rsidRPr="00500F3C">
        <w:rPr>
          <w:szCs w:val="28"/>
        </w:rPr>
        <w:t xml:space="preserve"> ДПС ОГИБДД совместно с сотрудниками других служб закр</w:t>
      </w:r>
      <w:r w:rsidRPr="00500F3C">
        <w:rPr>
          <w:szCs w:val="28"/>
        </w:rPr>
        <w:t>ы</w:t>
      </w:r>
      <w:r w:rsidRPr="00500F3C">
        <w:rPr>
          <w:szCs w:val="28"/>
        </w:rPr>
        <w:t>ва</w:t>
      </w:r>
      <w:r w:rsidR="000A5C18">
        <w:rPr>
          <w:szCs w:val="28"/>
        </w:rPr>
        <w:t>ю</w:t>
      </w:r>
      <w:r w:rsidRPr="00500F3C">
        <w:rPr>
          <w:szCs w:val="28"/>
        </w:rPr>
        <w:t>тся 3 основных направления на дорогах областного значения (Волок</w:t>
      </w:r>
      <w:r w:rsidRPr="00500F3C">
        <w:rPr>
          <w:szCs w:val="28"/>
        </w:rPr>
        <w:t>о</w:t>
      </w:r>
      <w:r w:rsidRPr="00500F3C">
        <w:rPr>
          <w:szCs w:val="28"/>
        </w:rPr>
        <w:t>ламское, Шаховское и Тверское), с осуществлением усиленной проверки и досмотра транспортных средств, особенно  из южных регионов, на предмет наличия оружия, боеприпасов, взрывчатых веществ, наркотиков. В населе</w:t>
      </w:r>
      <w:r w:rsidRPr="00500F3C">
        <w:rPr>
          <w:szCs w:val="28"/>
        </w:rPr>
        <w:t>н</w:t>
      </w:r>
      <w:r w:rsidRPr="00500F3C">
        <w:rPr>
          <w:szCs w:val="28"/>
        </w:rPr>
        <w:t>ных пунктах инспекторским составом ОМВД проводятся проверки парку</w:t>
      </w:r>
      <w:r w:rsidRPr="00500F3C">
        <w:rPr>
          <w:szCs w:val="28"/>
        </w:rPr>
        <w:t>ю</w:t>
      </w:r>
      <w:r w:rsidRPr="00500F3C">
        <w:rPr>
          <w:szCs w:val="28"/>
        </w:rPr>
        <w:t>щегося грузового автотранспорта.</w:t>
      </w:r>
    </w:p>
    <w:p w:rsidR="00431110" w:rsidRPr="00DC28C0" w:rsidRDefault="00431110" w:rsidP="00431110">
      <w:pPr>
        <w:ind w:firstLine="360"/>
        <w:jc w:val="both"/>
        <w:rPr>
          <w:szCs w:val="28"/>
        </w:rPr>
      </w:pPr>
      <w:r w:rsidRPr="00DC28C0">
        <w:rPr>
          <w:szCs w:val="28"/>
        </w:rPr>
        <w:t>За текущей период сотрудники ОУР, ОУУП и ПДН, ГЭБ и ПК на админ</w:t>
      </w:r>
      <w:r w:rsidRPr="00DC28C0">
        <w:rPr>
          <w:szCs w:val="28"/>
        </w:rPr>
        <w:t>и</w:t>
      </w:r>
      <w:r w:rsidRPr="00DC28C0">
        <w:rPr>
          <w:szCs w:val="28"/>
        </w:rPr>
        <w:t>стративных участках проводят ОРМ по лицам, которые прибыли из ближнего зарубежья, стран СНГ и других регионов России. Вся категория проверяется по всем учётам, фотографируется, дактилоскопируется и вносится в базу ЦОРИ. В ходе проведённой работы оперативная информация на данную к</w:t>
      </w:r>
      <w:r w:rsidRPr="00DC28C0">
        <w:rPr>
          <w:szCs w:val="28"/>
        </w:rPr>
        <w:t>а</w:t>
      </w:r>
      <w:r w:rsidRPr="00DC28C0">
        <w:rPr>
          <w:szCs w:val="28"/>
        </w:rPr>
        <w:t>тегорию не поступала. Данная работа продолжается проводится  и она нах</w:t>
      </w:r>
      <w:r w:rsidRPr="00DC28C0">
        <w:rPr>
          <w:szCs w:val="28"/>
        </w:rPr>
        <w:t>о</w:t>
      </w:r>
      <w:r w:rsidRPr="00DC28C0">
        <w:rPr>
          <w:szCs w:val="28"/>
        </w:rPr>
        <w:t>дится на контроле</w:t>
      </w:r>
      <w:r w:rsidR="000A5C18">
        <w:rPr>
          <w:szCs w:val="28"/>
        </w:rPr>
        <w:t xml:space="preserve"> руководства полиции</w:t>
      </w:r>
      <w:r w:rsidRPr="00DC28C0">
        <w:rPr>
          <w:szCs w:val="28"/>
        </w:rPr>
        <w:t>.</w:t>
      </w:r>
    </w:p>
    <w:p w:rsidR="00052F01" w:rsidRPr="00500F3C" w:rsidRDefault="00052F01" w:rsidP="00052F01">
      <w:pPr>
        <w:ind w:firstLine="720"/>
        <w:jc w:val="both"/>
        <w:rPr>
          <w:szCs w:val="28"/>
        </w:rPr>
      </w:pPr>
      <w:r w:rsidRPr="00500F3C">
        <w:rPr>
          <w:szCs w:val="28"/>
        </w:rPr>
        <w:t>По имеющейся информации, среди данной категории  лиц - членов э</w:t>
      </w:r>
      <w:r w:rsidRPr="00500F3C">
        <w:rPr>
          <w:szCs w:val="28"/>
        </w:rPr>
        <w:t>т</w:t>
      </w:r>
      <w:r w:rsidRPr="00500F3C">
        <w:rPr>
          <w:szCs w:val="28"/>
        </w:rPr>
        <w:t xml:space="preserve">нических </w:t>
      </w:r>
      <w:r>
        <w:rPr>
          <w:szCs w:val="28"/>
        </w:rPr>
        <w:t>организованных преступных групп</w:t>
      </w:r>
      <w:r>
        <w:rPr>
          <w:rStyle w:val="a9"/>
          <w:szCs w:val="28"/>
        </w:rPr>
        <w:footnoteReference w:id="2"/>
      </w:r>
      <w:r w:rsidRPr="00500F3C">
        <w:rPr>
          <w:szCs w:val="28"/>
        </w:rPr>
        <w:t>, а также поддерживающих св</w:t>
      </w:r>
      <w:r w:rsidRPr="00500F3C">
        <w:rPr>
          <w:szCs w:val="28"/>
        </w:rPr>
        <w:t>я</w:t>
      </w:r>
      <w:r w:rsidRPr="00500F3C">
        <w:rPr>
          <w:szCs w:val="28"/>
        </w:rPr>
        <w:t xml:space="preserve">зи с </w:t>
      </w:r>
      <w:r>
        <w:rPr>
          <w:szCs w:val="28"/>
        </w:rPr>
        <w:t>незаконными вооруженными формированиями</w:t>
      </w:r>
      <w:r>
        <w:rPr>
          <w:rStyle w:val="a9"/>
          <w:szCs w:val="28"/>
        </w:rPr>
        <w:footnoteReference w:id="3"/>
      </w:r>
      <w:r w:rsidRPr="00500F3C">
        <w:rPr>
          <w:szCs w:val="28"/>
        </w:rPr>
        <w:t>, не выявлено. В целях выявления противоправной деятельности выходцев с Северного Кавказа</w:t>
      </w:r>
      <w:r w:rsidR="000A5C18">
        <w:rPr>
          <w:szCs w:val="28"/>
        </w:rPr>
        <w:t xml:space="preserve"> уч</w:t>
      </w:r>
      <w:r w:rsidR="000A5C18">
        <w:rPr>
          <w:szCs w:val="28"/>
        </w:rPr>
        <w:t>а</w:t>
      </w:r>
      <w:r w:rsidR="000A5C18">
        <w:rPr>
          <w:szCs w:val="28"/>
        </w:rPr>
        <w:t>стников вооруженного конфликта на Украине</w:t>
      </w:r>
      <w:r w:rsidRPr="00500F3C">
        <w:rPr>
          <w:szCs w:val="28"/>
        </w:rPr>
        <w:t xml:space="preserve"> и их связей с незаконными вооруженными формированиями на обслуживаемой территории сотрудник</w:t>
      </w:r>
      <w:r w:rsidRPr="00500F3C">
        <w:rPr>
          <w:szCs w:val="28"/>
        </w:rPr>
        <w:t>а</w:t>
      </w:r>
      <w:r w:rsidRPr="00500F3C">
        <w:rPr>
          <w:szCs w:val="28"/>
        </w:rPr>
        <w:t xml:space="preserve">ми </w:t>
      </w:r>
      <w:r>
        <w:rPr>
          <w:szCs w:val="28"/>
        </w:rPr>
        <w:t xml:space="preserve">ГЭПиПК </w:t>
      </w:r>
      <w:r w:rsidRPr="00500F3C">
        <w:rPr>
          <w:szCs w:val="28"/>
        </w:rPr>
        <w:t>при участии других подразделений проводится отработка ко</w:t>
      </w:r>
      <w:r w:rsidRPr="00500F3C">
        <w:rPr>
          <w:szCs w:val="28"/>
        </w:rPr>
        <w:t>м</w:t>
      </w:r>
      <w:r w:rsidRPr="00500F3C">
        <w:rPr>
          <w:szCs w:val="28"/>
        </w:rPr>
        <w:t>мерческих структур и других хозяйствующих субъектов. В ходе отработки таких структур фактов финансирования НВФ и иной экстремистской и те</w:t>
      </w:r>
      <w:r w:rsidRPr="00500F3C">
        <w:rPr>
          <w:szCs w:val="28"/>
        </w:rPr>
        <w:t>р</w:t>
      </w:r>
      <w:r w:rsidRPr="00500F3C">
        <w:rPr>
          <w:szCs w:val="28"/>
        </w:rPr>
        <w:t>рористической деятельности не выявлено. Оперативным составом осущест</w:t>
      </w:r>
      <w:r w:rsidRPr="00500F3C">
        <w:rPr>
          <w:szCs w:val="28"/>
        </w:rPr>
        <w:t>в</w:t>
      </w:r>
      <w:r w:rsidRPr="00500F3C">
        <w:rPr>
          <w:szCs w:val="28"/>
        </w:rPr>
        <w:t>ляется оперативное прикрытие важных объектов, расположенных на терр</w:t>
      </w:r>
      <w:r w:rsidRPr="00500F3C">
        <w:rPr>
          <w:szCs w:val="28"/>
        </w:rPr>
        <w:t>и</w:t>
      </w:r>
      <w:r w:rsidRPr="00500F3C">
        <w:rPr>
          <w:szCs w:val="28"/>
        </w:rPr>
        <w:t>тории района, а также  нежилых помещений и лиц, представляющих опер</w:t>
      </w:r>
      <w:r w:rsidRPr="00500F3C">
        <w:rPr>
          <w:szCs w:val="28"/>
        </w:rPr>
        <w:t>а</w:t>
      </w:r>
      <w:r w:rsidRPr="00500F3C">
        <w:rPr>
          <w:szCs w:val="28"/>
        </w:rPr>
        <w:t>тивный интерес, в первую очередь выходцев из Чечни</w:t>
      </w:r>
      <w:r w:rsidR="000A5C18">
        <w:rPr>
          <w:szCs w:val="28"/>
        </w:rPr>
        <w:t>,  участников воор</w:t>
      </w:r>
      <w:r w:rsidR="000A5C18">
        <w:rPr>
          <w:szCs w:val="28"/>
        </w:rPr>
        <w:t>у</w:t>
      </w:r>
      <w:r w:rsidR="000A5C18">
        <w:rPr>
          <w:szCs w:val="28"/>
        </w:rPr>
        <w:t>женного конфликта  на Украине</w:t>
      </w:r>
      <w:r w:rsidRPr="00500F3C">
        <w:rPr>
          <w:szCs w:val="28"/>
        </w:rPr>
        <w:t>.</w:t>
      </w:r>
    </w:p>
    <w:p w:rsidR="00052F01" w:rsidRDefault="00052F01" w:rsidP="00052F01">
      <w:pPr>
        <w:ind w:firstLine="720"/>
        <w:jc w:val="both"/>
        <w:rPr>
          <w:szCs w:val="28"/>
        </w:rPr>
      </w:pPr>
      <w:r w:rsidRPr="00500F3C">
        <w:rPr>
          <w:szCs w:val="28"/>
        </w:rPr>
        <w:t xml:space="preserve"> Предприятий и организаций, находящихся под влиянием ОПГ, в т.ч. этнических, на обслуживаемой территории не установлено. Информацией об </w:t>
      </w:r>
      <w:r w:rsidRPr="00500F3C">
        <w:rPr>
          <w:szCs w:val="28"/>
        </w:rPr>
        <w:lastRenderedPageBreak/>
        <w:t>аренде нежилых помещений в многоквартирных домах  лицами кавказской национальности О</w:t>
      </w:r>
      <w:r>
        <w:rPr>
          <w:szCs w:val="28"/>
        </w:rPr>
        <w:t>М</w:t>
      </w:r>
      <w:r w:rsidRPr="00500F3C">
        <w:rPr>
          <w:szCs w:val="28"/>
        </w:rPr>
        <w:t xml:space="preserve">ВД не располагает. </w:t>
      </w:r>
    </w:p>
    <w:p w:rsidR="00431110" w:rsidRDefault="00052F01" w:rsidP="00431110">
      <w:pPr>
        <w:ind w:firstLine="720"/>
        <w:jc w:val="both"/>
        <w:rPr>
          <w:szCs w:val="28"/>
        </w:rPr>
      </w:pPr>
      <w:r w:rsidRPr="00500F3C">
        <w:rPr>
          <w:szCs w:val="28"/>
        </w:rPr>
        <w:t>До личного состава, заступающего на службу, помимо оперативной о</w:t>
      </w:r>
      <w:r w:rsidRPr="00500F3C">
        <w:rPr>
          <w:szCs w:val="28"/>
        </w:rPr>
        <w:t>б</w:t>
      </w:r>
      <w:r w:rsidRPr="00500F3C">
        <w:rPr>
          <w:szCs w:val="28"/>
        </w:rPr>
        <w:t>становки по Московской области и Лотошинскому муниципальному району доводятся ориентировки по совершенным преступлениям и преступникам, находящимся в розыске, а также алгоритм действий личного состава при о</w:t>
      </w:r>
      <w:r w:rsidRPr="00500F3C">
        <w:rPr>
          <w:szCs w:val="28"/>
        </w:rPr>
        <w:t>б</w:t>
      </w:r>
      <w:r w:rsidRPr="00500F3C">
        <w:rPr>
          <w:szCs w:val="28"/>
        </w:rPr>
        <w:t>наружении взрывчатых веществ, взрывных устройств и т.д. Данный алгоритм ежемесячно отрабатывается с дежурными нарядами.</w:t>
      </w:r>
    </w:p>
    <w:p w:rsidR="00F94697" w:rsidRPr="00F94697" w:rsidRDefault="00F94697" w:rsidP="00F94697">
      <w:pPr>
        <w:pStyle w:val="af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697">
        <w:rPr>
          <w:rFonts w:ascii="Times New Roman" w:hAnsi="Times New Roman" w:cs="Times New Roman"/>
          <w:color w:val="auto"/>
          <w:sz w:val="28"/>
          <w:szCs w:val="28"/>
        </w:rPr>
        <w:t>За 12 месяцев 2014 года наметилась тенденция на снижение наиболее опасных видов преступных посягательств, так за текущий год  на террит</w:t>
      </w:r>
      <w:r w:rsidRPr="00F946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94697">
        <w:rPr>
          <w:rFonts w:ascii="Times New Roman" w:hAnsi="Times New Roman" w:cs="Times New Roman"/>
          <w:color w:val="auto"/>
          <w:sz w:val="28"/>
          <w:szCs w:val="28"/>
        </w:rPr>
        <w:t xml:space="preserve">рии района уменьшилось количество преступлений против личности – на 36,7% (57; АППГ:90). Произошло снижение количества зарегистрированных фактов умышленного причинения тяжкого вреда здоровью – с 7 до 3, </w:t>
      </w:r>
    </w:p>
    <w:p w:rsidR="00F94697" w:rsidRDefault="00F94697" w:rsidP="00F94697">
      <w:pPr>
        <w:shd w:val="clear" w:color="auto" w:fill="FFFFFF"/>
        <w:ind w:firstLine="900"/>
        <w:jc w:val="both"/>
        <w:rPr>
          <w:szCs w:val="28"/>
        </w:rPr>
      </w:pPr>
      <w:r w:rsidRPr="00E80EDD">
        <w:rPr>
          <w:szCs w:val="28"/>
        </w:rPr>
        <w:t>Уменьшилось количество совершенных преступлений небольшой т</w:t>
      </w:r>
      <w:r w:rsidRPr="00E80EDD">
        <w:rPr>
          <w:szCs w:val="28"/>
        </w:rPr>
        <w:t>я</w:t>
      </w:r>
      <w:r w:rsidRPr="00E80EDD">
        <w:rPr>
          <w:szCs w:val="28"/>
        </w:rPr>
        <w:t>жести – на 19,6% (135; АППГ:168), средней тяжести на 14,5% (71, АППГ:83).</w:t>
      </w:r>
    </w:p>
    <w:p w:rsidR="00F94697" w:rsidRPr="00E42FAD" w:rsidRDefault="00F94697" w:rsidP="00F94697">
      <w:pPr>
        <w:ind w:firstLine="708"/>
        <w:jc w:val="both"/>
        <w:rPr>
          <w:szCs w:val="28"/>
        </w:rPr>
      </w:pPr>
      <w:r w:rsidRPr="00E42FAD">
        <w:rPr>
          <w:szCs w:val="28"/>
        </w:rPr>
        <w:t>В результате целенаправленных профилактических мер сократилось число преступлений, совершенных в быту на 27,3% (16, АППГ:22), в группе на 13,6% (19, АППГ:22), несовершеннолетними на 62,5% (6, АППГ:16), ин</w:t>
      </w:r>
      <w:r w:rsidRPr="00E42FAD">
        <w:rPr>
          <w:szCs w:val="28"/>
        </w:rPr>
        <w:t>о</w:t>
      </w:r>
      <w:r w:rsidRPr="00E42FAD">
        <w:rPr>
          <w:szCs w:val="28"/>
        </w:rPr>
        <w:t xml:space="preserve">странцами – на 72,7% (3; АППГ:11).  </w:t>
      </w:r>
    </w:p>
    <w:p w:rsidR="00F94697" w:rsidRPr="000F0AA6" w:rsidRDefault="00F94697" w:rsidP="00F94697">
      <w:pPr>
        <w:shd w:val="clear" w:color="auto" w:fill="FFFFFF"/>
        <w:ind w:firstLine="851"/>
        <w:jc w:val="both"/>
        <w:rPr>
          <w:szCs w:val="28"/>
        </w:rPr>
      </w:pPr>
      <w:r w:rsidRPr="00E42FAD">
        <w:rPr>
          <w:szCs w:val="28"/>
        </w:rPr>
        <w:t>За 12 месяцев 2014 года выявлено 4 преступления, связанных с нез</w:t>
      </w:r>
      <w:r w:rsidRPr="00E42FAD">
        <w:rPr>
          <w:szCs w:val="28"/>
        </w:rPr>
        <w:t>а</w:t>
      </w:r>
      <w:r w:rsidRPr="00E42FAD">
        <w:rPr>
          <w:szCs w:val="28"/>
        </w:rPr>
        <w:t>конным оборотом оружия (АППГ: 3).</w:t>
      </w:r>
      <w:r w:rsidRPr="00F94697">
        <w:rPr>
          <w:szCs w:val="28"/>
        </w:rPr>
        <w:t xml:space="preserve"> </w:t>
      </w:r>
      <w:r w:rsidRPr="000F0AA6">
        <w:rPr>
          <w:szCs w:val="28"/>
        </w:rPr>
        <w:t>Преступлений, совершенных с прим</w:t>
      </w:r>
      <w:r w:rsidRPr="000F0AA6">
        <w:rPr>
          <w:szCs w:val="28"/>
        </w:rPr>
        <w:t>е</w:t>
      </w:r>
      <w:r w:rsidRPr="000F0AA6">
        <w:rPr>
          <w:szCs w:val="28"/>
        </w:rPr>
        <w:t>нением оружия на территории района не зарегистрировано.</w:t>
      </w:r>
    </w:p>
    <w:p w:rsidR="00E862F9" w:rsidRDefault="00F94697" w:rsidP="00F94697">
      <w:pPr>
        <w:shd w:val="clear" w:color="auto" w:fill="FFFFFF"/>
        <w:ind w:firstLine="851"/>
        <w:jc w:val="both"/>
        <w:rPr>
          <w:szCs w:val="28"/>
        </w:rPr>
      </w:pPr>
      <w:r w:rsidRPr="000F0AA6">
        <w:rPr>
          <w:szCs w:val="28"/>
        </w:rPr>
        <w:t>Общая раскрываемость преступлений за12 месяцев 2014 года сост</w:t>
      </w:r>
      <w:r w:rsidRPr="000F0AA6">
        <w:rPr>
          <w:szCs w:val="28"/>
        </w:rPr>
        <w:t>а</w:t>
      </w:r>
      <w:r w:rsidRPr="000F0AA6">
        <w:rPr>
          <w:szCs w:val="28"/>
        </w:rPr>
        <w:t>вила 72,4% (АППГ 75,8%).</w:t>
      </w:r>
      <w:r w:rsidRPr="00F94697">
        <w:rPr>
          <w:szCs w:val="28"/>
        </w:rPr>
        <w:t xml:space="preserve"> </w:t>
      </w:r>
      <w:r w:rsidRPr="000F0AA6">
        <w:rPr>
          <w:szCs w:val="28"/>
        </w:rPr>
        <w:t xml:space="preserve">В том числе, следствие по которым обязательно (КМ) 65,9% ( АППГ  71,2%),   следствие по которым не обязательно (МОБ) – 78,8% (АППГ 79,9%).  По «горячим следам»  раскрыто 4 преступления. </w:t>
      </w:r>
      <w:r>
        <w:rPr>
          <w:szCs w:val="28"/>
        </w:rPr>
        <w:t>100-</w:t>
      </w:r>
      <w:r w:rsidRPr="000F0AA6">
        <w:rPr>
          <w:szCs w:val="28"/>
        </w:rPr>
        <w:t>процентную раскрываемость имеют такие виды преступлений как изнасил</w:t>
      </w:r>
      <w:r w:rsidRPr="000F0AA6">
        <w:rPr>
          <w:szCs w:val="28"/>
        </w:rPr>
        <w:t>о</w:t>
      </w:r>
      <w:r w:rsidRPr="000F0AA6">
        <w:rPr>
          <w:szCs w:val="28"/>
        </w:rPr>
        <w:t xml:space="preserve">вание, грабеж,  </w:t>
      </w:r>
      <w:r>
        <w:rPr>
          <w:szCs w:val="28"/>
        </w:rPr>
        <w:t xml:space="preserve">разбой, </w:t>
      </w:r>
      <w:r w:rsidRPr="000F0AA6">
        <w:rPr>
          <w:szCs w:val="28"/>
        </w:rPr>
        <w:t>преступлени</w:t>
      </w:r>
      <w:r>
        <w:rPr>
          <w:szCs w:val="28"/>
        </w:rPr>
        <w:t>я</w:t>
      </w:r>
      <w:r w:rsidRPr="000F0AA6">
        <w:rPr>
          <w:szCs w:val="28"/>
        </w:rPr>
        <w:t>, связанны</w:t>
      </w:r>
      <w:r>
        <w:rPr>
          <w:szCs w:val="28"/>
        </w:rPr>
        <w:t>е</w:t>
      </w:r>
      <w:r w:rsidRPr="000F0AA6">
        <w:rPr>
          <w:szCs w:val="28"/>
        </w:rPr>
        <w:t xml:space="preserve"> с незаконным оборотом оружия. Раскрываемость тяжких и особо тяжких преступлений составила 68,2% (АППГ:67,9%).  </w:t>
      </w:r>
    </w:p>
    <w:p w:rsidR="00E862F9" w:rsidRDefault="00E862F9" w:rsidP="00E862F9">
      <w:pPr>
        <w:shd w:val="clear" w:color="auto" w:fill="FFFFFF"/>
        <w:ind w:firstLine="851"/>
        <w:jc w:val="both"/>
        <w:rPr>
          <w:szCs w:val="28"/>
        </w:rPr>
      </w:pPr>
      <w:r>
        <w:rPr>
          <w:szCs w:val="28"/>
        </w:rPr>
        <w:t>100-</w:t>
      </w:r>
      <w:r w:rsidRPr="000F0AA6">
        <w:rPr>
          <w:szCs w:val="28"/>
        </w:rPr>
        <w:t xml:space="preserve">процентную раскрываемость имеют такие виды преступлений как изнасилование, грабеж,  </w:t>
      </w:r>
      <w:r>
        <w:rPr>
          <w:szCs w:val="28"/>
        </w:rPr>
        <w:t xml:space="preserve">разбой, </w:t>
      </w:r>
      <w:r w:rsidRPr="000F0AA6">
        <w:rPr>
          <w:szCs w:val="28"/>
        </w:rPr>
        <w:t>преступлени</w:t>
      </w:r>
      <w:r>
        <w:rPr>
          <w:szCs w:val="28"/>
        </w:rPr>
        <w:t>я</w:t>
      </w:r>
      <w:r w:rsidRPr="000F0AA6">
        <w:rPr>
          <w:szCs w:val="28"/>
        </w:rPr>
        <w:t>, связанны</w:t>
      </w:r>
      <w:r>
        <w:rPr>
          <w:szCs w:val="28"/>
        </w:rPr>
        <w:t>е</w:t>
      </w:r>
      <w:r w:rsidRPr="000F0AA6">
        <w:rPr>
          <w:szCs w:val="28"/>
        </w:rPr>
        <w:t xml:space="preserve"> с незаконным об</w:t>
      </w:r>
      <w:r w:rsidRPr="000F0AA6">
        <w:rPr>
          <w:szCs w:val="28"/>
        </w:rPr>
        <w:t>о</w:t>
      </w:r>
      <w:r w:rsidRPr="000F0AA6">
        <w:rPr>
          <w:szCs w:val="28"/>
        </w:rPr>
        <w:t>ротом оружия. Раскрываемость тяжких и особо тяжких преступлений сост</w:t>
      </w:r>
      <w:r w:rsidRPr="000F0AA6">
        <w:rPr>
          <w:szCs w:val="28"/>
        </w:rPr>
        <w:t>а</w:t>
      </w:r>
      <w:r w:rsidRPr="000F0AA6">
        <w:rPr>
          <w:szCs w:val="28"/>
        </w:rPr>
        <w:t xml:space="preserve">вила 68,2% (АППГ:67,9%).   </w:t>
      </w:r>
    </w:p>
    <w:p w:rsidR="00E862F9" w:rsidRPr="007F2491" w:rsidRDefault="00E862F9" w:rsidP="00E862F9">
      <w:pPr>
        <w:shd w:val="clear" w:color="auto" w:fill="FFFFFF"/>
        <w:ind w:firstLine="851"/>
        <w:jc w:val="both"/>
        <w:rPr>
          <w:szCs w:val="28"/>
        </w:rPr>
      </w:pPr>
      <w:r w:rsidRPr="007F2491">
        <w:rPr>
          <w:szCs w:val="28"/>
        </w:rPr>
        <w:t xml:space="preserve">Увеличилось количество раскрытых краж (78; АППГ:60), в том числе из квартир и домов (43; АППГ:16). Процент раскрываемости данного вида преступлений составил – </w:t>
      </w:r>
      <w:r>
        <w:rPr>
          <w:szCs w:val="28"/>
        </w:rPr>
        <w:t>81,1</w:t>
      </w:r>
      <w:r w:rsidRPr="007F2491">
        <w:rPr>
          <w:szCs w:val="28"/>
        </w:rPr>
        <w:t>%, что на 11,5 % выше аналогичного уровня прошлого года</w:t>
      </w:r>
      <w:r>
        <w:rPr>
          <w:szCs w:val="28"/>
        </w:rPr>
        <w:t xml:space="preserve"> ( 69,6%)</w:t>
      </w:r>
      <w:r w:rsidRPr="007F2491">
        <w:rPr>
          <w:szCs w:val="28"/>
        </w:rPr>
        <w:t>.</w:t>
      </w:r>
    </w:p>
    <w:p w:rsidR="00F94697" w:rsidRDefault="00F94697" w:rsidP="00F94697">
      <w:pPr>
        <w:shd w:val="clear" w:color="auto" w:fill="FFFFFF"/>
        <w:ind w:firstLine="900"/>
        <w:jc w:val="both"/>
        <w:rPr>
          <w:szCs w:val="28"/>
        </w:rPr>
      </w:pPr>
      <w:r w:rsidRPr="000B1C2C">
        <w:rPr>
          <w:szCs w:val="28"/>
        </w:rPr>
        <w:t xml:space="preserve">С учетом анализа преступлений совершенных в общественных местах был принят ряд мер по нормализации криминогенной обстановки на улицах и других общественных местах района, в план единой дислокации внесены корректировки. </w:t>
      </w:r>
      <w:r>
        <w:rPr>
          <w:szCs w:val="28"/>
        </w:rPr>
        <w:t>П</w:t>
      </w:r>
      <w:r w:rsidRPr="000B1C2C">
        <w:rPr>
          <w:szCs w:val="28"/>
        </w:rPr>
        <w:t>ринимаемые меры</w:t>
      </w:r>
      <w:r>
        <w:rPr>
          <w:szCs w:val="28"/>
        </w:rPr>
        <w:t xml:space="preserve"> позволили переломить наметившуюся  в 1-м полугодии тенденцию  роста </w:t>
      </w:r>
      <w:r w:rsidRPr="000B1C2C">
        <w:rPr>
          <w:szCs w:val="28"/>
        </w:rPr>
        <w:t xml:space="preserve"> преступ</w:t>
      </w:r>
      <w:r>
        <w:rPr>
          <w:szCs w:val="28"/>
        </w:rPr>
        <w:t>лений, совершенных в обществе</w:t>
      </w:r>
      <w:r>
        <w:rPr>
          <w:szCs w:val="28"/>
        </w:rPr>
        <w:t>н</w:t>
      </w:r>
      <w:r>
        <w:rPr>
          <w:szCs w:val="28"/>
        </w:rPr>
        <w:t>ных местах и на улице. В результате за 12 месяцев 2014 года количество пр</w:t>
      </w:r>
      <w:r>
        <w:rPr>
          <w:szCs w:val="28"/>
        </w:rPr>
        <w:t>е</w:t>
      </w:r>
      <w:r>
        <w:rPr>
          <w:szCs w:val="28"/>
        </w:rPr>
        <w:lastRenderedPageBreak/>
        <w:t>ступлений, совершенных в общественных местах осталось на уровне пр</w:t>
      </w:r>
      <w:r>
        <w:rPr>
          <w:szCs w:val="28"/>
        </w:rPr>
        <w:t>о</w:t>
      </w:r>
      <w:r>
        <w:rPr>
          <w:szCs w:val="28"/>
        </w:rPr>
        <w:t>шлого года, а количество преступлений, относящихся к категории уличных сократилось на 20% ( 32, АППГ: 40). Удельный вес уличных преступлений  составил 11,8% ( область 19,1).</w:t>
      </w:r>
    </w:p>
    <w:p w:rsidR="002E3B92" w:rsidRDefault="00A74BE6" w:rsidP="00431110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0D37C0">
        <w:rPr>
          <w:color w:val="000000"/>
          <w:szCs w:val="28"/>
        </w:rPr>
        <w:t>отрудниками ОМВД</w:t>
      </w:r>
      <w:r>
        <w:rPr>
          <w:color w:val="000000"/>
          <w:szCs w:val="28"/>
        </w:rPr>
        <w:t xml:space="preserve"> России по Лотошинскому району </w:t>
      </w:r>
      <w:r w:rsidRPr="000D37C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0D37C0">
        <w:rPr>
          <w:color w:val="000000"/>
          <w:szCs w:val="28"/>
        </w:rPr>
        <w:t>о взаим</w:t>
      </w:r>
      <w:r w:rsidRPr="000D37C0">
        <w:rPr>
          <w:color w:val="000000"/>
          <w:szCs w:val="28"/>
        </w:rPr>
        <w:t>о</w:t>
      </w:r>
      <w:r w:rsidRPr="000D37C0">
        <w:rPr>
          <w:color w:val="000000"/>
          <w:szCs w:val="28"/>
        </w:rPr>
        <w:t>действии с другими правоохранительными структурами и Администрацией района, проделан большой объем работы по охране общественного порядка и обеспечению безопасности граждан на различных культурных и массовых мероприятиях.</w:t>
      </w:r>
      <w:r>
        <w:rPr>
          <w:color w:val="000000"/>
          <w:szCs w:val="28"/>
        </w:rPr>
        <w:t xml:space="preserve"> </w:t>
      </w:r>
    </w:p>
    <w:p w:rsidR="002E3B92" w:rsidRPr="002E3B92" w:rsidRDefault="002E3B92" w:rsidP="002E3B92">
      <w:pPr>
        <w:pStyle w:val="af1"/>
        <w:spacing w:line="240" w:lineRule="atLeast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2E3B92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2E3B92">
        <w:rPr>
          <w:rFonts w:ascii="Times New Roman" w:hAnsi="Times New Roman"/>
          <w:color w:val="auto"/>
          <w:sz w:val="28"/>
          <w:szCs w:val="28"/>
        </w:rPr>
        <w:t>Во взаимодействии с другими правоохранительными структурами и Администрацией района, сотрудниками ОМВД проделан большой объем р</w:t>
      </w:r>
      <w:r w:rsidRPr="002E3B92">
        <w:rPr>
          <w:rFonts w:ascii="Times New Roman" w:hAnsi="Times New Roman"/>
          <w:color w:val="auto"/>
          <w:sz w:val="28"/>
          <w:szCs w:val="28"/>
        </w:rPr>
        <w:t>а</w:t>
      </w:r>
      <w:r w:rsidRPr="002E3B92">
        <w:rPr>
          <w:rFonts w:ascii="Times New Roman" w:hAnsi="Times New Roman"/>
          <w:color w:val="auto"/>
          <w:sz w:val="28"/>
          <w:szCs w:val="28"/>
        </w:rPr>
        <w:t>боты по обеспечению общественного по</w:t>
      </w:r>
      <w:r w:rsidRPr="002E3B92">
        <w:rPr>
          <w:rFonts w:ascii="Times New Roman" w:hAnsi="Times New Roman"/>
          <w:color w:val="auto"/>
          <w:sz w:val="28"/>
          <w:szCs w:val="28"/>
        </w:rPr>
        <w:softHyphen/>
        <w:t>рядка и безопасности в период по</w:t>
      </w:r>
      <w:r w:rsidRPr="002E3B92">
        <w:rPr>
          <w:rFonts w:ascii="Times New Roman" w:hAnsi="Times New Roman"/>
          <w:color w:val="auto"/>
          <w:sz w:val="28"/>
          <w:szCs w:val="28"/>
        </w:rPr>
        <w:t>д</w:t>
      </w:r>
      <w:r w:rsidRPr="002E3B92">
        <w:rPr>
          <w:rFonts w:ascii="Times New Roman" w:hAnsi="Times New Roman"/>
          <w:color w:val="auto"/>
          <w:sz w:val="28"/>
          <w:szCs w:val="28"/>
        </w:rPr>
        <w:t>готовки и проведения на территории района различного рода общественно - политических, спортивных и культурно - массовых мероприятий. За отче</w:t>
      </w:r>
      <w:r w:rsidRPr="002E3B92">
        <w:rPr>
          <w:rFonts w:ascii="Times New Roman" w:hAnsi="Times New Roman"/>
          <w:color w:val="auto"/>
          <w:sz w:val="28"/>
          <w:szCs w:val="28"/>
        </w:rPr>
        <w:t>т</w:t>
      </w:r>
      <w:r w:rsidRPr="002E3B92">
        <w:rPr>
          <w:rFonts w:ascii="Times New Roman" w:hAnsi="Times New Roman"/>
          <w:color w:val="auto"/>
          <w:sz w:val="28"/>
          <w:szCs w:val="28"/>
        </w:rPr>
        <w:t>ный период</w:t>
      </w:r>
      <w:r w:rsidR="000A5C18">
        <w:rPr>
          <w:rFonts w:ascii="Times New Roman" w:hAnsi="Times New Roman"/>
          <w:color w:val="auto"/>
          <w:sz w:val="28"/>
          <w:szCs w:val="28"/>
        </w:rPr>
        <w:t xml:space="preserve"> 2014 года </w:t>
      </w:r>
      <w:r w:rsidRPr="002E3B92">
        <w:rPr>
          <w:rFonts w:ascii="Times New Roman" w:hAnsi="Times New Roman"/>
          <w:color w:val="auto"/>
          <w:sz w:val="28"/>
          <w:szCs w:val="28"/>
        </w:rPr>
        <w:t xml:space="preserve"> проведено 73 массовых мероприятия,  в том числе 44 культурно-массовых, 7 общественно-политических, 5 религиозных, 18 спо</w:t>
      </w:r>
      <w:r w:rsidRPr="002E3B92">
        <w:rPr>
          <w:rFonts w:ascii="Times New Roman" w:hAnsi="Times New Roman"/>
          <w:color w:val="auto"/>
          <w:sz w:val="28"/>
          <w:szCs w:val="28"/>
        </w:rPr>
        <w:t>р</w:t>
      </w:r>
      <w:r w:rsidRPr="002E3B92">
        <w:rPr>
          <w:rFonts w:ascii="Times New Roman" w:hAnsi="Times New Roman"/>
          <w:color w:val="auto"/>
          <w:sz w:val="28"/>
          <w:szCs w:val="28"/>
        </w:rPr>
        <w:t>тивных мероприятий.  Наиболее крупные из них: «Новый год», «Рождество Христово», «Крещение», «Масленица», «Пасха», «Красная горка», «День Победы», «День района», «День Молодежи», спортивные соревнования по армреслингу, последние звонки и выпускные балы в школах района. На обеспечение охраны общественного порядка, дорожной, личной, антитерр</w:t>
      </w:r>
      <w:r w:rsidRPr="002E3B92">
        <w:rPr>
          <w:rFonts w:ascii="Times New Roman" w:hAnsi="Times New Roman"/>
          <w:color w:val="auto"/>
          <w:sz w:val="28"/>
          <w:szCs w:val="28"/>
        </w:rPr>
        <w:t>о</w:t>
      </w:r>
      <w:r w:rsidRPr="002E3B92">
        <w:rPr>
          <w:rFonts w:ascii="Times New Roman" w:hAnsi="Times New Roman"/>
          <w:color w:val="auto"/>
          <w:sz w:val="28"/>
          <w:szCs w:val="28"/>
        </w:rPr>
        <w:t>ристической и имущественной безопасности участников был задействован весь личный состав ОМВД. Существенных нарушений обществен</w:t>
      </w:r>
      <w:r w:rsidRPr="002E3B92">
        <w:rPr>
          <w:rFonts w:ascii="Times New Roman" w:hAnsi="Times New Roman"/>
          <w:color w:val="auto"/>
          <w:sz w:val="28"/>
          <w:szCs w:val="28"/>
        </w:rPr>
        <w:softHyphen/>
        <w:t>ного п</w:t>
      </w:r>
      <w:r w:rsidRPr="002E3B92">
        <w:rPr>
          <w:rFonts w:ascii="Times New Roman" w:hAnsi="Times New Roman"/>
          <w:color w:val="auto"/>
          <w:sz w:val="28"/>
          <w:szCs w:val="28"/>
        </w:rPr>
        <w:t>о</w:t>
      </w:r>
      <w:r w:rsidRPr="002E3B92">
        <w:rPr>
          <w:rFonts w:ascii="Times New Roman" w:hAnsi="Times New Roman"/>
          <w:color w:val="auto"/>
          <w:sz w:val="28"/>
          <w:szCs w:val="28"/>
        </w:rPr>
        <w:t>рядка и осложнений оперативной обстановки при этом не допущено.</w:t>
      </w:r>
    </w:p>
    <w:p w:rsidR="002E3B92" w:rsidRPr="002E3B92" w:rsidRDefault="002E3B92" w:rsidP="002E3B92">
      <w:pPr>
        <w:spacing w:line="240" w:lineRule="atLeast"/>
        <w:ind w:firstLine="851"/>
        <w:jc w:val="both"/>
        <w:rPr>
          <w:szCs w:val="28"/>
        </w:rPr>
      </w:pPr>
      <w:r w:rsidRPr="002E3B92">
        <w:rPr>
          <w:szCs w:val="28"/>
        </w:rPr>
        <w:t>Но только сил и средств органов внутренних дел не достаточно для более полного контроля за обеспечением охраны общественного порядка и общественной безопасности на улицах и в общественных местах района.</w:t>
      </w:r>
    </w:p>
    <w:p w:rsidR="002E3B92" w:rsidRPr="002E3B92" w:rsidRDefault="002E3B92" w:rsidP="002E3B92">
      <w:pPr>
        <w:spacing w:line="240" w:lineRule="atLeast"/>
        <w:ind w:firstLine="851"/>
        <w:jc w:val="both"/>
        <w:rPr>
          <w:szCs w:val="28"/>
        </w:rPr>
      </w:pPr>
      <w:r w:rsidRPr="002E3B92">
        <w:rPr>
          <w:szCs w:val="28"/>
        </w:rPr>
        <w:t>В этих целях необходимо на районном уровне решить вопрос по вн</w:t>
      </w:r>
      <w:r w:rsidRPr="002E3B92">
        <w:rPr>
          <w:szCs w:val="28"/>
        </w:rPr>
        <w:t>е</w:t>
      </w:r>
      <w:r w:rsidRPr="002E3B92">
        <w:rPr>
          <w:szCs w:val="28"/>
        </w:rPr>
        <w:t>дрению в общественных местах современных и мобильных средств охраны правопорядка (создание в районе аппаратно-программного комплекса «Без</w:t>
      </w:r>
      <w:r w:rsidRPr="002E3B92">
        <w:rPr>
          <w:szCs w:val="28"/>
        </w:rPr>
        <w:t>о</w:t>
      </w:r>
      <w:r w:rsidRPr="002E3B92">
        <w:rPr>
          <w:szCs w:val="28"/>
        </w:rPr>
        <w:t>пасный город», установка видеокамер с записывающей информацией на се</w:t>
      </w:r>
      <w:r w:rsidRPr="002E3B92">
        <w:rPr>
          <w:szCs w:val="28"/>
        </w:rPr>
        <w:t>р</w:t>
      </w:r>
      <w:r w:rsidRPr="002E3B92">
        <w:rPr>
          <w:szCs w:val="28"/>
        </w:rPr>
        <w:t>вер и передачи информации в режиме реального времени в дежурную часть ОМВД и установка комплекса экстренной связи «гражданин-полиция»).</w:t>
      </w:r>
    </w:p>
    <w:p w:rsidR="002E3B92" w:rsidRPr="002E3B92" w:rsidRDefault="002E3B92" w:rsidP="002E3B92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2E3B92">
        <w:rPr>
          <w:szCs w:val="28"/>
        </w:rPr>
        <w:t>Немалую помощь в поддержании общественного порядка и предупр</w:t>
      </w:r>
      <w:r w:rsidRPr="002E3B92">
        <w:rPr>
          <w:szCs w:val="28"/>
        </w:rPr>
        <w:t>е</w:t>
      </w:r>
      <w:r w:rsidRPr="002E3B92">
        <w:rPr>
          <w:szCs w:val="28"/>
        </w:rPr>
        <w:t>ждении правонарушений, проведении профилактических мероприятий могли бы оказать граждане с активной жизненной позицией. В настоящее время на территории Лотошинского района формируется 3 добровольные народные дружины. Наиболее активно в данном направлении работает городское пос</w:t>
      </w:r>
      <w:r w:rsidRPr="002E3B92">
        <w:rPr>
          <w:szCs w:val="28"/>
        </w:rPr>
        <w:t>е</w:t>
      </w:r>
      <w:r w:rsidRPr="002E3B92">
        <w:rPr>
          <w:szCs w:val="28"/>
        </w:rPr>
        <w:t>ление Лотошино.</w:t>
      </w:r>
    </w:p>
    <w:p w:rsidR="00431110" w:rsidRPr="00E2559E" w:rsidRDefault="00431110" w:rsidP="004311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559E">
        <w:rPr>
          <w:szCs w:val="28"/>
        </w:rPr>
        <w:t>В</w:t>
      </w:r>
      <w:r>
        <w:rPr>
          <w:szCs w:val="28"/>
        </w:rPr>
        <w:t>о 2014</w:t>
      </w:r>
      <w:r w:rsidR="00F94697">
        <w:rPr>
          <w:szCs w:val="28"/>
        </w:rPr>
        <w:t xml:space="preserve"> </w:t>
      </w:r>
      <w:r w:rsidRPr="00E2559E">
        <w:rPr>
          <w:szCs w:val="28"/>
        </w:rPr>
        <w:t>г</w:t>
      </w:r>
      <w:r>
        <w:rPr>
          <w:szCs w:val="28"/>
        </w:rPr>
        <w:t xml:space="preserve">оду </w:t>
      </w:r>
      <w:r w:rsidRPr="00E2559E">
        <w:rPr>
          <w:szCs w:val="28"/>
        </w:rPr>
        <w:t xml:space="preserve"> </w:t>
      </w:r>
      <w:r w:rsidR="005653AB">
        <w:rPr>
          <w:szCs w:val="28"/>
        </w:rPr>
        <w:t xml:space="preserve">основные </w:t>
      </w:r>
      <w:r w:rsidRPr="00E2559E">
        <w:rPr>
          <w:szCs w:val="28"/>
        </w:rPr>
        <w:t>усилия ОМВД России по Лотошинскому ра</w:t>
      </w:r>
      <w:r w:rsidRPr="00E2559E">
        <w:rPr>
          <w:szCs w:val="28"/>
        </w:rPr>
        <w:t>й</w:t>
      </w:r>
      <w:r w:rsidRPr="00E2559E">
        <w:rPr>
          <w:szCs w:val="28"/>
        </w:rPr>
        <w:t>ону  были направлены на дальнейшее совершенствование, теоретических знаний и практических навыков личного состава, повышение роли и личного участия руководителей в организации подготовки и обучения личного сост</w:t>
      </w:r>
      <w:r w:rsidRPr="00E2559E">
        <w:rPr>
          <w:szCs w:val="28"/>
        </w:rPr>
        <w:t>а</w:t>
      </w:r>
      <w:r w:rsidRPr="00E2559E">
        <w:rPr>
          <w:szCs w:val="28"/>
        </w:rPr>
        <w:t>ва ОМВД к действиям при ЧО.</w:t>
      </w:r>
    </w:p>
    <w:p w:rsidR="00431110" w:rsidRPr="00E2559E" w:rsidRDefault="00431110" w:rsidP="004311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559E">
        <w:rPr>
          <w:szCs w:val="28"/>
        </w:rPr>
        <w:lastRenderedPageBreak/>
        <w:t>Обучение всех категорий сотрудников О</w:t>
      </w:r>
      <w:r>
        <w:rPr>
          <w:szCs w:val="28"/>
        </w:rPr>
        <w:t>М</w:t>
      </w:r>
      <w:r w:rsidRPr="00E2559E">
        <w:rPr>
          <w:szCs w:val="28"/>
        </w:rPr>
        <w:t>ВД по действиям при чре</w:t>
      </w:r>
      <w:r w:rsidRPr="00E2559E">
        <w:rPr>
          <w:szCs w:val="28"/>
        </w:rPr>
        <w:t>з</w:t>
      </w:r>
      <w:r w:rsidRPr="00E2559E">
        <w:rPr>
          <w:szCs w:val="28"/>
        </w:rPr>
        <w:t>вычайных обстоятельствах осуществлялось в системе профессиональной подготовки в соответствии с приказом МВД РФ №88дсп-12г..</w:t>
      </w:r>
    </w:p>
    <w:p w:rsidR="00431110" w:rsidRDefault="00431110" w:rsidP="004311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559E">
        <w:rPr>
          <w:szCs w:val="28"/>
        </w:rPr>
        <w:t>В целях повышения уровня служебно-боевой готовности совершенс</w:t>
      </w:r>
      <w:r w:rsidRPr="00E2559E">
        <w:rPr>
          <w:szCs w:val="28"/>
        </w:rPr>
        <w:t>т</w:t>
      </w:r>
      <w:r w:rsidRPr="00E2559E">
        <w:rPr>
          <w:szCs w:val="28"/>
        </w:rPr>
        <w:t>вования теоретических и практических навыков руководящего и личного с</w:t>
      </w:r>
      <w:r w:rsidRPr="00E2559E">
        <w:rPr>
          <w:szCs w:val="28"/>
        </w:rPr>
        <w:t>о</w:t>
      </w:r>
      <w:r w:rsidRPr="00E2559E">
        <w:rPr>
          <w:szCs w:val="28"/>
        </w:rPr>
        <w:t xml:space="preserve">става было проведено: </w:t>
      </w:r>
      <w:r w:rsidR="009F5939">
        <w:rPr>
          <w:szCs w:val="28"/>
        </w:rPr>
        <w:t>4</w:t>
      </w:r>
      <w:r w:rsidRPr="00E2559E">
        <w:rPr>
          <w:szCs w:val="28"/>
        </w:rPr>
        <w:t xml:space="preserve"> штабн</w:t>
      </w:r>
      <w:r>
        <w:rPr>
          <w:szCs w:val="28"/>
        </w:rPr>
        <w:t>ых</w:t>
      </w:r>
      <w:r w:rsidRPr="00E2559E">
        <w:rPr>
          <w:szCs w:val="28"/>
        </w:rPr>
        <w:t xml:space="preserve"> тренировк</w:t>
      </w:r>
      <w:r>
        <w:rPr>
          <w:szCs w:val="28"/>
        </w:rPr>
        <w:t>и</w:t>
      </w:r>
      <w:r w:rsidRPr="00E2559E">
        <w:rPr>
          <w:szCs w:val="28"/>
        </w:rPr>
        <w:t>,</w:t>
      </w:r>
      <w:r w:rsidR="009F5939">
        <w:rPr>
          <w:szCs w:val="28"/>
        </w:rPr>
        <w:t xml:space="preserve"> в том числе 2 на объектах о</w:t>
      </w:r>
      <w:r w:rsidR="009F5939">
        <w:rPr>
          <w:szCs w:val="28"/>
        </w:rPr>
        <w:t>б</w:t>
      </w:r>
      <w:r w:rsidR="009F5939">
        <w:rPr>
          <w:szCs w:val="28"/>
        </w:rPr>
        <w:t>разования, 2 на объектах с массовым пребыванием граждан,</w:t>
      </w:r>
      <w:r w:rsidRPr="00E2559E">
        <w:rPr>
          <w:szCs w:val="28"/>
        </w:rPr>
        <w:t xml:space="preserve"> </w:t>
      </w:r>
      <w:r w:rsidR="009F5939">
        <w:rPr>
          <w:szCs w:val="28"/>
        </w:rPr>
        <w:t>4</w:t>
      </w:r>
      <w:r w:rsidRPr="00E2559E">
        <w:rPr>
          <w:szCs w:val="28"/>
        </w:rPr>
        <w:t xml:space="preserve"> тактико-специальн</w:t>
      </w:r>
      <w:r>
        <w:rPr>
          <w:szCs w:val="28"/>
        </w:rPr>
        <w:t>ых</w:t>
      </w:r>
      <w:r w:rsidRPr="00E2559E">
        <w:rPr>
          <w:szCs w:val="28"/>
        </w:rPr>
        <w:t xml:space="preserve"> заняти</w:t>
      </w:r>
      <w:r>
        <w:rPr>
          <w:szCs w:val="28"/>
        </w:rPr>
        <w:t>я</w:t>
      </w:r>
      <w:r w:rsidRPr="00E2559E">
        <w:rPr>
          <w:szCs w:val="28"/>
        </w:rPr>
        <w:t xml:space="preserve"> и </w:t>
      </w:r>
      <w:r w:rsidR="009F5939">
        <w:rPr>
          <w:szCs w:val="28"/>
        </w:rPr>
        <w:t>11</w:t>
      </w:r>
      <w:r w:rsidRPr="00E2559E">
        <w:rPr>
          <w:szCs w:val="28"/>
        </w:rPr>
        <w:t xml:space="preserve"> практически</w:t>
      </w:r>
      <w:r>
        <w:rPr>
          <w:szCs w:val="28"/>
        </w:rPr>
        <w:t xml:space="preserve">х </w:t>
      </w:r>
      <w:r w:rsidRPr="00E2559E">
        <w:rPr>
          <w:szCs w:val="28"/>
        </w:rPr>
        <w:t>трениров</w:t>
      </w:r>
      <w:r>
        <w:rPr>
          <w:szCs w:val="28"/>
        </w:rPr>
        <w:t>о</w:t>
      </w:r>
      <w:r w:rsidRPr="00E2559E">
        <w:rPr>
          <w:szCs w:val="28"/>
        </w:rPr>
        <w:t>к с функциональными группами.</w:t>
      </w:r>
    </w:p>
    <w:p w:rsidR="000F0100" w:rsidRDefault="000F0100" w:rsidP="000F0100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2FE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3832FE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3832FE">
        <w:rPr>
          <w:sz w:val="28"/>
          <w:szCs w:val="28"/>
        </w:rPr>
        <w:t>4</w:t>
      </w:r>
      <w:r>
        <w:rPr>
          <w:sz w:val="28"/>
          <w:szCs w:val="28"/>
        </w:rPr>
        <w:t xml:space="preserve">  проведена </w:t>
      </w:r>
      <w:r w:rsidR="003832FE">
        <w:rPr>
          <w:sz w:val="28"/>
          <w:szCs w:val="28"/>
        </w:rPr>
        <w:t xml:space="preserve"> практическая тренировка по организации перв</w:t>
      </w:r>
      <w:r w:rsidR="003832FE">
        <w:rPr>
          <w:sz w:val="28"/>
          <w:szCs w:val="28"/>
        </w:rPr>
        <w:t>о</w:t>
      </w:r>
      <w:r w:rsidR="003832FE">
        <w:rPr>
          <w:sz w:val="28"/>
          <w:szCs w:val="28"/>
        </w:rPr>
        <w:t>очередных мероприятий по пресечению террористического акта на объекте с массовым пребыванием граждан ( КСЦ «Лотошино»).</w:t>
      </w:r>
      <w:r>
        <w:rPr>
          <w:sz w:val="28"/>
          <w:szCs w:val="28"/>
        </w:rPr>
        <w:t xml:space="preserve"> В ходе  проведения </w:t>
      </w:r>
      <w:r w:rsidR="003832FE">
        <w:rPr>
          <w:sz w:val="28"/>
          <w:szCs w:val="28"/>
        </w:rPr>
        <w:t xml:space="preserve">тренировки </w:t>
      </w:r>
      <w:r>
        <w:rPr>
          <w:sz w:val="28"/>
          <w:szCs w:val="28"/>
        </w:rPr>
        <w:t xml:space="preserve"> проведена  отработка первоначальных действий личного состава ОМВД и экстренных служб района  при поступлении информации о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шении теракта </w:t>
      </w:r>
      <w:r w:rsidR="003832FE">
        <w:rPr>
          <w:sz w:val="28"/>
          <w:szCs w:val="28"/>
        </w:rPr>
        <w:t>в КСЦ «Лотошино»</w:t>
      </w:r>
      <w:r>
        <w:rPr>
          <w:sz w:val="28"/>
          <w:szCs w:val="28"/>
        </w:rPr>
        <w:t>.</w:t>
      </w:r>
    </w:p>
    <w:p w:rsidR="000F0100" w:rsidRDefault="000F0100" w:rsidP="000F0100">
      <w:pPr>
        <w:ind w:firstLine="708"/>
        <w:jc w:val="both"/>
        <w:rPr>
          <w:szCs w:val="28"/>
        </w:rPr>
      </w:pPr>
      <w:r>
        <w:rPr>
          <w:szCs w:val="28"/>
        </w:rPr>
        <w:t xml:space="preserve">По итогам </w:t>
      </w:r>
      <w:r w:rsidR="005653AB">
        <w:rPr>
          <w:szCs w:val="28"/>
        </w:rPr>
        <w:t>тренировки</w:t>
      </w:r>
      <w:r>
        <w:rPr>
          <w:szCs w:val="28"/>
        </w:rPr>
        <w:t xml:space="preserve"> действия  оперативной группы признаны  удо</w:t>
      </w:r>
      <w:r>
        <w:rPr>
          <w:szCs w:val="28"/>
        </w:rPr>
        <w:t>в</w:t>
      </w:r>
      <w:r>
        <w:rPr>
          <w:szCs w:val="28"/>
        </w:rPr>
        <w:t>летворительными. Личный состав ОМВД, экстренные и аварийно-спасательные службы района готовы к выполнению поставленных задач.</w:t>
      </w:r>
    </w:p>
    <w:p w:rsidR="00431110" w:rsidRPr="009F5939" w:rsidRDefault="005653AB" w:rsidP="00431110">
      <w:pPr>
        <w:pStyle w:val="aa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Руководящим составом</w:t>
      </w:r>
      <w:r w:rsidR="00431110" w:rsidRPr="00E2559E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организовано проведение ежедекадных внезапных легендированных проверок дежурных нарядов, служб и отделений по проверке готовности к действиям при чрезвычайных обстоятельствах, в</w:t>
      </w:r>
      <w:r w:rsidR="00431110" w:rsidRPr="00E2559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31110" w:rsidRPr="00E2559E">
        <w:rPr>
          <w:rFonts w:ascii="Times New Roman" w:eastAsia="Times New Roman" w:hAnsi="Times New Roman"/>
          <w:sz w:val="28"/>
          <w:szCs w:val="28"/>
          <w:lang w:eastAsia="ru-RU"/>
        </w:rPr>
        <w:t>полнении мероприятий по пр</w:t>
      </w:r>
      <w:r w:rsidR="00431110">
        <w:rPr>
          <w:rFonts w:ascii="Times New Roman" w:eastAsia="Times New Roman" w:hAnsi="Times New Roman"/>
          <w:sz w:val="28"/>
          <w:szCs w:val="28"/>
          <w:lang w:eastAsia="ru-RU"/>
        </w:rPr>
        <w:t>есечению террористического акта</w:t>
      </w:r>
      <w:r w:rsidR="00431110" w:rsidRPr="00E2559E">
        <w:rPr>
          <w:rFonts w:ascii="Times New Roman" w:eastAsia="Times New Roman" w:hAnsi="Times New Roman"/>
          <w:sz w:val="28"/>
          <w:szCs w:val="28"/>
          <w:lang w:eastAsia="ru-RU"/>
        </w:rPr>
        <w:t>. Всего пров</w:t>
      </w:r>
      <w:r w:rsidR="00431110" w:rsidRPr="00E255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31110" w:rsidRPr="00E2559E">
        <w:rPr>
          <w:rFonts w:ascii="Times New Roman" w:eastAsia="Times New Roman" w:hAnsi="Times New Roman"/>
          <w:sz w:val="28"/>
          <w:szCs w:val="28"/>
          <w:lang w:eastAsia="ru-RU"/>
        </w:rPr>
        <w:t xml:space="preserve">дено </w:t>
      </w:r>
      <w:r w:rsidR="00431110" w:rsidRPr="009F5939">
        <w:rPr>
          <w:rFonts w:ascii="Times New Roman" w:eastAsia="Times New Roman" w:hAnsi="Times New Roman"/>
          <w:sz w:val="28"/>
          <w:szCs w:val="28"/>
          <w:lang w:eastAsia="ru-RU"/>
        </w:rPr>
        <w:t>18 легендированных проверок.</w:t>
      </w:r>
    </w:p>
    <w:p w:rsidR="00431110" w:rsidRDefault="00431110" w:rsidP="00431110">
      <w:pPr>
        <w:ind w:firstLine="709"/>
        <w:jc w:val="both"/>
        <w:rPr>
          <w:szCs w:val="28"/>
        </w:rPr>
      </w:pPr>
      <w:r w:rsidRPr="00E2559E">
        <w:rPr>
          <w:szCs w:val="28"/>
        </w:rPr>
        <w:t>В плане опо</w:t>
      </w:r>
      <w:r>
        <w:rPr>
          <w:szCs w:val="28"/>
        </w:rPr>
        <w:t xml:space="preserve">вещения и сбора личного состава </w:t>
      </w:r>
      <w:r w:rsidRPr="00E2559E">
        <w:rPr>
          <w:szCs w:val="28"/>
        </w:rPr>
        <w:t>ежемесячно корректир</w:t>
      </w:r>
      <w:r w:rsidRPr="00E2559E">
        <w:rPr>
          <w:szCs w:val="28"/>
        </w:rPr>
        <w:t>у</w:t>
      </w:r>
      <w:r w:rsidRPr="00E2559E">
        <w:rPr>
          <w:szCs w:val="28"/>
        </w:rPr>
        <w:t>ются схемы оповещения руководящего и личного состава в рабочее и нер</w:t>
      </w:r>
      <w:r w:rsidRPr="00E2559E">
        <w:rPr>
          <w:szCs w:val="28"/>
        </w:rPr>
        <w:t>а</w:t>
      </w:r>
      <w:r w:rsidRPr="00E2559E">
        <w:rPr>
          <w:szCs w:val="28"/>
        </w:rPr>
        <w:t>бочее время в соответствии с кадровыми изменениями и по предоставлению начальниками служб и отделений рапортов.</w:t>
      </w:r>
    </w:p>
    <w:p w:rsidR="00431110" w:rsidRDefault="00431110" w:rsidP="00052F01">
      <w:pPr>
        <w:ind w:firstLine="709"/>
        <w:jc w:val="both"/>
        <w:rPr>
          <w:szCs w:val="28"/>
        </w:rPr>
      </w:pPr>
    </w:p>
    <w:p w:rsidR="004F15B0" w:rsidRPr="009B5BE2" w:rsidRDefault="004F15B0" w:rsidP="004F15B0">
      <w:pPr>
        <w:widowControl w:val="0"/>
        <w:ind w:firstLine="709"/>
        <w:jc w:val="both"/>
        <w:rPr>
          <w:color w:val="000000"/>
          <w:szCs w:val="28"/>
        </w:rPr>
      </w:pPr>
      <w:r w:rsidRPr="009B5BE2">
        <w:rPr>
          <w:color w:val="000000"/>
          <w:szCs w:val="28"/>
        </w:rPr>
        <w:t>Учитывая изложенное, в целях повышения эффективности борьбы с преступностью, стабилизации оперативной обстановки на улицах и в общ</w:t>
      </w:r>
      <w:r w:rsidRPr="009B5BE2">
        <w:rPr>
          <w:color w:val="000000"/>
          <w:szCs w:val="28"/>
        </w:rPr>
        <w:t>е</w:t>
      </w:r>
      <w:r w:rsidRPr="009B5BE2">
        <w:rPr>
          <w:color w:val="000000"/>
          <w:szCs w:val="28"/>
        </w:rPr>
        <w:t xml:space="preserve">ственных местах района, </w:t>
      </w:r>
      <w:r>
        <w:rPr>
          <w:color w:val="000000"/>
          <w:szCs w:val="28"/>
        </w:rPr>
        <w:t xml:space="preserve">в целях профилактики терроризма </w:t>
      </w:r>
      <w:r w:rsidRPr="009B5BE2">
        <w:rPr>
          <w:color w:val="000000"/>
          <w:szCs w:val="28"/>
        </w:rPr>
        <w:t>считаю необх</w:t>
      </w:r>
      <w:r w:rsidRPr="009B5BE2">
        <w:rPr>
          <w:color w:val="000000"/>
          <w:szCs w:val="28"/>
        </w:rPr>
        <w:t>о</w:t>
      </w:r>
      <w:r w:rsidRPr="009B5BE2">
        <w:rPr>
          <w:color w:val="000000"/>
          <w:szCs w:val="28"/>
        </w:rPr>
        <w:t>димым реализовать следующие задачи:</w:t>
      </w:r>
    </w:p>
    <w:p w:rsidR="004F15B0" w:rsidRPr="00E04504" w:rsidRDefault="004F15B0" w:rsidP="004F15B0">
      <w:pPr>
        <w:pStyle w:val="ab"/>
        <w:widowControl w:val="0"/>
        <w:spacing w:after="0"/>
        <w:ind w:left="0"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E35DA5">
        <w:rPr>
          <w:szCs w:val="28"/>
        </w:rPr>
        <w:t>Руководству ОМВД России по Лотошинскому району с</w:t>
      </w:r>
      <w:r w:rsidR="006C585B" w:rsidRPr="00CA5B87">
        <w:rPr>
          <w:szCs w:val="28"/>
        </w:rPr>
        <w:t xml:space="preserve">овместно с </w:t>
      </w:r>
      <w:r w:rsidR="006C585B">
        <w:rPr>
          <w:szCs w:val="28"/>
        </w:rPr>
        <w:t>администрацией</w:t>
      </w:r>
      <w:r w:rsidR="006C585B" w:rsidRPr="00CA5B87">
        <w:rPr>
          <w:szCs w:val="28"/>
        </w:rPr>
        <w:t xml:space="preserve"> района и иными заинтересованными ведомствами </w:t>
      </w:r>
      <w:r w:rsidR="006C585B">
        <w:rPr>
          <w:szCs w:val="28"/>
        </w:rPr>
        <w:t>осущес</w:t>
      </w:r>
      <w:r w:rsidR="006C585B">
        <w:rPr>
          <w:szCs w:val="28"/>
        </w:rPr>
        <w:t>т</w:t>
      </w:r>
      <w:r w:rsidR="006C585B">
        <w:rPr>
          <w:szCs w:val="28"/>
        </w:rPr>
        <w:t>вить</w:t>
      </w:r>
      <w:r w:rsidR="006C585B" w:rsidRPr="00CA5B87">
        <w:rPr>
          <w:szCs w:val="28"/>
        </w:rPr>
        <w:t xml:space="preserve"> комплекс мероприятий  по внедрени</w:t>
      </w:r>
      <w:r w:rsidR="006C585B">
        <w:rPr>
          <w:szCs w:val="28"/>
        </w:rPr>
        <w:t>ю</w:t>
      </w:r>
      <w:r w:rsidR="006C585B" w:rsidRPr="00CA5B87">
        <w:rPr>
          <w:szCs w:val="28"/>
        </w:rPr>
        <w:t xml:space="preserve"> АПК «Безопасный город»</w:t>
      </w:r>
      <w:r w:rsidR="006C585B">
        <w:rPr>
          <w:szCs w:val="28"/>
        </w:rPr>
        <w:t xml:space="preserve"> и уст</w:t>
      </w:r>
      <w:r w:rsidR="006C585B">
        <w:rPr>
          <w:szCs w:val="28"/>
        </w:rPr>
        <w:t>а</w:t>
      </w:r>
      <w:r w:rsidR="006C585B">
        <w:rPr>
          <w:szCs w:val="28"/>
        </w:rPr>
        <w:t xml:space="preserve">новке в общественных местах </w:t>
      </w:r>
      <w:r w:rsidR="006C585B">
        <w:rPr>
          <w:color w:val="000000"/>
          <w:szCs w:val="28"/>
        </w:rPr>
        <w:t>комплекса экстренной связи «гражданин-полиция»</w:t>
      </w:r>
      <w:r w:rsidR="006C585B">
        <w:rPr>
          <w:szCs w:val="28"/>
        </w:rPr>
        <w:t>.</w:t>
      </w:r>
    </w:p>
    <w:p w:rsidR="00E35DA5" w:rsidRPr="00CB43F6" w:rsidRDefault="00E35DA5" w:rsidP="00E35DA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B43F6">
        <w:rPr>
          <w:szCs w:val="28"/>
        </w:rPr>
        <w:t xml:space="preserve">. Руководителям </w:t>
      </w:r>
      <w:r w:rsidR="005A31BD">
        <w:rPr>
          <w:szCs w:val="28"/>
        </w:rPr>
        <w:t xml:space="preserve">предприятий и  организаций </w:t>
      </w:r>
      <w:r w:rsidRPr="00CB43F6">
        <w:rPr>
          <w:szCs w:val="28"/>
        </w:rPr>
        <w:t>пассажирского автом</w:t>
      </w:r>
      <w:r w:rsidRPr="00CB43F6">
        <w:rPr>
          <w:szCs w:val="28"/>
        </w:rPr>
        <w:t>о</w:t>
      </w:r>
      <w:r w:rsidRPr="00CB43F6">
        <w:rPr>
          <w:szCs w:val="28"/>
        </w:rPr>
        <w:t>бильного транспорта Московской области «Мострансавто», объектов с ма</w:t>
      </w:r>
      <w:r w:rsidRPr="00CB43F6">
        <w:rPr>
          <w:szCs w:val="28"/>
        </w:rPr>
        <w:t>с</w:t>
      </w:r>
      <w:r w:rsidRPr="00CB43F6">
        <w:rPr>
          <w:szCs w:val="28"/>
        </w:rPr>
        <w:t>совым пребыванием граждан, независимо от форм собственности:</w:t>
      </w:r>
    </w:p>
    <w:p w:rsidR="00E35DA5" w:rsidRPr="00CB43F6" w:rsidRDefault="00E35DA5" w:rsidP="00E35DA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B43F6">
        <w:rPr>
          <w:szCs w:val="28"/>
        </w:rPr>
        <w:t>.1. Проанализировать состояние охраны и антитеррористической з</w:t>
      </w:r>
      <w:r w:rsidRPr="00CB43F6">
        <w:rPr>
          <w:szCs w:val="28"/>
        </w:rPr>
        <w:t>а</w:t>
      </w:r>
      <w:r w:rsidRPr="00CB43F6">
        <w:rPr>
          <w:szCs w:val="28"/>
        </w:rPr>
        <w:t>щищенности объектов и принять дополнительные меры, направленные на повышение безопасности объектов и населения.</w:t>
      </w:r>
    </w:p>
    <w:p w:rsidR="00E35DA5" w:rsidRPr="00CB43F6" w:rsidRDefault="00E35DA5" w:rsidP="00E35DA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CB43F6">
        <w:rPr>
          <w:szCs w:val="28"/>
        </w:rPr>
        <w:t>.</w:t>
      </w:r>
      <w:r>
        <w:rPr>
          <w:szCs w:val="28"/>
        </w:rPr>
        <w:t>2</w:t>
      </w:r>
      <w:r w:rsidRPr="00CB43F6">
        <w:rPr>
          <w:szCs w:val="28"/>
        </w:rPr>
        <w:t>. Ввести в практику ежедневное проведение инструктажей всех к</w:t>
      </w:r>
      <w:r w:rsidRPr="00CB43F6">
        <w:rPr>
          <w:szCs w:val="28"/>
        </w:rPr>
        <w:t>а</w:t>
      </w:r>
      <w:r w:rsidRPr="00CB43F6">
        <w:rPr>
          <w:szCs w:val="28"/>
        </w:rPr>
        <w:t>тегорий служащих и рабочих об усилении бдительности, незамедлительном информировании правоохранительных органов о подозрительных лицах, предметах и бесхозных вещах.</w:t>
      </w:r>
    </w:p>
    <w:p w:rsidR="005C3A1D" w:rsidRDefault="005C3A1D" w:rsidP="004F15B0">
      <w:pPr>
        <w:ind w:firstLine="851"/>
        <w:jc w:val="both"/>
        <w:rPr>
          <w:szCs w:val="28"/>
        </w:rPr>
      </w:pPr>
      <w:r>
        <w:rPr>
          <w:szCs w:val="28"/>
        </w:rPr>
        <w:t>3. Руководству ОМВД:</w:t>
      </w:r>
    </w:p>
    <w:p w:rsidR="005C3A1D" w:rsidRPr="00CB43F6" w:rsidRDefault="005C3A1D" w:rsidP="005C3A1D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CB43F6">
        <w:rPr>
          <w:szCs w:val="28"/>
        </w:rPr>
        <w:t>Организовать проведение инструктажей о порядке взаимодействия руководителей объектов проведения праздничных мероприятий</w:t>
      </w:r>
      <w:r>
        <w:rPr>
          <w:szCs w:val="28"/>
        </w:rPr>
        <w:t xml:space="preserve">, объектов </w:t>
      </w:r>
      <w:r w:rsidRPr="00CB43F6">
        <w:rPr>
          <w:szCs w:val="28"/>
        </w:rPr>
        <w:t xml:space="preserve"> с</w:t>
      </w:r>
      <w:r>
        <w:rPr>
          <w:szCs w:val="28"/>
        </w:rPr>
        <w:t xml:space="preserve"> массовым пребыванием граждан с </w:t>
      </w:r>
      <w:r w:rsidRPr="00CB43F6">
        <w:rPr>
          <w:szCs w:val="28"/>
        </w:rPr>
        <w:t xml:space="preserve"> </w:t>
      </w:r>
      <w:r>
        <w:rPr>
          <w:szCs w:val="28"/>
        </w:rPr>
        <w:t>О</w:t>
      </w:r>
      <w:r w:rsidRPr="00CB43F6">
        <w:rPr>
          <w:szCs w:val="28"/>
        </w:rPr>
        <w:t xml:space="preserve">МВД </w:t>
      </w:r>
      <w:r>
        <w:rPr>
          <w:szCs w:val="28"/>
        </w:rPr>
        <w:t>и У</w:t>
      </w:r>
      <w:r w:rsidRPr="00CB43F6">
        <w:rPr>
          <w:szCs w:val="28"/>
        </w:rPr>
        <w:t>ФСБ в случаях получения с</w:t>
      </w:r>
      <w:r w:rsidRPr="00CB43F6">
        <w:rPr>
          <w:szCs w:val="28"/>
        </w:rPr>
        <w:t>о</w:t>
      </w:r>
      <w:r w:rsidRPr="00CB43F6">
        <w:rPr>
          <w:szCs w:val="28"/>
        </w:rPr>
        <w:t>общений об угрозе террористического акта, обнаружения бесхозных предм</w:t>
      </w:r>
      <w:r w:rsidRPr="00CB43F6">
        <w:rPr>
          <w:szCs w:val="28"/>
        </w:rPr>
        <w:t>е</w:t>
      </w:r>
      <w:r w:rsidRPr="00CB43F6">
        <w:rPr>
          <w:szCs w:val="28"/>
        </w:rPr>
        <w:t>тов, которые могут являться взрывными устройствами.</w:t>
      </w:r>
    </w:p>
    <w:p w:rsidR="004F15B0" w:rsidRPr="00CA5B87" w:rsidRDefault="005C3A1D" w:rsidP="004F15B0">
      <w:pPr>
        <w:ind w:firstLine="851"/>
        <w:jc w:val="both"/>
        <w:rPr>
          <w:szCs w:val="28"/>
        </w:rPr>
      </w:pPr>
      <w:r>
        <w:rPr>
          <w:szCs w:val="28"/>
        </w:rPr>
        <w:t>3.2.</w:t>
      </w:r>
      <w:r w:rsidR="004F15B0" w:rsidRPr="00CA5B87">
        <w:rPr>
          <w:szCs w:val="28"/>
        </w:rPr>
        <w:t xml:space="preserve"> </w:t>
      </w:r>
      <w:r w:rsidR="00E225EB">
        <w:rPr>
          <w:szCs w:val="28"/>
        </w:rPr>
        <w:t>Провести</w:t>
      </w:r>
      <w:r w:rsidR="006C585B" w:rsidRPr="00CA5B87">
        <w:rPr>
          <w:szCs w:val="28"/>
        </w:rPr>
        <w:t xml:space="preserve"> работу, направленную на предупреждение криминал</w:t>
      </w:r>
      <w:r w:rsidR="006C585B" w:rsidRPr="00CA5B87">
        <w:rPr>
          <w:szCs w:val="28"/>
        </w:rPr>
        <w:t>ь</w:t>
      </w:r>
      <w:r w:rsidR="006C585B" w:rsidRPr="00CA5B87">
        <w:rPr>
          <w:szCs w:val="28"/>
        </w:rPr>
        <w:t>ных посягательств в жилом секторе посредством установления постоянных деловых контактов с населением для получения информации об образе жи</w:t>
      </w:r>
      <w:r w:rsidR="006C585B" w:rsidRPr="00CA5B87">
        <w:rPr>
          <w:szCs w:val="28"/>
        </w:rPr>
        <w:t>з</w:t>
      </w:r>
      <w:r w:rsidR="006C585B" w:rsidRPr="00CA5B87">
        <w:rPr>
          <w:szCs w:val="28"/>
        </w:rPr>
        <w:t>ни неработающих лиц, ранее судимых и граждан, злоупотребляющих спир</w:t>
      </w:r>
      <w:r w:rsidR="006C585B" w:rsidRPr="00CA5B87">
        <w:rPr>
          <w:szCs w:val="28"/>
        </w:rPr>
        <w:t>т</w:t>
      </w:r>
      <w:r w:rsidR="006C585B" w:rsidRPr="00CA5B87">
        <w:rPr>
          <w:szCs w:val="28"/>
        </w:rPr>
        <w:t>ными напитками, активного применения к правонарушителям уголовных, административных и других правовых мер воздействия, организации проф</w:t>
      </w:r>
      <w:r w:rsidR="006C585B" w:rsidRPr="00CA5B87">
        <w:rPr>
          <w:szCs w:val="28"/>
        </w:rPr>
        <w:t>и</w:t>
      </w:r>
      <w:r w:rsidR="006C585B" w:rsidRPr="00CA5B87">
        <w:rPr>
          <w:szCs w:val="28"/>
        </w:rPr>
        <w:t>лактической работы с подуче</w:t>
      </w:r>
      <w:r w:rsidR="006C585B">
        <w:rPr>
          <w:szCs w:val="28"/>
        </w:rPr>
        <w:t>тным и подконтрольным элементом.</w:t>
      </w:r>
    </w:p>
    <w:p w:rsidR="004F15B0" w:rsidRPr="00CA5B87" w:rsidRDefault="005C3A1D" w:rsidP="005C3A1D">
      <w:pPr>
        <w:shd w:val="clear" w:color="auto" w:fill="FFFFFF"/>
        <w:ind w:firstLine="851"/>
        <w:jc w:val="both"/>
        <w:rPr>
          <w:szCs w:val="28"/>
        </w:rPr>
      </w:pPr>
      <w:r>
        <w:rPr>
          <w:szCs w:val="28"/>
        </w:rPr>
        <w:t>3.3.</w:t>
      </w:r>
      <w:r w:rsidR="004F15B0">
        <w:rPr>
          <w:szCs w:val="28"/>
        </w:rPr>
        <w:t xml:space="preserve"> </w:t>
      </w:r>
      <w:r w:rsidR="00E35DA5">
        <w:rPr>
          <w:szCs w:val="28"/>
        </w:rPr>
        <w:t xml:space="preserve">Провести </w:t>
      </w:r>
      <w:r w:rsidR="006C585B" w:rsidRPr="00CA5B87">
        <w:rPr>
          <w:szCs w:val="28"/>
        </w:rPr>
        <w:t xml:space="preserve"> совместно с УФМС оперативно-профилактических м</w:t>
      </w:r>
      <w:r w:rsidR="006C585B" w:rsidRPr="00CA5B87">
        <w:rPr>
          <w:szCs w:val="28"/>
        </w:rPr>
        <w:t>е</w:t>
      </w:r>
      <w:r w:rsidR="006C585B" w:rsidRPr="00CA5B87">
        <w:rPr>
          <w:szCs w:val="28"/>
        </w:rPr>
        <w:t>роприяти</w:t>
      </w:r>
      <w:r w:rsidR="00E35DA5">
        <w:rPr>
          <w:szCs w:val="28"/>
        </w:rPr>
        <w:t>я</w:t>
      </w:r>
      <w:r w:rsidR="006C585B" w:rsidRPr="00CA5B87">
        <w:rPr>
          <w:szCs w:val="28"/>
        </w:rPr>
        <w:t xml:space="preserve"> по проверке мест пребывания иностранных граждан и лиц без гражданства, выявлению и привлечению к ответственности лиц, незаконно находящихся на территории Российской Федерации и лиц, организовавших их пребывание.</w:t>
      </w:r>
      <w:r w:rsidR="006C585B" w:rsidRPr="00165362">
        <w:rPr>
          <w:szCs w:val="28"/>
        </w:rPr>
        <w:t xml:space="preserve"> </w:t>
      </w:r>
      <w:r w:rsidR="006C585B">
        <w:rPr>
          <w:szCs w:val="28"/>
        </w:rPr>
        <w:t xml:space="preserve">В ходе проверок проводить работу по </w:t>
      </w:r>
      <w:r w:rsidR="006C585B" w:rsidRPr="004A3682">
        <w:rPr>
          <w:szCs w:val="28"/>
        </w:rPr>
        <w:t>установлени</w:t>
      </w:r>
      <w:r w:rsidR="006C585B">
        <w:rPr>
          <w:szCs w:val="28"/>
        </w:rPr>
        <w:t>ю</w:t>
      </w:r>
      <w:r w:rsidR="006C585B" w:rsidRPr="004A3682">
        <w:rPr>
          <w:szCs w:val="28"/>
        </w:rPr>
        <w:t xml:space="preserve"> </w:t>
      </w:r>
      <w:r w:rsidR="006C585B">
        <w:rPr>
          <w:szCs w:val="28"/>
        </w:rPr>
        <w:t xml:space="preserve">среди мигрантов </w:t>
      </w:r>
      <w:r w:rsidR="006C585B" w:rsidRPr="004A3682">
        <w:rPr>
          <w:szCs w:val="28"/>
        </w:rPr>
        <w:t>лиц, замышляющих совершение террористических актов и эк</w:t>
      </w:r>
      <w:r w:rsidR="006C585B" w:rsidRPr="004A3682">
        <w:rPr>
          <w:szCs w:val="28"/>
        </w:rPr>
        <w:t>с</w:t>
      </w:r>
      <w:r w:rsidR="006C585B" w:rsidRPr="004A3682">
        <w:rPr>
          <w:szCs w:val="28"/>
        </w:rPr>
        <w:t>тремистских акций, изъяти</w:t>
      </w:r>
      <w:r w:rsidR="006C585B">
        <w:rPr>
          <w:szCs w:val="28"/>
        </w:rPr>
        <w:t>ю</w:t>
      </w:r>
      <w:r w:rsidR="006C585B" w:rsidRPr="004A3682">
        <w:rPr>
          <w:szCs w:val="28"/>
        </w:rPr>
        <w:t xml:space="preserve"> оружия, взрывных устройств, сильнодейству</w:t>
      </w:r>
      <w:r w:rsidR="006C585B" w:rsidRPr="004A3682">
        <w:rPr>
          <w:szCs w:val="28"/>
        </w:rPr>
        <w:t>ю</w:t>
      </w:r>
      <w:r w:rsidR="006C585B" w:rsidRPr="004A3682">
        <w:rPr>
          <w:szCs w:val="28"/>
        </w:rPr>
        <w:t>щих и горючих веществ.</w:t>
      </w:r>
    </w:p>
    <w:p w:rsidR="005C3A1D" w:rsidRPr="007A257C" w:rsidRDefault="005C3A1D" w:rsidP="005C3A1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A257C">
        <w:rPr>
          <w:szCs w:val="28"/>
        </w:rPr>
        <w:t xml:space="preserve">. </w:t>
      </w:r>
      <w:r w:rsidRPr="00861FFF">
        <w:rPr>
          <w:szCs w:val="28"/>
        </w:rPr>
        <w:t>Оперативной группе ОМВД России по Лотошинскому району</w:t>
      </w:r>
      <w:r w:rsidRPr="007A257C">
        <w:rPr>
          <w:szCs w:val="28"/>
        </w:rPr>
        <w:t>:</w:t>
      </w:r>
    </w:p>
    <w:p w:rsidR="005C3A1D" w:rsidRPr="007A257C" w:rsidRDefault="005C3A1D" w:rsidP="005C3A1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A257C">
        <w:rPr>
          <w:szCs w:val="28"/>
        </w:rPr>
        <w:t>.</w:t>
      </w:r>
      <w:r>
        <w:rPr>
          <w:szCs w:val="28"/>
        </w:rPr>
        <w:t>1</w:t>
      </w:r>
      <w:r w:rsidRPr="007A257C">
        <w:rPr>
          <w:szCs w:val="28"/>
        </w:rPr>
        <w:t xml:space="preserve">. </w:t>
      </w:r>
      <w:r>
        <w:rPr>
          <w:szCs w:val="28"/>
        </w:rPr>
        <w:t>П</w:t>
      </w:r>
      <w:r w:rsidRPr="007A257C">
        <w:rPr>
          <w:szCs w:val="28"/>
        </w:rPr>
        <w:t xml:space="preserve">ровести </w:t>
      </w:r>
      <w:r>
        <w:rPr>
          <w:szCs w:val="28"/>
        </w:rPr>
        <w:t xml:space="preserve"> в мае 2015 года </w:t>
      </w:r>
      <w:r w:rsidR="003B7217">
        <w:rPr>
          <w:szCs w:val="28"/>
        </w:rPr>
        <w:t xml:space="preserve">практическую тренировку </w:t>
      </w:r>
      <w:r w:rsidRPr="007A257C">
        <w:rPr>
          <w:szCs w:val="28"/>
        </w:rPr>
        <w:t xml:space="preserve">сил и средств, привлекаемых </w:t>
      </w:r>
      <w:r w:rsidR="003B7217">
        <w:rPr>
          <w:szCs w:val="28"/>
        </w:rPr>
        <w:t xml:space="preserve">при проведении первоочередных мероприятий при </w:t>
      </w:r>
      <w:r w:rsidRPr="007A257C">
        <w:rPr>
          <w:szCs w:val="28"/>
        </w:rPr>
        <w:t>пресечени</w:t>
      </w:r>
      <w:r w:rsidR="003B7217">
        <w:rPr>
          <w:szCs w:val="28"/>
        </w:rPr>
        <w:t>и</w:t>
      </w:r>
      <w:r w:rsidRPr="007A257C">
        <w:rPr>
          <w:szCs w:val="28"/>
        </w:rPr>
        <w:t xml:space="preserve"> возможных террористических актов. Рассмотреть и при необходимости ско</w:t>
      </w:r>
      <w:r w:rsidRPr="007A257C">
        <w:rPr>
          <w:szCs w:val="28"/>
        </w:rPr>
        <w:t>р</w:t>
      </w:r>
      <w:r w:rsidRPr="007A257C">
        <w:rPr>
          <w:szCs w:val="28"/>
        </w:rPr>
        <w:t xml:space="preserve">ректировать порядок привлечения и планы их развертывания на территории </w:t>
      </w:r>
      <w:r>
        <w:rPr>
          <w:szCs w:val="28"/>
        </w:rPr>
        <w:t>Лотошинского муниципального района</w:t>
      </w:r>
      <w:r w:rsidRPr="007A257C">
        <w:rPr>
          <w:szCs w:val="28"/>
        </w:rPr>
        <w:t>.</w:t>
      </w:r>
    </w:p>
    <w:p w:rsidR="005C3A1D" w:rsidRPr="007A257C" w:rsidRDefault="005C3A1D" w:rsidP="005C3A1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A257C">
        <w:rPr>
          <w:szCs w:val="28"/>
        </w:rPr>
        <w:t>.3. Уточнить схему оповещения членов Оперативно</w:t>
      </w:r>
      <w:r>
        <w:rPr>
          <w:szCs w:val="28"/>
        </w:rPr>
        <w:t>й группы</w:t>
      </w:r>
      <w:r w:rsidRPr="007A257C">
        <w:rPr>
          <w:szCs w:val="28"/>
        </w:rPr>
        <w:t>.</w:t>
      </w:r>
    </w:p>
    <w:p w:rsidR="005C3A1D" w:rsidRDefault="005C3A1D" w:rsidP="005C3A1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A257C">
        <w:rPr>
          <w:szCs w:val="28"/>
        </w:rPr>
        <w:t>.4. Обеспечить с привлечением средств массовой информации пров</w:t>
      </w:r>
      <w:r w:rsidRPr="007A257C">
        <w:rPr>
          <w:szCs w:val="28"/>
        </w:rPr>
        <w:t>е</w:t>
      </w:r>
      <w:r w:rsidRPr="007A257C">
        <w:rPr>
          <w:szCs w:val="28"/>
        </w:rPr>
        <w:t>дение информационно-пропагандистских мероприятий антитер</w:t>
      </w:r>
      <w:r>
        <w:rPr>
          <w:szCs w:val="28"/>
        </w:rPr>
        <w:t>-</w:t>
      </w:r>
      <w:r w:rsidRPr="007A257C">
        <w:rPr>
          <w:szCs w:val="28"/>
        </w:rPr>
        <w:t>рористической направленности.</w:t>
      </w:r>
    </w:p>
    <w:p w:rsidR="00A74BE6" w:rsidRDefault="00A74BE6" w:rsidP="00052F01">
      <w:pPr>
        <w:ind w:firstLine="709"/>
        <w:jc w:val="both"/>
        <w:rPr>
          <w:szCs w:val="28"/>
        </w:rPr>
      </w:pPr>
    </w:p>
    <w:p w:rsidR="00052F01" w:rsidRDefault="00052F01" w:rsidP="00645CBE">
      <w:pPr>
        <w:jc w:val="both"/>
      </w:pPr>
    </w:p>
    <w:p w:rsidR="001C0DCE" w:rsidRDefault="001C0DCE" w:rsidP="001C0DCE">
      <w:r>
        <w:t>Начальник ОМВД России по</w:t>
      </w:r>
    </w:p>
    <w:p w:rsidR="00517F62" w:rsidRDefault="001C0DCE">
      <w:r>
        <w:t>Лотошинскому району                                                                        С.Б. Чистов</w:t>
      </w:r>
    </w:p>
    <w:p w:rsidR="004B798E" w:rsidRDefault="004B798E">
      <w:r>
        <w:tab/>
      </w:r>
    </w:p>
    <w:p w:rsidR="0011135D" w:rsidRDefault="004B798E">
      <w:r>
        <w:t xml:space="preserve"> </w:t>
      </w:r>
      <w:r w:rsidR="0011135D">
        <w:t xml:space="preserve"> </w:t>
      </w:r>
    </w:p>
    <w:sectPr w:rsidR="0011135D" w:rsidSect="0027697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4A8" w:rsidRDefault="006A14A8" w:rsidP="00052F01">
      <w:r>
        <w:separator/>
      </w:r>
    </w:p>
  </w:endnote>
  <w:endnote w:type="continuationSeparator" w:id="1">
    <w:p w:rsidR="006A14A8" w:rsidRDefault="006A14A8" w:rsidP="00052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4A8" w:rsidRDefault="006A14A8" w:rsidP="00052F01">
      <w:r>
        <w:separator/>
      </w:r>
    </w:p>
  </w:footnote>
  <w:footnote w:type="continuationSeparator" w:id="1">
    <w:p w:rsidR="006A14A8" w:rsidRDefault="006A14A8" w:rsidP="00052F01">
      <w:r>
        <w:continuationSeparator/>
      </w:r>
    </w:p>
  </w:footnote>
  <w:footnote w:id="2">
    <w:p w:rsidR="00052F01" w:rsidRPr="00E651A2" w:rsidRDefault="00052F01" w:rsidP="00052F01">
      <w:pPr>
        <w:pStyle w:val="a7"/>
        <w:rPr>
          <w:lang w:val="ru-RU"/>
        </w:rPr>
      </w:pPr>
      <w:r>
        <w:rPr>
          <w:rStyle w:val="a9"/>
        </w:rPr>
        <w:footnoteRef/>
      </w:r>
      <w:r>
        <w:t xml:space="preserve"> </w:t>
      </w:r>
      <w:r>
        <w:rPr>
          <w:lang w:val="ru-RU"/>
        </w:rPr>
        <w:t>Далее – «ОПГ»</w:t>
      </w:r>
    </w:p>
  </w:footnote>
  <w:footnote w:id="3">
    <w:p w:rsidR="00052F01" w:rsidRPr="00E651A2" w:rsidRDefault="00052F01" w:rsidP="00052F01">
      <w:pPr>
        <w:pStyle w:val="a7"/>
        <w:rPr>
          <w:lang w:val="ru-RU"/>
        </w:rPr>
      </w:pPr>
      <w:r>
        <w:rPr>
          <w:rStyle w:val="a9"/>
        </w:rPr>
        <w:footnoteRef/>
      </w:r>
      <w:r>
        <w:t xml:space="preserve"> </w:t>
      </w:r>
      <w:r>
        <w:rPr>
          <w:lang w:val="ru-RU"/>
        </w:rPr>
        <w:t>Далее – «НВФ»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B0" w:rsidRDefault="0027697D">
    <w:pPr>
      <w:pStyle w:val="ad"/>
      <w:jc w:val="center"/>
    </w:pPr>
    <w:fldSimple w:instr=" PAGE   \* MERGEFORMAT ">
      <w:r w:rsidR="00486C17">
        <w:rPr>
          <w:noProof/>
        </w:rPr>
        <w:t>1</w:t>
      </w:r>
    </w:fldSimple>
  </w:p>
  <w:p w:rsidR="004F15B0" w:rsidRDefault="004F15B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1BE"/>
    <w:rsid w:val="00026488"/>
    <w:rsid w:val="0003015D"/>
    <w:rsid w:val="000464A2"/>
    <w:rsid w:val="00052F01"/>
    <w:rsid w:val="00054011"/>
    <w:rsid w:val="00082D61"/>
    <w:rsid w:val="000A5C18"/>
    <w:rsid w:val="000D2D7A"/>
    <w:rsid w:val="000F0100"/>
    <w:rsid w:val="00103AC3"/>
    <w:rsid w:val="0010424B"/>
    <w:rsid w:val="0011135D"/>
    <w:rsid w:val="0011663D"/>
    <w:rsid w:val="00147CFA"/>
    <w:rsid w:val="00155C1C"/>
    <w:rsid w:val="00172531"/>
    <w:rsid w:val="0017461D"/>
    <w:rsid w:val="00174F91"/>
    <w:rsid w:val="00175253"/>
    <w:rsid w:val="00191C2E"/>
    <w:rsid w:val="001A1002"/>
    <w:rsid w:val="001A728D"/>
    <w:rsid w:val="001B51DE"/>
    <w:rsid w:val="001C0A2C"/>
    <w:rsid w:val="001C0DCE"/>
    <w:rsid w:val="001C2943"/>
    <w:rsid w:val="001C5F1F"/>
    <w:rsid w:val="0020334C"/>
    <w:rsid w:val="002041D5"/>
    <w:rsid w:val="00210E6B"/>
    <w:rsid w:val="002266E1"/>
    <w:rsid w:val="002338E3"/>
    <w:rsid w:val="0024294A"/>
    <w:rsid w:val="0027133E"/>
    <w:rsid w:val="0027697D"/>
    <w:rsid w:val="0029534B"/>
    <w:rsid w:val="002D0462"/>
    <w:rsid w:val="002D1F39"/>
    <w:rsid w:val="002E3B92"/>
    <w:rsid w:val="0030676D"/>
    <w:rsid w:val="003255A4"/>
    <w:rsid w:val="00326D42"/>
    <w:rsid w:val="0034596D"/>
    <w:rsid w:val="00350A04"/>
    <w:rsid w:val="0035582C"/>
    <w:rsid w:val="00361F0C"/>
    <w:rsid w:val="0036751B"/>
    <w:rsid w:val="00371752"/>
    <w:rsid w:val="00377B0B"/>
    <w:rsid w:val="003832FE"/>
    <w:rsid w:val="00386464"/>
    <w:rsid w:val="003875D5"/>
    <w:rsid w:val="003B7217"/>
    <w:rsid w:val="003F387D"/>
    <w:rsid w:val="00401C21"/>
    <w:rsid w:val="00406965"/>
    <w:rsid w:val="00414A88"/>
    <w:rsid w:val="004162E9"/>
    <w:rsid w:val="00417DB0"/>
    <w:rsid w:val="004227AB"/>
    <w:rsid w:val="004301C9"/>
    <w:rsid w:val="00431110"/>
    <w:rsid w:val="004425CD"/>
    <w:rsid w:val="00460A81"/>
    <w:rsid w:val="0046717F"/>
    <w:rsid w:val="00486C17"/>
    <w:rsid w:val="004B798E"/>
    <w:rsid w:val="004C27E7"/>
    <w:rsid w:val="004D388E"/>
    <w:rsid w:val="004D6BF2"/>
    <w:rsid w:val="004E0860"/>
    <w:rsid w:val="004F15B0"/>
    <w:rsid w:val="004F2478"/>
    <w:rsid w:val="004F3616"/>
    <w:rsid w:val="004F3CA3"/>
    <w:rsid w:val="004F4E3B"/>
    <w:rsid w:val="00502069"/>
    <w:rsid w:val="00505B03"/>
    <w:rsid w:val="0051550B"/>
    <w:rsid w:val="00517F62"/>
    <w:rsid w:val="00523A4D"/>
    <w:rsid w:val="00526184"/>
    <w:rsid w:val="005341D2"/>
    <w:rsid w:val="005517CC"/>
    <w:rsid w:val="00556FC1"/>
    <w:rsid w:val="005574E5"/>
    <w:rsid w:val="005653AB"/>
    <w:rsid w:val="00573717"/>
    <w:rsid w:val="00575980"/>
    <w:rsid w:val="0058332F"/>
    <w:rsid w:val="005A31BD"/>
    <w:rsid w:val="005B3689"/>
    <w:rsid w:val="005B5988"/>
    <w:rsid w:val="005C2BB3"/>
    <w:rsid w:val="005C3A1D"/>
    <w:rsid w:val="005C47BA"/>
    <w:rsid w:val="005D22CA"/>
    <w:rsid w:val="005E2946"/>
    <w:rsid w:val="005E70E6"/>
    <w:rsid w:val="00600558"/>
    <w:rsid w:val="00621452"/>
    <w:rsid w:val="00645CBE"/>
    <w:rsid w:val="00651743"/>
    <w:rsid w:val="0067245C"/>
    <w:rsid w:val="006A14A8"/>
    <w:rsid w:val="006A7506"/>
    <w:rsid w:val="006B7E85"/>
    <w:rsid w:val="006C585B"/>
    <w:rsid w:val="006E260F"/>
    <w:rsid w:val="00705AE8"/>
    <w:rsid w:val="0072190C"/>
    <w:rsid w:val="00733D6C"/>
    <w:rsid w:val="00740F60"/>
    <w:rsid w:val="007462EF"/>
    <w:rsid w:val="00752AA3"/>
    <w:rsid w:val="00755042"/>
    <w:rsid w:val="00770609"/>
    <w:rsid w:val="00785316"/>
    <w:rsid w:val="007A5356"/>
    <w:rsid w:val="007D4A6E"/>
    <w:rsid w:val="007F2B5D"/>
    <w:rsid w:val="007F6F9D"/>
    <w:rsid w:val="00801E46"/>
    <w:rsid w:val="00827E1A"/>
    <w:rsid w:val="00832C4F"/>
    <w:rsid w:val="00840210"/>
    <w:rsid w:val="00840DD0"/>
    <w:rsid w:val="008464B2"/>
    <w:rsid w:val="00866CC0"/>
    <w:rsid w:val="00872234"/>
    <w:rsid w:val="00887DFE"/>
    <w:rsid w:val="00897E4C"/>
    <w:rsid w:val="008A42A8"/>
    <w:rsid w:val="008B11B9"/>
    <w:rsid w:val="008B6CA1"/>
    <w:rsid w:val="008F3F2E"/>
    <w:rsid w:val="0090057D"/>
    <w:rsid w:val="00911A31"/>
    <w:rsid w:val="00915D0E"/>
    <w:rsid w:val="00931154"/>
    <w:rsid w:val="009371CC"/>
    <w:rsid w:val="00952906"/>
    <w:rsid w:val="00961721"/>
    <w:rsid w:val="00976E2F"/>
    <w:rsid w:val="00981589"/>
    <w:rsid w:val="009872DB"/>
    <w:rsid w:val="009C48F3"/>
    <w:rsid w:val="009E1A2E"/>
    <w:rsid w:val="009E7EB3"/>
    <w:rsid w:val="009F479F"/>
    <w:rsid w:val="009F5939"/>
    <w:rsid w:val="00A03EC0"/>
    <w:rsid w:val="00A03F2D"/>
    <w:rsid w:val="00A15CC3"/>
    <w:rsid w:val="00A21791"/>
    <w:rsid w:val="00A34BB1"/>
    <w:rsid w:val="00A35854"/>
    <w:rsid w:val="00A4014C"/>
    <w:rsid w:val="00A443F5"/>
    <w:rsid w:val="00A4511C"/>
    <w:rsid w:val="00A730BD"/>
    <w:rsid w:val="00A74BE6"/>
    <w:rsid w:val="00A83A20"/>
    <w:rsid w:val="00A90FA8"/>
    <w:rsid w:val="00AA0A90"/>
    <w:rsid w:val="00AC5585"/>
    <w:rsid w:val="00AC58EF"/>
    <w:rsid w:val="00B04D0A"/>
    <w:rsid w:val="00B05ED5"/>
    <w:rsid w:val="00B06B08"/>
    <w:rsid w:val="00B11A1C"/>
    <w:rsid w:val="00B1453F"/>
    <w:rsid w:val="00B25A80"/>
    <w:rsid w:val="00B3655D"/>
    <w:rsid w:val="00B63438"/>
    <w:rsid w:val="00B651BE"/>
    <w:rsid w:val="00B717BE"/>
    <w:rsid w:val="00BA374E"/>
    <w:rsid w:val="00BA4DB0"/>
    <w:rsid w:val="00BC25FD"/>
    <w:rsid w:val="00BE0CD5"/>
    <w:rsid w:val="00BE25DE"/>
    <w:rsid w:val="00C02F26"/>
    <w:rsid w:val="00C12BFB"/>
    <w:rsid w:val="00C379FE"/>
    <w:rsid w:val="00C56875"/>
    <w:rsid w:val="00C5763F"/>
    <w:rsid w:val="00C6131B"/>
    <w:rsid w:val="00C74C1B"/>
    <w:rsid w:val="00CC577B"/>
    <w:rsid w:val="00CE3E1E"/>
    <w:rsid w:val="00CF26AB"/>
    <w:rsid w:val="00D0567C"/>
    <w:rsid w:val="00D1572E"/>
    <w:rsid w:val="00D41722"/>
    <w:rsid w:val="00D83FB9"/>
    <w:rsid w:val="00D86222"/>
    <w:rsid w:val="00DA1361"/>
    <w:rsid w:val="00E04DA7"/>
    <w:rsid w:val="00E1613B"/>
    <w:rsid w:val="00E225EB"/>
    <w:rsid w:val="00E3028B"/>
    <w:rsid w:val="00E35DA5"/>
    <w:rsid w:val="00E47D42"/>
    <w:rsid w:val="00E5021B"/>
    <w:rsid w:val="00E52AC1"/>
    <w:rsid w:val="00E649B8"/>
    <w:rsid w:val="00E862F9"/>
    <w:rsid w:val="00EA6572"/>
    <w:rsid w:val="00EC314E"/>
    <w:rsid w:val="00EF1297"/>
    <w:rsid w:val="00F12D2A"/>
    <w:rsid w:val="00F14C52"/>
    <w:rsid w:val="00F2212C"/>
    <w:rsid w:val="00F2323E"/>
    <w:rsid w:val="00F349EB"/>
    <w:rsid w:val="00F85496"/>
    <w:rsid w:val="00F8659F"/>
    <w:rsid w:val="00F94697"/>
    <w:rsid w:val="00FC6781"/>
    <w:rsid w:val="00FC681C"/>
    <w:rsid w:val="00FC7A91"/>
    <w:rsid w:val="00FD5FB4"/>
    <w:rsid w:val="00FE48D1"/>
    <w:rsid w:val="00FF031B"/>
    <w:rsid w:val="00FF1AD7"/>
    <w:rsid w:val="00FF3039"/>
    <w:rsid w:val="00FF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97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133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52F01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052F01"/>
    <w:rPr>
      <w:sz w:val="28"/>
    </w:rPr>
  </w:style>
  <w:style w:type="paragraph" w:styleId="2">
    <w:name w:val="Body Text 2"/>
    <w:basedOn w:val="a"/>
    <w:link w:val="20"/>
    <w:uiPriority w:val="99"/>
    <w:unhideWhenUsed/>
    <w:rsid w:val="00052F01"/>
    <w:pPr>
      <w:spacing w:after="120" w:line="480" w:lineRule="auto"/>
    </w:pPr>
    <w:rPr>
      <w:szCs w:val="20"/>
      <w:lang w:val="en-US"/>
    </w:rPr>
  </w:style>
  <w:style w:type="character" w:customStyle="1" w:styleId="20">
    <w:name w:val="Основной текст 2 Знак"/>
    <w:link w:val="2"/>
    <w:uiPriority w:val="99"/>
    <w:rsid w:val="00052F01"/>
    <w:rPr>
      <w:sz w:val="28"/>
      <w:lang w:val="en-US"/>
    </w:rPr>
  </w:style>
  <w:style w:type="paragraph" w:styleId="a7">
    <w:name w:val="footnote text"/>
    <w:basedOn w:val="a"/>
    <w:link w:val="a8"/>
    <w:uiPriority w:val="99"/>
    <w:unhideWhenUsed/>
    <w:rsid w:val="00052F01"/>
    <w:rPr>
      <w:sz w:val="20"/>
      <w:szCs w:val="20"/>
      <w:lang w:val="en-US"/>
    </w:rPr>
  </w:style>
  <w:style w:type="character" w:customStyle="1" w:styleId="a8">
    <w:name w:val="Текст сноски Знак"/>
    <w:link w:val="a7"/>
    <w:uiPriority w:val="99"/>
    <w:rsid w:val="00052F01"/>
    <w:rPr>
      <w:lang w:val="en-US"/>
    </w:rPr>
  </w:style>
  <w:style w:type="character" w:styleId="a9">
    <w:name w:val="footnote reference"/>
    <w:uiPriority w:val="99"/>
    <w:unhideWhenUsed/>
    <w:rsid w:val="00052F01"/>
    <w:rPr>
      <w:vertAlign w:val="superscript"/>
    </w:rPr>
  </w:style>
  <w:style w:type="character" w:customStyle="1" w:styleId="FontStyle11">
    <w:name w:val="Font Style11"/>
    <w:rsid w:val="00052F01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431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43111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styleId="ab">
    <w:name w:val="Body Text Indent"/>
    <w:basedOn w:val="a"/>
    <w:link w:val="ac"/>
    <w:rsid w:val="004F15B0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F15B0"/>
    <w:rPr>
      <w:sz w:val="28"/>
      <w:szCs w:val="24"/>
    </w:rPr>
  </w:style>
  <w:style w:type="paragraph" w:customStyle="1" w:styleId="21">
    <w:name w:val="Основной текст 21"/>
    <w:basedOn w:val="a"/>
    <w:rsid w:val="004F15B0"/>
    <w:pPr>
      <w:ind w:firstLine="720"/>
      <w:jc w:val="both"/>
    </w:pPr>
    <w:rPr>
      <w:szCs w:val="20"/>
    </w:rPr>
  </w:style>
  <w:style w:type="paragraph" w:styleId="ad">
    <w:name w:val="header"/>
    <w:basedOn w:val="a"/>
    <w:link w:val="ae"/>
    <w:uiPriority w:val="99"/>
    <w:rsid w:val="004F15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F15B0"/>
    <w:rPr>
      <w:sz w:val="28"/>
      <w:szCs w:val="24"/>
    </w:rPr>
  </w:style>
  <w:style w:type="paragraph" w:styleId="af">
    <w:name w:val="footer"/>
    <w:basedOn w:val="a"/>
    <w:link w:val="af0"/>
    <w:rsid w:val="004F15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F15B0"/>
    <w:rPr>
      <w:sz w:val="28"/>
      <w:szCs w:val="24"/>
    </w:rPr>
  </w:style>
  <w:style w:type="paragraph" w:styleId="af1">
    <w:name w:val="Normal (Web)"/>
    <w:basedOn w:val="a"/>
    <w:unhideWhenUsed/>
    <w:rsid w:val="002E3B92"/>
    <w:pPr>
      <w:spacing w:line="210" w:lineRule="atLeast"/>
      <w:ind w:left="60" w:right="60"/>
    </w:pPr>
    <w:rPr>
      <w:rFonts w:ascii="Tahoma" w:hAnsi="Tahoma" w:cs="Tahoma"/>
      <w:color w:val="363636"/>
      <w:sz w:val="20"/>
      <w:szCs w:val="20"/>
    </w:rPr>
  </w:style>
  <w:style w:type="paragraph" w:styleId="22">
    <w:name w:val="Body Text Indent 2"/>
    <w:basedOn w:val="a"/>
    <w:link w:val="23"/>
    <w:rsid w:val="000F0100"/>
    <w:pPr>
      <w:spacing w:after="120" w:line="480" w:lineRule="auto"/>
      <w:ind w:left="283"/>
    </w:pPr>
    <w:rPr>
      <w:sz w:val="24"/>
    </w:rPr>
  </w:style>
  <w:style w:type="character" w:customStyle="1" w:styleId="23">
    <w:name w:val="Основной текст с отступом 2 Знак"/>
    <w:link w:val="22"/>
    <w:rsid w:val="000F0100"/>
    <w:rPr>
      <w:sz w:val="24"/>
      <w:szCs w:val="24"/>
    </w:rPr>
  </w:style>
  <w:style w:type="character" w:customStyle="1" w:styleId="af2">
    <w:name w:val="Основной текст_"/>
    <w:link w:val="1"/>
    <w:rsid w:val="00E862F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2"/>
    <w:rsid w:val="00E862F9"/>
    <w:pPr>
      <w:shd w:val="clear" w:color="auto" w:fill="FFFFFF"/>
      <w:spacing w:before="420" w:after="60"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1835</Words>
  <Characters>13562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Торгашин Владимир Фёдорович</vt:lpstr>
    </vt:vector>
  </TitlesOfParts>
  <Company>MoBIL GROUP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Торгашин Владимир Фёдорович</dc:title>
  <dc:subject/>
  <dc:creator>Risev</dc:creator>
  <cp:keywords/>
  <cp:lastModifiedBy>Ручко А.С.</cp:lastModifiedBy>
  <cp:revision>2</cp:revision>
  <cp:lastPrinted>2015-02-17T09:29:00Z</cp:lastPrinted>
  <dcterms:created xsi:type="dcterms:W3CDTF">2015-02-19T11:13:00Z</dcterms:created>
  <dcterms:modified xsi:type="dcterms:W3CDTF">2015-02-19T11:13:00Z</dcterms:modified>
</cp:coreProperties>
</file>