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29D" w:rsidRPr="00C5548D" w:rsidRDefault="00EC229D" w:rsidP="00393A53">
      <w:pPr>
        <w:suppressAutoHyphens/>
        <w:rPr>
          <w:color w:val="000000"/>
        </w:rPr>
      </w:pPr>
    </w:p>
    <w:p w:rsidR="00EC229D" w:rsidRPr="00A930D9" w:rsidRDefault="001108DA" w:rsidP="00393A53">
      <w:pPr>
        <w:suppressAutoHyphens/>
        <w:jc w:val="center"/>
        <w:rPr>
          <w:b/>
          <w:color w:val="000000"/>
          <w:sz w:val="28"/>
          <w:szCs w:val="28"/>
        </w:rPr>
      </w:pPr>
      <w:r w:rsidRPr="00A930D9">
        <w:rPr>
          <w:b/>
          <w:color w:val="000000"/>
          <w:sz w:val="28"/>
          <w:szCs w:val="28"/>
        </w:rPr>
        <w:t>Информаци</w:t>
      </w:r>
      <w:r w:rsidR="0019619A" w:rsidRPr="00A930D9">
        <w:rPr>
          <w:b/>
          <w:color w:val="000000"/>
          <w:sz w:val="28"/>
          <w:szCs w:val="28"/>
        </w:rPr>
        <w:t>онное сообщение</w:t>
      </w:r>
      <w:r w:rsidRPr="00A930D9">
        <w:rPr>
          <w:b/>
          <w:color w:val="000000"/>
          <w:sz w:val="28"/>
          <w:szCs w:val="28"/>
        </w:rPr>
        <w:t xml:space="preserve"> о проведении конкурса</w:t>
      </w:r>
      <w:r w:rsidR="00BA6530">
        <w:rPr>
          <w:b/>
          <w:color w:val="000000"/>
          <w:sz w:val="28"/>
          <w:szCs w:val="28"/>
        </w:rPr>
        <w:t xml:space="preserve"> по предоставлению грантов на поддержку производителей сыра</w:t>
      </w:r>
    </w:p>
    <w:p w:rsidR="0007180E" w:rsidRPr="00C5548D" w:rsidRDefault="0007180E" w:rsidP="00393A53">
      <w:pPr>
        <w:suppressAutoHyphens/>
        <w:rPr>
          <w:color w:val="000000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2628"/>
        <w:gridCol w:w="360"/>
        <w:gridCol w:w="7020"/>
      </w:tblGrid>
      <w:tr w:rsidR="000761B0" w:rsidRPr="00406F39" w:rsidTr="00850126">
        <w:tc>
          <w:tcPr>
            <w:tcW w:w="2628" w:type="dxa"/>
            <w:shd w:val="clear" w:color="auto" w:fill="auto"/>
          </w:tcPr>
          <w:p w:rsidR="000761B0" w:rsidRPr="00406F39" w:rsidRDefault="000761B0" w:rsidP="00393A53">
            <w:pPr>
              <w:suppressAutoHyphens/>
              <w:jc w:val="both"/>
              <w:rPr>
                <w:i/>
                <w:color w:val="000000"/>
              </w:rPr>
            </w:pPr>
          </w:p>
          <w:p w:rsidR="000761B0" w:rsidRPr="00406F39" w:rsidRDefault="000761B0" w:rsidP="00393A53">
            <w:pPr>
              <w:suppressAutoHyphens/>
              <w:jc w:val="both"/>
              <w:rPr>
                <w:i/>
                <w:color w:val="000000"/>
              </w:rPr>
            </w:pPr>
            <w:r w:rsidRPr="00406F39">
              <w:rPr>
                <w:i/>
                <w:color w:val="000000"/>
              </w:rPr>
              <w:t xml:space="preserve">Официальный сайт, на котором размещена документация о </w:t>
            </w:r>
            <w:r w:rsidR="001108DA">
              <w:rPr>
                <w:i/>
                <w:color w:val="000000"/>
              </w:rPr>
              <w:t xml:space="preserve">    </w:t>
            </w:r>
            <w:r w:rsidRPr="00406F39">
              <w:rPr>
                <w:i/>
                <w:color w:val="000000"/>
              </w:rPr>
              <w:t>Конкурсе</w:t>
            </w:r>
          </w:p>
          <w:p w:rsidR="000761B0" w:rsidRPr="00406F39" w:rsidRDefault="000761B0" w:rsidP="00393A53">
            <w:pPr>
              <w:suppressAutoHyphens/>
              <w:jc w:val="both"/>
              <w:rPr>
                <w:i/>
                <w:color w:val="000000"/>
              </w:rPr>
            </w:pPr>
            <w:r w:rsidRPr="00406F39">
              <w:rPr>
                <w:i/>
                <w:color w:val="000000"/>
              </w:rPr>
              <w:t xml:space="preserve">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761B0" w:rsidRPr="00406F39" w:rsidRDefault="000761B0" w:rsidP="00393A53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:rsidR="000761B0" w:rsidRPr="00A7293C" w:rsidRDefault="000761B0" w:rsidP="00393A53">
            <w:pPr>
              <w:suppressAutoHyphens/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A7293C">
              <w:rPr>
                <w:color w:val="000000"/>
                <w:sz w:val="23"/>
                <w:szCs w:val="23"/>
                <w:lang w:val="en-US"/>
              </w:rPr>
              <w:t>www.</w:t>
            </w:r>
            <w:r w:rsidRPr="00A7293C">
              <w:rPr>
                <w:color w:val="000000"/>
                <w:sz w:val="23"/>
                <w:szCs w:val="23"/>
              </w:rPr>
              <w:t>msh.mosreg.ru</w:t>
            </w:r>
          </w:p>
        </w:tc>
      </w:tr>
      <w:tr w:rsidR="00D371F0" w:rsidRPr="00406F39" w:rsidTr="00850126">
        <w:tc>
          <w:tcPr>
            <w:tcW w:w="2628" w:type="dxa"/>
            <w:shd w:val="clear" w:color="auto" w:fill="auto"/>
          </w:tcPr>
          <w:p w:rsidR="00D371F0" w:rsidRPr="00406F39" w:rsidRDefault="00D371F0" w:rsidP="00393A53">
            <w:pPr>
              <w:suppressAutoHyphens/>
              <w:jc w:val="both"/>
              <w:rPr>
                <w:i/>
                <w:color w:val="000000"/>
              </w:rPr>
            </w:pPr>
          </w:p>
          <w:p w:rsidR="00D371F0" w:rsidRPr="00406F39" w:rsidRDefault="003115E3" w:rsidP="00393A53">
            <w:pPr>
              <w:suppressAutoHyphen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Предполагаемая д</w:t>
            </w:r>
            <w:r w:rsidR="00D371F0" w:rsidRPr="00406F39">
              <w:rPr>
                <w:i/>
                <w:color w:val="000000"/>
              </w:rPr>
              <w:t>ата проведения Ко</w:t>
            </w:r>
            <w:r w:rsidR="00D371F0" w:rsidRPr="00406F39">
              <w:rPr>
                <w:i/>
                <w:color w:val="000000"/>
              </w:rPr>
              <w:t>н</w:t>
            </w:r>
            <w:r w:rsidR="00D371F0" w:rsidRPr="00406F39">
              <w:rPr>
                <w:i/>
                <w:color w:val="000000"/>
              </w:rPr>
              <w:t>курса</w:t>
            </w:r>
          </w:p>
          <w:p w:rsidR="00D371F0" w:rsidRPr="00406F39" w:rsidRDefault="00D371F0" w:rsidP="00393A53">
            <w:pPr>
              <w:suppressAutoHyphens/>
              <w:jc w:val="both"/>
              <w:rPr>
                <w:i/>
                <w:color w:val="00000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371F0" w:rsidRPr="00406F39" w:rsidRDefault="00D371F0" w:rsidP="00393A53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:rsidR="00D371F0" w:rsidRPr="00A7293C" w:rsidRDefault="00CF1ED4" w:rsidP="00A241F2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04</w:t>
            </w:r>
            <w:r w:rsidR="000C142D">
              <w:rPr>
                <w:color w:val="000000"/>
                <w:sz w:val="23"/>
                <w:szCs w:val="23"/>
              </w:rPr>
              <w:t>.1</w:t>
            </w:r>
            <w:r w:rsidR="00A241F2">
              <w:rPr>
                <w:color w:val="000000"/>
                <w:sz w:val="23"/>
                <w:szCs w:val="23"/>
              </w:rPr>
              <w:t>0</w:t>
            </w:r>
            <w:r w:rsidR="000C142D">
              <w:rPr>
                <w:color w:val="000000"/>
                <w:sz w:val="23"/>
                <w:szCs w:val="23"/>
              </w:rPr>
              <w:t>.</w:t>
            </w:r>
            <w:r w:rsidR="00E34235">
              <w:rPr>
                <w:color w:val="000000"/>
                <w:sz w:val="23"/>
                <w:szCs w:val="23"/>
              </w:rPr>
              <w:t>201</w:t>
            </w:r>
            <w:r>
              <w:rPr>
                <w:color w:val="000000"/>
                <w:sz w:val="23"/>
                <w:szCs w:val="23"/>
              </w:rPr>
              <w:t>8</w:t>
            </w:r>
          </w:p>
        </w:tc>
      </w:tr>
      <w:tr w:rsidR="00D371F0" w:rsidRPr="00406F39" w:rsidTr="00850126">
        <w:tc>
          <w:tcPr>
            <w:tcW w:w="2628" w:type="dxa"/>
            <w:shd w:val="clear" w:color="auto" w:fill="auto"/>
          </w:tcPr>
          <w:p w:rsidR="00D371F0" w:rsidRPr="00406F39" w:rsidRDefault="00D371F0" w:rsidP="00393A53">
            <w:pPr>
              <w:suppressAutoHyphens/>
              <w:jc w:val="both"/>
              <w:rPr>
                <w:i/>
                <w:color w:val="000000"/>
              </w:rPr>
            </w:pPr>
          </w:p>
          <w:p w:rsidR="00D371F0" w:rsidRPr="00406F39" w:rsidRDefault="00D371F0" w:rsidP="00393A53">
            <w:pPr>
              <w:suppressAutoHyphens/>
              <w:jc w:val="both"/>
              <w:rPr>
                <w:i/>
                <w:color w:val="000000"/>
              </w:rPr>
            </w:pPr>
            <w:r w:rsidRPr="00406F39">
              <w:rPr>
                <w:i/>
                <w:color w:val="000000"/>
              </w:rPr>
              <w:t>Дата и время начала приема заявок и документов</w:t>
            </w:r>
          </w:p>
          <w:p w:rsidR="00D371F0" w:rsidRPr="00406F39" w:rsidRDefault="00D371F0" w:rsidP="00393A53">
            <w:pPr>
              <w:suppressAutoHyphens/>
              <w:jc w:val="both"/>
              <w:rPr>
                <w:i/>
                <w:color w:val="00000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371F0" w:rsidRPr="00406F39" w:rsidRDefault="00D371F0" w:rsidP="00393A53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:rsidR="00616ADE" w:rsidRPr="00A7293C" w:rsidRDefault="00DF0058" w:rsidP="00393A53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09</w:t>
            </w:r>
            <w:r w:rsidR="00616ADE" w:rsidRPr="00A7293C">
              <w:rPr>
                <w:color w:val="000000"/>
                <w:sz w:val="23"/>
                <w:szCs w:val="23"/>
              </w:rPr>
              <w:t xml:space="preserve">.00 </w:t>
            </w:r>
            <w:r w:rsidR="00616ADE" w:rsidRPr="00A7293C">
              <w:rPr>
                <w:color w:val="000000"/>
                <w:sz w:val="23"/>
                <w:szCs w:val="23"/>
              </w:rPr>
              <w:br/>
            </w:r>
          </w:p>
          <w:p w:rsidR="00D371F0" w:rsidRPr="00A7293C" w:rsidRDefault="00B9788E" w:rsidP="00CF1ED4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07</w:t>
            </w:r>
            <w:r w:rsidR="00616ADE" w:rsidRPr="00A7293C">
              <w:rPr>
                <w:color w:val="000000"/>
                <w:sz w:val="23"/>
                <w:szCs w:val="23"/>
              </w:rPr>
              <w:t>.</w:t>
            </w:r>
            <w:r w:rsidR="00CF1ED4">
              <w:rPr>
                <w:color w:val="000000"/>
                <w:sz w:val="23"/>
                <w:szCs w:val="23"/>
              </w:rPr>
              <w:t>09</w:t>
            </w:r>
            <w:r w:rsidR="00616ADE" w:rsidRPr="00A7293C">
              <w:rPr>
                <w:color w:val="000000"/>
                <w:sz w:val="23"/>
                <w:szCs w:val="23"/>
              </w:rPr>
              <w:t>.201</w:t>
            </w:r>
            <w:r w:rsidR="00CF1ED4">
              <w:rPr>
                <w:color w:val="000000"/>
                <w:sz w:val="23"/>
                <w:szCs w:val="23"/>
              </w:rPr>
              <w:t>8</w:t>
            </w:r>
          </w:p>
        </w:tc>
      </w:tr>
      <w:tr w:rsidR="00D371F0" w:rsidRPr="00406F39" w:rsidTr="00850126">
        <w:tc>
          <w:tcPr>
            <w:tcW w:w="2628" w:type="dxa"/>
            <w:shd w:val="clear" w:color="auto" w:fill="auto"/>
          </w:tcPr>
          <w:p w:rsidR="00D371F0" w:rsidRPr="00406F39" w:rsidRDefault="00D371F0" w:rsidP="00393A53">
            <w:pPr>
              <w:suppressAutoHyphens/>
              <w:jc w:val="both"/>
              <w:rPr>
                <w:i/>
                <w:color w:val="000000"/>
              </w:rPr>
            </w:pPr>
          </w:p>
          <w:p w:rsidR="00D371F0" w:rsidRPr="00406F39" w:rsidRDefault="00D371F0" w:rsidP="00393A53">
            <w:pPr>
              <w:suppressAutoHyphens/>
              <w:jc w:val="both"/>
              <w:rPr>
                <w:i/>
                <w:color w:val="000000"/>
              </w:rPr>
            </w:pPr>
            <w:r w:rsidRPr="00406F39">
              <w:rPr>
                <w:i/>
                <w:color w:val="000000"/>
              </w:rPr>
              <w:t xml:space="preserve">Дата и время окончания приема заявок и документов </w:t>
            </w:r>
          </w:p>
          <w:p w:rsidR="00D371F0" w:rsidRPr="00406F39" w:rsidRDefault="00D371F0" w:rsidP="00393A53">
            <w:pPr>
              <w:suppressAutoHyphens/>
              <w:jc w:val="both"/>
              <w:rPr>
                <w:i/>
                <w:color w:val="00000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371F0" w:rsidRPr="00406F39" w:rsidRDefault="00D371F0" w:rsidP="00393A53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:rsidR="00616ADE" w:rsidRPr="00A7293C" w:rsidRDefault="00E34235" w:rsidP="00393A53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18.00</w:t>
            </w:r>
            <w:r w:rsidR="00616ADE" w:rsidRPr="00A7293C">
              <w:rPr>
                <w:color w:val="000000"/>
                <w:sz w:val="23"/>
                <w:szCs w:val="23"/>
              </w:rPr>
              <w:br/>
            </w:r>
          </w:p>
          <w:p w:rsidR="00D371F0" w:rsidRPr="00A7293C" w:rsidRDefault="00CF1ED4" w:rsidP="00CF1ED4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01</w:t>
            </w:r>
            <w:r w:rsidR="00616ADE" w:rsidRPr="00A7293C">
              <w:rPr>
                <w:color w:val="000000"/>
                <w:sz w:val="23"/>
                <w:szCs w:val="23"/>
              </w:rPr>
              <w:t>.</w:t>
            </w:r>
            <w:r w:rsidR="000C142D">
              <w:rPr>
                <w:color w:val="000000"/>
                <w:sz w:val="23"/>
                <w:szCs w:val="23"/>
              </w:rPr>
              <w:t>1</w:t>
            </w:r>
            <w:r>
              <w:rPr>
                <w:color w:val="000000"/>
                <w:sz w:val="23"/>
                <w:szCs w:val="23"/>
              </w:rPr>
              <w:t>0</w:t>
            </w:r>
            <w:r w:rsidR="00616ADE" w:rsidRPr="00A7293C">
              <w:rPr>
                <w:color w:val="000000"/>
                <w:sz w:val="23"/>
                <w:szCs w:val="23"/>
              </w:rPr>
              <w:t>.201</w:t>
            </w:r>
            <w:r>
              <w:rPr>
                <w:color w:val="000000"/>
                <w:sz w:val="23"/>
                <w:szCs w:val="23"/>
              </w:rPr>
              <w:t>8</w:t>
            </w:r>
          </w:p>
        </w:tc>
      </w:tr>
      <w:tr w:rsidR="00D371F0" w:rsidRPr="00406F39" w:rsidTr="00850126">
        <w:tc>
          <w:tcPr>
            <w:tcW w:w="2628" w:type="dxa"/>
            <w:shd w:val="clear" w:color="auto" w:fill="auto"/>
          </w:tcPr>
          <w:p w:rsidR="00D371F0" w:rsidRPr="00406F39" w:rsidRDefault="00D371F0" w:rsidP="00393A53">
            <w:pPr>
              <w:suppressAutoHyphens/>
              <w:jc w:val="both"/>
              <w:rPr>
                <w:i/>
                <w:color w:val="000000"/>
              </w:rPr>
            </w:pPr>
          </w:p>
          <w:p w:rsidR="00D371F0" w:rsidRPr="00406F39" w:rsidRDefault="00D371F0" w:rsidP="00393A53">
            <w:pPr>
              <w:suppressAutoHyphens/>
              <w:jc w:val="both"/>
              <w:rPr>
                <w:i/>
                <w:color w:val="000000"/>
              </w:rPr>
            </w:pPr>
            <w:r w:rsidRPr="00406F39">
              <w:rPr>
                <w:i/>
                <w:color w:val="000000"/>
              </w:rPr>
              <w:t>Фактический адрес для представления заявок и документов</w:t>
            </w:r>
          </w:p>
          <w:p w:rsidR="00D371F0" w:rsidRPr="00406F39" w:rsidRDefault="00D371F0" w:rsidP="00393A53">
            <w:pPr>
              <w:suppressAutoHyphens/>
              <w:jc w:val="both"/>
              <w:rPr>
                <w:i/>
                <w:color w:val="00000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371F0" w:rsidRPr="00406F39" w:rsidRDefault="00D371F0" w:rsidP="00393A53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:rsidR="00D371F0" w:rsidRPr="00A7293C" w:rsidRDefault="00D371F0" w:rsidP="00393A53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A7293C">
              <w:rPr>
                <w:color w:val="000000"/>
                <w:sz w:val="23"/>
                <w:szCs w:val="23"/>
              </w:rPr>
              <w:t xml:space="preserve">г. Москва, </w:t>
            </w:r>
            <w:r w:rsidRPr="00A7293C">
              <w:rPr>
                <w:color w:val="000000"/>
                <w:sz w:val="23"/>
                <w:szCs w:val="23"/>
              </w:rPr>
              <w:br/>
              <w:t xml:space="preserve">ул. Садовая-Триумфальная, </w:t>
            </w:r>
            <w:r w:rsidRPr="00A7293C">
              <w:rPr>
                <w:color w:val="000000"/>
                <w:sz w:val="23"/>
                <w:szCs w:val="23"/>
              </w:rPr>
              <w:br/>
              <w:t xml:space="preserve">д. 10/13, </w:t>
            </w:r>
            <w:r w:rsidRPr="00A7293C">
              <w:rPr>
                <w:color w:val="000000"/>
                <w:sz w:val="23"/>
                <w:szCs w:val="23"/>
              </w:rPr>
              <w:br/>
              <w:t xml:space="preserve">каб. </w:t>
            </w:r>
            <w:r w:rsidR="00616ADE" w:rsidRPr="00A7293C">
              <w:rPr>
                <w:color w:val="000000"/>
                <w:sz w:val="23"/>
                <w:szCs w:val="23"/>
              </w:rPr>
              <w:t>409</w:t>
            </w:r>
          </w:p>
        </w:tc>
      </w:tr>
      <w:tr w:rsidR="00D371F0" w:rsidRPr="00406F39" w:rsidTr="00850126">
        <w:tc>
          <w:tcPr>
            <w:tcW w:w="2628" w:type="dxa"/>
            <w:shd w:val="clear" w:color="auto" w:fill="auto"/>
          </w:tcPr>
          <w:p w:rsidR="00D371F0" w:rsidRPr="00406F39" w:rsidRDefault="00D371F0" w:rsidP="00393A53">
            <w:pPr>
              <w:suppressAutoHyphens/>
              <w:jc w:val="both"/>
              <w:rPr>
                <w:i/>
                <w:color w:val="000000"/>
              </w:rPr>
            </w:pPr>
          </w:p>
          <w:p w:rsidR="00D371F0" w:rsidRPr="00406F39" w:rsidRDefault="00D371F0" w:rsidP="00393A53">
            <w:pPr>
              <w:suppressAutoHyphens/>
              <w:jc w:val="both"/>
              <w:rPr>
                <w:i/>
                <w:color w:val="000000"/>
              </w:rPr>
            </w:pPr>
            <w:r w:rsidRPr="00406F39">
              <w:rPr>
                <w:i/>
                <w:color w:val="000000"/>
              </w:rPr>
              <w:t>Номера телефонов для справок</w:t>
            </w:r>
            <w:r w:rsidR="00C91E78">
              <w:rPr>
                <w:i/>
                <w:color w:val="000000"/>
              </w:rPr>
              <w:t xml:space="preserve"> и оформления пропусков</w:t>
            </w:r>
          </w:p>
          <w:p w:rsidR="00D371F0" w:rsidRPr="00406F39" w:rsidRDefault="00D371F0" w:rsidP="00393A53">
            <w:pPr>
              <w:suppressAutoHyphens/>
              <w:jc w:val="both"/>
              <w:rPr>
                <w:i/>
                <w:color w:val="00000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371F0" w:rsidRPr="00406F39" w:rsidRDefault="00D371F0" w:rsidP="00393A53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:rsidR="00D371F0" w:rsidRPr="00DF0058" w:rsidRDefault="00D371F0" w:rsidP="00393A53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A7293C">
              <w:rPr>
                <w:color w:val="000000"/>
                <w:sz w:val="23"/>
                <w:szCs w:val="23"/>
              </w:rPr>
              <w:t>8(49</w:t>
            </w:r>
            <w:r w:rsidR="00E34235">
              <w:rPr>
                <w:color w:val="000000"/>
                <w:sz w:val="23"/>
                <w:szCs w:val="23"/>
              </w:rPr>
              <w:t>8</w:t>
            </w:r>
            <w:r w:rsidRPr="00A7293C">
              <w:rPr>
                <w:color w:val="000000"/>
                <w:sz w:val="23"/>
                <w:szCs w:val="23"/>
              </w:rPr>
              <w:t>)</w:t>
            </w:r>
            <w:r w:rsidR="00686BF2" w:rsidRPr="00DF0058">
              <w:rPr>
                <w:color w:val="000000"/>
                <w:sz w:val="23"/>
                <w:szCs w:val="23"/>
              </w:rPr>
              <w:t xml:space="preserve"> </w:t>
            </w:r>
            <w:r w:rsidR="00E34235">
              <w:rPr>
                <w:color w:val="000000"/>
                <w:sz w:val="23"/>
                <w:szCs w:val="23"/>
              </w:rPr>
              <w:t>602 30 84</w:t>
            </w:r>
            <w:r w:rsidR="00DF0058">
              <w:rPr>
                <w:color w:val="000000"/>
                <w:sz w:val="23"/>
                <w:szCs w:val="23"/>
              </w:rPr>
              <w:t xml:space="preserve"> - Гвоздев Юрий Владимирович</w:t>
            </w:r>
          </w:p>
          <w:p w:rsidR="00616ADE" w:rsidRPr="00A7293C" w:rsidRDefault="00616ADE" w:rsidP="00393A53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A7293C">
              <w:rPr>
                <w:color w:val="000000"/>
                <w:sz w:val="23"/>
                <w:szCs w:val="23"/>
              </w:rPr>
              <w:t>8(49</w:t>
            </w:r>
            <w:r w:rsidR="00E34235">
              <w:rPr>
                <w:color w:val="000000"/>
                <w:sz w:val="23"/>
                <w:szCs w:val="23"/>
              </w:rPr>
              <w:t>8</w:t>
            </w:r>
            <w:r w:rsidRPr="00A7293C">
              <w:rPr>
                <w:color w:val="000000"/>
                <w:sz w:val="23"/>
                <w:szCs w:val="23"/>
              </w:rPr>
              <w:t xml:space="preserve">) </w:t>
            </w:r>
            <w:r w:rsidR="00E34235">
              <w:rPr>
                <w:color w:val="000000"/>
                <w:sz w:val="23"/>
                <w:szCs w:val="23"/>
              </w:rPr>
              <w:t>602 30 34</w:t>
            </w:r>
            <w:r w:rsidR="00DF0058">
              <w:rPr>
                <w:color w:val="000000"/>
                <w:sz w:val="23"/>
                <w:szCs w:val="23"/>
              </w:rPr>
              <w:t xml:space="preserve"> </w:t>
            </w:r>
            <w:r w:rsidR="00A930D9">
              <w:rPr>
                <w:color w:val="000000"/>
                <w:sz w:val="23"/>
                <w:szCs w:val="23"/>
              </w:rPr>
              <w:t>–</w:t>
            </w:r>
            <w:r w:rsidR="00DF0058">
              <w:rPr>
                <w:color w:val="000000"/>
                <w:sz w:val="23"/>
                <w:szCs w:val="23"/>
              </w:rPr>
              <w:t xml:space="preserve"> </w:t>
            </w:r>
            <w:r w:rsidR="00C91E78">
              <w:rPr>
                <w:color w:val="000000"/>
                <w:sz w:val="23"/>
                <w:szCs w:val="23"/>
              </w:rPr>
              <w:t>Каширихин Александр Андреевич</w:t>
            </w:r>
          </w:p>
          <w:p w:rsidR="00D371F0" w:rsidRPr="00A7293C" w:rsidRDefault="00D371F0" w:rsidP="00393A53">
            <w:pPr>
              <w:suppressAutoHyphens/>
              <w:rPr>
                <w:color w:val="000000"/>
                <w:sz w:val="23"/>
                <w:szCs w:val="23"/>
              </w:rPr>
            </w:pPr>
          </w:p>
        </w:tc>
      </w:tr>
      <w:tr w:rsidR="00D371F0" w:rsidRPr="00406F39" w:rsidTr="00850126">
        <w:tc>
          <w:tcPr>
            <w:tcW w:w="2628" w:type="dxa"/>
            <w:shd w:val="clear" w:color="auto" w:fill="auto"/>
          </w:tcPr>
          <w:p w:rsidR="00D371F0" w:rsidRPr="00406F39" w:rsidRDefault="00D371F0" w:rsidP="00393A53">
            <w:pPr>
              <w:suppressAutoHyphens/>
              <w:jc w:val="both"/>
              <w:rPr>
                <w:i/>
                <w:color w:val="000000"/>
              </w:rPr>
            </w:pPr>
          </w:p>
          <w:p w:rsidR="00D371F0" w:rsidRPr="00406F39" w:rsidRDefault="00D371F0" w:rsidP="00393A53">
            <w:pPr>
              <w:suppressAutoHyphens/>
              <w:jc w:val="both"/>
              <w:rPr>
                <w:i/>
                <w:color w:val="000000"/>
              </w:rPr>
            </w:pPr>
            <w:r w:rsidRPr="00406F39">
              <w:rPr>
                <w:i/>
                <w:color w:val="000000"/>
              </w:rPr>
              <w:t>График (режим) работы Конкурсной комиссии для приема з</w:t>
            </w:r>
            <w:r w:rsidRPr="00406F39">
              <w:rPr>
                <w:i/>
                <w:color w:val="000000"/>
              </w:rPr>
              <w:t>а</w:t>
            </w:r>
            <w:r w:rsidRPr="00406F39">
              <w:rPr>
                <w:i/>
                <w:color w:val="000000"/>
              </w:rPr>
              <w:t>явок и документов</w:t>
            </w:r>
          </w:p>
          <w:p w:rsidR="00D371F0" w:rsidRPr="00406F39" w:rsidRDefault="00D371F0" w:rsidP="00393A53">
            <w:pPr>
              <w:suppressAutoHyphens/>
              <w:jc w:val="both"/>
              <w:rPr>
                <w:i/>
                <w:color w:val="00000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371F0" w:rsidRPr="00406F39" w:rsidRDefault="00D371F0" w:rsidP="00393A53">
            <w:pPr>
              <w:suppressAutoHyphens/>
              <w:jc w:val="center"/>
              <w:rPr>
                <w:color w:val="000000"/>
              </w:rPr>
            </w:pPr>
            <w:r w:rsidRPr="00406F39">
              <w:rPr>
                <w:color w:val="000000"/>
              </w:rPr>
              <w:t xml:space="preserve"> 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D371F0" w:rsidRPr="00A7293C" w:rsidRDefault="008F700B" w:rsidP="00393A53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A7293C">
              <w:rPr>
                <w:color w:val="000000"/>
                <w:sz w:val="23"/>
                <w:szCs w:val="23"/>
              </w:rPr>
              <w:t>Понедельник-четверг</w:t>
            </w:r>
          </w:p>
          <w:p w:rsidR="00D371F0" w:rsidRPr="00A7293C" w:rsidRDefault="00D371F0" w:rsidP="00393A53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A7293C">
              <w:rPr>
                <w:color w:val="000000"/>
                <w:sz w:val="23"/>
                <w:szCs w:val="23"/>
              </w:rPr>
              <w:t xml:space="preserve">с </w:t>
            </w:r>
            <w:r w:rsidR="00DF0058">
              <w:rPr>
                <w:color w:val="000000"/>
                <w:sz w:val="23"/>
                <w:szCs w:val="23"/>
              </w:rPr>
              <w:t>9</w:t>
            </w:r>
            <w:r w:rsidRPr="00A7293C">
              <w:rPr>
                <w:color w:val="000000"/>
                <w:sz w:val="23"/>
                <w:szCs w:val="23"/>
              </w:rPr>
              <w:t>:00 до 1</w:t>
            </w:r>
            <w:r w:rsidR="00DF0058">
              <w:rPr>
                <w:color w:val="000000"/>
                <w:sz w:val="23"/>
                <w:szCs w:val="23"/>
              </w:rPr>
              <w:t>8</w:t>
            </w:r>
            <w:r w:rsidRPr="00A7293C">
              <w:rPr>
                <w:color w:val="000000"/>
                <w:sz w:val="23"/>
                <w:szCs w:val="23"/>
              </w:rPr>
              <w:t>:00</w:t>
            </w:r>
          </w:p>
          <w:p w:rsidR="008F700B" w:rsidRPr="00A7293C" w:rsidRDefault="008F700B" w:rsidP="00393A53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A7293C">
              <w:rPr>
                <w:color w:val="000000"/>
                <w:sz w:val="23"/>
                <w:szCs w:val="23"/>
              </w:rPr>
              <w:t>пятница</w:t>
            </w:r>
          </w:p>
          <w:p w:rsidR="008F700B" w:rsidRPr="00A7293C" w:rsidRDefault="008F700B" w:rsidP="00393A53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A7293C">
              <w:rPr>
                <w:color w:val="000000"/>
                <w:sz w:val="23"/>
                <w:szCs w:val="23"/>
              </w:rPr>
              <w:t xml:space="preserve">с </w:t>
            </w:r>
            <w:r w:rsidR="00DF0058">
              <w:rPr>
                <w:color w:val="000000"/>
                <w:sz w:val="23"/>
                <w:szCs w:val="23"/>
              </w:rPr>
              <w:t>9</w:t>
            </w:r>
            <w:r w:rsidRPr="00A7293C">
              <w:rPr>
                <w:color w:val="000000"/>
                <w:sz w:val="23"/>
                <w:szCs w:val="23"/>
              </w:rPr>
              <w:t>:00 до 16:</w:t>
            </w:r>
            <w:r w:rsidR="00DF0058">
              <w:rPr>
                <w:color w:val="000000"/>
                <w:sz w:val="23"/>
                <w:szCs w:val="23"/>
              </w:rPr>
              <w:t>45</w:t>
            </w:r>
          </w:p>
          <w:p w:rsidR="00D371F0" w:rsidRPr="00A7293C" w:rsidRDefault="00616ADE" w:rsidP="00CF1ED4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A7293C">
              <w:rPr>
                <w:color w:val="000000"/>
                <w:sz w:val="23"/>
                <w:szCs w:val="23"/>
              </w:rPr>
              <w:t>Перерыв</w:t>
            </w:r>
            <w:r w:rsidR="00D371F0" w:rsidRPr="00A7293C">
              <w:rPr>
                <w:color w:val="000000"/>
                <w:sz w:val="23"/>
                <w:szCs w:val="23"/>
              </w:rPr>
              <w:t xml:space="preserve"> 13:00-1</w:t>
            </w:r>
            <w:r w:rsidR="00CF1ED4">
              <w:rPr>
                <w:color w:val="000000"/>
                <w:sz w:val="23"/>
                <w:szCs w:val="23"/>
              </w:rPr>
              <w:t>4</w:t>
            </w:r>
            <w:r w:rsidR="00D371F0" w:rsidRPr="00A7293C">
              <w:rPr>
                <w:color w:val="000000"/>
                <w:sz w:val="23"/>
                <w:szCs w:val="23"/>
              </w:rPr>
              <w:t>:</w:t>
            </w:r>
            <w:r w:rsidR="00CF1ED4">
              <w:rPr>
                <w:color w:val="000000"/>
                <w:sz w:val="23"/>
                <w:szCs w:val="23"/>
              </w:rPr>
              <w:t>00</w:t>
            </w:r>
          </w:p>
        </w:tc>
      </w:tr>
      <w:tr w:rsidR="00D371F0" w:rsidRPr="00406F39" w:rsidTr="00850126">
        <w:tc>
          <w:tcPr>
            <w:tcW w:w="2628" w:type="dxa"/>
            <w:shd w:val="clear" w:color="auto" w:fill="auto"/>
          </w:tcPr>
          <w:p w:rsidR="00D371F0" w:rsidRPr="00406F39" w:rsidRDefault="00D371F0" w:rsidP="00393A53">
            <w:pPr>
              <w:suppressAutoHyphens/>
              <w:jc w:val="both"/>
              <w:rPr>
                <w:i/>
                <w:color w:val="000000"/>
              </w:rPr>
            </w:pPr>
          </w:p>
          <w:p w:rsidR="00D371F0" w:rsidRPr="00406F39" w:rsidRDefault="00D371F0" w:rsidP="00393A53">
            <w:pPr>
              <w:suppressAutoHyphens/>
              <w:jc w:val="both"/>
              <w:rPr>
                <w:i/>
                <w:color w:val="000000"/>
              </w:rPr>
            </w:pPr>
            <w:r w:rsidRPr="00406F39">
              <w:rPr>
                <w:i/>
                <w:color w:val="000000"/>
              </w:rPr>
              <w:t>Перечень нормативных правовых актов, регулирующих порядок проведения Конкурса</w:t>
            </w:r>
          </w:p>
          <w:p w:rsidR="00D371F0" w:rsidRPr="00406F39" w:rsidRDefault="00D371F0" w:rsidP="00393A53">
            <w:pPr>
              <w:suppressAutoHyphens/>
              <w:jc w:val="both"/>
              <w:rPr>
                <w:i/>
                <w:color w:val="00000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371F0" w:rsidRPr="00406F39" w:rsidRDefault="00D371F0" w:rsidP="00393A53">
            <w:pPr>
              <w:pStyle w:val="a5"/>
              <w:suppressAutoHyphens/>
              <w:ind w:firstLine="540"/>
              <w:jc w:val="left"/>
              <w:rPr>
                <w:b w:val="0"/>
                <w:color w:val="000000"/>
                <w:sz w:val="24"/>
              </w:rPr>
            </w:pPr>
          </w:p>
          <w:p w:rsidR="00D371F0" w:rsidRPr="00406F39" w:rsidRDefault="00D371F0" w:rsidP="00393A53">
            <w:pPr>
              <w:pStyle w:val="a5"/>
              <w:suppressAutoHyphens/>
              <w:ind w:firstLine="540"/>
              <w:jc w:val="left"/>
              <w:rPr>
                <w:b w:val="0"/>
                <w:bCs w:val="0"/>
                <w:color w:val="000000"/>
                <w:spacing w:val="-4"/>
                <w:sz w:val="24"/>
              </w:rPr>
            </w:pPr>
          </w:p>
          <w:p w:rsidR="00D371F0" w:rsidRPr="00406F39" w:rsidRDefault="00D371F0" w:rsidP="00393A53">
            <w:pPr>
              <w:pStyle w:val="a5"/>
              <w:suppressAutoHyphens/>
              <w:ind w:firstLine="540"/>
              <w:jc w:val="left"/>
              <w:rPr>
                <w:color w:val="000000"/>
                <w:sz w:val="24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:rsidR="00D371F0" w:rsidRPr="00A7293C" w:rsidRDefault="00D371F0" w:rsidP="00393A53">
            <w:pPr>
              <w:pStyle w:val="a5"/>
              <w:suppressAutoHyphens/>
              <w:ind w:firstLine="540"/>
              <w:jc w:val="left"/>
              <w:rPr>
                <w:b w:val="0"/>
                <w:color w:val="000000"/>
                <w:sz w:val="23"/>
                <w:szCs w:val="23"/>
              </w:rPr>
            </w:pPr>
          </w:p>
          <w:p w:rsidR="00BA6530" w:rsidRDefault="00BA6530" w:rsidP="00393A53">
            <w:pPr>
              <w:pStyle w:val="a5"/>
              <w:suppressAutoHyphens/>
              <w:rPr>
                <w:b w:val="0"/>
                <w:color w:val="000000"/>
                <w:sz w:val="23"/>
                <w:szCs w:val="23"/>
              </w:rPr>
            </w:pPr>
            <w:r>
              <w:rPr>
                <w:b w:val="0"/>
                <w:color w:val="000000"/>
                <w:sz w:val="23"/>
                <w:szCs w:val="23"/>
              </w:rPr>
              <w:t xml:space="preserve">Государственная программа Московской области </w:t>
            </w:r>
          </w:p>
          <w:p w:rsidR="00D371F0" w:rsidRPr="00A7293C" w:rsidRDefault="00BA6530" w:rsidP="00393A53">
            <w:pPr>
              <w:pStyle w:val="a5"/>
              <w:suppressAutoHyphens/>
              <w:rPr>
                <w:b w:val="0"/>
                <w:bCs w:val="0"/>
                <w:color w:val="000000"/>
                <w:spacing w:val="-4"/>
                <w:sz w:val="23"/>
                <w:szCs w:val="23"/>
              </w:rPr>
            </w:pPr>
            <w:r>
              <w:rPr>
                <w:b w:val="0"/>
                <w:color w:val="000000"/>
                <w:sz w:val="23"/>
                <w:szCs w:val="23"/>
              </w:rPr>
              <w:t>«Сельское хозяйство Подмосковья»</w:t>
            </w:r>
          </w:p>
          <w:p w:rsidR="00D371F0" w:rsidRPr="00A7293C" w:rsidRDefault="00D371F0" w:rsidP="00393A53">
            <w:pPr>
              <w:pStyle w:val="a5"/>
              <w:suppressAutoHyphens/>
              <w:ind w:firstLine="540"/>
              <w:jc w:val="left"/>
              <w:rPr>
                <w:color w:val="000000"/>
                <w:sz w:val="23"/>
                <w:szCs w:val="23"/>
              </w:rPr>
            </w:pPr>
          </w:p>
          <w:p w:rsidR="00BA684C" w:rsidRPr="00A7293C" w:rsidRDefault="00BA684C" w:rsidP="00393A53">
            <w:pPr>
              <w:pStyle w:val="a5"/>
              <w:suppressAutoHyphens/>
              <w:ind w:firstLine="540"/>
              <w:jc w:val="left"/>
              <w:rPr>
                <w:color w:val="000000"/>
                <w:sz w:val="23"/>
                <w:szCs w:val="23"/>
              </w:rPr>
            </w:pPr>
          </w:p>
          <w:p w:rsidR="00BA684C" w:rsidRPr="00A7293C" w:rsidRDefault="00BA684C" w:rsidP="00393A53">
            <w:pPr>
              <w:pStyle w:val="a5"/>
              <w:suppressAutoHyphens/>
              <w:ind w:firstLine="540"/>
              <w:jc w:val="left"/>
              <w:rPr>
                <w:color w:val="000000"/>
                <w:sz w:val="23"/>
                <w:szCs w:val="23"/>
              </w:rPr>
            </w:pPr>
          </w:p>
        </w:tc>
      </w:tr>
      <w:tr w:rsidR="00D371F0" w:rsidRPr="00406F39" w:rsidTr="00850126">
        <w:tc>
          <w:tcPr>
            <w:tcW w:w="2628" w:type="dxa"/>
            <w:shd w:val="clear" w:color="auto" w:fill="auto"/>
          </w:tcPr>
          <w:p w:rsidR="00C91E78" w:rsidRDefault="00C91E78" w:rsidP="00393A53">
            <w:pPr>
              <w:suppressAutoHyphens/>
              <w:rPr>
                <w:i/>
                <w:color w:val="000000"/>
              </w:rPr>
            </w:pPr>
          </w:p>
          <w:p w:rsidR="00D371F0" w:rsidRDefault="00D371F0" w:rsidP="00393A53">
            <w:pPr>
              <w:suppressAutoHyphens/>
              <w:rPr>
                <w:i/>
                <w:color w:val="000000"/>
              </w:rPr>
            </w:pPr>
            <w:r w:rsidRPr="00406F39">
              <w:rPr>
                <w:i/>
                <w:color w:val="000000"/>
              </w:rPr>
              <w:t>Требования к Заявителям</w:t>
            </w:r>
            <w:r w:rsidR="00953F6A">
              <w:rPr>
                <w:i/>
                <w:color w:val="000000"/>
              </w:rPr>
              <w:t xml:space="preserve"> – участникам     конкурса  </w:t>
            </w:r>
          </w:p>
          <w:p w:rsidR="00393A53" w:rsidRDefault="00393A53" w:rsidP="00393A53">
            <w:pPr>
              <w:suppressAutoHyphens/>
              <w:rPr>
                <w:i/>
                <w:color w:val="000000"/>
              </w:rPr>
            </w:pPr>
          </w:p>
          <w:p w:rsidR="00393A53" w:rsidRDefault="00393A53" w:rsidP="00393A53">
            <w:pPr>
              <w:suppressAutoHyphens/>
              <w:rPr>
                <w:i/>
                <w:color w:val="000000"/>
              </w:rPr>
            </w:pPr>
          </w:p>
          <w:p w:rsidR="00393A53" w:rsidRDefault="00393A53" w:rsidP="00393A53">
            <w:pPr>
              <w:suppressAutoHyphens/>
              <w:rPr>
                <w:i/>
                <w:color w:val="000000"/>
              </w:rPr>
            </w:pPr>
          </w:p>
          <w:p w:rsidR="00393A53" w:rsidRDefault="00393A53" w:rsidP="00393A53">
            <w:pPr>
              <w:suppressAutoHyphens/>
              <w:rPr>
                <w:i/>
                <w:color w:val="000000"/>
              </w:rPr>
            </w:pPr>
          </w:p>
          <w:p w:rsidR="00393A53" w:rsidRDefault="00393A53" w:rsidP="00393A53">
            <w:pPr>
              <w:suppressAutoHyphens/>
              <w:rPr>
                <w:i/>
                <w:color w:val="000000"/>
              </w:rPr>
            </w:pPr>
          </w:p>
          <w:p w:rsidR="00393A53" w:rsidRDefault="00393A53" w:rsidP="00393A53">
            <w:pPr>
              <w:suppressAutoHyphens/>
              <w:rPr>
                <w:i/>
                <w:color w:val="000000"/>
              </w:rPr>
            </w:pPr>
          </w:p>
          <w:p w:rsidR="00393A53" w:rsidRDefault="00393A53" w:rsidP="00393A53">
            <w:pPr>
              <w:suppressAutoHyphens/>
              <w:rPr>
                <w:i/>
                <w:color w:val="000000"/>
              </w:rPr>
            </w:pPr>
          </w:p>
          <w:p w:rsidR="00393A53" w:rsidRDefault="00393A53" w:rsidP="00393A53">
            <w:pPr>
              <w:suppressAutoHyphens/>
              <w:rPr>
                <w:i/>
                <w:color w:val="000000"/>
              </w:rPr>
            </w:pPr>
          </w:p>
          <w:p w:rsidR="00393A53" w:rsidRDefault="00393A53" w:rsidP="00393A53">
            <w:pPr>
              <w:suppressAutoHyphens/>
              <w:rPr>
                <w:i/>
                <w:color w:val="000000"/>
              </w:rPr>
            </w:pPr>
          </w:p>
          <w:p w:rsidR="00393A53" w:rsidRDefault="00393A53" w:rsidP="00393A53">
            <w:pPr>
              <w:suppressAutoHyphens/>
              <w:rPr>
                <w:i/>
                <w:color w:val="000000"/>
              </w:rPr>
            </w:pPr>
          </w:p>
          <w:p w:rsidR="00393A53" w:rsidRDefault="00393A53" w:rsidP="00393A53">
            <w:pPr>
              <w:suppressAutoHyphens/>
              <w:rPr>
                <w:i/>
                <w:color w:val="000000"/>
              </w:rPr>
            </w:pPr>
          </w:p>
          <w:p w:rsidR="00393A53" w:rsidRDefault="00393A53" w:rsidP="00393A53">
            <w:pPr>
              <w:suppressAutoHyphens/>
              <w:rPr>
                <w:i/>
                <w:color w:val="000000"/>
              </w:rPr>
            </w:pPr>
          </w:p>
          <w:p w:rsidR="00393A53" w:rsidRDefault="00393A53" w:rsidP="00393A53">
            <w:pPr>
              <w:suppressAutoHyphens/>
              <w:rPr>
                <w:i/>
                <w:color w:val="000000"/>
              </w:rPr>
            </w:pPr>
          </w:p>
          <w:p w:rsidR="00393A53" w:rsidRDefault="00393A53" w:rsidP="00393A53">
            <w:pPr>
              <w:suppressAutoHyphens/>
              <w:rPr>
                <w:i/>
                <w:color w:val="000000"/>
              </w:rPr>
            </w:pPr>
          </w:p>
          <w:p w:rsidR="00393A53" w:rsidRDefault="00393A53" w:rsidP="00393A53">
            <w:pPr>
              <w:suppressAutoHyphens/>
              <w:rPr>
                <w:i/>
                <w:color w:val="000000"/>
              </w:rPr>
            </w:pPr>
          </w:p>
          <w:p w:rsidR="00393A53" w:rsidRDefault="00393A53" w:rsidP="00393A53">
            <w:pPr>
              <w:suppressAutoHyphens/>
              <w:rPr>
                <w:i/>
                <w:color w:val="000000"/>
              </w:rPr>
            </w:pPr>
          </w:p>
          <w:p w:rsidR="00393A53" w:rsidRDefault="00393A53" w:rsidP="00393A53">
            <w:pPr>
              <w:suppressAutoHyphens/>
              <w:rPr>
                <w:i/>
                <w:color w:val="000000"/>
              </w:rPr>
            </w:pPr>
          </w:p>
          <w:p w:rsidR="00393A53" w:rsidRDefault="00393A53" w:rsidP="00393A53">
            <w:pPr>
              <w:suppressAutoHyphens/>
              <w:rPr>
                <w:i/>
                <w:color w:val="000000"/>
              </w:rPr>
            </w:pPr>
          </w:p>
          <w:p w:rsidR="00393A53" w:rsidRDefault="00393A53" w:rsidP="00393A53">
            <w:pPr>
              <w:suppressAutoHyphens/>
              <w:rPr>
                <w:i/>
                <w:color w:val="000000"/>
              </w:rPr>
            </w:pPr>
          </w:p>
          <w:p w:rsidR="00393A53" w:rsidRDefault="00393A53" w:rsidP="00393A53">
            <w:pPr>
              <w:suppressAutoHyphens/>
              <w:rPr>
                <w:i/>
                <w:color w:val="000000"/>
              </w:rPr>
            </w:pPr>
          </w:p>
          <w:p w:rsidR="00393A53" w:rsidRDefault="00393A53" w:rsidP="00393A53">
            <w:pPr>
              <w:suppressAutoHyphens/>
              <w:rPr>
                <w:i/>
                <w:color w:val="000000"/>
              </w:rPr>
            </w:pPr>
          </w:p>
          <w:p w:rsidR="00393A53" w:rsidRDefault="00393A53" w:rsidP="00393A53">
            <w:pPr>
              <w:suppressAutoHyphens/>
              <w:rPr>
                <w:i/>
                <w:color w:val="000000"/>
              </w:rPr>
            </w:pPr>
          </w:p>
          <w:p w:rsidR="00393A53" w:rsidRDefault="00393A53" w:rsidP="00393A53">
            <w:pPr>
              <w:suppressAutoHyphens/>
              <w:rPr>
                <w:i/>
                <w:color w:val="000000"/>
              </w:rPr>
            </w:pPr>
          </w:p>
          <w:p w:rsidR="00393A53" w:rsidRDefault="00393A53" w:rsidP="00393A53">
            <w:pPr>
              <w:suppressAutoHyphens/>
              <w:rPr>
                <w:i/>
                <w:color w:val="000000"/>
              </w:rPr>
            </w:pPr>
          </w:p>
          <w:p w:rsidR="00393A53" w:rsidRDefault="00393A53" w:rsidP="00393A53">
            <w:pPr>
              <w:suppressAutoHyphens/>
              <w:rPr>
                <w:i/>
                <w:color w:val="000000"/>
              </w:rPr>
            </w:pPr>
          </w:p>
          <w:p w:rsidR="00393A53" w:rsidRDefault="00393A53" w:rsidP="00393A53">
            <w:pPr>
              <w:suppressAutoHyphens/>
              <w:rPr>
                <w:i/>
                <w:color w:val="000000"/>
              </w:rPr>
            </w:pPr>
          </w:p>
          <w:p w:rsidR="00393A53" w:rsidRDefault="00393A53" w:rsidP="00393A53">
            <w:pPr>
              <w:suppressAutoHyphens/>
              <w:rPr>
                <w:i/>
                <w:color w:val="000000"/>
              </w:rPr>
            </w:pPr>
          </w:p>
          <w:p w:rsidR="00393A53" w:rsidRDefault="00393A53" w:rsidP="00393A53">
            <w:pPr>
              <w:suppressAutoHyphens/>
              <w:rPr>
                <w:i/>
                <w:color w:val="000000"/>
              </w:rPr>
            </w:pPr>
          </w:p>
          <w:p w:rsidR="00393A53" w:rsidRDefault="00393A53" w:rsidP="00393A53">
            <w:pPr>
              <w:suppressAutoHyphens/>
              <w:rPr>
                <w:i/>
                <w:color w:val="000000"/>
              </w:rPr>
            </w:pPr>
          </w:p>
          <w:p w:rsidR="00393A53" w:rsidRDefault="00393A53" w:rsidP="00393A53">
            <w:pPr>
              <w:suppressAutoHyphens/>
              <w:rPr>
                <w:i/>
                <w:color w:val="000000"/>
              </w:rPr>
            </w:pPr>
          </w:p>
          <w:p w:rsidR="00393A53" w:rsidRDefault="00393A53" w:rsidP="00393A53">
            <w:pPr>
              <w:suppressAutoHyphens/>
              <w:rPr>
                <w:i/>
                <w:color w:val="000000"/>
              </w:rPr>
            </w:pPr>
          </w:p>
          <w:p w:rsidR="00393A53" w:rsidRDefault="00393A53" w:rsidP="00393A53">
            <w:pPr>
              <w:suppressAutoHyphens/>
              <w:rPr>
                <w:i/>
                <w:color w:val="000000"/>
              </w:rPr>
            </w:pPr>
          </w:p>
          <w:p w:rsidR="00393A53" w:rsidRDefault="00393A53" w:rsidP="00393A53">
            <w:pPr>
              <w:suppressAutoHyphens/>
              <w:rPr>
                <w:i/>
                <w:color w:val="000000"/>
              </w:rPr>
            </w:pPr>
          </w:p>
          <w:p w:rsidR="00393A53" w:rsidRDefault="00393A53" w:rsidP="00393A53">
            <w:pPr>
              <w:suppressAutoHyphens/>
              <w:rPr>
                <w:i/>
                <w:color w:val="000000"/>
              </w:rPr>
            </w:pPr>
          </w:p>
          <w:p w:rsidR="00393A53" w:rsidRDefault="00393A53" w:rsidP="00393A53">
            <w:pPr>
              <w:suppressAutoHyphens/>
              <w:rPr>
                <w:i/>
                <w:color w:val="000000"/>
              </w:rPr>
            </w:pPr>
          </w:p>
          <w:p w:rsidR="00393A53" w:rsidRDefault="00393A53" w:rsidP="00393A53">
            <w:pPr>
              <w:suppressAutoHyphens/>
              <w:rPr>
                <w:i/>
                <w:color w:val="000000"/>
              </w:rPr>
            </w:pPr>
          </w:p>
          <w:p w:rsidR="00393A53" w:rsidRDefault="00393A53" w:rsidP="00393A53">
            <w:pPr>
              <w:suppressAutoHyphens/>
              <w:rPr>
                <w:i/>
                <w:color w:val="000000"/>
              </w:rPr>
            </w:pPr>
          </w:p>
          <w:p w:rsidR="00393A53" w:rsidRDefault="00393A53" w:rsidP="00393A53">
            <w:pPr>
              <w:suppressAutoHyphens/>
              <w:rPr>
                <w:i/>
                <w:color w:val="000000"/>
              </w:rPr>
            </w:pPr>
          </w:p>
          <w:p w:rsidR="00393A53" w:rsidRDefault="00393A53" w:rsidP="00393A53">
            <w:pPr>
              <w:suppressAutoHyphens/>
              <w:rPr>
                <w:i/>
                <w:color w:val="000000"/>
              </w:rPr>
            </w:pPr>
          </w:p>
          <w:p w:rsidR="00393A53" w:rsidRDefault="00393A53" w:rsidP="00393A53">
            <w:pPr>
              <w:suppressAutoHyphens/>
              <w:rPr>
                <w:i/>
                <w:color w:val="000000"/>
              </w:rPr>
            </w:pPr>
          </w:p>
          <w:p w:rsidR="00393A53" w:rsidRDefault="00393A53" w:rsidP="00393A53">
            <w:pPr>
              <w:suppressAutoHyphens/>
              <w:rPr>
                <w:i/>
                <w:color w:val="000000"/>
              </w:rPr>
            </w:pPr>
          </w:p>
          <w:p w:rsidR="00393A53" w:rsidRDefault="00393A53" w:rsidP="00393A53">
            <w:pPr>
              <w:suppressAutoHyphens/>
              <w:rPr>
                <w:i/>
                <w:color w:val="000000"/>
              </w:rPr>
            </w:pPr>
          </w:p>
          <w:p w:rsidR="00393A53" w:rsidRDefault="00393A53" w:rsidP="00393A5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393A53" w:rsidRDefault="00393A53" w:rsidP="00393A5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393A53" w:rsidRPr="00393A53" w:rsidRDefault="00393A53" w:rsidP="00393A5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93A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Условия участия в конкурсном отборе на п</w:t>
            </w:r>
            <w:r w:rsidRPr="00393A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393A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лучение Гранта:</w:t>
            </w:r>
          </w:p>
          <w:p w:rsidR="00393A53" w:rsidRPr="00406F39" w:rsidRDefault="00393A53" w:rsidP="00393A53">
            <w:pPr>
              <w:suppressAutoHyphens/>
              <w:rPr>
                <w:i/>
                <w:color w:val="00000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371F0" w:rsidRPr="00406F39" w:rsidRDefault="00D371F0" w:rsidP="00393A53">
            <w:pPr>
              <w:pStyle w:val="a5"/>
              <w:suppressAutoHyphens/>
              <w:ind w:firstLine="540"/>
              <w:jc w:val="left"/>
              <w:rPr>
                <w:b w:val="0"/>
                <w:color w:val="000000"/>
                <w:sz w:val="24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:rsidR="00C91E78" w:rsidRDefault="00C91E78" w:rsidP="00393A53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BA6530" w:rsidRDefault="00BA6530" w:rsidP="00393A53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65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Грант предоставляется малым формам хозяйствования Московской области, под которыми понимаются крестьянские (фермерские) хозяйства и индивидуальные предприниматели, зарегистрированные в установленном законодательством Российской Федерации порядке на территории Московской области, осуществляющие деятельность на территории Московской области и отвечающие критериям микропредприятия, установленным Федеральным законом от 24.07.2007 № 209-ФЗ «О развитии малого и среднего предпринимательства в Российской Федерации»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BA6530" w:rsidRPr="00BA6530" w:rsidRDefault="00BA6530" w:rsidP="00393A53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65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Требования, которым должен соответствовать З</w:t>
            </w:r>
            <w:r w:rsidRPr="00BA65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</w:t>
            </w:r>
            <w:r w:rsidRPr="00BA65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явитель для участия в конкурсном отборе на получение Гранта:</w:t>
            </w:r>
          </w:p>
          <w:p w:rsidR="00BA6530" w:rsidRPr="00BA6530" w:rsidRDefault="00BA6530" w:rsidP="00393A53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65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наличие регистрации в качестве юридического лица или индивидуального предпринимателя на территории Московской области в установленном законодательством Российской Федерации п</w:t>
            </w:r>
            <w:r w:rsidRPr="00BA65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</w:t>
            </w:r>
            <w:r w:rsidRPr="00BA65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рядке;</w:t>
            </w:r>
          </w:p>
          <w:p w:rsidR="00BA6530" w:rsidRPr="00BA6530" w:rsidRDefault="00BA6530" w:rsidP="00393A53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65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соответствие критериям микропредприятия, уст</w:t>
            </w:r>
            <w:r w:rsidRPr="00BA65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</w:t>
            </w:r>
            <w:r w:rsidRPr="00BA65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новленным Федеральным законом от 24.07.2007 № 209-ФЗ «О развитии малого и среднего предпринимательства в Российской Федерации»;</w:t>
            </w:r>
          </w:p>
          <w:p w:rsidR="00BA6530" w:rsidRPr="00BA6530" w:rsidRDefault="00BA6530" w:rsidP="00393A53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65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осуществление деятельности на территории Московской области не менее 12 месяцев с даты регистрации;</w:t>
            </w:r>
          </w:p>
          <w:p w:rsidR="00BA6530" w:rsidRPr="00BA6530" w:rsidRDefault="00BA6530" w:rsidP="00393A53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65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</w:t>
            </w:r>
            <w:r w:rsidRPr="00BA65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</w:t>
            </w:r>
            <w:r w:rsidRPr="00BA65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рации о налогах и сборах.</w:t>
            </w:r>
          </w:p>
          <w:p w:rsidR="00BA6530" w:rsidRPr="00BA6530" w:rsidRDefault="00BA6530" w:rsidP="00393A53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65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отсутствие просроченной (неурегулированной) задолженности по возврату в бюджет Московской области субсидий, бюджетных инвестиций и иной просроченной задолженности перед бюдж</w:t>
            </w:r>
            <w:r w:rsidRPr="00BA65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</w:t>
            </w:r>
            <w:r w:rsidRPr="00BA65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том Московской области;</w:t>
            </w:r>
          </w:p>
          <w:p w:rsidR="00BA6530" w:rsidRPr="00BA6530" w:rsidRDefault="00BA6530" w:rsidP="00393A53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65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отсутствие у юридического лица процесса реорганизации, ликвидации, банкротства, у индивидуального предпринимателя факта прекращения деятельности в качестве индивидуального предпр</w:t>
            </w:r>
            <w:r w:rsidRPr="00BA65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</w:t>
            </w:r>
            <w:r w:rsidRPr="00BA65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нимателя;</w:t>
            </w:r>
          </w:p>
          <w:p w:rsidR="00BA6530" w:rsidRPr="00BA6530" w:rsidRDefault="00BA6530" w:rsidP="00393A53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65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отсутствие фактов регистрации в качестве иностранных юридических лиц, а также российских юрид</w:t>
            </w:r>
            <w:r w:rsidRPr="00BA65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</w:t>
            </w:r>
            <w:r w:rsidRPr="00BA65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ческих лиц,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</w:t>
            </w:r>
            <w:r w:rsidRPr="00BA65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</w:t>
            </w:r>
            <w:r w:rsidRPr="00BA65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ставляющих льготный налоговый режим налогоо</w:t>
            </w:r>
            <w:r w:rsidRPr="00BA65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</w:t>
            </w:r>
            <w:r w:rsidRPr="00BA65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ложения и (или) не предусматривающих раскрытия и предоставления информации при проведении финансовых операций (офшорные зоны) в отнош</w:t>
            </w:r>
            <w:r w:rsidRPr="00BA65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</w:t>
            </w:r>
            <w:r w:rsidRPr="00BA65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нии таких юридических лиц, в совокупности превышает 50 проце</w:t>
            </w:r>
            <w:r w:rsidRPr="00BA65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</w:t>
            </w:r>
            <w:r w:rsidRPr="00BA65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тов;</w:t>
            </w:r>
          </w:p>
          <w:p w:rsidR="00BA6530" w:rsidRPr="00BA6530" w:rsidRDefault="00BA6530" w:rsidP="00393A53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65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 должен быть получателем средств из бюджета Московской области в соответствии с иными нормативными правовыми а</w:t>
            </w:r>
            <w:r w:rsidRPr="00BA65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</w:t>
            </w:r>
            <w:r w:rsidRPr="00BA65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тами, муниципальными правовыми актами на цели предоставления Гранта, указанные в пункте 5 настоящего Порядка (далее – Требов</w:t>
            </w:r>
            <w:r w:rsidRPr="00BA65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</w:t>
            </w:r>
            <w:r w:rsidRPr="00BA65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ния).</w:t>
            </w:r>
          </w:p>
          <w:p w:rsidR="00393A53" w:rsidRDefault="00393A53" w:rsidP="00393A53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393A53" w:rsidRPr="00393A53" w:rsidRDefault="00393A53" w:rsidP="00393A53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6530" w:rsidRPr="00BA6530" w:rsidRDefault="00BA6530" w:rsidP="00393A53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65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наличие собственного поголовья сельскохозяйственных животных не менее 20 голов коров молочного направления и (или) 50 голов коз молочного направления;</w:t>
            </w:r>
          </w:p>
          <w:p w:rsidR="00BA6530" w:rsidRPr="00BA6530" w:rsidRDefault="00BA6530" w:rsidP="00393A53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65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наличие в аренде на срок не менее 5 лет от даты подачи Заявки (при условии регистрации договора аренды в установленном федеральным законодательством порядке) или в собственности земельного участка (если средства Гранта планируется направить для размещения модульной сыроварни);</w:t>
            </w:r>
          </w:p>
          <w:p w:rsidR="00BA6530" w:rsidRPr="00BA6530" w:rsidRDefault="00BA6530" w:rsidP="00393A53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65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наличие в аренде нежилого помещения на срок не менее 5 лет от даты подачи </w:t>
            </w:r>
            <w:proofErr w:type="gramStart"/>
            <w:r w:rsidRPr="00BA65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Заявки  (</w:t>
            </w:r>
            <w:proofErr w:type="gramEnd"/>
            <w:r w:rsidRPr="00BA65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 условии регистрации договора аренды в установленном федеральным законодательством порядке) или в собственности под производственные цели;</w:t>
            </w:r>
          </w:p>
          <w:p w:rsidR="00BA6530" w:rsidRPr="00BA6530" w:rsidRDefault="00BA6530" w:rsidP="00393A53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65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наличие плана развития микропредприятия по пр</w:t>
            </w:r>
            <w:r w:rsidRPr="00BA65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</w:t>
            </w:r>
            <w:r w:rsidRPr="00BA65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изводству сыров на срок не менее 5 лет, </w:t>
            </w:r>
            <w:proofErr w:type="gramStart"/>
            <w:r w:rsidRPr="00BA65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предусматривающего  увеличение</w:t>
            </w:r>
            <w:proofErr w:type="gramEnd"/>
            <w:r w:rsidRPr="00BA65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объема  производства по годам (далее - бизнес-план);</w:t>
            </w:r>
          </w:p>
          <w:p w:rsidR="00BA6530" w:rsidRPr="00BA6530" w:rsidRDefault="00BA6530" w:rsidP="00393A53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65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наличие обоснования проведения ремонта, переустройства производственных и складских зданий, помещений, пристроек, сооружений, необходимых для производства и хранения </w:t>
            </w:r>
            <w:proofErr w:type="gramStart"/>
            <w:r w:rsidRPr="00BA65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сыров,  подключения</w:t>
            </w:r>
            <w:proofErr w:type="gramEnd"/>
            <w:r w:rsidRPr="00BA65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 инженерным сетям - электрическим, водо-, газо- и теплопроводным сетям, очистным сооружениям, а также приобретения модульных сыроварен (если средства Гранта планируется направить на указанные цели);</w:t>
            </w:r>
          </w:p>
          <w:p w:rsidR="00BA6530" w:rsidRPr="00BA6530" w:rsidRDefault="00BA6530" w:rsidP="00393A53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65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наличие Плана расходов с указанием наименований приобретаемого имущества, выполняемых работ, оказываемых услуг, их к</w:t>
            </w:r>
            <w:r w:rsidRPr="00BA65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</w:t>
            </w:r>
            <w:r w:rsidRPr="00BA65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личества, цены, источников финансирования (средств Гранта, со</w:t>
            </w:r>
            <w:r w:rsidRPr="00BA65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</w:t>
            </w:r>
            <w:r w:rsidRPr="00BA65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ственных (</w:t>
            </w:r>
            <w:r w:rsidR="00393A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заемных средств).</w:t>
            </w:r>
          </w:p>
          <w:p w:rsidR="00953F6A" w:rsidRPr="00850126" w:rsidRDefault="00953F6A" w:rsidP="00393A53">
            <w:pPr>
              <w:pStyle w:val="ConsPlusNormal"/>
              <w:shd w:val="clear" w:color="auto" w:fill="FFFFFF"/>
              <w:suppressAutoHyphens/>
              <w:ind w:firstLine="539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D371F0" w:rsidRPr="00406F39" w:rsidTr="00850126">
        <w:tc>
          <w:tcPr>
            <w:tcW w:w="2628" w:type="dxa"/>
            <w:shd w:val="clear" w:color="auto" w:fill="auto"/>
          </w:tcPr>
          <w:p w:rsidR="00C91E78" w:rsidRDefault="00C91E78" w:rsidP="00393A53">
            <w:pPr>
              <w:suppressAutoHyphens/>
              <w:jc w:val="both"/>
              <w:rPr>
                <w:i/>
                <w:color w:val="000000"/>
              </w:rPr>
            </w:pPr>
          </w:p>
          <w:p w:rsidR="00D371F0" w:rsidRPr="00406F39" w:rsidRDefault="00D371F0" w:rsidP="00393A53">
            <w:pPr>
              <w:suppressAutoHyphens/>
              <w:jc w:val="both"/>
              <w:rPr>
                <w:i/>
                <w:color w:val="000000"/>
              </w:rPr>
            </w:pPr>
            <w:r w:rsidRPr="00406F39">
              <w:rPr>
                <w:i/>
                <w:color w:val="000000"/>
              </w:rPr>
              <w:t>Перечень документов, представляемых Заявителем для участия в Конкурсе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371F0" w:rsidRPr="00406F39" w:rsidRDefault="00D371F0" w:rsidP="00393A53">
            <w:pPr>
              <w:pStyle w:val="a5"/>
              <w:suppressAutoHyphens/>
              <w:ind w:firstLine="540"/>
              <w:jc w:val="left"/>
              <w:rPr>
                <w:b w:val="0"/>
                <w:color w:val="000000"/>
                <w:sz w:val="24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:rsidR="00C91E78" w:rsidRDefault="00C91E78" w:rsidP="00393A53">
            <w:pPr>
              <w:pStyle w:val="ConsPlusNormal"/>
              <w:widowControl/>
              <w:suppressAutoHyphens/>
              <w:ind w:firstLine="54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570F57" w:rsidRDefault="00570F57" w:rsidP="00393A53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о </w:t>
            </w:r>
            <w:r w:rsidRPr="00BD6B75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лении</w:t>
            </w:r>
            <w:r w:rsidRPr="00BD6B75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из бюджета Московской области в виде Гранта на развитие производства сыров на территории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D6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A53" w:rsidRPr="00393A53" w:rsidRDefault="00393A53" w:rsidP="00393A53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93A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копи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я</w:t>
            </w:r>
            <w:r w:rsidRPr="00393A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паспорта гражданина Российской Федер</w:t>
            </w:r>
            <w:r w:rsidRPr="00393A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</w:t>
            </w:r>
            <w:r w:rsidRPr="00393A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ции;</w:t>
            </w:r>
          </w:p>
          <w:p w:rsidR="00393A53" w:rsidRPr="00393A53" w:rsidRDefault="00393A53" w:rsidP="00393A53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93A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копи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я</w:t>
            </w:r>
            <w:r w:rsidRPr="00393A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Свидетельства о постановке на учет в налоговом органе;</w:t>
            </w:r>
          </w:p>
          <w:p w:rsidR="00393A53" w:rsidRPr="00393A53" w:rsidRDefault="00393A53" w:rsidP="00393A53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93A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справк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</w:t>
            </w:r>
            <w:r w:rsidRPr="00393A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 количестве работающих в микропредприятии человек;</w:t>
            </w:r>
          </w:p>
          <w:p w:rsidR="00393A53" w:rsidRPr="00393A53" w:rsidRDefault="00393A53" w:rsidP="00393A53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93A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бизнес-план; </w:t>
            </w:r>
          </w:p>
          <w:p w:rsidR="00393A53" w:rsidRPr="00393A53" w:rsidRDefault="00393A53" w:rsidP="00393A53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</w:t>
            </w:r>
            <w:r w:rsidRPr="00393A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лан расходов с указанием наименований приобретаемого имущества, выполняемых работ, оказываемых услуг (далее - Приобретения), их количества, цены, и</w:t>
            </w:r>
            <w:r w:rsidRPr="00393A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r w:rsidRPr="00393A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точников финансирования (средств Гранта, собственных (заемных) средств);</w:t>
            </w:r>
          </w:p>
          <w:p w:rsidR="00393A53" w:rsidRPr="00393A53" w:rsidRDefault="00393A53" w:rsidP="00393A53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93A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обоснование проведения ремонта, переустройства производственных и складских зданий, помещений, пристроек, сооружений, необходимых для производства и </w:t>
            </w:r>
            <w:proofErr w:type="gramStart"/>
            <w:r w:rsidRPr="00393A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хранения  сыров</w:t>
            </w:r>
            <w:proofErr w:type="gramEnd"/>
            <w:r w:rsidRPr="00393A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подключения к инженерным сетям - электрическим, водо-, газо- и теплопроводным сетям, очистным сооружениям, а также  приобретения модульных сыроварен (если средства Гранта планируется направить на указа</w:t>
            </w:r>
            <w:r w:rsidRPr="00393A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</w:t>
            </w:r>
            <w:r w:rsidRPr="00393A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ные цели);</w:t>
            </w:r>
          </w:p>
          <w:p w:rsidR="00393A53" w:rsidRPr="00393A53" w:rsidRDefault="00393A53" w:rsidP="00393A53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93A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отчет о движении скота и птицы по форме, утвержденной Министерством;</w:t>
            </w:r>
          </w:p>
          <w:p w:rsidR="00393A53" w:rsidRPr="00393A53" w:rsidRDefault="00393A53" w:rsidP="00393A53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93A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документ (соглашение о создании крестьянского (фермерского) хозяйства или копия трудового договора (трудовой книжки) или лист записи ЕГРЮЛ), подтверждающий наличие в штате Заявителя должности сыродела – технолога (в случае если данную должность не занимает Заявитель);</w:t>
            </w:r>
          </w:p>
          <w:p w:rsidR="00393A53" w:rsidRPr="00393A53" w:rsidRDefault="00393A53" w:rsidP="00393A53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93A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выписк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</w:t>
            </w:r>
            <w:r w:rsidRPr="00393A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/выписки из банковского счета/счетов, подтверждающих наличие на счете Заявителя денежных средств в объеме не менее 10 процентов стоимости каждого наименования Приобрет</w:t>
            </w:r>
            <w:r w:rsidRPr="00393A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</w:t>
            </w:r>
            <w:r w:rsidRPr="00393A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ний, указанных в плане расходов;</w:t>
            </w:r>
          </w:p>
          <w:p w:rsidR="00393A53" w:rsidRPr="00393A53" w:rsidRDefault="00393A53" w:rsidP="00393A53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93A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справк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</w:t>
            </w:r>
            <w:r w:rsidRPr="00393A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об отсутствии просроченной (неурегулированной) задолженности по возврату в бюджет Московской области субсидий, бюджетных инвестиций и иной просроченной задолженности перед бюджетом Московской области, подписанной Заявителем;</w:t>
            </w:r>
          </w:p>
          <w:p w:rsidR="00393A53" w:rsidRPr="00393A53" w:rsidRDefault="00393A53" w:rsidP="00393A53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93A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справк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</w:t>
            </w:r>
            <w:r w:rsidRPr="00393A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об исполнении налогоплательщиком (пл</w:t>
            </w:r>
            <w:r w:rsidRPr="00393A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</w:t>
            </w:r>
            <w:r w:rsidRPr="00393A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форме «Код по КНД 1120101», датированную в период 30 дней до даты представления Заявителям Заявки и документов для участия в Конкурсном отборе на получение Гранта;</w:t>
            </w:r>
          </w:p>
          <w:p w:rsidR="00393A53" w:rsidRPr="00393A53" w:rsidRDefault="00393A53" w:rsidP="00393A53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93A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копи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я</w:t>
            </w:r>
            <w:r w:rsidRPr="00393A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кредитного договора и (или) договора займа или гарантийного письма кредитной организации о предоставлении кредита/займа или выписки из решения уполномоченного органа креди</w:t>
            </w:r>
            <w:r w:rsidRPr="00393A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</w:t>
            </w:r>
            <w:r w:rsidRPr="00393A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ной организации/заимодавца о предоставлении кредита/займа (предоставляются при условии привлечения кредитных/заемных средств для р</w:t>
            </w:r>
            <w:r w:rsidRPr="00393A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</w:t>
            </w:r>
            <w:r w:rsidRPr="00393A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ализации бизнес-плана);</w:t>
            </w:r>
          </w:p>
          <w:p w:rsidR="00393A53" w:rsidRPr="00393A53" w:rsidRDefault="00393A53" w:rsidP="00393A53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93A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копии документов, подтверждающих наличие прав </w:t>
            </w:r>
            <w:proofErr w:type="gramStart"/>
            <w:r w:rsidRPr="00393A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аренды  на</w:t>
            </w:r>
            <w:proofErr w:type="gramEnd"/>
            <w:r w:rsidRPr="00393A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срок не менее 5 лет от даты подачи Заявки (договор аренды, зарегистрированный в установленном федеральным законодательством порядке) или собственности на земельный участок (если средства Гранта планируется направить для размещения модульной сырова</w:t>
            </w:r>
            <w:r w:rsidRPr="00393A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</w:t>
            </w:r>
            <w:r w:rsidRPr="00393A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ни);</w:t>
            </w:r>
          </w:p>
          <w:p w:rsidR="00393A53" w:rsidRPr="00393A53" w:rsidRDefault="00393A53" w:rsidP="00393A53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93A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копии документов, подтверждающих наличие права аренды на срок не менее 5 лет от даты подачи Заявки (договор аренды, зарегистрированный в установленном федеральным законодательством порядке) или </w:t>
            </w:r>
            <w:proofErr w:type="gramStart"/>
            <w:r w:rsidRPr="00393A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собственности  нежилого</w:t>
            </w:r>
            <w:proofErr w:type="gramEnd"/>
            <w:r w:rsidRPr="00393A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помещения для произво</w:t>
            </w:r>
            <w:r w:rsidRPr="00393A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</w:t>
            </w:r>
            <w:r w:rsidRPr="00393A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ственных целей.</w:t>
            </w:r>
          </w:p>
          <w:p w:rsidR="00393A53" w:rsidRPr="00393A53" w:rsidRDefault="00393A53" w:rsidP="00393A53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93A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Ответственность за достоверность сведений, указанных в Заявке и документах, несет Заявитель.</w:t>
            </w:r>
          </w:p>
          <w:p w:rsidR="00393A53" w:rsidRPr="00393A53" w:rsidRDefault="00393A53" w:rsidP="00393A53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93A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Заявитель соглашается на передачу и обработку его персональных данных в соответствии с законодательством Российской Федерации.</w:t>
            </w:r>
          </w:p>
          <w:p w:rsidR="007728E0" w:rsidRPr="007728E0" w:rsidRDefault="007728E0" w:rsidP="00393A53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728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A7293C" w:rsidRPr="00850126" w:rsidRDefault="00A7293C" w:rsidP="00393A53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91E78" w:rsidRPr="00406F39" w:rsidTr="00850126">
        <w:tc>
          <w:tcPr>
            <w:tcW w:w="2628" w:type="dxa"/>
            <w:shd w:val="clear" w:color="auto" w:fill="auto"/>
          </w:tcPr>
          <w:p w:rsidR="00C91E78" w:rsidRDefault="00C91E78" w:rsidP="00393A53">
            <w:pPr>
              <w:suppressAutoHyphens/>
              <w:jc w:val="both"/>
              <w:rPr>
                <w:i/>
                <w:color w:val="000000"/>
              </w:rPr>
            </w:pPr>
          </w:p>
          <w:p w:rsidR="00C91E78" w:rsidRPr="00406F39" w:rsidRDefault="00C91E78" w:rsidP="00393A53">
            <w:pPr>
              <w:suppressAutoHyphen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Цели предоставления </w:t>
            </w:r>
            <w:r w:rsidR="00393A53">
              <w:rPr>
                <w:i/>
                <w:color w:val="000000"/>
              </w:rPr>
              <w:t>Гранта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91E78" w:rsidRPr="00406F39" w:rsidRDefault="00C91E78" w:rsidP="00393A53">
            <w:pPr>
              <w:pStyle w:val="a5"/>
              <w:suppressAutoHyphens/>
              <w:ind w:firstLine="540"/>
              <w:jc w:val="left"/>
              <w:rPr>
                <w:b w:val="0"/>
                <w:color w:val="000000"/>
                <w:sz w:val="24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:rsidR="00C91E78" w:rsidRDefault="00C91E78" w:rsidP="00393A53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DD729D" w:rsidRPr="00DD729D" w:rsidRDefault="00DD729D" w:rsidP="00DD729D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D729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ремонт, переустройство производственных и складских зданий, помещений, пристроек, сооружений, необходимых для производства и хранения сыров;</w:t>
            </w:r>
          </w:p>
          <w:p w:rsidR="00DD729D" w:rsidRPr="00DD729D" w:rsidRDefault="00DD729D" w:rsidP="00DD729D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D729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приобретение модульных </w:t>
            </w:r>
            <w:proofErr w:type="gramStart"/>
            <w:r w:rsidRPr="00DD729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сыроварен,  производ</w:t>
            </w:r>
            <w:r w:rsidRPr="00DD729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</w:t>
            </w:r>
            <w:r w:rsidRPr="00DD729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тельностью</w:t>
            </w:r>
            <w:proofErr w:type="gramEnd"/>
            <w:r w:rsidRPr="00DD729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от 100 кг готовой продукции в сутки для переработки козьего молока или от 200 кг готовой проду</w:t>
            </w:r>
            <w:r w:rsidRPr="00DD729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</w:t>
            </w:r>
            <w:r w:rsidRPr="00DD729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ции в сутки для переработки коровьего молока, а также их монтаж (далее – модульные сыроварни) (если затраты на монтаж модульных сыроварен предусмотрены договором (контрактом) на приобретение модульных сыроварен); </w:t>
            </w:r>
          </w:p>
          <w:p w:rsidR="00DD729D" w:rsidRPr="00DD729D" w:rsidRDefault="00DD729D" w:rsidP="00DD729D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D729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приобретение оборудования по производству и хранению сыров, а также их монтаж (далее – оборудование) (если затраты на монтаж оборудования предусмотрены договором (контрактом) на приобретение оборудования);</w:t>
            </w:r>
          </w:p>
          <w:p w:rsidR="00DD729D" w:rsidRPr="00DD729D" w:rsidRDefault="00DD729D" w:rsidP="00DD729D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D729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подключение производственных и складских зданий, помещений, пристроек и сооружений, необходимых для производства и хранения сыров, к инженерным сетям – электрическим, водо-, газо- и теплопроводным сетям, а также к очистным сооружениям.</w:t>
            </w:r>
          </w:p>
          <w:p w:rsidR="00C91E78" w:rsidRPr="007728E0" w:rsidRDefault="00C91E78" w:rsidP="00393A53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E78" w:rsidRPr="00406F39" w:rsidTr="00850126">
        <w:tc>
          <w:tcPr>
            <w:tcW w:w="2628" w:type="dxa"/>
            <w:shd w:val="clear" w:color="auto" w:fill="auto"/>
          </w:tcPr>
          <w:p w:rsidR="00203D56" w:rsidRDefault="00203D56" w:rsidP="00393A53">
            <w:pPr>
              <w:suppressAutoHyphens/>
              <w:jc w:val="both"/>
              <w:rPr>
                <w:i/>
                <w:color w:val="000000"/>
              </w:rPr>
            </w:pPr>
          </w:p>
          <w:p w:rsidR="00C91E78" w:rsidRDefault="00C91E78" w:rsidP="00393A53">
            <w:pPr>
              <w:suppressAutoHyphen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Максимальный размер </w:t>
            </w:r>
            <w:r w:rsidR="00393A53">
              <w:rPr>
                <w:i/>
                <w:color w:val="000000"/>
              </w:rPr>
              <w:t>Гранта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91E78" w:rsidRPr="007728E0" w:rsidRDefault="00C91E78" w:rsidP="00393A53">
            <w:pPr>
              <w:pStyle w:val="a5"/>
              <w:suppressAutoHyphens/>
              <w:ind w:firstLine="540"/>
              <w:jc w:val="left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:rsidR="00393A53" w:rsidRDefault="00393A53" w:rsidP="00393A53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28E0" w:rsidRPr="007728E0" w:rsidRDefault="007728E0" w:rsidP="00393A53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3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DD7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9E73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млн. рублей</w:t>
            </w:r>
            <w:r w:rsidRPr="0077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C91E78" w:rsidRPr="00C91E78" w:rsidRDefault="00C91E78" w:rsidP="00393A53">
            <w:pPr>
              <w:pStyle w:val="ConsPlusNormal"/>
              <w:suppressAutoHyphens/>
              <w:ind w:firstLine="540"/>
              <w:jc w:val="both"/>
              <w:rPr>
                <w:color w:val="000000"/>
              </w:rPr>
            </w:pPr>
          </w:p>
        </w:tc>
      </w:tr>
    </w:tbl>
    <w:p w:rsidR="007A6173" w:rsidRDefault="007A6173" w:rsidP="00393A53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6173" w:rsidRDefault="007A6173" w:rsidP="00393A53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6BF2" w:rsidRDefault="00686BF2" w:rsidP="00393A53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6BF2" w:rsidRDefault="00686BF2" w:rsidP="00393A53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D729D" w:rsidRPr="004E4419" w:rsidRDefault="00DD729D" w:rsidP="00DD729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DD729D" w:rsidRPr="00DD729D" w:rsidRDefault="00DD729D" w:rsidP="00DD729D">
      <w:pPr>
        <w:autoSpaceDE w:val="0"/>
        <w:autoSpaceDN w:val="0"/>
        <w:adjustRightInd w:val="0"/>
        <w:ind w:firstLine="540"/>
        <w:jc w:val="right"/>
        <w:rPr>
          <w:szCs w:val="22"/>
        </w:rPr>
      </w:pPr>
      <w:r w:rsidRPr="00DD729D">
        <w:rPr>
          <w:szCs w:val="22"/>
        </w:rPr>
        <w:t xml:space="preserve">                             В Конкурсную комиссию Московской области</w:t>
      </w:r>
    </w:p>
    <w:p w:rsidR="00DD729D" w:rsidRPr="00DD729D" w:rsidRDefault="00DD729D" w:rsidP="00DD729D">
      <w:pPr>
        <w:autoSpaceDE w:val="0"/>
        <w:autoSpaceDN w:val="0"/>
        <w:adjustRightInd w:val="0"/>
        <w:ind w:firstLine="540"/>
        <w:jc w:val="right"/>
        <w:rPr>
          <w:szCs w:val="22"/>
        </w:rPr>
      </w:pPr>
      <w:r w:rsidRPr="00DD729D">
        <w:rPr>
          <w:szCs w:val="22"/>
        </w:rPr>
        <w:t xml:space="preserve">                             по отбору малых форм хозяйствования </w:t>
      </w:r>
    </w:p>
    <w:p w:rsidR="00DD729D" w:rsidRPr="00DD729D" w:rsidRDefault="00DD729D" w:rsidP="00DD729D">
      <w:pPr>
        <w:autoSpaceDE w:val="0"/>
        <w:autoSpaceDN w:val="0"/>
        <w:adjustRightInd w:val="0"/>
        <w:ind w:firstLine="540"/>
        <w:jc w:val="right"/>
        <w:rPr>
          <w:szCs w:val="22"/>
        </w:rPr>
      </w:pPr>
      <w:r w:rsidRPr="00DD729D">
        <w:rPr>
          <w:szCs w:val="22"/>
        </w:rPr>
        <w:t xml:space="preserve">Московской области, </w:t>
      </w:r>
      <w:proofErr w:type="gramStart"/>
      <w:r w:rsidRPr="00DD729D">
        <w:rPr>
          <w:szCs w:val="22"/>
        </w:rPr>
        <w:t>реализующих  мероприятия</w:t>
      </w:r>
      <w:proofErr w:type="gramEnd"/>
      <w:r w:rsidRPr="00DD729D">
        <w:rPr>
          <w:szCs w:val="22"/>
        </w:rPr>
        <w:t xml:space="preserve"> </w:t>
      </w:r>
    </w:p>
    <w:p w:rsidR="00DD729D" w:rsidRPr="00DD729D" w:rsidRDefault="00DD729D" w:rsidP="00DD729D">
      <w:pPr>
        <w:autoSpaceDE w:val="0"/>
        <w:autoSpaceDN w:val="0"/>
        <w:adjustRightInd w:val="0"/>
        <w:ind w:firstLine="540"/>
        <w:jc w:val="right"/>
        <w:rPr>
          <w:szCs w:val="22"/>
        </w:rPr>
      </w:pPr>
      <w:r w:rsidRPr="00DD729D">
        <w:rPr>
          <w:szCs w:val="22"/>
        </w:rPr>
        <w:t>по развитию производства сыра</w:t>
      </w:r>
    </w:p>
    <w:p w:rsidR="00DD729D" w:rsidRPr="00DD729D" w:rsidRDefault="00DD729D" w:rsidP="00DD729D">
      <w:pPr>
        <w:autoSpaceDE w:val="0"/>
        <w:autoSpaceDN w:val="0"/>
        <w:adjustRightInd w:val="0"/>
        <w:ind w:firstLine="540"/>
        <w:jc w:val="right"/>
        <w:rPr>
          <w:szCs w:val="22"/>
        </w:rPr>
      </w:pPr>
      <w:r w:rsidRPr="00DD729D">
        <w:rPr>
          <w:szCs w:val="22"/>
        </w:rPr>
        <w:t xml:space="preserve">                             </w:t>
      </w:r>
      <w:proofErr w:type="gramStart"/>
      <w:r w:rsidRPr="00DD729D">
        <w:rPr>
          <w:szCs w:val="22"/>
        </w:rPr>
        <w:t>на  территории</w:t>
      </w:r>
      <w:proofErr w:type="gramEnd"/>
      <w:r w:rsidRPr="00DD729D">
        <w:rPr>
          <w:szCs w:val="22"/>
        </w:rPr>
        <w:t xml:space="preserve">  Московской области</w:t>
      </w:r>
    </w:p>
    <w:p w:rsidR="00DD729D" w:rsidRPr="00DD729D" w:rsidRDefault="00DD729D" w:rsidP="00DD729D">
      <w:pPr>
        <w:autoSpaceDE w:val="0"/>
        <w:autoSpaceDN w:val="0"/>
        <w:adjustRightInd w:val="0"/>
        <w:ind w:firstLine="540"/>
        <w:jc w:val="right"/>
        <w:rPr>
          <w:szCs w:val="22"/>
        </w:rPr>
      </w:pPr>
      <w:r w:rsidRPr="00DD729D">
        <w:rPr>
          <w:szCs w:val="22"/>
        </w:rPr>
        <w:t xml:space="preserve">                             «_</w:t>
      </w:r>
      <w:proofErr w:type="gramStart"/>
      <w:r w:rsidRPr="00DD729D">
        <w:rPr>
          <w:szCs w:val="22"/>
        </w:rPr>
        <w:t>_»_</w:t>
      </w:r>
      <w:proofErr w:type="gramEnd"/>
      <w:r w:rsidRPr="00DD729D">
        <w:rPr>
          <w:szCs w:val="22"/>
        </w:rPr>
        <w:t>_______ 20__ г.</w:t>
      </w:r>
    </w:p>
    <w:p w:rsidR="00DD729D" w:rsidRPr="004E4419" w:rsidRDefault="00DD729D" w:rsidP="00DD72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DD729D" w:rsidRPr="00DD729D" w:rsidRDefault="00DD729D" w:rsidP="00DD729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51"/>
      <w:bookmarkEnd w:id="0"/>
      <w:r w:rsidRPr="00DD729D">
        <w:rPr>
          <w:rFonts w:ascii="Times New Roman" w:hAnsi="Times New Roman" w:cs="Times New Roman"/>
          <w:b/>
          <w:sz w:val="24"/>
          <w:szCs w:val="24"/>
        </w:rPr>
        <w:t xml:space="preserve"> ЗАЯВКА</w:t>
      </w:r>
    </w:p>
    <w:p w:rsidR="00DD729D" w:rsidRPr="00DD729D" w:rsidRDefault="00DD729D" w:rsidP="00DD729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29D"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малых форм хозяйствования Московской области, реал</w:t>
      </w:r>
      <w:r w:rsidRPr="00DD729D">
        <w:rPr>
          <w:rFonts w:ascii="Times New Roman" w:hAnsi="Times New Roman" w:cs="Times New Roman"/>
          <w:b/>
          <w:sz w:val="24"/>
          <w:szCs w:val="24"/>
        </w:rPr>
        <w:t>и</w:t>
      </w:r>
      <w:r w:rsidRPr="00DD729D">
        <w:rPr>
          <w:rFonts w:ascii="Times New Roman" w:hAnsi="Times New Roman" w:cs="Times New Roman"/>
          <w:b/>
          <w:sz w:val="24"/>
          <w:szCs w:val="24"/>
        </w:rPr>
        <w:t xml:space="preserve">зующих </w:t>
      </w:r>
      <w:proofErr w:type="gramStart"/>
      <w:r w:rsidRPr="00DD729D">
        <w:rPr>
          <w:rFonts w:ascii="Times New Roman" w:hAnsi="Times New Roman" w:cs="Times New Roman"/>
          <w:b/>
          <w:sz w:val="24"/>
          <w:szCs w:val="24"/>
        </w:rPr>
        <w:t>мероприятия  по</w:t>
      </w:r>
      <w:proofErr w:type="gramEnd"/>
      <w:r w:rsidRPr="00DD729D">
        <w:rPr>
          <w:rFonts w:ascii="Times New Roman" w:hAnsi="Times New Roman" w:cs="Times New Roman"/>
          <w:b/>
          <w:sz w:val="24"/>
          <w:szCs w:val="24"/>
        </w:rPr>
        <w:t xml:space="preserve"> развитию производства сыра </w:t>
      </w:r>
    </w:p>
    <w:p w:rsidR="00DD729D" w:rsidRPr="00DD729D" w:rsidRDefault="00DD729D" w:rsidP="00DD729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29D">
        <w:rPr>
          <w:rFonts w:ascii="Times New Roman" w:hAnsi="Times New Roman" w:cs="Times New Roman"/>
          <w:b/>
          <w:sz w:val="24"/>
          <w:szCs w:val="24"/>
        </w:rPr>
        <w:t>на территории Московской области</w:t>
      </w:r>
    </w:p>
    <w:p w:rsidR="00DD729D" w:rsidRPr="00572C7F" w:rsidRDefault="00DD729D" w:rsidP="00DD729D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D729D" w:rsidRPr="00DD729D" w:rsidRDefault="00DD729D" w:rsidP="00DD729D">
      <w:pPr>
        <w:autoSpaceDE w:val="0"/>
        <w:autoSpaceDN w:val="0"/>
        <w:adjustRightInd w:val="0"/>
        <w:ind w:firstLine="540"/>
        <w:jc w:val="both"/>
        <w:rPr>
          <w:szCs w:val="22"/>
        </w:rPr>
      </w:pPr>
      <w:r w:rsidRPr="004E4419">
        <w:t xml:space="preserve">    </w:t>
      </w:r>
      <w:proofErr w:type="gramStart"/>
      <w:r w:rsidRPr="00DD729D">
        <w:rPr>
          <w:szCs w:val="22"/>
        </w:rPr>
        <w:t>В  соответствии</w:t>
      </w:r>
      <w:proofErr w:type="gramEnd"/>
      <w:r w:rsidRPr="00DD729D">
        <w:rPr>
          <w:szCs w:val="22"/>
        </w:rPr>
        <w:t xml:space="preserve">  с  Информационным сообщением о проведении Конкурса по отбору малых форм хозяйствования Московской области, реализующих  мероприятия по развитию производства сыра на территории  Московской области</w:t>
      </w:r>
    </w:p>
    <w:p w:rsidR="00DD729D" w:rsidRPr="004E4419" w:rsidRDefault="00DD729D" w:rsidP="00DD729D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8"/>
      </w:tblGrid>
      <w:tr w:rsidR="00DD729D" w:rsidRPr="00BD6B75" w:rsidTr="00FC2906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6B75">
              <w:rPr>
                <w:sz w:val="20"/>
                <w:szCs w:val="20"/>
              </w:rPr>
              <w:t>1. Сведения о заявителе</w:t>
            </w:r>
          </w:p>
        </w:tc>
      </w:tr>
      <w:tr w:rsidR="00DD729D" w:rsidRPr="00BD6B75" w:rsidTr="00FC290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6B75">
              <w:rPr>
                <w:sz w:val="20"/>
                <w:szCs w:val="20"/>
              </w:rPr>
              <w:t>Полное наименование микропредприятия (в том числе организационно-правовая форма)</w:t>
            </w:r>
          </w:p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6B75">
              <w:rPr>
                <w:sz w:val="20"/>
                <w:szCs w:val="20"/>
              </w:rPr>
              <w:t>/индивидуальный предприниматель (фамилия, имя, отч</w:t>
            </w:r>
            <w:r w:rsidRPr="00BD6B75">
              <w:rPr>
                <w:sz w:val="20"/>
                <w:szCs w:val="20"/>
              </w:rPr>
              <w:t>е</w:t>
            </w:r>
            <w:r w:rsidRPr="00BD6B75">
              <w:rPr>
                <w:sz w:val="20"/>
                <w:szCs w:val="20"/>
              </w:rPr>
              <w:t xml:space="preserve">ство)/ уполномоченный представитель (фамилия, имя, отчество)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D729D" w:rsidRPr="00BD6B75" w:rsidTr="00FC290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6B75">
              <w:rPr>
                <w:sz w:val="20"/>
                <w:szCs w:val="20"/>
              </w:rPr>
              <w:t xml:space="preserve">Сокращенное наименование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D729D" w:rsidRPr="00BD6B75" w:rsidTr="00FC290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6B75">
              <w:rPr>
                <w:sz w:val="20"/>
                <w:szCs w:val="20"/>
              </w:rPr>
              <w:t>Дата регистрации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D729D" w:rsidRPr="00BD6B75" w:rsidTr="00FC290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6B75">
              <w:rPr>
                <w:sz w:val="20"/>
                <w:szCs w:val="20"/>
              </w:rPr>
              <w:t>ОГРН/ОГРНИП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D729D" w:rsidRPr="00BD6B75" w:rsidTr="00FC290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6B75">
              <w:rPr>
                <w:sz w:val="20"/>
                <w:szCs w:val="20"/>
              </w:rPr>
              <w:t>ИНН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D729D" w:rsidRPr="00BD6B75" w:rsidTr="00FC290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6B75">
              <w:rPr>
                <w:sz w:val="20"/>
                <w:szCs w:val="20"/>
              </w:rPr>
              <w:t>КПП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D729D" w:rsidRPr="00BD6B75" w:rsidTr="00FC290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6B75">
              <w:rPr>
                <w:sz w:val="20"/>
                <w:szCs w:val="20"/>
              </w:rPr>
              <w:t>Муниципальное образование (муниципальный ра</w:t>
            </w:r>
            <w:r w:rsidRPr="00BD6B75">
              <w:rPr>
                <w:sz w:val="20"/>
                <w:szCs w:val="20"/>
              </w:rPr>
              <w:t>й</w:t>
            </w:r>
            <w:r w:rsidRPr="00BD6B75">
              <w:rPr>
                <w:sz w:val="20"/>
                <w:szCs w:val="20"/>
              </w:rPr>
              <w:t>он/городской округ) местонахождения (местожительства)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D729D" w:rsidRPr="00BD6B75" w:rsidTr="00FC290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6B75">
              <w:rPr>
                <w:sz w:val="20"/>
                <w:szCs w:val="20"/>
              </w:rPr>
              <w:t>Адрес места нахождения (места регистрации)/места ж</w:t>
            </w:r>
            <w:r w:rsidRPr="00BD6B75">
              <w:rPr>
                <w:sz w:val="20"/>
                <w:szCs w:val="20"/>
              </w:rPr>
              <w:t>и</w:t>
            </w:r>
            <w:r w:rsidRPr="00BD6B75">
              <w:rPr>
                <w:sz w:val="20"/>
                <w:szCs w:val="20"/>
              </w:rPr>
              <w:t>тельства (для ИП)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D729D" w:rsidRPr="00BD6B75" w:rsidTr="00FC290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6B75">
              <w:rPr>
                <w:sz w:val="20"/>
                <w:szCs w:val="20"/>
              </w:rPr>
              <w:t>Почтовый адрес для направления корреспонденции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D729D" w:rsidRPr="00BD6B75" w:rsidTr="00FC290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6B75">
              <w:rPr>
                <w:sz w:val="20"/>
                <w:szCs w:val="20"/>
              </w:rPr>
              <w:t>Адрес места ведения бизнеса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D729D" w:rsidRPr="00BD6B75" w:rsidTr="00FC290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6B75">
              <w:rPr>
                <w:sz w:val="20"/>
                <w:szCs w:val="20"/>
              </w:rPr>
              <w:t>Система налогообложения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D729D" w:rsidRPr="00BD6B75" w:rsidTr="00FC290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6B75">
              <w:rPr>
                <w:sz w:val="20"/>
                <w:szCs w:val="20"/>
              </w:rPr>
              <w:t>Объем налоговых отчислений за предшествующий год, руб.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D729D" w:rsidRPr="00BD6B75" w:rsidTr="00FC290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6B75">
              <w:rPr>
                <w:sz w:val="20"/>
                <w:szCs w:val="20"/>
              </w:rPr>
              <w:t>Реквизиты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D729D" w:rsidRPr="00BD6B75" w:rsidTr="00FC290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6B75">
              <w:rPr>
                <w:sz w:val="20"/>
                <w:szCs w:val="20"/>
              </w:rPr>
              <w:t>Наименование банка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D729D" w:rsidRPr="00BD6B75" w:rsidTr="00FC290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6B75">
              <w:rPr>
                <w:sz w:val="20"/>
                <w:szCs w:val="20"/>
              </w:rPr>
              <w:t>Расчетный счет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D729D" w:rsidRPr="00BD6B75" w:rsidTr="00FC290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6B75">
              <w:rPr>
                <w:sz w:val="20"/>
                <w:szCs w:val="20"/>
              </w:rPr>
              <w:t>Кор/счет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D729D" w:rsidRPr="00BD6B75" w:rsidTr="00FC290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6B75">
              <w:rPr>
                <w:sz w:val="20"/>
                <w:szCs w:val="20"/>
              </w:rPr>
              <w:t>БИК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D729D" w:rsidRPr="00BD6B75" w:rsidTr="00FC290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6B75">
              <w:rPr>
                <w:sz w:val="20"/>
                <w:szCs w:val="20"/>
              </w:rPr>
              <w:t>ИНН банка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D729D" w:rsidRPr="00BD6B75" w:rsidTr="00FC290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6B75">
              <w:rPr>
                <w:sz w:val="20"/>
                <w:szCs w:val="20"/>
              </w:rPr>
              <w:t>КПП банка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D729D" w:rsidRPr="00BD6B75" w:rsidRDefault="00DD729D" w:rsidP="00DD729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8"/>
      </w:tblGrid>
      <w:tr w:rsidR="00DD729D" w:rsidRPr="00BD6B75" w:rsidTr="00FC2906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6B75">
              <w:rPr>
                <w:sz w:val="20"/>
                <w:szCs w:val="20"/>
              </w:rPr>
              <w:t>Руководитель</w:t>
            </w:r>
          </w:p>
        </w:tc>
      </w:tr>
      <w:tr w:rsidR="00DD729D" w:rsidRPr="00BD6B75" w:rsidTr="00FC290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6B75">
              <w:rPr>
                <w:sz w:val="20"/>
                <w:szCs w:val="20"/>
              </w:rPr>
              <w:t>Фамилия, имя отчество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D729D" w:rsidRPr="00BD6B75" w:rsidTr="00FC290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6B75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D729D" w:rsidRPr="00BD6B75" w:rsidTr="00FC2906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6B75">
              <w:rPr>
                <w:sz w:val="20"/>
                <w:szCs w:val="20"/>
              </w:rPr>
              <w:t>Главный бухгалтер</w:t>
            </w:r>
          </w:p>
        </w:tc>
      </w:tr>
      <w:tr w:rsidR="00DD729D" w:rsidRPr="00BD6B75" w:rsidTr="00FC290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6B75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D729D" w:rsidRPr="00BD6B75" w:rsidTr="00FC290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6B75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D729D" w:rsidRPr="00BD6B75" w:rsidTr="00FC2906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6B75">
              <w:rPr>
                <w:sz w:val="20"/>
                <w:szCs w:val="20"/>
              </w:rPr>
              <w:t>Контактное лицо</w:t>
            </w:r>
          </w:p>
        </w:tc>
      </w:tr>
      <w:tr w:rsidR="00DD729D" w:rsidRPr="00BD6B75" w:rsidTr="00FC290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6B75">
              <w:rPr>
                <w:sz w:val="20"/>
                <w:szCs w:val="20"/>
              </w:rPr>
              <w:t>Должность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D729D" w:rsidRPr="00BD6B75" w:rsidTr="00FC290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6B75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D729D" w:rsidRPr="00BD6B75" w:rsidTr="00FC290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6B75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D729D" w:rsidRPr="00BD6B75" w:rsidTr="00FC290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6B75">
              <w:rPr>
                <w:sz w:val="20"/>
                <w:szCs w:val="20"/>
              </w:rPr>
              <w:t>E-mail (указывается для получения уведомлений от М</w:t>
            </w:r>
            <w:r w:rsidRPr="00BD6B75">
              <w:rPr>
                <w:sz w:val="20"/>
                <w:szCs w:val="20"/>
              </w:rPr>
              <w:t>и</w:t>
            </w:r>
            <w:r w:rsidRPr="00BD6B75">
              <w:rPr>
                <w:sz w:val="20"/>
                <w:szCs w:val="20"/>
              </w:rPr>
              <w:t>нистерства)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D729D" w:rsidRPr="00BD6B75" w:rsidTr="00FC2906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6B75">
              <w:rPr>
                <w:sz w:val="20"/>
                <w:szCs w:val="20"/>
              </w:rPr>
              <w:t>Для подтверждения статуса микропредприятия, как субъекта малого предпринимательства</w:t>
            </w:r>
          </w:p>
        </w:tc>
      </w:tr>
      <w:tr w:rsidR="00DD729D" w:rsidRPr="00BD6B75" w:rsidTr="00FC290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6B75">
              <w:rPr>
                <w:sz w:val="20"/>
                <w:szCs w:val="20"/>
              </w:rPr>
              <w:t xml:space="preserve">Средняя численность работников за предшествующий календарный год, чел.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D729D" w:rsidRPr="00BD6B75" w:rsidTr="00FC2906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6B75">
              <w:rPr>
                <w:sz w:val="20"/>
                <w:szCs w:val="20"/>
              </w:rPr>
              <w:t>* В случае если указанные значения выше предельных значений для отнесения к категории субъектов малого и среднего предпринимательства, то заявитель предоставляет соответствующие данные за два предшествующих года</w:t>
            </w:r>
          </w:p>
        </w:tc>
      </w:tr>
      <w:tr w:rsidR="00DD729D" w:rsidRPr="00BD6B75" w:rsidTr="00FC2906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6B75">
              <w:rPr>
                <w:sz w:val="20"/>
                <w:szCs w:val="20"/>
              </w:rPr>
              <w:t>Сведения о составе учредителей (участников) юридического лица</w:t>
            </w:r>
          </w:p>
        </w:tc>
      </w:tr>
      <w:tr w:rsidR="00DD729D" w:rsidRPr="00BD6B75" w:rsidTr="00FC290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6B75">
              <w:rPr>
                <w:sz w:val="20"/>
                <w:szCs w:val="20"/>
              </w:rPr>
              <w:t>Наименование юридического лица/ФИО учредителя (участника) и его доля в уставном капитале</w:t>
            </w:r>
            <w:hyperlink w:anchor="Par4" w:history="1">
              <w:r w:rsidRPr="00BD6B75">
                <w:rPr>
                  <w:sz w:val="20"/>
                  <w:szCs w:val="20"/>
                </w:rPr>
                <w:t>**</w:t>
              </w:r>
            </w:hyperlink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</w:tr>
      <w:tr w:rsidR="00DD729D" w:rsidRPr="00BD6B75" w:rsidTr="00FC2906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1" w:name="Par4"/>
            <w:bookmarkEnd w:id="1"/>
            <w:r w:rsidRPr="00BD6B75">
              <w:rPr>
                <w:sz w:val="20"/>
                <w:szCs w:val="20"/>
              </w:rPr>
              <w:t>** В случае если доля в уставном капитале, принадлежащая юридическим лицам, превышает сорок д</w:t>
            </w:r>
            <w:r w:rsidRPr="00BD6B75">
              <w:rPr>
                <w:sz w:val="20"/>
                <w:szCs w:val="20"/>
              </w:rPr>
              <w:t>е</w:t>
            </w:r>
            <w:r w:rsidRPr="00BD6B75">
              <w:rPr>
                <w:sz w:val="20"/>
                <w:szCs w:val="20"/>
              </w:rPr>
              <w:t>вять процентов, подтверждается их принадлежность к субъектам малого предпринимательства, за и</w:t>
            </w:r>
            <w:r w:rsidRPr="00BD6B75">
              <w:rPr>
                <w:sz w:val="20"/>
                <w:szCs w:val="20"/>
              </w:rPr>
              <w:t>с</w:t>
            </w:r>
            <w:r w:rsidRPr="00BD6B75">
              <w:rPr>
                <w:sz w:val="20"/>
                <w:szCs w:val="20"/>
              </w:rPr>
              <w:t>ключением случаев, установленных статьей 4 Федерального закона № 209-ФЗ «О развитии малого и среднего предпринимательства в Российской Федерации», когда данное ограничение не применяется</w:t>
            </w:r>
          </w:p>
        </w:tc>
      </w:tr>
      <w:tr w:rsidR="00DD729D" w:rsidRPr="00BD6B75" w:rsidTr="00FC290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6B75">
              <w:rPr>
                <w:sz w:val="20"/>
                <w:szCs w:val="20"/>
              </w:rPr>
              <w:t>Выручка от реализации товаров (работ, услуг) за предш</w:t>
            </w:r>
            <w:r w:rsidRPr="00BD6B75">
              <w:rPr>
                <w:sz w:val="20"/>
                <w:szCs w:val="20"/>
              </w:rPr>
              <w:t>е</w:t>
            </w:r>
            <w:r w:rsidRPr="00BD6B75">
              <w:rPr>
                <w:sz w:val="20"/>
                <w:szCs w:val="20"/>
              </w:rPr>
              <w:t>ствующий календарный год без учета налога на доба</w:t>
            </w:r>
            <w:r w:rsidRPr="00BD6B75">
              <w:rPr>
                <w:sz w:val="20"/>
                <w:szCs w:val="20"/>
              </w:rPr>
              <w:t>в</w:t>
            </w:r>
            <w:r w:rsidRPr="00BD6B75">
              <w:rPr>
                <w:sz w:val="20"/>
                <w:szCs w:val="20"/>
              </w:rPr>
              <w:t>ленную стоимость, руб.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D" w:rsidRPr="00BD6B75" w:rsidRDefault="00DD729D" w:rsidP="00FC2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D729D" w:rsidRPr="00BD6B75" w:rsidRDefault="00DD729D" w:rsidP="00DD72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1"/>
      <w:bookmarkEnd w:id="2"/>
    </w:p>
    <w:p w:rsidR="00DD729D" w:rsidRPr="00DD729D" w:rsidRDefault="00DD729D" w:rsidP="00DD729D">
      <w:pPr>
        <w:autoSpaceDE w:val="0"/>
        <w:autoSpaceDN w:val="0"/>
        <w:adjustRightInd w:val="0"/>
        <w:ind w:firstLine="540"/>
        <w:jc w:val="both"/>
        <w:rPr>
          <w:szCs w:val="22"/>
        </w:rPr>
      </w:pPr>
      <w:r w:rsidRPr="00BD6B75">
        <w:t>___</w:t>
      </w:r>
      <w:r w:rsidRPr="00DD729D">
        <w:rPr>
          <w:szCs w:val="22"/>
        </w:rPr>
        <w:t>________________________________________________________________________</w:t>
      </w:r>
    </w:p>
    <w:p w:rsidR="00DD729D" w:rsidRPr="00DD729D" w:rsidRDefault="00DD729D" w:rsidP="00DD729D">
      <w:pPr>
        <w:autoSpaceDE w:val="0"/>
        <w:autoSpaceDN w:val="0"/>
        <w:adjustRightInd w:val="0"/>
        <w:ind w:firstLine="540"/>
        <w:jc w:val="both"/>
        <w:rPr>
          <w:szCs w:val="22"/>
        </w:rPr>
      </w:pPr>
      <w:r w:rsidRPr="00DD729D">
        <w:rPr>
          <w:szCs w:val="22"/>
        </w:rPr>
        <w:t>(наименование крестьянского (фермерского) хозяйства,</w:t>
      </w:r>
    </w:p>
    <w:p w:rsidR="00DD729D" w:rsidRPr="00DD729D" w:rsidRDefault="00DD729D" w:rsidP="00DD729D">
      <w:pPr>
        <w:autoSpaceDE w:val="0"/>
        <w:autoSpaceDN w:val="0"/>
        <w:adjustRightInd w:val="0"/>
        <w:ind w:firstLine="540"/>
        <w:jc w:val="both"/>
        <w:rPr>
          <w:szCs w:val="22"/>
        </w:rPr>
      </w:pPr>
      <w:r w:rsidRPr="00DD729D">
        <w:rPr>
          <w:szCs w:val="22"/>
        </w:rPr>
        <w:t>индивидуального предпринимателя)</w:t>
      </w:r>
    </w:p>
    <w:p w:rsidR="00DD729D" w:rsidRPr="00DD729D" w:rsidRDefault="00DD729D" w:rsidP="00DD729D">
      <w:pPr>
        <w:autoSpaceDE w:val="0"/>
        <w:autoSpaceDN w:val="0"/>
        <w:adjustRightInd w:val="0"/>
        <w:ind w:firstLine="540"/>
        <w:jc w:val="both"/>
        <w:rPr>
          <w:szCs w:val="22"/>
        </w:rPr>
      </w:pPr>
    </w:p>
    <w:p w:rsidR="00DD729D" w:rsidRPr="00DD729D" w:rsidRDefault="00DD729D" w:rsidP="00DD729D">
      <w:pPr>
        <w:autoSpaceDE w:val="0"/>
        <w:autoSpaceDN w:val="0"/>
        <w:adjustRightInd w:val="0"/>
        <w:ind w:firstLine="540"/>
        <w:jc w:val="both"/>
        <w:rPr>
          <w:szCs w:val="22"/>
        </w:rPr>
      </w:pPr>
      <w:r w:rsidRPr="00DD729D">
        <w:rPr>
          <w:szCs w:val="22"/>
        </w:rPr>
        <w:t>сообщает о намерениях участвовать в отборе малых форм хозяйствования Московской о</w:t>
      </w:r>
      <w:r w:rsidRPr="00DD729D">
        <w:rPr>
          <w:szCs w:val="22"/>
        </w:rPr>
        <w:t>б</w:t>
      </w:r>
      <w:r w:rsidRPr="00DD729D">
        <w:rPr>
          <w:szCs w:val="22"/>
        </w:rPr>
        <w:t>ласти, реал</w:t>
      </w:r>
      <w:r w:rsidRPr="00DD729D">
        <w:rPr>
          <w:szCs w:val="22"/>
        </w:rPr>
        <w:t>и</w:t>
      </w:r>
      <w:r w:rsidRPr="00DD729D">
        <w:rPr>
          <w:szCs w:val="22"/>
        </w:rPr>
        <w:t>зующих мероприятия  по развитию производства сыра на территории Московской области на условиях, установленных Порядком предоставления средств из бюджета Моско</w:t>
      </w:r>
      <w:r w:rsidRPr="00DD729D">
        <w:rPr>
          <w:szCs w:val="22"/>
        </w:rPr>
        <w:t>в</w:t>
      </w:r>
      <w:r w:rsidRPr="00DD729D">
        <w:rPr>
          <w:szCs w:val="22"/>
        </w:rPr>
        <w:t>ской области на поддержку производителей сыра, установленным приложением 3 к Подпр</w:t>
      </w:r>
      <w:r w:rsidRPr="00DD729D">
        <w:rPr>
          <w:szCs w:val="22"/>
        </w:rPr>
        <w:t>о</w:t>
      </w:r>
      <w:r w:rsidRPr="00DD729D">
        <w:rPr>
          <w:szCs w:val="22"/>
        </w:rPr>
        <w:t>грамме I «Развитие отраслей сельского хозяйства и перерабатывающей промышленности Мо</w:t>
      </w:r>
      <w:r w:rsidRPr="00DD729D">
        <w:rPr>
          <w:szCs w:val="22"/>
        </w:rPr>
        <w:t>с</w:t>
      </w:r>
      <w:r w:rsidRPr="00DD729D">
        <w:rPr>
          <w:szCs w:val="22"/>
        </w:rPr>
        <w:t>ковской области» государственной программы Московской области «Сельское хозяйство По</w:t>
      </w:r>
      <w:r w:rsidRPr="00DD729D">
        <w:rPr>
          <w:szCs w:val="22"/>
        </w:rPr>
        <w:t>д</w:t>
      </w:r>
      <w:r w:rsidRPr="00DD729D">
        <w:rPr>
          <w:szCs w:val="22"/>
        </w:rPr>
        <w:t>московья, утвержденной постановлением Правительства Мо</w:t>
      </w:r>
      <w:r w:rsidRPr="00DD729D">
        <w:rPr>
          <w:szCs w:val="22"/>
        </w:rPr>
        <w:t>с</w:t>
      </w:r>
      <w:r w:rsidRPr="00DD729D">
        <w:rPr>
          <w:szCs w:val="22"/>
        </w:rPr>
        <w:t>ковской области от 13.08.2013 № 602/31  и просит предоставить  средства из бюджета Московской области в виде Гранта на ра</w:t>
      </w:r>
      <w:r w:rsidRPr="00DD729D">
        <w:rPr>
          <w:szCs w:val="22"/>
        </w:rPr>
        <w:t>з</w:t>
      </w:r>
      <w:r w:rsidRPr="00DD729D">
        <w:rPr>
          <w:szCs w:val="22"/>
        </w:rPr>
        <w:t>витие производства сыра (далее - Грант) в размере ____________________________ тыс. ру</w:t>
      </w:r>
      <w:r w:rsidRPr="00DD729D">
        <w:rPr>
          <w:szCs w:val="22"/>
        </w:rPr>
        <w:t>б</w:t>
      </w:r>
      <w:r w:rsidRPr="00DD729D">
        <w:rPr>
          <w:szCs w:val="22"/>
        </w:rPr>
        <w:t>лей.</w:t>
      </w:r>
    </w:p>
    <w:p w:rsidR="00DD729D" w:rsidRPr="00DD729D" w:rsidRDefault="00DD729D" w:rsidP="00DD729D">
      <w:pPr>
        <w:autoSpaceDE w:val="0"/>
        <w:autoSpaceDN w:val="0"/>
        <w:adjustRightInd w:val="0"/>
        <w:ind w:firstLine="540"/>
        <w:jc w:val="both"/>
        <w:rPr>
          <w:szCs w:val="22"/>
        </w:rPr>
      </w:pPr>
    </w:p>
    <w:p w:rsidR="00DD729D" w:rsidRPr="004E4419" w:rsidRDefault="00DD729D" w:rsidP="00DD729D">
      <w:pPr>
        <w:autoSpaceDE w:val="0"/>
        <w:autoSpaceDN w:val="0"/>
        <w:adjustRightInd w:val="0"/>
        <w:ind w:firstLine="540"/>
        <w:jc w:val="both"/>
        <w:rPr>
          <w:szCs w:val="22"/>
        </w:rPr>
      </w:pPr>
      <w:r w:rsidRPr="004E4419">
        <w:rPr>
          <w:szCs w:val="22"/>
        </w:rPr>
        <w:t>С условиями подачи заявок в Конкурсную комиссию Московской области для получения Гранта ознакомлен и обязуюсь их выполнять.</w:t>
      </w:r>
    </w:p>
    <w:p w:rsidR="00DD729D" w:rsidRPr="004E4419" w:rsidRDefault="00DD729D" w:rsidP="00DD729D">
      <w:pPr>
        <w:autoSpaceDE w:val="0"/>
        <w:autoSpaceDN w:val="0"/>
        <w:adjustRightInd w:val="0"/>
        <w:ind w:firstLine="540"/>
        <w:jc w:val="both"/>
        <w:rPr>
          <w:szCs w:val="22"/>
        </w:rPr>
      </w:pPr>
      <w:r w:rsidRPr="004E4419">
        <w:rPr>
          <w:szCs w:val="22"/>
        </w:rPr>
        <w:t>Получателем средств из бюджета Московской области в соответствии с иными нормати</w:t>
      </w:r>
      <w:r w:rsidRPr="004E4419">
        <w:rPr>
          <w:szCs w:val="22"/>
        </w:rPr>
        <w:t>в</w:t>
      </w:r>
      <w:r w:rsidRPr="004E4419">
        <w:rPr>
          <w:szCs w:val="22"/>
        </w:rPr>
        <w:t>ными правовыми актами, муниципальными правовыми актами на цели предоставления Гранта не являюсь.</w:t>
      </w:r>
    </w:p>
    <w:p w:rsidR="00DD729D" w:rsidRPr="004E4419" w:rsidRDefault="00DD729D" w:rsidP="00DD729D">
      <w:pPr>
        <w:autoSpaceDE w:val="0"/>
        <w:autoSpaceDN w:val="0"/>
        <w:adjustRightInd w:val="0"/>
        <w:ind w:firstLine="540"/>
        <w:jc w:val="both"/>
        <w:rPr>
          <w:szCs w:val="22"/>
        </w:rPr>
      </w:pPr>
      <w:r w:rsidRPr="004E4419">
        <w:rPr>
          <w:szCs w:val="22"/>
        </w:rPr>
        <w:t>Мною предоставлен план развития микропредприятия по производству сыра на срок не менее 5 лет, пред</w:t>
      </w:r>
      <w:r w:rsidRPr="004E4419">
        <w:rPr>
          <w:szCs w:val="22"/>
        </w:rPr>
        <w:t>у</w:t>
      </w:r>
      <w:r w:rsidRPr="004E4419">
        <w:rPr>
          <w:szCs w:val="22"/>
        </w:rPr>
        <w:t>сматривающий увеличение объемов производства по годам и план расходов с указанием наименований приобрет</w:t>
      </w:r>
      <w:r w:rsidRPr="004E4419">
        <w:rPr>
          <w:szCs w:val="22"/>
        </w:rPr>
        <w:t>а</w:t>
      </w:r>
      <w:r w:rsidRPr="004E4419">
        <w:rPr>
          <w:szCs w:val="22"/>
        </w:rPr>
        <w:t>емого имущества, выполняемых работ, оказываемых услуг, их количества, цены, источников финансирования (средств Гранта, собственных и заемных средств)</w:t>
      </w:r>
    </w:p>
    <w:p w:rsidR="00DD729D" w:rsidRPr="00DD729D" w:rsidRDefault="00DD729D" w:rsidP="00DD729D">
      <w:pPr>
        <w:autoSpaceDE w:val="0"/>
        <w:autoSpaceDN w:val="0"/>
        <w:adjustRightInd w:val="0"/>
        <w:ind w:firstLine="540"/>
        <w:jc w:val="both"/>
        <w:rPr>
          <w:szCs w:val="22"/>
        </w:rPr>
      </w:pPr>
      <w:r w:rsidRPr="00DD729D">
        <w:rPr>
          <w:szCs w:val="22"/>
        </w:rPr>
        <w:t>При получении Гранта обязуюсь:</w:t>
      </w:r>
    </w:p>
    <w:p w:rsidR="00DD729D" w:rsidRPr="00DD729D" w:rsidRDefault="00DD729D" w:rsidP="00DD729D">
      <w:pPr>
        <w:autoSpaceDE w:val="0"/>
        <w:autoSpaceDN w:val="0"/>
        <w:adjustRightInd w:val="0"/>
        <w:ind w:firstLine="540"/>
        <w:jc w:val="both"/>
        <w:rPr>
          <w:szCs w:val="22"/>
        </w:rPr>
      </w:pPr>
      <w:r w:rsidRPr="00DD729D">
        <w:rPr>
          <w:szCs w:val="22"/>
        </w:rPr>
        <w:t>оплачивать не менее 40 процентов стоимости каждого наименования приобретений (работ, услуг), указа</w:t>
      </w:r>
      <w:r w:rsidRPr="00DD729D">
        <w:rPr>
          <w:szCs w:val="22"/>
        </w:rPr>
        <w:t>н</w:t>
      </w:r>
      <w:r w:rsidRPr="00DD729D">
        <w:rPr>
          <w:szCs w:val="22"/>
        </w:rPr>
        <w:t>ных в плане расходов, в том числе непосредственно за счет собственных средств не менее 10 процентов от стоим</w:t>
      </w:r>
      <w:r w:rsidRPr="00DD729D">
        <w:rPr>
          <w:szCs w:val="22"/>
        </w:rPr>
        <w:t>о</w:t>
      </w:r>
      <w:r w:rsidRPr="00DD729D">
        <w:rPr>
          <w:szCs w:val="22"/>
        </w:rPr>
        <w:t>сти каждого наименования приобретений;</w:t>
      </w:r>
    </w:p>
    <w:p w:rsidR="00DD729D" w:rsidRPr="00DD729D" w:rsidRDefault="00DD729D" w:rsidP="00DD729D">
      <w:pPr>
        <w:autoSpaceDE w:val="0"/>
        <w:autoSpaceDN w:val="0"/>
        <w:adjustRightInd w:val="0"/>
        <w:ind w:firstLine="540"/>
        <w:jc w:val="both"/>
        <w:rPr>
          <w:szCs w:val="22"/>
        </w:rPr>
      </w:pPr>
      <w:r w:rsidRPr="00DD729D">
        <w:rPr>
          <w:szCs w:val="22"/>
        </w:rPr>
        <w:t>использовать Грант в течение 12 месяцев со дня поступления средств на расчетный счет и использовать имущество, закупаемое за счет Гранта, исключительно на развитие деятельности по производству сыров на терр</w:t>
      </w:r>
      <w:r w:rsidRPr="00DD729D">
        <w:rPr>
          <w:szCs w:val="22"/>
        </w:rPr>
        <w:t>и</w:t>
      </w:r>
      <w:r w:rsidRPr="00DD729D">
        <w:rPr>
          <w:szCs w:val="22"/>
        </w:rPr>
        <w:t>тории Московской области согласно представленному плану;</w:t>
      </w:r>
    </w:p>
    <w:p w:rsidR="00DD729D" w:rsidRPr="00DD729D" w:rsidRDefault="00DD729D" w:rsidP="00DD729D">
      <w:pPr>
        <w:autoSpaceDE w:val="0"/>
        <w:autoSpaceDN w:val="0"/>
        <w:adjustRightInd w:val="0"/>
        <w:ind w:firstLine="540"/>
        <w:jc w:val="both"/>
        <w:rPr>
          <w:szCs w:val="22"/>
        </w:rPr>
      </w:pPr>
      <w:r w:rsidRPr="00DD729D">
        <w:rPr>
          <w:szCs w:val="22"/>
        </w:rPr>
        <w:t>осуществлять деятельность по производству сыра в течение не менее пяти лет после пол</w:t>
      </w:r>
      <w:r w:rsidRPr="00DD729D">
        <w:rPr>
          <w:szCs w:val="22"/>
        </w:rPr>
        <w:t>у</w:t>
      </w:r>
      <w:r w:rsidRPr="00DD729D">
        <w:rPr>
          <w:szCs w:val="22"/>
        </w:rPr>
        <w:t>чения Гранта;</w:t>
      </w:r>
    </w:p>
    <w:p w:rsidR="00DD729D" w:rsidRPr="004E4419" w:rsidRDefault="00DD729D" w:rsidP="00DD729D">
      <w:pPr>
        <w:autoSpaceDE w:val="0"/>
        <w:autoSpaceDN w:val="0"/>
        <w:adjustRightInd w:val="0"/>
        <w:ind w:firstLine="540"/>
        <w:jc w:val="both"/>
        <w:rPr>
          <w:szCs w:val="22"/>
        </w:rPr>
      </w:pPr>
      <w:r w:rsidRPr="004E4419">
        <w:rPr>
          <w:szCs w:val="22"/>
        </w:rPr>
        <w:t>Вся вышеуказанная информация является достоверной.</w:t>
      </w:r>
    </w:p>
    <w:p w:rsidR="00DD729D" w:rsidRPr="004E4419" w:rsidRDefault="00DD729D" w:rsidP="00DD729D">
      <w:pPr>
        <w:autoSpaceDE w:val="0"/>
        <w:autoSpaceDN w:val="0"/>
        <w:adjustRightInd w:val="0"/>
        <w:ind w:firstLine="540"/>
        <w:jc w:val="both"/>
        <w:rPr>
          <w:szCs w:val="22"/>
        </w:rPr>
      </w:pPr>
      <w:r w:rsidRPr="004E4419">
        <w:rPr>
          <w:szCs w:val="22"/>
        </w:rPr>
        <w:t>Даю согласие на передачу и обработку персональных данных в соответствии с законод</w:t>
      </w:r>
      <w:r w:rsidRPr="004E4419">
        <w:rPr>
          <w:szCs w:val="22"/>
        </w:rPr>
        <w:t>а</w:t>
      </w:r>
      <w:r w:rsidRPr="004E4419">
        <w:rPr>
          <w:szCs w:val="22"/>
        </w:rPr>
        <w:t>тельством Росси</w:t>
      </w:r>
      <w:r w:rsidRPr="004E4419">
        <w:rPr>
          <w:szCs w:val="22"/>
        </w:rPr>
        <w:t>й</w:t>
      </w:r>
      <w:r w:rsidRPr="004E4419">
        <w:rPr>
          <w:szCs w:val="22"/>
        </w:rPr>
        <w:t>ской Федерации.</w:t>
      </w:r>
    </w:p>
    <w:p w:rsidR="00DD729D" w:rsidRPr="004E4419" w:rsidRDefault="00DD729D" w:rsidP="00DD729D">
      <w:pPr>
        <w:autoSpaceDE w:val="0"/>
        <w:autoSpaceDN w:val="0"/>
        <w:adjustRightInd w:val="0"/>
        <w:ind w:firstLine="540"/>
        <w:jc w:val="both"/>
        <w:rPr>
          <w:szCs w:val="22"/>
        </w:rPr>
      </w:pPr>
      <w:r w:rsidRPr="004E4419">
        <w:rPr>
          <w:szCs w:val="22"/>
        </w:rPr>
        <w:t xml:space="preserve">Даю согласие на осуществление главным распорядителем (распорядителем) бюджетных средств, предоставившим субсидии, и органами </w:t>
      </w:r>
      <w:r w:rsidRPr="00DD729D">
        <w:rPr>
          <w:szCs w:val="22"/>
        </w:rPr>
        <w:t>государственного</w:t>
      </w:r>
      <w:r w:rsidRPr="004E4419">
        <w:rPr>
          <w:szCs w:val="22"/>
        </w:rPr>
        <w:t xml:space="preserve"> финансового контроля пр</w:t>
      </w:r>
      <w:r w:rsidRPr="004E4419">
        <w:rPr>
          <w:szCs w:val="22"/>
        </w:rPr>
        <w:t>о</w:t>
      </w:r>
      <w:r w:rsidRPr="004E4419">
        <w:rPr>
          <w:szCs w:val="22"/>
        </w:rPr>
        <w:t>верок соблюдения получателями Гра</w:t>
      </w:r>
      <w:r w:rsidRPr="004E4419">
        <w:rPr>
          <w:szCs w:val="22"/>
        </w:rPr>
        <w:t>н</w:t>
      </w:r>
      <w:r w:rsidRPr="004E4419">
        <w:rPr>
          <w:szCs w:val="22"/>
        </w:rPr>
        <w:t>та условий, целей и порядка их предоставления.</w:t>
      </w:r>
    </w:p>
    <w:p w:rsidR="00DD729D" w:rsidRPr="004E4419" w:rsidRDefault="00DD729D" w:rsidP="00DD729D">
      <w:pPr>
        <w:autoSpaceDE w:val="0"/>
        <w:autoSpaceDN w:val="0"/>
        <w:adjustRightInd w:val="0"/>
        <w:ind w:firstLine="540"/>
        <w:jc w:val="both"/>
        <w:rPr>
          <w:szCs w:val="22"/>
        </w:rPr>
      </w:pPr>
    </w:p>
    <w:p w:rsidR="00DD729D" w:rsidRPr="00DD729D" w:rsidRDefault="00DD729D" w:rsidP="00DD729D">
      <w:pPr>
        <w:autoSpaceDE w:val="0"/>
        <w:autoSpaceDN w:val="0"/>
        <w:adjustRightInd w:val="0"/>
        <w:ind w:firstLine="540"/>
        <w:jc w:val="both"/>
        <w:rPr>
          <w:szCs w:val="22"/>
        </w:rPr>
      </w:pPr>
      <w:r w:rsidRPr="00DD729D">
        <w:rPr>
          <w:szCs w:val="22"/>
        </w:rPr>
        <w:t xml:space="preserve">Руководитель </w:t>
      </w:r>
      <w:proofErr w:type="gramStart"/>
      <w:r w:rsidRPr="00DD729D">
        <w:rPr>
          <w:szCs w:val="22"/>
        </w:rPr>
        <w:t>микропредриятия  _</w:t>
      </w:r>
      <w:proofErr w:type="gramEnd"/>
      <w:r w:rsidRPr="00DD729D">
        <w:rPr>
          <w:szCs w:val="22"/>
        </w:rPr>
        <w:t>_____ _________ ______________</w:t>
      </w:r>
    </w:p>
    <w:p w:rsidR="00DD729D" w:rsidRPr="00DD729D" w:rsidRDefault="00DD729D" w:rsidP="00DD729D">
      <w:pPr>
        <w:autoSpaceDE w:val="0"/>
        <w:autoSpaceDN w:val="0"/>
        <w:adjustRightInd w:val="0"/>
        <w:ind w:firstLine="540"/>
        <w:jc w:val="both"/>
        <w:rPr>
          <w:szCs w:val="22"/>
        </w:rPr>
      </w:pPr>
      <w:r w:rsidRPr="00DD729D">
        <w:rPr>
          <w:szCs w:val="22"/>
        </w:rPr>
        <w:t xml:space="preserve">                   М.П.                             (дата) (подпись) (расшифровка подписи)</w:t>
      </w:r>
    </w:p>
    <w:p w:rsidR="00DD729D" w:rsidRPr="004E4419" w:rsidRDefault="00DD729D" w:rsidP="00DD729D">
      <w:pPr>
        <w:autoSpaceDE w:val="0"/>
        <w:autoSpaceDN w:val="0"/>
        <w:adjustRightInd w:val="0"/>
        <w:ind w:firstLine="540"/>
        <w:jc w:val="both"/>
        <w:rPr>
          <w:szCs w:val="22"/>
        </w:rPr>
      </w:pPr>
    </w:p>
    <w:p w:rsidR="00DD729D" w:rsidRPr="004E4419" w:rsidRDefault="00DD729D" w:rsidP="00DD729D">
      <w:pPr>
        <w:autoSpaceDE w:val="0"/>
        <w:autoSpaceDN w:val="0"/>
        <w:adjustRightInd w:val="0"/>
        <w:ind w:firstLine="540"/>
        <w:jc w:val="both"/>
        <w:rPr>
          <w:szCs w:val="22"/>
        </w:rPr>
      </w:pPr>
      <w:r w:rsidRPr="004E4419">
        <w:rPr>
          <w:szCs w:val="22"/>
        </w:rPr>
        <w:t>К заявлению прилагаются следующие документы:</w:t>
      </w:r>
    </w:p>
    <w:p w:rsidR="00DD729D" w:rsidRPr="004E4419" w:rsidRDefault="00DD729D" w:rsidP="00DD729D">
      <w:pPr>
        <w:autoSpaceDE w:val="0"/>
        <w:autoSpaceDN w:val="0"/>
        <w:adjustRightInd w:val="0"/>
        <w:ind w:firstLine="540"/>
        <w:jc w:val="both"/>
        <w:rPr>
          <w:szCs w:val="22"/>
        </w:rPr>
      </w:pPr>
    </w:p>
    <w:p w:rsidR="00DD729D" w:rsidRPr="004E4419" w:rsidRDefault="00DD729D" w:rsidP="00DD729D">
      <w:pPr>
        <w:autoSpaceDE w:val="0"/>
        <w:autoSpaceDN w:val="0"/>
        <w:adjustRightInd w:val="0"/>
        <w:ind w:firstLine="540"/>
        <w:jc w:val="both"/>
        <w:rPr>
          <w:szCs w:val="22"/>
        </w:rPr>
      </w:pPr>
      <w:r w:rsidRPr="004E4419">
        <w:rPr>
          <w:szCs w:val="22"/>
        </w:rPr>
        <w:t>Опись представленных документов:</w:t>
      </w:r>
    </w:p>
    <w:p w:rsidR="00DD729D" w:rsidRPr="004E4419" w:rsidRDefault="00DD729D" w:rsidP="00DD729D">
      <w:pPr>
        <w:autoSpaceDE w:val="0"/>
        <w:autoSpaceDN w:val="0"/>
        <w:adjustRightInd w:val="0"/>
        <w:ind w:firstLine="540"/>
        <w:jc w:val="both"/>
        <w:rPr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778"/>
        <w:gridCol w:w="2324"/>
      </w:tblGrid>
      <w:tr w:rsidR="00DD729D" w:rsidRPr="00DD729D" w:rsidTr="00FC2906">
        <w:tc>
          <w:tcPr>
            <w:tcW w:w="680" w:type="dxa"/>
          </w:tcPr>
          <w:p w:rsidR="00DD729D" w:rsidRPr="004E4419" w:rsidRDefault="00DD729D" w:rsidP="00DD729D">
            <w:pPr>
              <w:autoSpaceDE w:val="0"/>
              <w:autoSpaceDN w:val="0"/>
              <w:adjustRightInd w:val="0"/>
              <w:ind w:firstLine="540"/>
              <w:jc w:val="both"/>
              <w:rPr>
                <w:szCs w:val="22"/>
              </w:rPr>
            </w:pPr>
            <w:r w:rsidRPr="004E4419">
              <w:rPr>
                <w:szCs w:val="22"/>
              </w:rPr>
              <w:t>N п/п</w:t>
            </w:r>
          </w:p>
        </w:tc>
        <w:tc>
          <w:tcPr>
            <w:tcW w:w="2778" w:type="dxa"/>
          </w:tcPr>
          <w:p w:rsidR="00DD729D" w:rsidRPr="004E4419" w:rsidRDefault="00DD729D" w:rsidP="00DD729D">
            <w:pPr>
              <w:autoSpaceDE w:val="0"/>
              <w:autoSpaceDN w:val="0"/>
              <w:adjustRightInd w:val="0"/>
              <w:ind w:firstLine="540"/>
              <w:jc w:val="both"/>
              <w:rPr>
                <w:szCs w:val="22"/>
              </w:rPr>
            </w:pPr>
            <w:r w:rsidRPr="004E4419">
              <w:rPr>
                <w:szCs w:val="22"/>
              </w:rPr>
              <w:t>Наименование и реквизиты документа</w:t>
            </w:r>
          </w:p>
        </w:tc>
        <w:tc>
          <w:tcPr>
            <w:tcW w:w="2324" w:type="dxa"/>
          </w:tcPr>
          <w:p w:rsidR="00DD729D" w:rsidRPr="004E4419" w:rsidRDefault="00DD729D" w:rsidP="00DD729D">
            <w:pPr>
              <w:autoSpaceDE w:val="0"/>
              <w:autoSpaceDN w:val="0"/>
              <w:adjustRightInd w:val="0"/>
              <w:ind w:firstLine="540"/>
              <w:jc w:val="both"/>
              <w:rPr>
                <w:szCs w:val="22"/>
              </w:rPr>
            </w:pPr>
            <w:r w:rsidRPr="004E4419">
              <w:rPr>
                <w:szCs w:val="22"/>
              </w:rPr>
              <w:t>Количество л</w:t>
            </w:r>
            <w:r w:rsidRPr="004E4419">
              <w:rPr>
                <w:szCs w:val="22"/>
              </w:rPr>
              <w:t>и</w:t>
            </w:r>
            <w:r w:rsidRPr="004E4419">
              <w:rPr>
                <w:szCs w:val="22"/>
              </w:rPr>
              <w:t>стов</w:t>
            </w:r>
          </w:p>
        </w:tc>
      </w:tr>
      <w:tr w:rsidR="00DD729D" w:rsidRPr="00DD729D" w:rsidTr="00FC2906">
        <w:tc>
          <w:tcPr>
            <w:tcW w:w="680" w:type="dxa"/>
          </w:tcPr>
          <w:p w:rsidR="00DD729D" w:rsidRPr="004E4419" w:rsidRDefault="00DD729D" w:rsidP="00DD729D">
            <w:pPr>
              <w:autoSpaceDE w:val="0"/>
              <w:autoSpaceDN w:val="0"/>
              <w:adjustRightInd w:val="0"/>
              <w:ind w:firstLine="540"/>
              <w:jc w:val="both"/>
              <w:rPr>
                <w:szCs w:val="22"/>
              </w:rPr>
            </w:pPr>
          </w:p>
        </w:tc>
        <w:tc>
          <w:tcPr>
            <w:tcW w:w="2778" w:type="dxa"/>
          </w:tcPr>
          <w:p w:rsidR="00DD729D" w:rsidRPr="004E4419" w:rsidRDefault="00DD729D" w:rsidP="00DD729D">
            <w:pPr>
              <w:autoSpaceDE w:val="0"/>
              <w:autoSpaceDN w:val="0"/>
              <w:adjustRightInd w:val="0"/>
              <w:ind w:firstLine="540"/>
              <w:jc w:val="both"/>
              <w:rPr>
                <w:szCs w:val="22"/>
              </w:rPr>
            </w:pPr>
          </w:p>
        </w:tc>
        <w:tc>
          <w:tcPr>
            <w:tcW w:w="2324" w:type="dxa"/>
          </w:tcPr>
          <w:p w:rsidR="00DD729D" w:rsidRPr="004E4419" w:rsidRDefault="00DD729D" w:rsidP="00DD729D">
            <w:pPr>
              <w:autoSpaceDE w:val="0"/>
              <w:autoSpaceDN w:val="0"/>
              <w:adjustRightInd w:val="0"/>
              <w:ind w:firstLine="540"/>
              <w:jc w:val="both"/>
              <w:rPr>
                <w:szCs w:val="22"/>
              </w:rPr>
            </w:pPr>
          </w:p>
        </w:tc>
      </w:tr>
    </w:tbl>
    <w:p w:rsidR="00DD729D" w:rsidRPr="00BD6B75" w:rsidRDefault="00DD729D" w:rsidP="00DD72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6BF2" w:rsidRDefault="00686BF2" w:rsidP="00570F57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5055" w:rsidRDefault="007A5055" w:rsidP="00570F57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5055" w:rsidRDefault="007A5055" w:rsidP="00570F57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0F57" w:rsidRDefault="00570F57" w:rsidP="00570F57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0F57" w:rsidRDefault="00570F57" w:rsidP="00570F57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0F57" w:rsidRDefault="00570F57" w:rsidP="00570F57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0F57" w:rsidRDefault="00570F57" w:rsidP="00570F57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0F57" w:rsidRDefault="00570F57" w:rsidP="00570F57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0F57" w:rsidRDefault="00570F57" w:rsidP="00570F57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0F57" w:rsidRDefault="00570F57" w:rsidP="00570F57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0F57" w:rsidRDefault="00570F57" w:rsidP="00570F57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0F57" w:rsidRDefault="00570F57" w:rsidP="00570F57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0F57" w:rsidRDefault="00570F57" w:rsidP="00570F57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0F57" w:rsidRDefault="00570F57" w:rsidP="00570F57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0F57" w:rsidRPr="00570F57" w:rsidRDefault="00570F57" w:rsidP="00570F57">
      <w:pPr>
        <w:pStyle w:val="ConsPlusNormal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570F57">
        <w:rPr>
          <w:rFonts w:ascii="Times New Roman" w:hAnsi="Times New Roman" w:cs="Times New Roman"/>
          <w:sz w:val="26"/>
          <w:szCs w:val="26"/>
        </w:rPr>
        <w:t>КРИТЕРИИ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0F57">
        <w:rPr>
          <w:rFonts w:ascii="Times New Roman" w:hAnsi="Times New Roman" w:cs="Times New Roman"/>
          <w:sz w:val="26"/>
          <w:szCs w:val="26"/>
        </w:rPr>
        <w:t>ОТБОРА МАЛЫХ ФОР ХОЗЯЙСТВОВПНИЯ, РЕАЛИЗУЮЩИХ МЕРОПРИЯТИЯ ПО РАЗВИТИЮ ПРОИЗВОДСТВА СЫРОВ НА ТЕРРИТОРИ МОСКОВСКОЙ ОБЛАСТИ</w:t>
      </w:r>
    </w:p>
    <w:p w:rsidR="00570F57" w:rsidRPr="00570F57" w:rsidRDefault="00570F57" w:rsidP="00570F57">
      <w:pPr>
        <w:pStyle w:val="ConsPlusNormal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570F57" w:rsidRPr="00570F57" w:rsidRDefault="00570F57" w:rsidP="00570F5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F57">
        <w:rPr>
          <w:rFonts w:ascii="Times New Roman" w:hAnsi="Times New Roman" w:cs="Times New Roman"/>
          <w:sz w:val="26"/>
          <w:szCs w:val="26"/>
        </w:rPr>
        <w:t>Оценка заявок малых форм хозяйствования осуществляется в соответствии со следующ</w:t>
      </w:r>
      <w:r w:rsidRPr="00570F57">
        <w:rPr>
          <w:rFonts w:ascii="Times New Roman" w:hAnsi="Times New Roman" w:cs="Times New Roman"/>
          <w:sz w:val="26"/>
          <w:szCs w:val="26"/>
        </w:rPr>
        <w:t>и</w:t>
      </w:r>
      <w:r w:rsidRPr="00570F57">
        <w:rPr>
          <w:rFonts w:ascii="Times New Roman" w:hAnsi="Times New Roman" w:cs="Times New Roman"/>
          <w:sz w:val="26"/>
          <w:szCs w:val="26"/>
        </w:rPr>
        <w:t>ми критериями:</w:t>
      </w:r>
    </w:p>
    <w:p w:rsidR="00570F57" w:rsidRPr="00570F57" w:rsidRDefault="00570F57" w:rsidP="00570F5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F57">
        <w:rPr>
          <w:rFonts w:ascii="Times New Roman" w:hAnsi="Times New Roman" w:cs="Times New Roman"/>
          <w:sz w:val="26"/>
          <w:szCs w:val="26"/>
        </w:rPr>
        <w:t>1. Оценка эффективности бизнес-плана:</w:t>
      </w:r>
    </w:p>
    <w:p w:rsidR="00570F57" w:rsidRPr="00570F57" w:rsidRDefault="00570F57" w:rsidP="00570F5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F57">
        <w:rPr>
          <w:rFonts w:ascii="Times New Roman" w:hAnsi="Times New Roman" w:cs="Times New Roman"/>
          <w:sz w:val="26"/>
          <w:szCs w:val="26"/>
        </w:rPr>
        <w:t>2.1. Рентабельность:</w:t>
      </w:r>
    </w:p>
    <w:p w:rsidR="00570F57" w:rsidRPr="00570F57" w:rsidRDefault="00570F57" w:rsidP="00570F5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F57">
        <w:rPr>
          <w:rFonts w:ascii="Times New Roman" w:hAnsi="Times New Roman" w:cs="Times New Roman"/>
          <w:sz w:val="26"/>
          <w:szCs w:val="26"/>
        </w:rPr>
        <w:t>более 15 процентов - 5 баллов;</w:t>
      </w:r>
    </w:p>
    <w:p w:rsidR="00570F57" w:rsidRPr="00570F57" w:rsidRDefault="00570F57" w:rsidP="00570F5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F57">
        <w:rPr>
          <w:rFonts w:ascii="Times New Roman" w:hAnsi="Times New Roman" w:cs="Times New Roman"/>
          <w:sz w:val="26"/>
          <w:szCs w:val="26"/>
        </w:rPr>
        <w:t>до 15 процентов (включительно) - 3 балла.</w:t>
      </w:r>
    </w:p>
    <w:p w:rsidR="00570F57" w:rsidRPr="00570F57" w:rsidRDefault="00570F57" w:rsidP="00570F5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F57">
        <w:rPr>
          <w:rFonts w:ascii="Times New Roman" w:hAnsi="Times New Roman" w:cs="Times New Roman"/>
          <w:sz w:val="26"/>
          <w:szCs w:val="26"/>
        </w:rPr>
        <w:t>2. Наличие земельных участков</w:t>
      </w:r>
      <w:r w:rsidRPr="00570F57">
        <w:rPr>
          <w:sz w:val="26"/>
          <w:szCs w:val="26"/>
        </w:rPr>
        <w:t xml:space="preserve"> </w:t>
      </w:r>
      <w:r w:rsidRPr="00570F57">
        <w:rPr>
          <w:rFonts w:ascii="Times New Roman" w:hAnsi="Times New Roman" w:cs="Times New Roman"/>
          <w:sz w:val="26"/>
          <w:szCs w:val="26"/>
        </w:rPr>
        <w:t>для размещения модульной сыроварни /площадей нежилого назначения для осуществления деятельности по производству сыров (площадью не менее требуемой для реализации бизнес-плана):</w:t>
      </w:r>
    </w:p>
    <w:p w:rsidR="00570F57" w:rsidRPr="00570F57" w:rsidRDefault="00570F57" w:rsidP="00570F5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F57">
        <w:rPr>
          <w:rFonts w:ascii="Times New Roman" w:hAnsi="Times New Roman" w:cs="Times New Roman"/>
          <w:sz w:val="26"/>
          <w:szCs w:val="26"/>
        </w:rPr>
        <w:t>в собственности - 5 баллов;</w:t>
      </w:r>
    </w:p>
    <w:p w:rsidR="00570F57" w:rsidRPr="00570F57" w:rsidRDefault="00570F57" w:rsidP="00570F5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F57">
        <w:rPr>
          <w:rFonts w:ascii="Times New Roman" w:hAnsi="Times New Roman" w:cs="Times New Roman"/>
          <w:sz w:val="26"/>
          <w:szCs w:val="26"/>
        </w:rPr>
        <w:t>в аренде сроком не менее 5 лет (при условии регистрации договора аренды в установле</w:t>
      </w:r>
      <w:r w:rsidRPr="00570F57">
        <w:rPr>
          <w:rFonts w:ascii="Times New Roman" w:hAnsi="Times New Roman" w:cs="Times New Roman"/>
          <w:sz w:val="26"/>
          <w:szCs w:val="26"/>
        </w:rPr>
        <w:t>н</w:t>
      </w:r>
      <w:r w:rsidRPr="00570F57">
        <w:rPr>
          <w:rFonts w:ascii="Times New Roman" w:hAnsi="Times New Roman" w:cs="Times New Roman"/>
          <w:sz w:val="26"/>
          <w:szCs w:val="26"/>
        </w:rPr>
        <w:t>ном законодательством порядке) - 3 балла.</w:t>
      </w:r>
    </w:p>
    <w:p w:rsidR="00570F57" w:rsidRPr="00570F57" w:rsidRDefault="00570F57" w:rsidP="00570F5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F57">
        <w:rPr>
          <w:rFonts w:ascii="Times New Roman" w:hAnsi="Times New Roman" w:cs="Times New Roman"/>
          <w:sz w:val="26"/>
          <w:szCs w:val="26"/>
        </w:rPr>
        <w:t>3. Наличие собственного поголовья сельскохозяйственных животных на дату подачи зая</w:t>
      </w:r>
      <w:r w:rsidRPr="00570F57">
        <w:rPr>
          <w:rFonts w:ascii="Times New Roman" w:hAnsi="Times New Roman" w:cs="Times New Roman"/>
          <w:sz w:val="26"/>
          <w:szCs w:val="26"/>
        </w:rPr>
        <w:t>в</w:t>
      </w:r>
      <w:r w:rsidRPr="00570F57">
        <w:rPr>
          <w:rFonts w:ascii="Times New Roman" w:hAnsi="Times New Roman" w:cs="Times New Roman"/>
          <w:sz w:val="26"/>
          <w:szCs w:val="26"/>
        </w:rPr>
        <w:t>ки (по основному направлению деятельности):</w:t>
      </w:r>
    </w:p>
    <w:p w:rsidR="00570F57" w:rsidRPr="00570F57" w:rsidRDefault="00570F57" w:rsidP="00570F5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F57">
        <w:rPr>
          <w:rFonts w:ascii="Times New Roman" w:hAnsi="Times New Roman" w:cs="Times New Roman"/>
          <w:sz w:val="26"/>
          <w:szCs w:val="26"/>
        </w:rPr>
        <w:t>3.1. Коров молочного направления:</w:t>
      </w:r>
    </w:p>
    <w:p w:rsidR="00570F57" w:rsidRPr="00570F57" w:rsidRDefault="00570F57" w:rsidP="00570F5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F57">
        <w:rPr>
          <w:rFonts w:ascii="Times New Roman" w:hAnsi="Times New Roman" w:cs="Times New Roman"/>
          <w:sz w:val="26"/>
          <w:szCs w:val="26"/>
        </w:rPr>
        <w:t>более 30 голов - 5 баллов</w:t>
      </w:r>
    </w:p>
    <w:p w:rsidR="00570F57" w:rsidRPr="00570F57" w:rsidRDefault="00570F57" w:rsidP="00570F5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F57">
        <w:rPr>
          <w:rFonts w:ascii="Times New Roman" w:hAnsi="Times New Roman" w:cs="Times New Roman"/>
          <w:sz w:val="26"/>
          <w:szCs w:val="26"/>
        </w:rPr>
        <w:t>от 21 до 30 голов - 4 балла;</w:t>
      </w:r>
    </w:p>
    <w:p w:rsidR="00570F57" w:rsidRPr="00570F57" w:rsidRDefault="00570F57" w:rsidP="00570F5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F57">
        <w:rPr>
          <w:rFonts w:ascii="Times New Roman" w:hAnsi="Times New Roman" w:cs="Times New Roman"/>
          <w:sz w:val="26"/>
          <w:szCs w:val="26"/>
        </w:rPr>
        <w:t>3.2. Коз молочного направления:</w:t>
      </w:r>
    </w:p>
    <w:p w:rsidR="00570F57" w:rsidRPr="00570F57" w:rsidRDefault="00570F57" w:rsidP="00570F5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F57">
        <w:rPr>
          <w:rFonts w:ascii="Times New Roman" w:hAnsi="Times New Roman" w:cs="Times New Roman"/>
          <w:sz w:val="26"/>
          <w:szCs w:val="26"/>
        </w:rPr>
        <w:t>более 60 голов - 5 баллов;</w:t>
      </w:r>
    </w:p>
    <w:p w:rsidR="00570F57" w:rsidRPr="00570F57" w:rsidRDefault="00570F57" w:rsidP="00570F5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F57">
        <w:rPr>
          <w:rFonts w:ascii="Times New Roman" w:hAnsi="Times New Roman" w:cs="Times New Roman"/>
          <w:sz w:val="26"/>
          <w:szCs w:val="26"/>
        </w:rPr>
        <w:t>от 51 до 60 голов - 4 балла.</w:t>
      </w:r>
    </w:p>
    <w:p w:rsidR="00570F57" w:rsidRPr="00570F57" w:rsidRDefault="00570F57" w:rsidP="00570F5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F57">
        <w:rPr>
          <w:rFonts w:ascii="Times New Roman" w:hAnsi="Times New Roman" w:cs="Times New Roman"/>
          <w:sz w:val="26"/>
          <w:szCs w:val="26"/>
        </w:rPr>
        <w:t>4. Наличие собственных каналов сбыта продукции:</w:t>
      </w:r>
    </w:p>
    <w:p w:rsidR="00570F57" w:rsidRPr="00570F57" w:rsidRDefault="00570F57" w:rsidP="00570F5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F57">
        <w:rPr>
          <w:rFonts w:ascii="Times New Roman" w:hAnsi="Times New Roman" w:cs="Times New Roman"/>
          <w:sz w:val="26"/>
          <w:szCs w:val="26"/>
        </w:rPr>
        <w:t>собственная торговая точка - 5 баллов;</w:t>
      </w:r>
    </w:p>
    <w:p w:rsidR="00570F57" w:rsidRPr="00570F57" w:rsidRDefault="00570F57" w:rsidP="00570F5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F57">
        <w:rPr>
          <w:rFonts w:ascii="Times New Roman" w:hAnsi="Times New Roman" w:cs="Times New Roman"/>
          <w:sz w:val="26"/>
          <w:szCs w:val="26"/>
        </w:rPr>
        <w:t>наличие договоров с организациями розничной (оптовой) торговли - 3 балла.</w:t>
      </w:r>
    </w:p>
    <w:p w:rsidR="00570F57" w:rsidRPr="00570F57" w:rsidRDefault="00570F57" w:rsidP="00570F5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F57">
        <w:rPr>
          <w:rFonts w:ascii="Times New Roman" w:hAnsi="Times New Roman" w:cs="Times New Roman"/>
          <w:sz w:val="26"/>
          <w:szCs w:val="26"/>
        </w:rPr>
        <w:t>5. Доля собственного участия в проекте по отношению к сумме расходов предусмотре</w:t>
      </w:r>
      <w:r w:rsidRPr="00570F57">
        <w:rPr>
          <w:rFonts w:ascii="Times New Roman" w:hAnsi="Times New Roman" w:cs="Times New Roman"/>
          <w:sz w:val="26"/>
          <w:szCs w:val="26"/>
        </w:rPr>
        <w:t>н</w:t>
      </w:r>
      <w:r w:rsidRPr="00570F57">
        <w:rPr>
          <w:rFonts w:ascii="Times New Roman" w:hAnsi="Times New Roman" w:cs="Times New Roman"/>
          <w:sz w:val="26"/>
          <w:szCs w:val="26"/>
        </w:rPr>
        <w:t>ных планом расходов:</w:t>
      </w:r>
    </w:p>
    <w:p w:rsidR="00570F57" w:rsidRPr="00570F57" w:rsidRDefault="00570F57" w:rsidP="00570F5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F57">
        <w:rPr>
          <w:rFonts w:ascii="Times New Roman" w:hAnsi="Times New Roman" w:cs="Times New Roman"/>
          <w:sz w:val="26"/>
          <w:szCs w:val="26"/>
        </w:rPr>
        <w:t>более 50% - 5 баллов;</w:t>
      </w:r>
    </w:p>
    <w:p w:rsidR="00570F57" w:rsidRPr="00570F57" w:rsidRDefault="00570F57" w:rsidP="00570F5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F57">
        <w:rPr>
          <w:rFonts w:ascii="Times New Roman" w:hAnsi="Times New Roman" w:cs="Times New Roman"/>
          <w:sz w:val="26"/>
          <w:szCs w:val="26"/>
        </w:rPr>
        <w:t>от 45%-50% - 4 балла;</w:t>
      </w:r>
    </w:p>
    <w:p w:rsidR="00570F57" w:rsidRPr="00570F57" w:rsidRDefault="00570F57" w:rsidP="00570F5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F57">
        <w:rPr>
          <w:rFonts w:ascii="Times New Roman" w:hAnsi="Times New Roman" w:cs="Times New Roman"/>
          <w:sz w:val="26"/>
          <w:szCs w:val="26"/>
        </w:rPr>
        <w:t>от 40%-45% - 3 балла.</w:t>
      </w:r>
    </w:p>
    <w:p w:rsidR="00570F57" w:rsidRPr="00570F57" w:rsidRDefault="00570F57" w:rsidP="00570F5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F57">
        <w:rPr>
          <w:rFonts w:ascii="Times New Roman" w:hAnsi="Times New Roman" w:cs="Times New Roman"/>
          <w:sz w:val="26"/>
          <w:szCs w:val="26"/>
        </w:rPr>
        <w:t>6. Наличие рекомендаций от органов местного самоуправления, общественных организ</w:t>
      </w:r>
      <w:r w:rsidRPr="00570F57">
        <w:rPr>
          <w:rFonts w:ascii="Times New Roman" w:hAnsi="Times New Roman" w:cs="Times New Roman"/>
          <w:sz w:val="26"/>
          <w:szCs w:val="26"/>
        </w:rPr>
        <w:t>а</w:t>
      </w:r>
      <w:r w:rsidRPr="00570F57">
        <w:rPr>
          <w:rFonts w:ascii="Times New Roman" w:hAnsi="Times New Roman" w:cs="Times New Roman"/>
          <w:sz w:val="26"/>
          <w:szCs w:val="26"/>
        </w:rPr>
        <w:t>ций - 5 баллов.</w:t>
      </w:r>
    </w:p>
    <w:p w:rsidR="00570F57" w:rsidRPr="00570F57" w:rsidRDefault="00570F57" w:rsidP="00570F5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F57">
        <w:rPr>
          <w:rFonts w:ascii="Times New Roman" w:hAnsi="Times New Roman" w:cs="Times New Roman"/>
          <w:sz w:val="26"/>
          <w:szCs w:val="26"/>
        </w:rPr>
        <w:t xml:space="preserve">7. Наличие у заявителя образования в области сыродельной и маслодельной отрасли: </w:t>
      </w:r>
    </w:p>
    <w:p w:rsidR="00570F57" w:rsidRPr="00570F57" w:rsidRDefault="00570F57" w:rsidP="00570F5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F57">
        <w:rPr>
          <w:rFonts w:ascii="Times New Roman" w:hAnsi="Times New Roman" w:cs="Times New Roman"/>
          <w:sz w:val="26"/>
          <w:szCs w:val="26"/>
        </w:rPr>
        <w:t>высшее - 5 баллов;</w:t>
      </w:r>
    </w:p>
    <w:p w:rsidR="00570F57" w:rsidRPr="00570F57" w:rsidRDefault="00570F57" w:rsidP="00570F5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F57">
        <w:rPr>
          <w:rFonts w:ascii="Times New Roman" w:hAnsi="Times New Roman" w:cs="Times New Roman"/>
          <w:sz w:val="26"/>
          <w:szCs w:val="26"/>
        </w:rPr>
        <w:t>среднее специальное - 3 балла;</w:t>
      </w:r>
    </w:p>
    <w:p w:rsidR="00570F57" w:rsidRPr="00570F57" w:rsidRDefault="00570F57" w:rsidP="00570F5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F57">
        <w:rPr>
          <w:rFonts w:ascii="Times New Roman" w:hAnsi="Times New Roman" w:cs="Times New Roman"/>
          <w:sz w:val="26"/>
          <w:szCs w:val="26"/>
        </w:rPr>
        <w:t>дополнительное - 2 балла;</w:t>
      </w:r>
    </w:p>
    <w:p w:rsidR="00570F57" w:rsidRPr="00570F57" w:rsidRDefault="00570F57" w:rsidP="00570F5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F57">
        <w:rPr>
          <w:rFonts w:ascii="Times New Roman" w:hAnsi="Times New Roman" w:cs="Times New Roman"/>
          <w:sz w:val="26"/>
          <w:szCs w:val="26"/>
        </w:rPr>
        <w:t>дополнительное у сотрудника/члена крестьянского (фермерского) хозяйства – 1 балл.</w:t>
      </w:r>
    </w:p>
    <w:p w:rsidR="00570F57" w:rsidRPr="00570F57" w:rsidRDefault="00570F57" w:rsidP="00570F5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F57">
        <w:rPr>
          <w:rFonts w:ascii="Times New Roman" w:hAnsi="Times New Roman" w:cs="Times New Roman"/>
          <w:sz w:val="26"/>
          <w:szCs w:val="26"/>
        </w:rPr>
        <w:t>По итогам рассмотрения представленного Заявителем комплекта документов, а также по результатам очного собеседования каждый член Конкурсной комиссии Московской области может дать не более двух дополнительных баллов.</w:t>
      </w:r>
    </w:p>
    <w:p w:rsidR="00570F57" w:rsidRPr="00570F57" w:rsidRDefault="00570F57" w:rsidP="00570F5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F57">
        <w:rPr>
          <w:rFonts w:ascii="Times New Roman" w:hAnsi="Times New Roman" w:cs="Times New Roman"/>
          <w:sz w:val="26"/>
          <w:szCs w:val="26"/>
        </w:rPr>
        <w:t>Победителями признаются Заявители, набравшие наибольшее количество баллов.</w:t>
      </w:r>
    </w:p>
    <w:p w:rsidR="00570F57" w:rsidRPr="00570F57" w:rsidRDefault="00570F57" w:rsidP="00570F5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F57">
        <w:rPr>
          <w:rFonts w:ascii="Times New Roman" w:hAnsi="Times New Roman" w:cs="Times New Roman"/>
          <w:sz w:val="26"/>
          <w:szCs w:val="26"/>
        </w:rPr>
        <w:t>При равном количестве баллов решение о предоставлении/отказе в предоставлении Гранта на развитие производства сыров на территории Московской области принимает Конкурсная комиссия.</w:t>
      </w:r>
    </w:p>
    <w:p w:rsidR="00570F57" w:rsidRPr="00BD6B75" w:rsidRDefault="00570F57" w:rsidP="00570F57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70F57" w:rsidRPr="00BD6B75" w:rsidRDefault="00570F57" w:rsidP="00570F57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C1E0F" w:rsidRDefault="006C1E0F" w:rsidP="006C1E0F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  <w:sectPr w:rsidR="006C1E0F" w:rsidSect="00345A99">
          <w:headerReference w:type="even" r:id="rId8"/>
          <w:footerReference w:type="even" r:id="rId9"/>
          <w:footerReference w:type="default" r:id="rId10"/>
          <w:pgSz w:w="11906" w:h="16838"/>
          <w:pgMar w:top="1258" w:right="566" w:bottom="539" w:left="1418" w:header="0" w:footer="386" w:gutter="0"/>
          <w:cols w:space="708"/>
          <w:titlePg/>
          <w:docGrid w:linePitch="360"/>
        </w:sectPr>
      </w:pPr>
    </w:p>
    <w:p w:rsidR="006C1E0F" w:rsidRPr="006C1E0F" w:rsidRDefault="006C1E0F" w:rsidP="006C1E0F">
      <w:pPr>
        <w:autoSpaceDE w:val="0"/>
        <w:autoSpaceDN w:val="0"/>
        <w:adjustRightInd w:val="0"/>
        <w:spacing w:line="276" w:lineRule="auto"/>
        <w:jc w:val="center"/>
      </w:pPr>
      <w:r w:rsidRPr="006C1E0F">
        <w:t>ОТЧЕТ</w:t>
      </w:r>
    </w:p>
    <w:p w:rsidR="006C1E0F" w:rsidRPr="006C1E0F" w:rsidRDefault="006C1E0F" w:rsidP="006C1E0F">
      <w:pPr>
        <w:autoSpaceDE w:val="0"/>
        <w:autoSpaceDN w:val="0"/>
        <w:adjustRightInd w:val="0"/>
        <w:spacing w:line="276" w:lineRule="auto"/>
        <w:jc w:val="center"/>
      </w:pPr>
      <w:r w:rsidRPr="006C1E0F">
        <w:t>о движении скота и птицы ________________________________</w:t>
      </w:r>
    </w:p>
    <w:p w:rsidR="006C1E0F" w:rsidRPr="006C1E0F" w:rsidRDefault="006C1E0F" w:rsidP="006C1E0F">
      <w:pPr>
        <w:autoSpaceDE w:val="0"/>
        <w:autoSpaceDN w:val="0"/>
        <w:adjustRightInd w:val="0"/>
        <w:spacing w:line="276" w:lineRule="auto"/>
        <w:jc w:val="center"/>
      </w:pPr>
      <w:r w:rsidRPr="006C1E0F">
        <w:t>за _____________________ 20______г.</w:t>
      </w:r>
    </w:p>
    <w:p w:rsidR="006C1E0F" w:rsidRDefault="006C1E0F" w:rsidP="006C1E0F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6C1E0F" w:rsidRDefault="006C1E0F" w:rsidP="006C1E0F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tbl>
      <w:tblPr>
        <w:tblW w:w="15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567"/>
        <w:gridCol w:w="567"/>
        <w:gridCol w:w="567"/>
        <w:gridCol w:w="334"/>
        <w:gridCol w:w="659"/>
        <w:gridCol w:w="566"/>
        <w:gridCol w:w="709"/>
        <w:gridCol w:w="595"/>
        <w:gridCol w:w="681"/>
        <w:gridCol w:w="709"/>
        <w:gridCol w:w="539"/>
        <w:gridCol w:w="614"/>
        <w:gridCol w:w="539"/>
        <w:gridCol w:w="595"/>
        <w:gridCol w:w="539"/>
        <w:gridCol w:w="595"/>
        <w:gridCol w:w="532"/>
        <w:gridCol w:w="602"/>
        <w:gridCol w:w="563"/>
        <w:gridCol w:w="604"/>
        <w:gridCol w:w="534"/>
        <w:gridCol w:w="574"/>
        <w:gridCol w:w="560"/>
        <w:gridCol w:w="567"/>
      </w:tblGrid>
      <w:tr w:rsidR="006C1E0F" w:rsidRPr="00FF2977" w:rsidTr="00A2232A">
        <w:trPr>
          <w:trHeight w:val="294"/>
        </w:trPr>
        <w:tc>
          <w:tcPr>
            <w:tcW w:w="9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Группа животных (птицы)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Наличие на</w:t>
            </w:r>
          </w:p>
        </w:tc>
        <w:tc>
          <w:tcPr>
            <w:tcW w:w="654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ПРИХОД</w:t>
            </w:r>
          </w:p>
        </w:tc>
        <w:tc>
          <w:tcPr>
            <w:tcW w:w="5677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РАСХОД</w:t>
            </w:r>
          </w:p>
        </w:tc>
        <w:tc>
          <w:tcPr>
            <w:tcW w:w="112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Наличие на конец периода</w:t>
            </w:r>
          </w:p>
        </w:tc>
      </w:tr>
      <w:tr w:rsidR="006C1E0F" w:rsidRPr="00FF2977" w:rsidTr="00A2232A">
        <w:trPr>
          <w:trHeight w:val="289"/>
        </w:trPr>
        <w:tc>
          <w:tcPr>
            <w:tcW w:w="9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голов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масса, кг</w:t>
            </w:r>
          </w:p>
        </w:tc>
        <w:tc>
          <w:tcPr>
            <w:tcW w:w="14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приплод</w:t>
            </w:r>
          </w:p>
        </w:tc>
        <w:tc>
          <w:tcPr>
            <w:tcW w:w="122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переведено из других</w:t>
            </w:r>
          </w:p>
        </w:tc>
        <w:tc>
          <w:tcPr>
            <w:tcW w:w="130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приобретено (куплено)</w:t>
            </w:r>
          </w:p>
        </w:tc>
        <w:tc>
          <w:tcPr>
            <w:tcW w:w="139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привес</w:t>
            </w:r>
          </w:p>
        </w:tc>
        <w:tc>
          <w:tcPr>
            <w:tcW w:w="115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итого</w:t>
            </w:r>
          </w:p>
        </w:tc>
        <w:tc>
          <w:tcPr>
            <w:tcW w:w="113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реализовано</w:t>
            </w:r>
          </w:p>
        </w:tc>
        <w:tc>
          <w:tcPr>
            <w:tcW w:w="113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переведено из</w:t>
            </w:r>
          </w:p>
        </w:tc>
        <w:tc>
          <w:tcPr>
            <w:tcW w:w="113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забито</w:t>
            </w:r>
          </w:p>
        </w:tc>
        <w:tc>
          <w:tcPr>
            <w:tcW w:w="11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пало</w:t>
            </w:r>
          </w:p>
        </w:tc>
        <w:tc>
          <w:tcPr>
            <w:tcW w:w="110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итого</w:t>
            </w:r>
          </w:p>
        </w:tc>
        <w:tc>
          <w:tcPr>
            <w:tcW w:w="112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3"/>
                <w:szCs w:val="13"/>
              </w:rPr>
            </w:pPr>
          </w:p>
        </w:tc>
      </w:tr>
      <w:tr w:rsidR="006C1E0F" w:rsidRPr="00FF2977" w:rsidTr="00A2232A">
        <w:trPr>
          <w:trHeight w:val="289"/>
        </w:trPr>
        <w:tc>
          <w:tcPr>
            <w:tcW w:w="9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3"/>
                <w:szCs w:val="13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14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получено телят</w:t>
            </w:r>
          </w:p>
        </w:tc>
        <w:tc>
          <w:tcPr>
            <w:tcW w:w="122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1304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3"/>
                <w:szCs w:val="13"/>
              </w:rPr>
            </w:pPr>
          </w:p>
        </w:tc>
        <w:tc>
          <w:tcPr>
            <w:tcW w:w="139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3"/>
                <w:szCs w:val="13"/>
              </w:rPr>
            </w:pPr>
          </w:p>
        </w:tc>
        <w:tc>
          <w:tcPr>
            <w:tcW w:w="1153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3"/>
                <w:szCs w:val="13"/>
              </w:rPr>
            </w:pPr>
          </w:p>
        </w:tc>
        <w:tc>
          <w:tcPr>
            <w:tcW w:w="11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3"/>
                <w:szCs w:val="13"/>
              </w:rPr>
            </w:pPr>
          </w:p>
        </w:tc>
        <w:tc>
          <w:tcPr>
            <w:tcW w:w="110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3"/>
                <w:szCs w:val="13"/>
              </w:rPr>
            </w:pPr>
          </w:p>
        </w:tc>
        <w:tc>
          <w:tcPr>
            <w:tcW w:w="112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3"/>
                <w:szCs w:val="13"/>
              </w:rPr>
            </w:pPr>
          </w:p>
        </w:tc>
      </w:tr>
      <w:tr w:rsidR="006C1E0F" w:rsidRPr="00FF2977" w:rsidTr="00A2232A">
        <w:trPr>
          <w:trHeight w:val="289"/>
        </w:trPr>
        <w:tc>
          <w:tcPr>
            <w:tcW w:w="9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3"/>
                <w:szCs w:val="13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голов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масса, кг</w:t>
            </w:r>
          </w:p>
        </w:tc>
        <w:tc>
          <w:tcPr>
            <w:tcW w:w="3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%</w:t>
            </w:r>
          </w:p>
        </w:tc>
        <w:tc>
          <w:tcPr>
            <w:tcW w:w="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голов</w:t>
            </w:r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масса, кг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голов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масса, кг</w:t>
            </w:r>
          </w:p>
        </w:tc>
        <w:tc>
          <w:tcPr>
            <w:tcW w:w="6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голов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масса, кг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голов</w:t>
            </w:r>
          </w:p>
        </w:tc>
        <w:tc>
          <w:tcPr>
            <w:tcW w:w="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масса, кг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голов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масса, кг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голов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масса, кг</w:t>
            </w:r>
          </w:p>
        </w:tc>
        <w:tc>
          <w:tcPr>
            <w:tcW w:w="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голов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масса, кг</w:t>
            </w:r>
          </w:p>
        </w:tc>
        <w:tc>
          <w:tcPr>
            <w:tcW w:w="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голов</w:t>
            </w:r>
          </w:p>
        </w:tc>
        <w:tc>
          <w:tcPr>
            <w:tcW w:w="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масса, кг</w:t>
            </w:r>
          </w:p>
        </w:tc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голов</w:t>
            </w:r>
          </w:p>
        </w:tc>
        <w:tc>
          <w:tcPr>
            <w:tcW w:w="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масса, кг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голов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масса, кг</w:t>
            </w:r>
          </w:p>
        </w:tc>
      </w:tr>
      <w:tr w:rsidR="006C1E0F" w:rsidRPr="00FF2977" w:rsidTr="00A2232A">
        <w:trPr>
          <w:trHeight w:val="289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5</w:t>
            </w:r>
          </w:p>
        </w:tc>
        <w:tc>
          <w:tcPr>
            <w:tcW w:w="3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6</w:t>
            </w:r>
          </w:p>
        </w:tc>
        <w:tc>
          <w:tcPr>
            <w:tcW w:w="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7</w:t>
            </w:r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8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9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10</w:t>
            </w:r>
          </w:p>
        </w:tc>
        <w:tc>
          <w:tcPr>
            <w:tcW w:w="6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11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12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13</w:t>
            </w:r>
          </w:p>
        </w:tc>
        <w:tc>
          <w:tcPr>
            <w:tcW w:w="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14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15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16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17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18</w:t>
            </w:r>
          </w:p>
        </w:tc>
        <w:tc>
          <w:tcPr>
            <w:tcW w:w="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19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20</w:t>
            </w:r>
          </w:p>
        </w:tc>
        <w:tc>
          <w:tcPr>
            <w:tcW w:w="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21</w:t>
            </w:r>
          </w:p>
        </w:tc>
        <w:tc>
          <w:tcPr>
            <w:tcW w:w="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22</w:t>
            </w:r>
          </w:p>
        </w:tc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23</w:t>
            </w:r>
          </w:p>
        </w:tc>
        <w:tc>
          <w:tcPr>
            <w:tcW w:w="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24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 w:rsidRPr="00A2232A">
              <w:rPr>
                <w:sz w:val="13"/>
                <w:szCs w:val="13"/>
              </w:rPr>
              <w:t>26</w:t>
            </w:r>
          </w:p>
        </w:tc>
      </w:tr>
      <w:tr w:rsidR="006C1E0F" w:rsidRPr="00FF2977" w:rsidTr="00A2232A">
        <w:trPr>
          <w:trHeight w:val="289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34" w:type="dxa"/>
            <w:tcBorders>
              <w:top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9" w:type="dxa"/>
            <w:tcBorders>
              <w:top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1" w:type="dxa"/>
            <w:tcBorders>
              <w:top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39" w:type="dxa"/>
            <w:tcBorders>
              <w:top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39" w:type="dxa"/>
            <w:tcBorders>
              <w:top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39" w:type="dxa"/>
            <w:tcBorders>
              <w:top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2" w:type="dxa"/>
            <w:tcBorders>
              <w:top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4" w:type="dxa"/>
            <w:tcBorders>
              <w:top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34" w:type="dxa"/>
            <w:tcBorders>
              <w:top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dxa"/>
            <w:tcBorders>
              <w:top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</w:tr>
      <w:tr w:rsidR="006C1E0F" w:rsidRPr="00FF2977" w:rsidTr="00A2232A">
        <w:trPr>
          <w:trHeight w:val="289"/>
        </w:trPr>
        <w:tc>
          <w:tcPr>
            <w:tcW w:w="959" w:type="dxa"/>
            <w:tcBorders>
              <w:lef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34" w:type="dxa"/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9" w:type="dxa"/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6" w:type="dxa"/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5" w:type="dxa"/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39" w:type="dxa"/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4" w:type="dxa"/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39" w:type="dxa"/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5" w:type="dxa"/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39" w:type="dxa"/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5" w:type="dxa"/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2" w:type="dxa"/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4" w:type="dxa"/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dxa"/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</w:tr>
      <w:tr w:rsidR="006C1E0F" w:rsidRPr="00FF2977" w:rsidTr="00A2232A">
        <w:trPr>
          <w:trHeight w:val="289"/>
        </w:trPr>
        <w:tc>
          <w:tcPr>
            <w:tcW w:w="959" w:type="dxa"/>
            <w:tcBorders>
              <w:lef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34" w:type="dxa"/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9" w:type="dxa"/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6" w:type="dxa"/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5" w:type="dxa"/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39" w:type="dxa"/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4" w:type="dxa"/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39" w:type="dxa"/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5" w:type="dxa"/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39" w:type="dxa"/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5" w:type="dxa"/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2" w:type="dxa"/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4" w:type="dxa"/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dxa"/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</w:tr>
      <w:tr w:rsidR="006C1E0F" w:rsidRPr="00FF2977" w:rsidTr="00A2232A">
        <w:trPr>
          <w:trHeight w:val="289"/>
        </w:trPr>
        <w:tc>
          <w:tcPr>
            <w:tcW w:w="95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</w:tr>
      <w:tr w:rsidR="006C1E0F" w:rsidRPr="00FF2977" w:rsidTr="00A2232A">
        <w:trPr>
          <w:trHeight w:val="289"/>
        </w:trPr>
        <w:tc>
          <w:tcPr>
            <w:tcW w:w="95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34" w:type="dxa"/>
            <w:tcBorders>
              <w:bottom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9" w:type="dxa"/>
            <w:tcBorders>
              <w:bottom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5" w:type="dxa"/>
            <w:tcBorders>
              <w:bottom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1" w:type="dxa"/>
            <w:tcBorders>
              <w:bottom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4" w:type="dxa"/>
            <w:tcBorders>
              <w:bottom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5" w:type="dxa"/>
            <w:tcBorders>
              <w:bottom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5" w:type="dxa"/>
            <w:tcBorders>
              <w:bottom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2" w:type="dxa"/>
            <w:tcBorders>
              <w:bottom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bottom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4" w:type="dxa"/>
            <w:tcBorders>
              <w:bottom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34" w:type="dxa"/>
            <w:tcBorders>
              <w:bottom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dxa"/>
            <w:tcBorders>
              <w:bottom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E0F" w:rsidRPr="00A2232A" w:rsidRDefault="006C1E0F" w:rsidP="00A223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</w:tr>
    </w:tbl>
    <w:p w:rsidR="006C1E0F" w:rsidRDefault="006C1E0F" w:rsidP="006C1E0F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6C1E0F" w:rsidRDefault="006C1E0F" w:rsidP="006C1E0F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6C1E0F" w:rsidRDefault="006C1E0F" w:rsidP="006C1E0F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Руководитель организации ______________ ____________________   Зоотехник ___________________________________   Бухгалтер _______________ ____________________   </w:t>
      </w:r>
    </w:p>
    <w:p w:rsidR="006C1E0F" w:rsidRDefault="006C1E0F" w:rsidP="006C1E0F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(ФИО)                                            (подпись)                     (ФИО)                                          (подпись)                     (ФИО)</w:t>
      </w:r>
    </w:p>
    <w:p w:rsidR="006C1E0F" w:rsidRDefault="006C1E0F" w:rsidP="006C1E0F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6C1E0F" w:rsidRDefault="006C1E0F" w:rsidP="006C1E0F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«______» ____________________________ 20_______г.</w:t>
      </w:r>
    </w:p>
    <w:p w:rsidR="006C1E0F" w:rsidRDefault="006C1E0F" w:rsidP="006C1E0F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570F57" w:rsidRDefault="00570F57" w:rsidP="00393A53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570F57" w:rsidSect="006C1E0F">
      <w:pgSz w:w="16838" w:h="11906" w:orient="landscape"/>
      <w:pgMar w:top="1418" w:right="1258" w:bottom="566" w:left="539" w:header="0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82A" w:rsidRDefault="0047782A">
      <w:r>
        <w:separator/>
      </w:r>
    </w:p>
  </w:endnote>
  <w:endnote w:type="continuationSeparator" w:id="0">
    <w:p w:rsidR="0047782A" w:rsidRDefault="0047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7FD" w:rsidRDefault="00CC47FD" w:rsidP="009653D3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47FD" w:rsidRDefault="00CC47FD" w:rsidP="00302C00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7FD" w:rsidRDefault="00CC47FD" w:rsidP="00302C00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82A" w:rsidRDefault="0047782A">
      <w:r>
        <w:separator/>
      </w:r>
    </w:p>
  </w:footnote>
  <w:footnote w:type="continuationSeparator" w:id="0">
    <w:p w:rsidR="0047782A" w:rsidRDefault="00477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7FD" w:rsidRDefault="00CC47FD" w:rsidP="0014003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6</w:t>
    </w:r>
    <w:r>
      <w:rPr>
        <w:rStyle w:val="aa"/>
      </w:rPr>
      <w:fldChar w:fldCharType="end"/>
    </w:r>
  </w:p>
  <w:p w:rsidR="00CC47FD" w:rsidRDefault="00CC47F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17291"/>
    <w:multiLevelType w:val="hybridMultilevel"/>
    <w:tmpl w:val="12D6019E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291A7DA5"/>
    <w:multiLevelType w:val="hybridMultilevel"/>
    <w:tmpl w:val="EBB6259A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  <w:b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4A77047"/>
    <w:multiLevelType w:val="hybridMultilevel"/>
    <w:tmpl w:val="B2305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E91B8F"/>
    <w:multiLevelType w:val="hybridMultilevel"/>
    <w:tmpl w:val="DF882298"/>
    <w:lvl w:ilvl="0" w:tplc="C6A2B0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C5649D"/>
    <w:multiLevelType w:val="hybridMultilevel"/>
    <w:tmpl w:val="2DF8DA3C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B1"/>
    <w:rsid w:val="000008C1"/>
    <w:rsid w:val="00004A8C"/>
    <w:rsid w:val="00005742"/>
    <w:rsid w:val="00007F2F"/>
    <w:rsid w:val="000107B8"/>
    <w:rsid w:val="00011CA7"/>
    <w:rsid w:val="00012A04"/>
    <w:rsid w:val="00012B80"/>
    <w:rsid w:val="000134CA"/>
    <w:rsid w:val="00013EAD"/>
    <w:rsid w:val="00021209"/>
    <w:rsid w:val="00021614"/>
    <w:rsid w:val="00023F5E"/>
    <w:rsid w:val="00030337"/>
    <w:rsid w:val="00030975"/>
    <w:rsid w:val="00031EDB"/>
    <w:rsid w:val="00034387"/>
    <w:rsid w:val="00034B33"/>
    <w:rsid w:val="000409C7"/>
    <w:rsid w:val="00044F2F"/>
    <w:rsid w:val="00044F48"/>
    <w:rsid w:val="00054037"/>
    <w:rsid w:val="000554D1"/>
    <w:rsid w:val="00056626"/>
    <w:rsid w:val="00057680"/>
    <w:rsid w:val="0006164B"/>
    <w:rsid w:val="000626A0"/>
    <w:rsid w:val="0006602F"/>
    <w:rsid w:val="00066EFE"/>
    <w:rsid w:val="0007180E"/>
    <w:rsid w:val="00072FCB"/>
    <w:rsid w:val="00074CED"/>
    <w:rsid w:val="000761B0"/>
    <w:rsid w:val="0008007B"/>
    <w:rsid w:val="00091E52"/>
    <w:rsid w:val="000975BC"/>
    <w:rsid w:val="00097F32"/>
    <w:rsid w:val="000A072E"/>
    <w:rsid w:val="000A6A1E"/>
    <w:rsid w:val="000A7B40"/>
    <w:rsid w:val="000A7BC7"/>
    <w:rsid w:val="000B061D"/>
    <w:rsid w:val="000B153F"/>
    <w:rsid w:val="000B2E3B"/>
    <w:rsid w:val="000B45C4"/>
    <w:rsid w:val="000B7CBE"/>
    <w:rsid w:val="000C142D"/>
    <w:rsid w:val="000C16D2"/>
    <w:rsid w:val="000C21D0"/>
    <w:rsid w:val="000C422F"/>
    <w:rsid w:val="000C5356"/>
    <w:rsid w:val="000C6CEC"/>
    <w:rsid w:val="000C70C4"/>
    <w:rsid w:val="000D0BA1"/>
    <w:rsid w:val="000D1576"/>
    <w:rsid w:val="000D46EE"/>
    <w:rsid w:val="000D6302"/>
    <w:rsid w:val="000E1741"/>
    <w:rsid w:val="000E3739"/>
    <w:rsid w:val="000E5525"/>
    <w:rsid w:val="000F0328"/>
    <w:rsid w:val="000F2587"/>
    <w:rsid w:val="000F2BC9"/>
    <w:rsid w:val="000F6D11"/>
    <w:rsid w:val="000F7794"/>
    <w:rsid w:val="00100B29"/>
    <w:rsid w:val="00100C97"/>
    <w:rsid w:val="0010178F"/>
    <w:rsid w:val="0010246C"/>
    <w:rsid w:val="00104169"/>
    <w:rsid w:val="001059B3"/>
    <w:rsid w:val="001072FE"/>
    <w:rsid w:val="0010766C"/>
    <w:rsid w:val="001108DA"/>
    <w:rsid w:val="00110B76"/>
    <w:rsid w:val="0011274F"/>
    <w:rsid w:val="00115A08"/>
    <w:rsid w:val="00115DB9"/>
    <w:rsid w:val="00117778"/>
    <w:rsid w:val="0012010C"/>
    <w:rsid w:val="00125105"/>
    <w:rsid w:val="00125D23"/>
    <w:rsid w:val="001314CD"/>
    <w:rsid w:val="00132DEC"/>
    <w:rsid w:val="0013343A"/>
    <w:rsid w:val="001338F6"/>
    <w:rsid w:val="00133F67"/>
    <w:rsid w:val="00134901"/>
    <w:rsid w:val="00140031"/>
    <w:rsid w:val="0014615F"/>
    <w:rsid w:val="00150803"/>
    <w:rsid w:val="001554C8"/>
    <w:rsid w:val="00157402"/>
    <w:rsid w:val="00164093"/>
    <w:rsid w:val="00164417"/>
    <w:rsid w:val="001672D2"/>
    <w:rsid w:val="001835AF"/>
    <w:rsid w:val="00184CAF"/>
    <w:rsid w:val="00192C8B"/>
    <w:rsid w:val="00193DEE"/>
    <w:rsid w:val="00194AAA"/>
    <w:rsid w:val="0019619A"/>
    <w:rsid w:val="001A0E03"/>
    <w:rsid w:val="001A1C54"/>
    <w:rsid w:val="001A3B80"/>
    <w:rsid w:val="001A7FA7"/>
    <w:rsid w:val="001B4921"/>
    <w:rsid w:val="001B62E5"/>
    <w:rsid w:val="001B6990"/>
    <w:rsid w:val="001B6C68"/>
    <w:rsid w:val="001C0912"/>
    <w:rsid w:val="001C0A97"/>
    <w:rsid w:val="001C63B9"/>
    <w:rsid w:val="001C74E7"/>
    <w:rsid w:val="001C7AB6"/>
    <w:rsid w:val="001D15C4"/>
    <w:rsid w:val="001D3C61"/>
    <w:rsid w:val="001E0425"/>
    <w:rsid w:val="001E2443"/>
    <w:rsid w:val="001E2545"/>
    <w:rsid w:val="001E3427"/>
    <w:rsid w:val="001E563F"/>
    <w:rsid w:val="001E7DEA"/>
    <w:rsid w:val="001F4635"/>
    <w:rsid w:val="001F5529"/>
    <w:rsid w:val="001F74BD"/>
    <w:rsid w:val="00200BDE"/>
    <w:rsid w:val="00203D56"/>
    <w:rsid w:val="00207DAB"/>
    <w:rsid w:val="0022417C"/>
    <w:rsid w:val="00224BB1"/>
    <w:rsid w:val="00226592"/>
    <w:rsid w:val="0022707A"/>
    <w:rsid w:val="00227DC8"/>
    <w:rsid w:val="002324AD"/>
    <w:rsid w:val="00237C55"/>
    <w:rsid w:val="002406A5"/>
    <w:rsid w:val="002406B6"/>
    <w:rsid w:val="0024386E"/>
    <w:rsid w:val="002470D5"/>
    <w:rsid w:val="00247D99"/>
    <w:rsid w:val="00252973"/>
    <w:rsid w:val="00252DBC"/>
    <w:rsid w:val="0026017B"/>
    <w:rsid w:val="002604CD"/>
    <w:rsid w:val="0026196F"/>
    <w:rsid w:val="00263082"/>
    <w:rsid w:val="0026310E"/>
    <w:rsid w:val="00263741"/>
    <w:rsid w:val="002646B2"/>
    <w:rsid w:val="0027103C"/>
    <w:rsid w:val="002726E9"/>
    <w:rsid w:val="00272E22"/>
    <w:rsid w:val="00274612"/>
    <w:rsid w:val="0028645C"/>
    <w:rsid w:val="00291EC3"/>
    <w:rsid w:val="00296589"/>
    <w:rsid w:val="00296B92"/>
    <w:rsid w:val="0029729A"/>
    <w:rsid w:val="002A11B9"/>
    <w:rsid w:val="002A3CEE"/>
    <w:rsid w:val="002B31E1"/>
    <w:rsid w:val="002B3CAC"/>
    <w:rsid w:val="002B4FE5"/>
    <w:rsid w:val="002B6880"/>
    <w:rsid w:val="002C0003"/>
    <w:rsid w:val="002C4BC1"/>
    <w:rsid w:val="002C77F5"/>
    <w:rsid w:val="002C7DBE"/>
    <w:rsid w:val="002D2C62"/>
    <w:rsid w:val="002D6ABB"/>
    <w:rsid w:val="002E5155"/>
    <w:rsid w:val="002F08DB"/>
    <w:rsid w:val="002F16A9"/>
    <w:rsid w:val="002F5C62"/>
    <w:rsid w:val="00300CAE"/>
    <w:rsid w:val="00302C00"/>
    <w:rsid w:val="00303E17"/>
    <w:rsid w:val="00304456"/>
    <w:rsid w:val="003067C9"/>
    <w:rsid w:val="003115E3"/>
    <w:rsid w:val="00312B12"/>
    <w:rsid w:val="0031478A"/>
    <w:rsid w:val="00320856"/>
    <w:rsid w:val="00320B44"/>
    <w:rsid w:val="00322F78"/>
    <w:rsid w:val="00324445"/>
    <w:rsid w:val="003244AB"/>
    <w:rsid w:val="003249C8"/>
    <w:rsid w:val="00326A87"/>
    <w:rsid w:val="00326B86"/>
    <w:rsid w:val="003315F8"/>
    <w:rsid w:val="00332008"/>
    <w:rsid w:val="00333AB9"/>
    <w:rsid w:val="003351E5"/>
    <w:rsid w:val="003361D6"/>
    <w:rsid w:val="003371A7"/>
    <w:rsid w:val="003375C0"/>
    <w:rsid w:val="0034027C"/>
    <w:rsid w:val="003410B5"/>
    <w:rsid w:val="003435DA"/>
    <w:rsid w:val="00344C3D"/>
    <w:rsid w:val="00345A99"/>
    <w:rsid w:val="00346ACD"/>
    <w:rsid w:val="0034726E"/>
    <w:rsid w:val="0035233F"/>
    <w:rsid w:val="00352684"/>
    <w:rsid w:val="003526EE"/>
    <w:rsid w:val="003542D5"/>
    <w:rsid w:val="003566E6"/>
    <w:rsid w:val="003700CC"/>
    <w:rsid w:val="00372312"/>
    <w:rsid w:val="00372CFE"/>
    <w:rsid w:val="003735BF"/>
    <w:rsid w:val="0037458A"/>
    <w:rsid w:val="0038532E"/>
    <w:rsid w:val="003925FA"/>
    <w:rsid w:val="00393A53"/>
    <w:rsid w:val="003A0370"/>
    <w:rsid w:val="003A3C10"/>
    <w:rsid w:val="003A3E37"/>
    <w:rsid w:val="003A4D17"/>
    <w:rsid w:val="003A781D"/>
    <w:rsid w:val="003B7069"/>
    <w:rsid w:val="003C1740"/>
    <w:rsid w:val="003C1754"/>
    <w:rsid w:val="003C2D4F"/>
    <w:rsid w:val="003C408D"/>
    <w:rsid w:val="003C49B3"/>
    <w:rsid w:val="003C71D3"/>
    <w:rsid w:val="003C73C6"/>
    <w:rsid w:val="003D193E"/>
    <w:rsid w:val="003D6665"/>
    <w:rsid w:val="003E49BE"/>
    <w:rsid w:val="003E5A2D"/>
    <w:rsid w:val="003F062C"/>
    <w:rsid w:val="003F29FE"/>
    <w:rsid w:val="003F469D"/>
    <w:rsid w:val="0040086A"/>
    <w:rsid w:val="00401713"/>
    <w:rsid w:val="00401BBC"/>
    <w:rsid w:val="00401E00"/>
    <w:rsid w:val="00406F39"/>
    <w:rsid w:val="00407B3E"/>
    <w:rsid w:val="00411990"/>
    <w:rsid w:val="00413A20"/>
    <w:rsid w:val="0041519A"/>
    <w:rsid w:val="00416DAE"/>
    <w:rsid w:val="00425D44"/>
    <w:rsid w:val="00427F9D"/>
    <w:rsid w:val="0043223E"/>
    <w:rsid w:val="00434FC1"/>
    <w:rsid w:val="0044048F"/>
    <w:rsid w:val="00442DFB"/>
    <w:rsid w:val="00443093"/>
    <w:rsid w:val="00443226"/>
    <w:rsid w:val="00444FBD"/>
    <w:rsid w:val="00452524"/>
    <w:rsid w:val="00452C84"/>
    <w:rsid w:val="00453AB7"/>
    <w:rsid w:val="0045405D"/>
    <w:rsid w:val="00455A45"/>
    <w:rsid w:val="00456724"/>
    <w:rsid w:val="00457462"/>
    <w:rsid w:val="00461110"/>
    <w:rsid w:val="00462BB8"/>
    <w:rsid w:val="0046356F"/>
    <w:rsid w:val="004636C9"/>
    <w:rsid w:val="00464570"/>
    <w:rsid w:val="00464C56"/>
    <w:rsid w:val="0046628C"/>
    <w:rsid w:val="00467552"/>
    <w:rsid w:val="00471E17"/>
    <w:rsid w:val="00474E9C"/>
    <w:rsid w:val="0047782A"/>
    <w:rsid w:val="00477B0A"/>
    <w:rsid w:val="00482546"/>
    <w:rsid w:val="00484557"/>
    <w:rsid w:val="00487F95"/>
    <w:rsid w:val="00490A38"/>
    <w:rsid w:val="004915A7"/>
    <w:rsid w:val="004953E5"/>
    <w:rsid w:val="0049593B"/>
    <w:rsid w:val="004A181D"/>
    <w:rsid w:val="004A2FE7"/>
    <w:rsid w:val="004A40AE"/>
    <w:rsid w:val="004A4CE1"/>
    <w:rsid w:val="004A4ED9"/>
    <w:rsid w:val="004A52FA"/>
    <w:rsid w:val="004A5AA7"/>
    <w:rsid w:val="004A5FD3"/>
    <w:rsid w:val="004B2204"/>
    <w:rsid w:val="004B2DF1"/>
    <w:rsid w:val="004B591A"/>
    <w:rsid w:val="004B63AD"/>
    <w:rsid w:val="004C0FA2"/>
    <w:rsid w:val="004C2561"/>
    <w:rsid w:val="004C3DE0"/>
    <w:rsid w:val="004C47C6"/>
    <w:rsid w:val="004C6EF9"/>
    <w:rsid w:val="004C7378"/>
    <w:rsid w:val="004D0E08"/>
    <w:rsid w:val="004D3354"/>
    <w:rsid w:val="004D6403"/>
    <w:rsid w:val="004E27E3"/>
    <w:rsid w:val="004E49D7"/>
    <w:rsid w:val="004E69F6"/>
    <w:rsid w:val="004F19B3"/>
    <w:rsid w:val="004F365F"/>
    <w:rsid w:val="004F6C59"/>
    <w:rsid w:val="00511D11"/>
    <w:rsid w:val="00514B8B"/>
    <w:rsid w:val="00514C86"/>
    <w:rsid w:val="00515849"/>
    <w:rsid w:val="00515FFA"/>
    <w:rsid w:val="005169F8"/>
    <w:rsid w:val="00521380"/>
    <w:rsid w:val="00521D17"/>
    <w:rsid w:val="0052464E"/>
    <w:rsid w:val="00525E8A"/>
    <w:rsid w:val="005270B6"/>
    <w:rsid w:val="00527C6E"/>
    <w:rsid w:val="005316D3"/>
    <w:rsid w:val="00533E01"/>
    <w:rsid w:val="005344BC"/>
    <w:rsid w:val="00534C0F"/>
    <w:rsid w:val="00535639"/>
    <w:rsid w:val="00540116"/>
    <w:rsid w:val="005401A0"/>
    <w:rsid w:val="0056053B"/>
    <w:rsid w:val="0056706F"/>
    <w:rsid w:val="00570F57"/>
    <w:rsid w:val="0057254E"/>
    <w:rsid w:val="0057655B"/>
    <w:rsid w:val="0058093D"/>
    <w:rsid w:val="00583756"/>
    <w:rsid w:val="00590E65"/>
    <w:rsid w:val="00591850"/>
    <w:rsid w:val="00595578"/>
    <w:rsid w:val="00596A90"/>
    <w:rsid w:val="005A0680"/>
    <w:rsid w:val="005A3278"/>
    <w:rsid w:val="005A4E44"/>
    <w:rsid w:val="005B3659"/>
    <w:rsid w:val="005B7A1F"/>
    <w:rsid w:val="005C0319"/>
    <w:rsid w:val="005C1677"/>
    <w:rsid w:val="005C2694"/>
    <w:rsid w:val="005C6D58"/>
    <w:rsid w:val="005C7444"/>
    <w:rsid w:val="005D021E"/>
    <w:rsid w:val="005D4954"/>
    <w:rsid w:val="005E7F14"/>
    <w:rsid w:val="005F190F"/>
    <w:rsid w:val="005F4CC1"/>
    <w:rsid w:val="005F58E4"/>
    <w:rsid w:val="005F649B"/>
    <w:rsid w:val="005F6CEB"/>
    <w:rsid w:val="00601831"/>
    <w:rsid w:val="00602E80"/>
    <w:rsid w:val="00606027"/>
    <w:rsid w:val="00610692"/>
    <w:rsid w:val="00611D16"/>
    <w:rsid w:val="00611FE9"/>
    <w:rsid w:val="00613D52"/>
    <w:rsid w:val="0061442E"/>
    <w:rsid w:val="00615503"/>
    <w:rsid w:val="00616ADE"/>
    <w:rsid w:val="0062281C"/>
    <w:rsid w:val="00623CBF"/>
    <w:rsid w:val="0062594F"/>
    <w:rsid w:val="00625A08"/>
    <w:rsid w:val="006269E1"/>
    <w:rsid w:val="00627431"/>
    <w:rsid w:val="0063343B"/>
    <w:rsid w:val="00634138"/>
    <w:rsid w:val="0063578D"/>
    <w:rsid w:val="00642A22"/>
    <w:rsid w:val="00647F67"/>
    <w:rsid w:val="00653DE4"/>
    <w:rsid w:val="0065482A"/>
    <w:rsid w:val="00654F51"/>
    <w:rsid w:val="00654F94"/>
    <w:rsid w:val="00657741"/>
    <w:rsid w:val="00662389"/>
    <w:rsid w:val="006741EB"/>
    <w:rsid w:val="00676F63"/>
    <w:rsid w:val="00677835"/>
    <w:rsid w:val="00685433"/>
    <w:rsid w:val="006857EA"/>
    <w:rsid w:val="00686BF2"/>
    <w:rsid w:val="00694973"/>
    <w:rsid w:val="00697020"/>
    <w:rsid w:val="00697D95"/>
    <w:rsid w:val="006A1233"/>
    <w:rsid w:val="006A2C03"/>
    <w:rsid w:val="006A52BF"/>
    <w:rsid w:val="006B35FB"/>
    <w:rsid w:val="006B3A40"/>
    <w:rsid w:val="006B5B64"/>
    <w:rsid w:val="006C1844"/>
    <w:rsid w:val="006C1E0F"/>
    <w:rsid w:val="006C44FB"/>
    <w:rsid w:val="006C4D39"/>
    <w:rsid w:val="006C533D"/>
    <w:rsid w:val="006C74E6"/>
    <w:rsid w:val="006D4BBB"/>
    <w:rsid w:val="006D5369"/>
    <w:rsid w:val="006D7475"/>
    <w:rsid w:val="006E23E9"/>
    <w:rsid w:val="006E50F6"/>
    <w:rsid w:val="006F0AE7"/>
    <w:rsid w:val="006F0E37"/>
    <w:rsid w:val="006F26B9"/>
    <w:rsid w:val="006F586E"/>
    <w:rsid w:val="00700144"/>
    <w:rsid w:val="00700DDB"/>
    <w:rsid w:val="00701609"/>
    <w:rsid w:val="0070504F"/>
    <w:rsid w:val="00705404"/>
    <w:rsid w:val="00705801"/>
    <w:rsid w:val="00705BBB"/>
    <w:rsid w:val="00713BA0"/>
    <w:rsid w:val="00714142"/>
    <w:rsid w:val="00724C9A"/>
    <w:rsid w:val="00724D7F"/>
    <w:rsid w:val="00725C4F"/>
    <w:rsid w:val="00727FFB"/>
    <w:rsid w:val="00730715"/>
    <w:rsid w:val="00731064"/>
    <w:rsid w:val="00731298"/>
    <w:rsid w:val="00731B31"/>
    <w:rsid w:val="00734164"/>
    <w:rsid w:val="007345B2"/>
    <w:rsid w:val="00743904"/>
    <w:rsid w:val="007439F7"/>
    <w:rsid w:val="00743B79"/>
    <w:rsid w:val="0074540E"/>
    <w:rsid w:val="00745918"/>
    <w:rsid w:val="007462C1"/>
    <w:rsid w:val="007506CB"/>
    <w:rsid w:val="00754BC2"/>
    <w:rsid w:val="007551FE"/>
    <w:rsid w:val="00761CBA"/>
    <w:rsid w:val="007728E0"/>
    <w:rsid w:val="007749FA"/>
    <w:rsid w:val="00784A9F"/>
    <w:rsid w:val="00784C01"/>
    <w:rsid w:val="00785CA2"/>
    <w:rsid w:val="00791AE0"/>
    <w:rsid w:val="00791FAB"/>
    <w:rsid w:val="00794CD2"/>
    <w:rsid w:val="007952E1"/>
    <w:rsid w:val="00795850"/>
    <w:rsid w:val="007967E1"/>
    <w:rsid w:val="00797C5B"/>
    <w:rsid w:val="007A1808"/>
    <w:rsid w:val="007A5055"/>
    <w:rsid w:val="007A6173"/>
    <w:rsid w:val="007B17D0"/>
    <w:rsid w:val="007B24F4"/>
    <w:rsid w:val="007B62B8"/>
    <w:rsid w:val="007B6BCE"/>
    <w:rsid w:val="007B72CE"/>
    <w:rsid w:val="007C2810"/>
    <w:rsid w:val="007C30B1"/>
    <w:rsid w:val="007C42E2"/>
    <w:rsid w:val="007C7BFC"/>
    <w:rsid w:val="007D0186"/>
    <w:rsid w:val="007D205C"/>
    <w:rsid w:val="007D7C39"/>
    <w:rsid w:val="007F2265"/>
    <w:rsid w:val="007F26C2"/>
    <w:rsid w:val="007F28F8"/>
    <w:rsid w:val="007F3D18"/>
    <w:rsid w:val="007F463C"/>
    <w:rsid w:val="007F5AE7"/>
    <w:rsid w:val="0080380D"/>
    <w:rsid w:val="008052D7"/>
    <w:rsid w:val="00811F67"/>
    <w:rsid w:val="0081351B"/>
    <w:rsid w:val="00813898"/>
    <w:rsid w:val="00813A4F"/>
    <w:rsid w:val="008169B4"/>
    <w:rsid w:val="00823E7F"/>
    <w:rsid w:val="00824AE5"/>
    <w:rsid w:val="008338AB"/>
    <w:rsid w:val="00835A28"/>
    <w:rsid w:val="0084088E"/>
    <w:rsid w:val="00846E7D"/>
    <w:rsid w:val="00850126"/>
    <w:rsid w:val="00855FDD"/>
    <w:rsid w:val="0085679B"/>
    <w:rsid w:val="00861866"/>
    <w:rsid w:val="00864B9C"/>
    <w:rsid w:val="00865053"/>
    <w:rsid w:val="00865D42"/>
    <w:rsid w:val="00870A3E"/>
    <w:rsid w:val="00870D4D"/>
    <w:rsid w:val="008734BD"/>
    <w:rsid w:val="00873796"/>
    <w:rsid w:val="008803EC"/>
    <w:rsid w:val="00881A4E"/>
    <w:rsid w:val="008850F4"/>
    <w:rsid w:val="008924A3"/>
    <w:rsid w:val="00893FFA"/>
    <w:rsid w:val="008A12F7"/>
    <w:rsid w:val="008A52EE"/>
    <w:rsid w:val="008A5ABE"/>
    <w:rsid w:val="008B2710"/>
    <w:rsid w:val="008B51E0"/>
    <w:rsid w:val="008C0092"/>
    <w:rsid w:val="008C00E0"/>
    <w:rsid w:val="008C1B8D"/>
    <w:rsid w:val="008C1F87"/>
    <w:rsid w:val="008C2071"/>
    <w:rsid w:val="008C230F"/>
    <w:rsid w:val="008D19C0"/>
    <w:rsid w:val="008D5E36"/>
    <w:rsid w:val="008E0B07"/>
    <w:rsid w:val="008E2F31"/>
    <w:rsid w:val="008F700B"/>
    <w:rsid w:val="00902638"/>
    <w:rsid w:val="00902C2B"/>
    <w:rsid w:val="0090412B"/>
    <w:rsid w:val="009057DA"/>
    <w:rsid w:val="00916547"/>
    <w:rsid w:val="00916E67"/>
    <w:rsid w:val="00920026"/>
    <w:rsid w:val="0092077D"/>
    <w:rsid w:val="00920B98"/>
    <w:rsid w:val="00920C26"/>
    <w:rsid w:val="00922B95"/>
    <w:rsid w:val="00933535"/>
    <w:rsid w:val="00934954"/>
    <w:rsid w:val="00936A22"/>
    <w:rsid w:val="009410B1"/>
    <w:rsid w:val="00942E24"/>
    <w:rsid w:val="00943BAD"/>
    <w:rsid w:val="00945036"/>
    <w:rsid w:val="009516CA"/>
    <w:rsid w:val="00952BD4"/>
    <w:rsid w:val="0095394E"/>
    <w:rsid w:val="00953F6A"/>
    <w:rsid w:val="00955DEA"/>
    <w:rsid w:val="00957CE8"/>
    <w:rsid w:val="009653D3"/>
    <w:rsid w:val="0097030B"/>
    <w:rsid w:val="009717DF"/>
    <w:rsid w:val="00973F75"/>
    <w:rsid w:val="00980C26"/>
    <w:rsid w:val="00981804"/>
    <w:rsid w:val="00981F05"/>
    <w:rsid w:val="00984D81"/>
    <w:rsid w:val="00986AD9"/>
    <w:rsid w:val="00987B3B"/>
    <w:rsid w:val="00991E7B"/>
    <w:rsid w:val="00994050"/>
    <w:rsid w:val="00994140"/>
    <w:rsid w:val="00996320"/>
    <w:rsid w:val="0099678F"/>
    <w:rsid w:val="009971D6"/>
    <w:rsid w:val="009A177D"/>
    <w:rsid w:val="009A1D04"/>
    <w:rsid w:val="009B0803"/>
    <w:rsid w:val="009B18F4"/>
    <w:rsid w:val="009B4A49"/>
    <w:rsid w:val="009B7A96"/>
    <w:rsid w:val="009C0263"/>
    <w:rsid w:val="009C14A3"/>
    <w:rsid w:val="009C630B"/>
    <w:rsid w:val="009C76CD"/>
    <w:rsid w:val="009C7BC4"/>
    <w:rsid w:val="009D07B2"/>
    <w:rsid w:val="009D1399"/>
    <w:rsid w:val="009D2C83"/>
    <w:rsid w:val="009D3017"/>
    <w:rsid w:val="009D5B4D"/>
    <w:rsid w:val="009D6F96"/>
    <w:rsid w:val="009E5DDA"/>
    <w:rsid w:val="009E7376"/>
    <w:rsid w:val="009E7474"/>
    <w:rsid w:val="009F1AFC"/>
    <w:rsid w:val="009F3287"/>
    <w:rsid w:val="009F3391"/>
    <w:rsid w:val="009F424E"/>
    <w:rsid w:val="009F4499"/>
    <w:rsid w:val="00A00944"/>
    <w:rsid w:val="00A01EB0"/>
    <w:rsid w:val="00A060E7"/>
    <w:rsid w:val="00A06303"/>
    <w:rsid w:val="00A0682D"/>
    <w:rsid w:val="00A06972"/>
    <w:rsid w:val="00A079B7"/>
    <w:rsid w:val="00A12B4B"/>
    <w:rsid w:val="00A13E50"/>
    <w:rsid w:val="00A13F72"/>
    <w:rsid w:val="00A15AA3"/>
    <w:rsid w:val="00A15E92"/>
    <w:rsid w:val="00A16DD3"/>
    <w:rsid w:val="00A2232A"/>
    <w:rsid w:val="00A24155"/>
    <w:rsid w:val="00A241F2"/>
    <w:rsid w:val="00A26A01"/>
    <w:rsid w:val="00A2729E"/>
    <w:rsid w:val="00A3092B"/>
    <w:rsid w:val="00A3102C"/>
    <w:rsid w:val="00A31BCF"/>
    <w:rsid w:val="00A32904"/>
    <w:rsid w:val="00A34F28"/>
    <w:rsid w:val="00A35EC4"/>
    <w:rsid w:val="00A409CC"/>
    <w:rsid w:val="00A40D3A"/>
    <w:rsid w:val="00A4118E"/>
    <w:rsid w:val="00A42AE5"/>
    <w:rsid w:val="00A43896"/>
    <w:rsid w:val="00A51969"/>
    <w:rsid w:val="00A53004"/>
    <w:rsid w:val="00A54E5A"/>
    <w:rsid w:val="00A60218"/>
    <w:rsid w:val="00A63157"/>
    <w:rsid w:val="00A65B88"/>
    <w:rsid w:val="00A65C72"/>
    <w:rsid w:val="00A67B7E"/>
    <w:rsid w:val="00A67E01"/>
    <w:rsid w:val="00A71E69"/>
    <w:rsid w:val="00A7293C"/>
    <w:rsid w:val="00A746F1"/>
    <w:rsid w:val="00A76097"/>
    <w:rsid w:val="00A82E31"/>
    <w:rsid w:val="00A8446B"/>
    <w:rsid w:val="00A8585B"/>
    <w:rsid w:val="00A90FB0"/>
    <w:rsid w:val="00A92F8C"/>
    <w:rsid w:val="00A930D9"/>
    <w:rsid w:val="00AA00C1"/>
    <w:rsid w:val="00AA6B04"/>
    <w:rsid w:val="00AB2A5E"/>
    <w:rsid w:val="00AB46AF"/>
    <w:rsid w:val="00AB49E5"/>
    <w:rsid w:val="00AB5F35"/>
    <w:rsid w:val="00AB7093"/>
    <w:rsid w:val="00AC3E6D"/>
    <w:rsid w:val="00AC7314"/>
    <w:rsid w:val="00AD2AD4"/>
    <w:rsid w:val="00AD4CA6"/>
    <w:rsid w:val="00AD5F14"/>
    <w:rsid w:val="00AD75D3"/>
    <w:rsid w:val="00AD7C14"/>
    <w:rsid w:val="00AE0DEB"/>
    <w:rsid w:val="00AE2AC2"/>
    <w:rsid w:val="00AE4BC0"/>
    <w:rsid w:val="00AE7AE1"/>
    <w:rsid w:val="00AF1BEC"/>
    <w:rsid w:val="00AF304E"/>
    <w:rsid w:val="00B023DB"/>
    <w:rsid w:val="00B02950"/>
    <w:rsid w:val="00B04220"/>
    <w:rsid w:val="00B05B56"/>
    <w:rsid w:val="00B115CA"/>
    <w:rsid w:val="00B120D0"/>
    <w:rsid w:val="00B23FC5"/>
    <w:rsid w:val="00B2523E"/>
    <w:rsid w:val="00B31783"/>
    <w:rsid w:val="00B35127"/>
    <w:rsid w:val="00B36C4B"/>
    <w:rsid w:val="00B36F83"/>
    <w:rsid w:val="00B418FA"/>
    <w:rsid w:val="00B44F56"/>
    <w:rsid w:val="00B50642"/>
    <w:rsid w:val="00B5119C"/>
    <w:rsid w:val="00B5146E"/>
    <w:rsid w:val="00B514B1"/>
    <w:rsid w:val="00B53957"/>
    <w:rsid w:val="00B53EF4"/>
    <w:rsid w:val="00B700A3"/>
    <w:rsid w:val="00B72DC2"/>
    <w:rsid w:val="00B813DB"/>
    <w:rsid w:val="00B824CA"/>
    <w:rsid w:val="00B8446C"/>
    <w:rsid w:val="00B8595A"/>
    <w:rsid w:val="00B867DD"/>
    <w:rsid w:val="00B90936"/>
    <w:rsid w:val="00B92251"/>
    <w:rsid w:val="00B9787C"/>
    <w:rsid w:val="00B9788E"/>
    <w:rsid w:val="00B97CD0"/>
    <w:rsid w:val="00BA0D4A"/>
    <w:rsid w:val="00BA1AD8"/>
    <w:rsid w:val="00BA6530"/>
    <w:rsid w:val="00BA684C"/>
    <w:rsid w:val="00BB0026"/>
    <w:rsid w:val="00BB495A"/>
    <w:rsid w:val="00BC0148"/>
    <w:rsid w:val="00BC029C"/>
    <w:rsid w:val="00BC085C"/>
    <w:rsid w:val="00BC4F5C"/>
    <w:rsid w:val="00BC67E6"/>
    <w:rsid w:val="00BD0AF2"/>
    <w:rsid w:val="00BD181C"/>
    <w:rsid w:val="00BD242F"/>
    <w:rsid w:val="00BD35B2"/>
    <w:rsid w:val="00BD3BEA"/>
    <w:rsid w:val="00BE3B35"/>
    <w:rsid w:val="00BE5926"/>
    <w:rsid w:val="00BF3429"/>
    <w:rsid w:val="00C112C9"/>
    <w:rsid w:val="00C138F0"/>
    <w:rsid w:val="00C14C62"/>
    <w:rsid w:val="00C16E7F"/>
    <w:rsid w:val="00C2131F"/>
    <w:rsid w:val="00C25212"/>
    <w:rsid w:val="00C25918"/>
    <w:rsid w:val="00C25A3C"/>
    <w:rsid w:val="00C26F3D"/>
    <w:rsid w:val="00C27E52"/>
    <w:rsid w:val="00C302B1"/>
    <w:rsid w:val="00C317C8"/>
    <w:rsid w:val="00C32066"/>
    <w:rsid w:val="00C34877"/>
    <w:rsid w:val="00C3575F"/>
    <w:rsid w:val="00C361FF"/>
    <w:rsid w:val="00C37767"/>
    <w:rsid w:val="00C43356"/>
    <w:rsid w:val="00C43901"/>
    <w:rsid w:val="00C43B96"/>
    <w:rsid w:val="00C45E59"/>
    <w:rsid w:val="00C462BA"/>
    <w:rsid w:val="00C46735"/>
    <w:rsid w:val="00C476A6"/>
    <w:rsid w:val="00C54097"/>
    <w:rsid w:val="00C547FB"/>
    <w:rsid w:val="00C5548D"/>
    <w:rsid w:val="00C56762"/>
    <w:rsid w:val="00C57DDF"/>
    <w:rsid w:val="00C622D5"/>
    <w:rsid w:val="00C64AF5"/>
    <w:rsid w:val="00C66AF2"/>
    <w:rsid w:val="00C710C4"/>
    <w:rsid w:val="00C71414"/>
    <w:rsid w:val="00C7565E"/>
    <w:rsid w:val="00C829F7"/>
    <w:rsid w:val="00C83E2E"/>
    <w:rsid w:val="00C91E78"/>
    <w:rsid w:val="00C96F38"/>
    <w:rsid w:val="00C96FA6"/>
    <w:rsid w:val="00CA24B5"/>
    <w:rsid w:val="00CA303A"/>
    <w:rsid w:val="00CA33EB"/>
    <w:rsid w:val="00CA4435"/>
    <w:rsid w:val="00CA4C67"/>
    <w:rsid w:val="00CB0A0F"/>
    <w:rsid w:val="00CB2D65"/>
    <w:rsid w:val="00CB351D"/>
    <w:rsid w:val="00CB3E36"/>
    <w:rsid w:val="00CB585F"/>
    <w:rsid w:val="00CC0A93"/>
    <w:rsid w:val="00CC2D65"/>
    <w:rsid w:val="00CC3BDE"/>
    <w:rsid w:val="00CC47FD"/>
    <w:rsid w:val="00CC63C1"/>
    <w:rsid w:val="00CC6936"/>
    <w:rsid w:val="00CC71C8"/>
    <w:rsid w:val="00CD368F"/>
    <w:rsid w:val="00CD487F"/>
    <w:rsid w:val="00CD7826"/>
    <w:rsid w:val="00CE35F4"/>
    <w:rsid w:val="00CE3E67"/>
    <w:rsid w:val="00CE5628"/>
    <w:rsid w:val="00CF02B8"/>
    <w:rsid w:val="00CF09FD"/>
    <w:rsid w:val="00CF1EA7"/>
    <w:rsid w:val="00CF1ED4"/>
    <w:rsid w:val="00CF24A2"/>
    <w:rsid w:val="00CF3C2C"/>
    <w:rsid w:val="00CF5269"/>
    <w:rsid w:val="00CF7820"/>
    <w:rsid w:val="00D00971"/>
    <w:rsid w:val="00D02C71"/>
    <w:rsid w:val="00D04729"/>
    <w:rsid w:val="00D04B35"/>
    <w:rsid w:val="00D07D49"/>
    <w:rsid w:val="00D10974"/>
    <w:rsid w:val="00D1355D"/>
    <w:rsid w:val="00D146E1"/>
    <w:rsid w:val="00D22750"/>
    <w:rsid w:val="00D2323B"/>
    <w:rsid w:val="00D23E3C"/>
    <w:rsid w:val="00D303E4"/>
    <w:rsid w:val="00D30F5A"/>
    <w:rsid w:val="00D32B59"/>
    <w:rsid w:val="00D366C0"/>
    <w:rsid w:val="00D371F0"/>
    <w:rsid w:val="00D411F2"/>
    <w:rsid w:val="00D427EC"/>
    <w:rsid w:val="00D442F1"/>
    <w:rsid w:val="00D45AE0"/>
    <w:rsid w:val="00D60367"/>
    <w:rsid w:val="00D61C51"/>
    <w:rsid w:val="00D63765"/>
    <w:rsid w:val="00D63936"/>
    <w:rsid w:val="00D71561"/>
    <w:rsid w:val="00D7424E"/>
    <w:rsid w:val="00D74EF1"/>
    <w:rsid w:val="00D760E2"/>
    <w:rsid w:val="00D77BD2"/>
    <w:rsid w:val="00D77FE3"/>
    <w:rsid w:val="00D80044"/>
    <w:rsid w:val="00D80BA5"/>
    <w:rsid w:val="00D81416"/>
    <w:rsid w:val="00D81F4B"/>
    <w:rsid w:val="00D84DA4"/>
    <w:rsid w:val="00D939E3"/>
    <w:rsid w:val="00DA29A1"/>
    <w:rsid w:val="00DA464C"/>
    <w:rsid w:val="00DB0537"/>
    <w:rsid w:val="00DB76F1"/>
    <w:rsid w:val="00DC4B52"/>
    <w:rsid w:val="00DC55A9"/>
    <w:rsid w:val="00DC6454"/>
    <w:rsid w:val="00DD2AC4"/>
    <w:rsid w:val="00DD5A5C"/>
    <w:rsid w:val="00DD713E"/>
    <w:rsid w:val="00DD729D"/>
    <w:rsid w:val="00DE2F02"/>
    <w:rsid w:val="00DE7A42"/>
    <w:rsid w:val="00DF0058"/>
    <w:rsid w:val="00DF07F6"/>
    <w:rsid w:val="00DF0D96"/>
    <w:rsid w:val="00DF3ED3"/>
    <w:rsid w:val="00DF61CE"/>
    <w:rsid w:val="00E00E80"/>
    <w:rsid w:val="00E0187D"/>
    <w:rsid w:val="00E10D07"/>
    <w:rsid w:val="00E1370E"/>
    <w:rsid w:val="00E1418A"/>
    <w:rsid w:val="00E22028"/>
    <w:rsid w:val="00E231E2"/>
    <w:rsid w:val="00E34235"/>
    <w:rsid w:val="00E34A00"/>
    <w:rsid w:val="00E36EDA"/>
    <w:rsid w:val="00E40DC9"/>
    <w:rsid w:val="00E41661"/>
    <w:rsid w:val="00E41F29"/>
    <w:rsid w:val="00E42486"/>
    <w:rsid w:val="00E50E46"/>
    <w:rsid w:val="00E512FC"/>
    <w:rsid w:val="00E51C5A"/>
    <w:rsid w:val="00E53F4D"/>
    <w:rsid w:val="00E53FD6"/>
    <w:rsid w:val="00E55A7E"/>
    <w:rsid w:val="00E622FA"/>
    <w:rsid w:val="00E62448"/>
    <w:rsid w:val="00E6445F"/>
    <w:rsid w:val="00E65A59"/>
    <w:rsid w:val="00E65B83"/>
    <w:rsid w:val="00E65FEA"/>
    <w:rsid w:val="00E6674E"/>
    <w:rsid w:val="00E6746D"/>
    <w:rsid w:val="00E71F76"/>
    <w:rsid w:val="00E73236"/>
    <w:rsid w:val="00E76DBD"/>
    <w:rsid w:val="00E818E3"/>
    <w:rsid w:val="00E91246"/>
    <w:rsid w:val="00EA1106"/>
    <w:rsid w:val="00EA1B41"/>
    <w:rsid w:val="00EA34A7"/>
    <w:rsid w:val="00EA78BC"/>
    <w:rsid w:val="00EA7C13"/>
    <w:rsid w:val="00EB1C1A"/>
    <w:rsid w:val="00EB2C30"/>
    <w:rsid w:val="00EB3344"/>
    <w:rsid w:val="00EB5356"/>
    <w:rsid w:val="00EB5719"/>
    <w:rsid w:val="00EB580A"/>
    <w:rsid w:val="00EC1014"/>
    <w:rsid w:val="00EC229D"/>
    <w:rsid w:val="00EC3762"/>
    <w:rsid w:val="00EC3CA0"/>
    <w:rsid w:val="00EC555E"/>
    <w:rsid w:val="00EC5CC4"/>
    <w:rsid w:val="00EC5FB0"/>
    <w:rsid w:val="00EC60BD"/>
    <w:rsid w:val="00ED0610"/>
    <w:rsid w:val="00ED0B99"/>
    <w:rsid w:val="00ED12B4"/>
    <w:rsid w:val="00ED5FB4"/>
    <w:rsid w:val="00ED79F4"/>
    <w:rsid w:val="00EE1304"/>
    <w:rsid w:val="00EE180D"/>
    <w:rsid w:val="00EE3D23"/>
    <w:rsid w:val="00EE5879"/>
    <w:rsid w:val="00F02562"/>
    <w:rsid w:val="00F05E16"/>
    <w:rsid w:val="00F073F7"/>
    <w:rsid w:val="00F16DED"/>
    <w:rsid w:val="00F173F1"/>
    <w:rsid w:val="00F21F40"/>
    <w:rsid w:val="00F24FE8"/>
    <w:rsid w:val="00F33B1A"/>
    <w:rsid w:val="00F33EE3"/>
    <w:rsid w:val="00F36BCF"/>
    <w:rsid w:val="00F37029"/>
    <w:rsid w:val="00F3730A"/>
    <w:rsid w:val="00F43938"/>
    <w:rsid w:val="00F525F5"/>
    <w:rsid w:val="00F53086"/>
    <w:rsid w:val="00F621B7"/>
    <w:rsid w:val="00F65FAE"/>
    <w:rsid w:val="00F66C63"/>
    <w:rsid w:val="00F71029"/>
    <w:rsid w:val="00F71C9F"/>
    <w:rsid w:val="00F71F8C"/>
    <w:rsid w:val="00F72067"/>
    <w:rsid w:val="00F7277B"/>
    <w:rsid w:val="00F76141"/>
    <w:rsid w:val="00F77069"/>
    <w:rsid w:val="00F84641"/>
    <w:rsid w:val="00F85A62"/>
    <w:rsid w:val="00F869D5"/>
    <w:rsid w:val="00F877BB"/>
    <w:rsid w:val="00F87D32"/>
    <w:rsid w:val="00F905F4"/>
    <w:rsid w:val="00F919B8"/>
    <w:rsid w:val="00F91F19"/>
    <w:rsid w:val="00F966CD"/>
    <w:rsid w:val="00F96917"/>
    <w:rsid w:val="00FA1CFC"/>
    <w:rsid w:val="00FA738E"/>
    <w:rsid w:val="00FB17CC"/>
    <w:rsid w:val="00FB7419"/>
    <w:rsid w:val="00FB7B17"/>
    <w:rsid w:val="00FC03D8"/>
    <w:rsid w:val="00FC0852"/>
    <w:rsid w:val="00FC2906"/>
    <w:rsid w:val="00FC406D"/>
    <w:rsid w:val="00FC4A69"/>
    <w:rsid w:val="00FC4B19"/>
    <w:rsid w:val="00FC5D94"/>
    <w:rsid w:val="00FC7472"/>
    <w:rsid w:val="00FD1B39"/>
    <w:rsid w:val="00FD2D68"/>
    <w:rsid w:val="00FD4E9D"/>
    <w:rsid w:val="00FD57EC"/>
    <w:rsid w:val="00FD7C28"/>
    <w:rsid w:val="00FE00DD"/>
    <w:rsid w:val="00FE199C"/>
    <w:rsid w:val="00FF203F"/>
    <w:rsid w:val="00FF55AA"/>
    <w:rsid w:val="00FF72E8"/>
    <w:rsid w:val="00FF7CE3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6FD46-3324-4EDB-9AC2-F90CF035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A9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226" w:lineRule="auto"/>
      <w:ind w:firstLine="567"/>
      <w:jc w:val="center"/>
      <w:outlineLvl w:val="0"/>
    </w:pPr>
    <w:rPr>
      <w:rFonts w:ascii="Arial" w:hAnsi="Arial"/>
      <w:b/>
      <w:sz w:val="28"/>
      <w:szCs w:val="20"/>
    </w:rPr>
  </w:style>
  <w:style w:type="paragraph" w:styleId="2">
    <w:name w:val="heading 2"/>
    <w:basedOn w:val="a"/>
    <w:next w:val="a"/>
    <w:qFormat/>
    <w:pPr>
      <w:keepNext/>
      <w:spacing w:line="226" w:lineRule="auto"/>
      <w:ind w:right="28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433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lock Text"/>
    <w:basedOn w:val="a"/>
    <w:pPr>
      <w:tabs>
        <w:tab w:val="left" w:pos="-1560"/>
      </w:tabs>
      <w:spacing w:before="120" w:line="226" w:lineRule="auto"/>
      <w:ind w:left="1134" w:right="1274"/>
      <w:jc w:val="center"/>
    </w:pPr>
    <w:rPr>
      <w:szCs w:val="20"/>
    </w:rPr>
  </w:style>
  <w:style w:type="paragraph" w:styleId="a5">
    <w:name w:val="Body Text"/>
    <w:basedOn w:val="a"/>
    <w:pPr>
      <w:jc w:val="center"/>
    </w:pPr>
    <w:rPr>
      <w:b/>
      <w:bCs/>
      <w:sz w:val="28"/>
    </w:rPr>
  </w:style>
  <w:style w:type="paragraph" w:styleId="a6">
    <w:name w:val="Body Text Indent"/>
    <w:basedOn w:val="a"/>
    <w:pPr>
      <w:spacing w:line="216" w:lineRule="auto"/>
      <w:ind w:firstLine="540"/>
      <w:jc w:val="both"/>
    </w:pPr>
    <w:rPr>
      <w:b/>
      <w:bCs/>
      <w:spacing w:val="-12"/>
      <w:sz w:val="28"/>
    </w:rPr>
  </w:style>
  <w:style w:type="paragraph" w:styleId="20">
    <w:name w:val="Body Text Indent 2"/>
    <w:basedOn w:val="a"/>
    <w:pPr>
      <w:ind w:right="28" w:firstLine="567"/>
      <w:jc w:val="both"/>
    </w:pPr>
    <w:rPr>
      <w:spacing w:val="-2"/>
      <w:sz w:val="28"/>
    </w:r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30">
    <w:name w:val="Body Text Indent 3"/>
    <w:basedOn w:val="a"/>
    <w:pPr>
      <w:spacing w:line="228" w:lineRule="auto"/>
      <w:ind w:left="7380" w:hanging="1440"/>
      <w:jc w:val="both"/>
    </w:pPr>
    <w:rPr>
      <w:spacing w:val="-12"/>
      <w:sz w:val="28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styleId="ac">
    <w:name w:val="Balloon Text"/>
    <w:basedOn w:val="a"/>
    <w:semiHidden/>
    <w:rsid w:val="008E2F31"/>
    <w:rPr>
      <w:rFonts w:ascii="Tahoma" w:hAnsi="Tahoma" w:cs="Tahoma"/>
      <w:sz w:val="16"/>
      <w:szCs w:val="16"/>
    </w:rPr>
  </w:style>
  <w:style w:type="table" w:styleId="ad">
    <w:name w:val="Table Grid"/>
    <w:basedOn w:val="a2"/>
    <w:uiPriority w:val="59"/>
    <w:rsid w:val="00951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20B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Название"/>
    <w:basedOn w:val="a"/>
    <w:qFormat/>
    <w:rsid w:val="001C7AB6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184C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1">
    <w:basedOn w:val="a"/>
    <w:link w:val="a0"/>
    <w:rsid w:val="00A82E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 Знак Знак Знак"/>
    <w:basedOn w:val="a"/>
    <w:rsid w:val="002B68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0">
    <w:name w:val="Hyperlink"/>
    <w:rsid w:val="000C16D2"/>
    <w:rPr>
      <w:color w:val="0000FF"/>
      <w:u w:val="single"/>
    </w:rPr>
  </w:style>
  <w:style w:type="paragraph" w:customStyle="1" w:styleId="ConsPlusNonformat">
    <w:name w:val="ConsPlusNonformat"/>
    <w:rsid w:val="00EA7C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86BF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af1">
    <w:name w:val="Знак"/>
    <w:basedOn w:val="a"/>
    <w:rsid w:val="00FD2D6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Верхний колонтитул Знак"/>
    <w:link w:val="a8"/>
    <w:rsid w:val="008501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5641A-84A5-4E90-83C8-FC586A0FC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2753</Words>
  <Characters>15695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И С О К</vt:lpstr>
    </vt:vector>
  </TitlesOfParts>
  <Company>Минсельхоз</Company>
  <LinksUpToDate>false</LinksUpToDate>
  <CharactersWithSpaces>18412</CharactersWithSpaces>
  <SharedDoc>false</SharedDoc>
  <HLinks>
    <vt:vector size="6" baseType="variant"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И С О К</dc:title>
  <dc:subject/>
  <dc:creator>Скуба</dc:creator>
  <cp:keywords/>
  <cp:lastModifiedBy>Башкатов П.И.</cp:lastModifiedBy>
  <cp:revision>2</cp:revision>
  <cp:lastPrinted>2016-03-02T07:39:00Z</cp:lastPrinted>
  <dcterms:created xsi:type="dcterms:W3CDTF">2018-09-05T07:38:00Z</dcterms:created>
  <dcterms:modified xsi:type="dcterms:W3CDTF">2018-09-05T07:38:00Z</dcterms:modified>
</cp:coreProperties>
</file>