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2" w:rsidRPr="000819EF" w:rsidRDefault="00CD7FC2" w:rsidP="007A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b/>
          <w:bCs/>
          <w:sz w:val="28"/>
          <w:szCs w:val="28"/>
        </w:rPr>
        <w:t>Кто должен платить за обслуживание домофона в многоквартирном доме?</w:t>
      </w:r>
    </w:p>
    <w:p w:rsidR="00CD7FC2" w:rsidRDefault="00CD7FC2" w:rsidP="00CD7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6"/>
          <w:szCs w:val="36"/>
        </w:rPr>
      </w:pPr>
    </w:p>
    <w:p w:rsidR="007A6811" w:rsidRPr="007A6811" w:rsidRDefault="007A6811" w:rsidP="00CD7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811">
        <w:rPr>
          <w:rFonts w:ascii="Times New Roman" w:hAnsi="Times New Roman" w:cs="Times New Roman"/>
          <w:sz w:val="28"/>
          <w:szCs w:val="28"/>
        </w:rPr>
        <w:t>За обслуживание домофона в многоквартирном доме должны платить соб</w:t>
      </w:r>
      <w:r>
        <w:rPr>
          <w:rFonts w:ascii="Times New Roman" w:hAnsi="Times New Roman" w:cs="Times New Roman"/>
          <w:sz w:val="28"/>
          <w:szCs w:val="28"/>
        </w:rPr>
        <w:t>ственники квартир данного дома.</w:t>
      </w:r>
    </w:p>
    <w:p w:rsidR="00CD7FC2" w:rsidRPr="007A6811" w:rsidRDefault="00CD7FC2" w:rsidP="00CD7FC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1">
        <w:rPr>
          <w:rFonts w:ascii="Times New Roman" w:hAnsi="Times New Roman" w:cs="Times New Roman"/>
          <w:sz w:val="28"/>
          <w:szCs w:val="28"/>
        </w:rPr>
        <w:t>Собственник квартиры несет бремя содержания общего имущества собственников помещений в многоквартирном доме (далее - МКД). В состав общего имущества включаются, в частности, автоматически запирающиеся устройства дверей подъездов МКД - домофоны (</w:t>
      </w:r>
      <w:hyperlink r:id="rId5" w:history="1">
        <w:r w:rsidRPr="007A6811">
          <w:rPr>
            <w:rFonts w:ascii="Times New Roman" w:hAnsi="Times New Roman" w:cs="Times New Roman"/>
            <w:sz w:val="28"/>
            <w:szCs w:val="28"/>
          </w:rPr>
          <w:t>ч. 3 ст. 30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A6811">
          <w:rPr>
            <w:rFonts w:ascii="Times New Roman" w:hAnsi="Times New Roman" w:cs="Times New Roman"/>
            <w:sz w:val="28"/>
            <w:szCs w:val="28"/>
          </w:rPr>
          <w:t>п. 3 ч. 1 ст. 36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7" w:history="1">
        <w:r w:rsidRPr="007A6811">
          <w:rPr>
            <w:rFonts w:ascii="Times New Roman" w:hAnsi="Times New Roman" w:cs="Times New Roman"/>
            <w:sz w:val="28"/>
            <w:szCs w:val="28"/>
          </w:rPr>
          <w:t>п. 7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13.08.2006 N 491; Апелляционное </w:t>
      </w:r>
      <w:hyperlink r:id="rId8" w:history="1">
        <w:r w:rsidRPr="007A6811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Московского городского суда от 28.05.2019 по делу N 33-22302/2019).</w:t>
      </w:r>
    </w:p>
    <w:p w:rsidR="00CD7FC2" w:rsidRPr="007A6811" w:rsidRDefault="00CD7FC2" w:rsidP="00CD7FC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1">
        <w:rPr>
          <w:rFonts w:ascii="Times New Roman" w:hAnsi="Times New Roman" w:cs="Times New Roman"/>
          <w:sz w:val="28"/>
          <w:szCs w:val="28"/>
        </w:rPr>
        <w:t>Установку, эксплуатацию и ремонт домофонов должны оплачивать собственники помещений в МКД. Если домофон был предусмотрен проектно-сметной документацией на дом, то плата взимается не за установку, а за обслуживание домофона, причем даже тогда, когда за определенный период у собственника не было необходимости обращаться с заявками на его ремонт (</w:t>
      </w:r>
      <w:hyperlink r:id="rId9" w:history="1">
        <w:r w:rsidRPr="007A6811">
          <w:rPr>
            <w:rFonts w:ascii="Times New Roman" w:hAnsi="Times New Roman" w:cs="Times New Roman"/>
            <w:sz w:val="28"/>
            <w:szCs w:val="28"/>
          </w:rPr>
          <w:t>п. 27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Приложения 7 к Постановлению Правительства Москвы от 04.06.1996 N 465; </w:t>
      </w:r>
      <w:proofErr w:type="gramStart"/>
      <w:r w:rsidRPr="007A6811">
        <w:rPr>
          <w:rFonts w:ascii="Times New Roman" w:hAnsi="Times New Roman" w:cs="Times New Roman"/>
          <w:sz w:val="28"/>
          <w:szCs w:val="28"/>
        </w:rPr>
        <w:t xml:space="preserve">Апелляционное </w:t>
      </w:r>
      <w:hyperlink r:id="rId10" w:history="1">
        <w:r w:rsidRPr="007A6811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Московского городского суда от 04.09.2018 по делу N 33-34070/2018; Апелляционное </w:t>
      </w:r>
      <w:hyperlink r:id="rId11" w:history="1">
        <w:r w:rsidRPr="007A6811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Московского городского суда N 33-5693/2020).</w:t>
      </w:r>
      <w:proofErr w:type="gramEnd"/>
    </w:p>
    <w:p w:rsidR="00CD7FC2" w:rsidRPr="007A6811" w:rsidRDefault="00CD7FC2" w:rsidP="00CD7FC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1">
        <w:rPr>
          <w:rFonts w:ascii="Times New Roman" w:hAnsi="Times New Roman" w:cs="Times New Roman"/>
          <w:sz w:val="28"/>
          <w:szCs w:val="28"/>
        </w:rPr>
        <w:t xml:space="preserve">Если обслуживание домофона предусмотрено договором управления МКД, то данный вид работ оплачивается за счет платы на содержание и ремонт жилого </w:t>
      </w:r>
      <w:bookmarkStart w:id="0" w:name="_GoBack"/>
      <w:r w:rsidRPr="007A6811">
        <w:rPr>
          <w:rFonts w:ascii="Times New Roman" w:hAnsi="Times New Roman" w:cs="Times New Roman"/>
          <w:sz w:val="28"/>
          <w:szCs w:val="28"/>
        </w:rPr>
        <w:t>помещения.</w:t>
      </w:r>
    </w:p>
    <w:bookmarkEnd w:id="0"/>
    <w:p w:rsidR="00CD7FC2" w:rsidRPr="007A6811" w:rsidRDefault="00CD7FC2" w:rsidP="00CD7FC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11">
        <w:rPr>
          <w:rFonts w:ascii="Times New Roman" w:hAnsi="Times New Roman" w:cs="Times New Roman"/>
          <w:sz w:val="28"/>
          <w:szCs w:val="28"/>
        </w:rPr>
        <w:t xml:space="preserve">Если же договором управления МКД в составе работ по содержанию и ремонту общего имущества такое обслуживание не предусмотрено, то для начисления соответствующей платы необходимо решение общего собрания собственников помещений в МКД и заключение договора с управляющей организацией или с организацией, осуществляющей обслуживание домофона. </w:t>
      </w:r>
      <w:proofErr w:type="gramStart"/>
      <w:r w:rsidRPr="007A6811">
        <w:rPr>
          <w:rFonts w:ascii="Times New Roman" w:hAnsi="Times New Roman" w:cs="Times New Roman"/>
          <w:sz w:val="28"/>
          <w:szCs w:val="28"/>
        </w:rPr>
        <w:t>При этом тариф на обслуживание домофона, а также порядок внесения платы за такое обслуживание устанавливается в договоре, заключенном организацией, осуществляющей соответствующий вид деятельности, с собственниками помещений в МКД или, по поручению последних, с управляющей организацией (</w:t>
      </w:r>
      <w:hyperlink r:id="rId12" w:history="1">
        <w:r w:rsidRPr="007A6811">
          <w:rPr>
            <w:rFonts w:ascii="Times New Roman" w:hAnsi="Times New Roman" w:cs="Times New Roman"/>
            <w:sz w:val="28"/>
            <w:szCs w:val="28"/>
          </w:rPr>
          <w:t>п. 1 ч. 2 ст. 154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A6811">
          <w:rPr>
            <w:rFonts w:ascii="Times New Roman" w:hAnsi="Times New Roman" w:cs="Times New Roman"/>
            <w:sz w:val="28"/>
            <w:szCs w:val="28"/>
          </w:rPr>
          <w:t>п. 2 ч. 3 ст. 162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14" w:history="1">
        <w:r w:rsidRPr="007A6811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7A6811">
        <w:rPr>
          <w:rFonts w:ascii="Times New Roman" w:hAnsi="Times New Roman" w:cs="Times New Roman"/>
          <w:sz w:val="28"/>
          <w:szCs w:val="28"/>
        </w:rPr>
        <w:t xml:space="preserve"> Минстроя России от 11.04.2016 N 10686-АТ/04).</w:t>
      </w:r>
      <w:proofErr w:type="gramEnd"/>
    </w:p>
    <w:p w:rsidR="009970DF" w:rsidRPr="007A6811" w:rsidRDefault="009970DF">
      <w:pPr>
        <w:rPr>
          <w:rFonts w:ascii="Times New Roman" w:hAnsi="Times New Roman" w:cs="Times New Roman"/>
          <w:sz w:val="28"/>
          <w:szCs w:val="28"/>
        </w:rPr>
      </w:pPr>
    </w:p>
    <w:sectPr w:rsidR="009970DF" w:rsidRPr="007A6811" w:rsidSect="00B05DD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1E"/>
    <w:rsid w:val="000819EF"/>
    <w:rsid w:val="007A6811"/>
    <w:rsid w:val="00910F1E"/>
    <w:rsid w:val="009970DF"/>
    <w:rsid w:val="00C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9421583B572EE0D43B2FA0D2531E64A4250881E6CCF2D19755593F94DBB3C842150681596FBF89F0313F559625DDF2F18B9AC9B831CA61344JDEBG" TargetMode="External"/><Relationship Id="rId13" Type="http://schemas.openxmlformats.org/officeDocument/2006/relationships/hyperlink" Target="consultantplus://offline/ref=D959421583B572EE0D43B3FA085C64B54444558A1B6AC67E4E7704C6F748B36CCC311E2B1F90F0ACCE4543F30C30078A2507B8B299J8E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59421583B572EE0D43B3FA085C64B54446508F1E65C67E4E7704C6F748B36CCC311E2D1897FBFC9F0A42AF4966148B2107BAB5858602A6J1E2G" TargetMode="External"/><Relationship Id="rId12" Type="http://schemas.openxmlformats.org/officeDocument/2006/relationships/hyperlink" Target="consultantplus://offline/ref=D959421583B572EE0D43B3FA085C64B54444558A1B6AC67E4E7704C6F748B36CCC311E2A1094F0ACCE4543F30C30078A2507B8B299J8E5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9421583B572EE0D43B3FA085C64B54444558A1B6AC67E4E7704C6F748B36CCC311E2D1896FCFA9F0A42AF4966148B2107BAB5858602A6J1E2G" TargetMode="External"/><Relationship Id="rId11" Type="http://schemas.openxmlformats.org/officeDocument/2006/relationships/hyperlink" Target="consultantplus://offline/ref=D959421583B572EE0D43B2FA0D2531E64A425E8A1965CC2D19755593F94DBB3C842150681596FBF89F0214F559625DDF2F18B9AC9B831CA61344JDEBG" TargetMode="External"/><Relationship Id="rId5" Type="http://schemas.openxmlformats.org/officeDocument/2006/relationships/hyperlink" Target="consultantplus://offline/ref=D959421583B572EE0D43B3FA085C64B54444558A1B6AC67E4E7704C6F748B36CCC311E2D1897F9FB980A42AF4966148B2107BAB5858602A6J1E2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59421583B572EE0D43B2FA0D2531E64A42538D1C6AC52C19755593F94DBB3C842150681596FBF89F0512F559625DDF2F18B9AC9B831CA61344JD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59421583B572EE0D43B2F71E3031E64A42538D1B68C423447F5DCAF54FBC33DB3657211997FBFD96071DAA5C774C87231AA4B29C9A00A411J4E7G" TargetMode="External"/><Relationship Id="rId14" Type="http://schemas.openxmlformats.org/officeDocument/2006/relationships/hyperlink" Target="consultantplus://offline/ref=D959421583B572EE0D43B3FA085C64B5464A50861C6AC67E4E7704C6F748B36CDE3146211994E5F8981F14FE0FJ3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3140</Characters>
  <Application>Microsoft Office Word</Application>
  <DocSecurity>0</DocSecurity>
  <Lines>26</Lines>
  <Paragraphs>7</Paragraphs>
  <ScaleCrop>false</ScaleCrop>
  <Company>ФБУЗ "ЦГиЭМО"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5</cp:revision>
  <dcterms:created xsi:type="dcterms:W3CDTF">2021-07-13T06:04:00Z</dcterms:created>
  <dcterms:modified xsi:type="dcterms:W3CDTF">2021-07-13T13:59:00Z</dcterms:modified>
</cp:coreProperties>
</file>