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7BA" w:rsidRPr="007167BA" w:rsidRDefault="007167BA" w:rsidP="007167BA">
      <w:pPr>
        <w:autoSpaceDE w:val="0"/>
        <w:autoSpaceDN w:val="0"/>
        <w:adjustRightInd w:val="0"/>
        <w:spacing w:after="0" w:line="240" w:lineRule="auto"/>
        <w:jc w:val="center"/>
        <w:rPr>
          <w:rFonts w:ascii="Times New Roman" w:hAnsi="Times New Roman" w:cs="Times New Roman"/>
          <w:sz w:val="28"/>
          <w:szCs w:val="28"/>
        </w:rPr>
      </w:pPr>
      <w:r w:rsidRPr="007167BA">
        <w:rPr>
          <w:rFonts w:ascii="Times New Roman" w:hAnsi="Times New Roman" w:cs="Times New Roman"/>
          <w:b/>
          <w:bCs/>
          <w:sz w:val="28"/>
          <w:szCs w:val="28"/>
        </w:rPr>
        <w:t>Какая информация должна быть указана на упаковке пищевых продуктов?</w:t>
      </w:r>
    </w:p>
    <w:p w:rsidR="007167BA" w:rsidRPr="004A21FF" w:rsidRDefault="007167BA" w:rsidP="007167BA">
      <w:pPr>
        <w:autoSpaceDE w:val="0"/>
        <w:autoSpaceDN w:val="0"/>
        <w:adjustRightInd w:val="0"/>
        <w:spacing w:after="0" w:line="240" w:lineRule="auto"/>
        <w:jc w:val="both"/>
        <w:outlineLvl w:val="0"/>
        <w:rPr>
          <w:rFonts w:ascii="Times New Roman" w:hAnsi="Times New Roman" w:cs="Times New Roman"/>
          <w:sz w:val="28"/>
          <w:szCs w:val="28"/>
        </w:rPr>
      </w:pPr>
    </w:p>
    <w:p w:rsidR="007167BA" w:rsidRPr="007167BA" w:rsidRDefault="007167BA" w:rsidP="007167BA">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На упаковке пищевого продукта помимо его наименования и состава должны быть указана дата изготовления, срок годности, пищевая ценность, наименование, место нахождения изготовителя и т.д.</w:t>
      </w:r>
    </w:p>
    <w:p w:rsidR="007167BA" w:rsidRPr="007167BA" w:rsidRDefault="007167BA" w:rsidP="007167BA">
      <w:pPr>
        <w:autoSpaceDE w:val="0"/>
        <w:autoSpaceDN w:val="0"/>
        <w:adjustRightInd w:val="0"/>
        <w:spacing w:before="280" w:after="0" w:line="240" w:lineRule="auto"/>
        <w:jc w:val="both"/>
        <w:rPr>
          <w:rFonts w:ascii="Times New Roman" w:hAnsi="Times New Roman" w:cs="Times New Roman"/>
          <w:sz w:val="28"/>
          <w:szCs w:val="28"/>
        </w:rPr>
      </w:pPr>
      <w:r w:rsidRPr="007167BA">
        <w:rPr>
          <w:rFonts w:ascii="Times New Roman" w:hAnsi="Times New Roman" w:cs="Times New Roman"/>
          <w:sz w:val="28"/>
          <w:szCs w:val="28"/>
        </w:rPr>
        <w:t>Изготовитель (продавец) обязан своевременно предоставлять потребителю необходимую и достоверную информацию о товарах, обеспечивающую возможность их правильного выбора. Такая информация указывается в том числе на этикетках и с помощью маркировки (</w:t>
      </w:r>
      <w:hyperlink r:id="rId6" w:history="1">
        <w:r w:rsidRPr="007167BA">
          <w:rPr>
            <w:rFonts w:ascii="Times New Roman" w:hAnsi="Times New Roman" w:cs="Times New Roman"/>
            <w:sz w:val="28"/>
            <w:szCs w:val="28"/>
          </w:rPr>
          <w:t>п. п. 1</w:t>
        </w:r>
      </w:hyperlink>
      <w:r w:rsidRPr="007167BA">
        <w:rPr>
          <w:rFonts w:ascii="Times New Roman" w:hAnsi="Times New Roman" w:cs="Times New Roman"/>
          <w:sz w:val="28"/>
          <w:szCs w:val="28"/>
        </w:rPr>
        <w:t xml:space="preserve">, </w:t>
      </w:r>
      <w:hyperlink r:id="rId7" w:history="1">
        <w:r w:rsidRPr="007167BA">
          <w:rPr>
            <w:rFonts w:ascii="Times New Roman" w:hAnsi="Times New Roman" w:cs="Times New Roman"/>
            <w:sz w:val="28"/>
            <w:szCs w:val="28"/>
          </w:rPr>
          <w:t>3 ст. 10</w:t>
        </w:r>
      </w:hyperlink>
      <w:r w:rsidRPr="007167BA">
        <w:rPr>
          <w:rFonts w:ascii="Times New Roman" w:hAnsi="Times New Roman" w:cs="Times New Roman"/>
          <w:sz w:val="28"/>
          <w:szCs w:val="28"/>
        </w:rPr>
        <w:t xml:space="preserve"> Закона от 07.02.1992 N 2300-1</w:t>
      </w:r>
      <w:r w:rsidR="00350D44">
        <w:rPr>
          <w:rFonts w:ascii="Times New Roman" w:hAnsi="Times New Roman" w:cs="Times New Roman"/>
          <w:sz w:val="28"/>
          <w:szCs w:val="28"/>
        </w:rPr>
        <w:t xml:space="preserve"> «О защите прав потребителей»</w:t>
      </w:r>
      <w:r w:rsidRPr="007167BA">
        <w:rPr>
          <w:rFonts w:ascii="Times New Roman" w:hAnsi="Times New Roman" w:cs="Times New Roman"/>
          <w:sz w:val="28"/>
          <w:szCs w:val="28"/>
        </w:rPr>
        <w:t xml:space="preserve">; </w:t>
      </w:r>
      <w:hyperlink r:id="rId8" w:history="1">
        <w:r w:rsidRPr="007167BA">
          <w:rPr>
            <w:rFonts w:ascii="Times New Roman" w:hAnsi="Times New Roman" w:cs="Times New Roman"/>
            <w:sz w:val="28"/>
            <w:szCs w:val="28"/>
          </w:rPr>
          <w:t>п. 2 ст. 18</w:t>
        </w:r>
      </w:hyperlink>
      <w:r w:rsidRPr="007167BA">
        <w:rPr>
          <w:rFonts w:ascii="Times New Roman" w:hAnsi="Times New Roman" w:cs="Times New Roman"/>
          <w:sz w:val="28"/>
          <w:szCs w:val="28"/>
        </w:rPr>
        <w:t xml:space="preserve"> Закона от 02.01.2000 N 29-ФЗ</w:t>
      </w:r>
      <w:r w:rsidR="00350D44">
        <w:rPr>
          <w:rFonts w:ascii="Times New Roman" w:hAnsi="Times New Roman" w:cs="Times New Roman"/>
          <w:sz w:val="28"/>
          <w:szCs w:val="28"/>
        </w:rPr>
        <w:t xml:space="preserve"> «О качестве и безопасности пищевых продуктов»</w:t>
      </w:r>
      <w:r w:rsidRPr="007167BA">
        <w:rPr>
          <w:rFonts w:ascii="Times New Roman" w:hAnsi="Times New Roman" w:cs="Times New Roman"/>
          <w:sz w:val="28"/>
          <w:szCs w:val="28"/>
        </w:rPr>
        <w:t xml:space="preserve">; </w:t>
      </w:r>
      <w:hyperlink r:id="rId9" w:history="1">
        <w:r w:rsidRPr="007167BA">
          <w:rPr>
            <w:rFonts w:ascii="Times New Roman" w:hAnsi="Times New Roman" w:cs="Times New Roman"/>
            <w:sz w:val="28"/>
            <w:szCs w:val="28"/>
          </w:rPr>
          <w:t>п. 3.1</w:t>
        </w:r>
      </w:hyperlink>
      <w:r w:rsidRPr="007167BA">
        <w:rPr>
          <w:rFonts w:ascii="Times New Roman" w:hAnsi="Times New Roman" w:cs="Times New Roman"/>
          <w:sz w:val="28"/>
          <w:szCs w:val="28"/>
        </w:rPr>
        <w:t xml:space="preserve"> ГОСТ </w:t>
      </w:r>
      <w:proofErr w:type="gramStart"/>
      <w:r w:rsidRPr="007167BA">
        <w:rPr>
          <w:rFonts w:ascii="Times New Roman" w:hAnsi="Times New Roman" w:cs="Times New Roman"/>
          <w:sz w:val="28"/>
          <w:szCs w:val="28"/>
        </w:rPr>
        <w:t>Р</w:t>
      </w:r>
      <w:proofErr w:type="gramEnd"/>
      <w:r w:rsidRPr="007167BA">
        <w:rPr>
          <w:rFonts w:ascii="Times New Roman" w:hAnsi="Times New Roman" w:cs="Times New Roman"/>
          <w:sz w:val="28"/>
          <w:szCs w:val="28"/>
        </w:rPr>
        <w:t xml:space="preserve"> 51074-2003, утв. </w:t>
      </w:r>
      <w:hyperlink r:id="rId10" w:history="1">
        <w:r w:rsidRPr="007167BA">
          <w:rPr>
            <w:rFonts w:ascii="Times New Roman" w:hAnsi="Times New Roman" w:cs="Times New Roman"/>
            <w:sz w:val="28"/>
            <w:szCs w:val="28"/>
          </w:rPr>
          <w:t>Постановлением</w:t>
        </w:r>
      </w:hyperlink>
      <w:r w:rsidRPr="007167BA">
        <w:rPr>
          <w:rFonts w:ascii="Times New Roman" w:hAnsi="Times New Roman" w:cs="Times New Roman"/>
          <w:sz w:val="28"/>
          <w:szCs w:val="28"/>
        </w:rPr>
        <w:t xml:space="preserve"> Госстандарта России от 29.12.2003 N 401-ст</w:t>
      </w:r>
      <w:r w:rsidR="00350D44">
        <w:rPr>
          <w:rFonts w:ascii="Times New Roman" w:hAnsi="Times New Roman" w:cs="Times New Roman"/>
          <w:sz w:val="28"/>
          <w:szCs w:val="28"/>
        </w:rPr>
        <w:t xml:space="preserve">. «Продукты пищевые. Информация для потребителя. </w:t>
      </w:r>
      <w:proofErr w:type="gramStart"/>
      <w:r w:rsidR="00350D44">
        <w:rPr>
          <w:rFonts w:ascii="Times New Roman" w:hAnsi="Times New Roman" w:cs="Times New Roman"/>
          <w:sz w:val="28"/>
          <w:szCs w:val="28"/>
        </w:rPr>
        <w:t>Общие требования»</w:t>
      </w:r>
      <w:r w:rsidRPr="007167BA">
        <w:rPr>
          <w:rFonts w:ascii="Times New Roman" w:hAnsi="Times New Roman" w:cs="Times New Roman"/>
          <w:sz w:val="28"/>
          <w:szCs w:val="28"/>
        </w:rPr>
        <w:t>).</w:t>
      </w:r>
      <w:proofErr w:type="gramEnd"/>
    </w:p>
    <w:p w:rsidR="007167BA" w:rsidRPr="007167BA" w:rsidRDefault="007167BA" w:rsidP="007167BA">
      <w:pPr>
        <w:autoSpaceDE w:val="0"/>
        <w:autoSpaceDN w:val="0"/>
        <w:adjustRightInd w:val="0"/>
        <w:spacing w:before="220" w:after="0" w:line="240" w:lineRule="auto"/>
        <w:jc w:val="both"/>
        <w:rPr>
          <w:rFonts w:ascii="Times New Roman" w:hAnsi="Times New Roman" w:cs="Times New Roman"/>
          <w:sz w:val="28"/>
          <w:szCs w:val="28"/>
        </w:rPr>
      </w:pPr>
      <w:r w:rsidRPr="007167BA">
        <w:rPr>
          <w:rFonts w:ascii="Times New Roman" w:hAnsi="Times New Roman" w:cs="Times New Roman"/>
          <w:sz w:val="28"/>
          <w:szCs w:val="28"/>
        </w:rPr>
        <w:t>Так, законодательством предусмотрены общие требования к информации на пищевом продукте (далее - продукте) отечественного или импортного производства, который реализуется в сфере розничной торговли.</w:t>
      </w:r>
    </w:p>
    <w:p w:rsidR="007167BA" w:rsidRPr="007167BA" w:rsidRDefault="007167BA" w:rsidP="007167BA">
      <w:pPr>
        <w:autoSpaceDE w:val="0"/>
        <w:autoSpaceDN w:val="0"/>
        <w:adjustRightInd w:val="0"/>
        <w:spacing w:before="220" w:after="0" w:line="240" w:lineRule="auto"/>
        <w:jc w:val="both"/>
        <w:rPr>
          <w:rFonts w:ascii="Times New Roman" w:hAnsi="Times New Roman" w:cs="Times New Roman"/>
          <w:sz w:val="28"/>
          <w:szCs w:val="28"/>
        </w:rPr>
      </w:pPr>
      <w:r w:rsidRPr="007167BA">
        <w:rPr>
          <w:rFonts w:ascii="Times New Roman" w:hAnsi="Times New Roman" w:cs="Times New Roman"/>
          <w:sz w:val="28"/>
          <w:szCs w:val="28"/>
        </w:rPr>
        <w:t>Информацию для потребителя представляют на русском языке непосредственно с продуктом в виде текста, условных обозначений и рисунков, в том числе на потребительской таре, этикетке, ярлыке, пробке, листе-вкладыше, способом, принятым для отдельных видов продуктов (</w:t>
      </w:r>
      <w:hyperlink r:id="rId11" w:history="1">
        <w:r w:rsidRPr="007167BA">
          <w:rPr>
            <w:rFonts w:ascii="Times New Roman" w:hAnsi="Times New Roman" w:cs="Times New Roman"/>
            <w:sz w:val="28"/>
            <w:szCs w:val="28"/>
          </w:rPr>
          <w:t>п. п. 3.2</w:t>
        </w:r>
      </w:hyperlink>
      <w:r w:rsidRPr="007167BA">
        <w:rPr>
          <w:rFonts w:ascii="Times New Roman" w:hAnsi="Times New Roman" w:cs="Times New Roman"/>
          <w:sz w:val="28"/>
          <w:szCs w:val="28"/>
        </w:rPr>
        <w:t xml:space="preserve">, </w:t>
      </w:r>
      <w:hyperlink r:id="rId12" w:history="1">
        <w:r w:rsidRPr="007167BA">
          <w:rPr>
            <w:rFonts w:ascii="Times New Roman" w:hAnsi="Times New Roman" w:cs="Times New Roman"/>
            <w:sz w:val="28"/>
            <w:szCs w:val="28"/>
          </w:rPr>
          <w:t>3.3</w:t>
        </w:r>
      </w:hyperlink>
      <w:r w:rsidRPr="007167BA">
        <w:rPr>
          <w:rFonts w:ascii="Times New Roman" w:hAnsi="Times New Roman" w:cs="Times New Roman"/>
          <w:sz w:val="28"/>
          <w:szCs w:val="28"/>
        </w:rPr>
        <w:t xml:space="preserve"> ГОСТ </w:t>
      </w:r>
      <w:proofErr w:type="gramStart"/>
      <w:r w:rsidRPr="007167BA">
        <w:rPr>
          <w:rFonts w:ascii="Times New Roman" w:hAnsi="Times New Roman" w:cs="Times New Roman"/>
          <w:sz w:val="28"/>
          <w:szCs w:val="28"/>
        </w:rPr>
        <w:t>Р</w:t>
      </w:r>
      <w:proofErr w:type="gramEnd"/>
      <w:r w:rsidRPr="007167BA">
        <w:rPr>
          <w:rFonts w:ascii="Times New Roman" w:hAnsi="Times New Roman" w:cs="Times New Roman"/>
          <w:sz w:val="28"/>
          <w:szCs w:val="28"/>
        </w:rPr>
        <w:t xml:space="preserve"> 51074-2003).</w:t>
      </w:r>
    </w:p>
    <w:p w:rsidR="007167BA" w:rsidRPr="007167BA" w:rsidRDefault="007167BA" w:rsidP="007167BA">
      <w:pPr>
        <w:autoSpaceDE w:val="0"/>
        <w:autoSpaceDN w:val="0"/>
        <w:adjustRightInd w:val="0"/>
        <w:spacing w:before="220" w:after="0" w:line="240" w:lineRule="auto"/>
        <w:jc w:val="both"/>
        <w:rPr>
          <w:rFonts w:ascii="Times New Roman" w:hAnsi="Times New Roman" w:cs="Times New Roman"/>
          <w:sz w:val="28"/>
          <w:szCs w:val="28"/>
        </w:rPr>
      </w:pPr>
      <w:r w:rsidRPr="007167BA">
        <w:rPr>
          <w:rFonts w:ascii="Times New Roman" w:hAnsi="Times New Roman" w:cs="Times New Roman"/>
          <w:sz w:val="28"/>
          <w:szCs w:val="28"/>
        </w:rPr>
        <w:t>Информация о пищевом продукте должна содержать следующие сведения (</w:t>
      </w:r>
      <w:hyperlink r:id="rId13" w:history="1">
        <w:r w:rsidRPr="007167BA">
          <w:rPr>
            <w:rFonts w:ascii="Times New Roman" w:hAnsi="Times New Roman" w:cs="Times New Roman"/>
            <w:sz w:val="28"/>
            <w:szCs w:val="28"/>
          </w:rPr>
          <w:t>ч. 4.1</w:t>
        </w:r>
      </w:hyperlink>
      <w:r w:rsidRPr="007167BA">
        <w:rPr>
          <w:rFonts w:ascii="Times New Roman" w:hAnsi="Times New Roman" w:cs="Times New Roman"/>
          <w:sz w:val="28"/>
          <w:szCs w:val="28"/>
        </w:rPr>
        <w:t xml:space="preserve">, </w:t>
      </w:r>
      <w:hyperlink r:id="rId14" w:history="1">
        <w:r w:rsidRPr="007167BA">
          <w:rPr>
            <w:rFonts w:ascii="Times New Roman" w:hAnsi="Times New Roman" w:cs="Times New Roman"/>
            <w:sz w:val="28"/>
            <w:szCs w:val="28"/>
          </w:rPr>
          <w:t>4.3</w:t>
        </w:r>
      </w:hyperlink>
      <w:r w:rsidRPr="007167BA">
        <w:rPr>
          <w:rFonts w:ascii="Times New Roman" w:hAnsi="Times New Roman" w:cs="Times New Roman"/>
          <w:sz w:val="28"/>
          <w:szCs w:val="28"/>
        </w:rPr>
        <w:t xml:space="preserve"> - </w:t>
      </w:r>
      <w:hyperlink r:id="rId15" w:history="1">
        <w:r w:rsidRPr="007167BA">
          <w:rPr>
            <w:rFonts w:ascii="Times New Roman" w:hAnsi="Times New Roman" w:cs="Times New Roman"/>
            <w:sz w:val="28"/>
            <w:szCs w:val="28"/>
          </w:rPr>
          <w:t>4.9</w:t>
        </w:r>
      </w:hyperlink>
      <w:r w:rsidRPr="007167BA">
        <w:rPr>
          <w:rFonts w:ascii="Times New Roman" w:hAnsi="Times New Roman" w:cs="Times New Roman"/>
          <w:sz w:val="28"/>
          <w:szCs w:val="28"/>
        </w:rPr>
        <w:t xml:space="preserve">, </w:t>
      </w:r>
      <w:hyperlink r:id="rId16" w:history="1">
        <w:r w:rsidRPr="007167BA">
          <w:rPr>
            <w:rFonts w:ascii="Times New Roman" w:hAnsi="Times New Roman" w:cs="Times New Roman"/>
            <w:sz w:val="28"/>
            <w:szCs w:val="28"/>
          </w:rPr>
          <w:t>4.11 ст. 4</w:t>
        </w:r>
      </w:hyperlink>
      <w:r w:rsidRPr="007167BA">
        <w:rPr>
          <w:rFonts w:ascii="Times New Roman" w:hAnsi="Times New Roman" w:cs="Times New Roman"/>
          <w:sz w:val="28"/>
          <w:szCs w:val="28"/>
        </w:rPr>
        <w:t xml:space="preserve"> Технического регламента </w:t>
      </w:r>
      <w:proofErr w:type="gramStart"/>
      <w:r w:rsidRPr="007167BA">
        <w:rPr>
          <w:rFonts w:ascii="Times New Roman" w:hAnsi="Times New Roman" w:cs="Times New Roman"/>
          <w:sz w:val="28"/>
          <w:szCs w:val="28"/>
        </w:rPr>
        <w:t>ТР</w:t>
      </w:r>
      <w:proofErr w:type="gramEnd"/>
      <w:r w:rsidRPr="007167BA">
        <w:rPr>
          <w:rFonts w:ascii="Times New Roman" w:hAnsi="Times New Roman" w:cs="Times New Roman"/>
          <w:sz w:val="28"/>
          <w:szCs w:val="28"/>
        </w:rPr>
        <w:t xml:space="preserve"> ТС 022/2011, утв. Решением Комиссии Таможенного союза от 09.12.2011 N 881</w:t>
      </w:r>
      <w:r w:rsidR="00350D44">
        <w:rPr>
          <w:rFonts w:ascii="Times New Roman" w:hAnsi="Times New Roman" w:cs="Times New Roman"/>
          <w:sz w:val="28"/>
          <w:szCs w:val="28"/>
        </w:rPr>
        <w:t xml:space="preserve"> «Пищевая продукция в части ее маркировки» </w:t>
      </w:r>
      <w:r w:rsidRPr="007167BA">
        <w:rPr>
          <w:rFonts w:ascii="Times New Roman" w:hAnsi="Times New Roman" w:cs="Times New Roman"/>
          <w:sz w:val="28"/>
          <w:szCs w:val="28"/>
        </w:rPr>
        <w:t xml:space="preserve">; </w:t>
      </w:r>
      <w:hyperlink r:id="rId17" w:history="1">
        <w:r w:rsidRPr="007167BA">
          <w:rPr>
            <w:rFonts w:ascii="Times New Roman" w:hAnsi="Times New Roman" w:cs="Times New Roman"/>
            <w:sz w:val="28"/>
            <w:szCs w:val="28"/>
          </w:rPr>
          <w:t>п. 3 ст. 18</w:t>
        </w:r>
      </w:hyperlink>
      <w:r w:rsidRPr="007167BA">
        <w:rPr>
          <w:rFonts w:ascii="Times New Roman" w:hAnsi="Times New Roman" w:cs="Times New Roman"/>
          <w:sz w:val="28"/>
          <w:szCs w:val="28"/>
        </w:rPr>
        <w:t xml:space="preserve"> Закона N 29-ФЗ; </w:t>
      </w:r>
      <w:hyperlink r:id="rId18" w:history="1">
        <w:r w:rsidRPr="007167BA">
          <w:rPr>
            <w:rFonts w:ascii="Times New Roman" w:hAnsi="Times New Roman" w:cs="Times New Roman"/>
            <w:sz w:val="28"/>
            <w:szCs w:val="28"/>
          </w:rPr>
          <w:t>п. 3.5 разд. 3</w:t>
        </w:r>
      </w:hyperlink>
      <w:r w:rsidRPr="007167BA">
        <w:rPr>
          <w:rFonts w:ascii="Times New Roman" w:hAnsi="Times New Roman" w:cs="Times New Roman"/>
          <w:sz w:val="28"/>
          <w:szCs w:val="28"/>
        </w:rPr>
        <w:t xml:space="preserve">, </w:t>
      </w:r>
      <w:hyperlink r:id="rId19" w:history="1">
        <w:r w:rsidRPr="007167BA">
          <w:rPr>
            <w:rFonts w:ascii="Times New Roman" w:hAnsi="Times New Roman" w:cs="Times New Roman"/>
            <w:sz w:val="28"/>
            <w:szCs w:val="28"/>
          </w:rPr>
          <w:t>разд. 4</w:t>
        </w:r>
      </w:hyperlink>
      <w:r w:rsidRPr="007167BA">
        <w:rPr>
          <w:rFonts w:ascii="Times New Roman" w:hAnsi="Times New Roman" w:cs="Times New Roman"/>
          <w:sz w:val="28"/>
          <w:szCs w:val="28"/>
        </w:rPr>
        <w:t xml:space="preserve"> ГОСТ Р 51074-2003):</w:t>
      </w:r>
    </w:p>
    <w:p w:rsidR="007167BA" w:rsidRPr="007167BA" w:rsidRDefault="007167BA" w:rsidP="007167BA">
      <w:pPr>
        <w:numPr>
          <w:ilvl w:val="0"/>
          <w:numId w:val="1"/>
        </w:numPr>
        <w:tabs>
          <w:tab w:val="left" w:pos="540"/>
        </w:tabs>
        <w:autoSpaceDE w:val="0"/>
        <w:autoSpaceDN w:val="0"/>
        <w:adjustRightInd w:val="0"/>
        <w:spacing w:before="220" w:after="0" w:line="240" w:lineRule="auto"/>
        <w:jc w:val="both"/>
        <w:rPr>
          <w:rFonts w:ascii="Times New Roman" w:hAnsi="Times New Roman" w:cs="Times New Roman"/>
          <w:sz w:val="28"/>
          <w:szCs w:val="28"/>
        </w:rPr>
      </w:pPr>
      <w:r w:rsidRPr="007167BA">
        <w:rPr>
          <w:rFonts w:ascii="Times New Roman" w:hAnsi="Times New Roman" w:cs="Times New Roman"/>
          <w:sz w:val="28"/>
          <w:szCs w:val="28"/>
        </w:rPr>
        <w:t>наименование. Наименование продукта должно быть понятным потребителю, конкретно и достоверно характеризовать продукт, раскрывать его природу, место происхождения и позволять отличать данный продукт от других. Придуманное название пищевой продукции (при наличии) должно быть включено в наименование пищевой продукции и расположено в непосредственной близости от него;</w:t>
      </w:r>
    </w:p>
    <w:p w:rsidR="007167BA" w:rsidRPr="007167BA" w:rsidRDefault="007167BA" w:rsidP="007167BA">
      <w:pPr>
        <w:numPr>
          <w:ilvl w:val="0"/>
          <w:numId w:val="1"/>
        </w:numPr>
        <w:tabs>
          <w:tab w:val="left" w:pos="540"/>
        </w:tabs>
        <w:autoSpaceDE w:val="0"/>
        <w:autoSpaceDN w:val="0"/>
        <w:adjustRightInd w:val="0"/>
        <w:spacing w:before="220" w:after="0" w:line="240" w:lineRule="auto"/>
        <w:jc w:val="both"/>
        <w:rPr>
          <w:rFonts w:ascii="Times New Roman" w:hAnsi="Times New Roman" w:cs="Times New Roman"/>
          <w:sz w:val="28"/>
          <w:szCs w:val="28"/>
        </w:rPr>
      </w:pPr>
      <w:r w:rsidRPr="007167BA">
        <w:rPr>
          <w:rFonts w:ascii="Times New Roman" w:hAnsi="Times New Roman" w:cs="Times New Roman"/>
          <w:sz w:val="28"/>
          <w:szCs w:val="28"/>
        </w:rPr>
        <w:t xml:space="preserve">состав. Перед списком ингредиентов должна быть надпись "Состав". Обязательному указанию (независимо от количества) подлежат компоненты, употребление которых может вызвать аллергические реакции или которые противопоказаны при отдельных видах заболеваний (например, арахис, злаки, молоко и продукты их переработки). В составе должна также содержаться информация об </w:t>
      </w:r>
      <w:proofErr w:type="spellStart"/>
      <w:r w:rsidRPr="007167BA">
        <w:rPr>
          <w:rFonts w:ascii="Times New Roman" w:hAnsi="Times New Roman" w:cs="Times New Roman"/>
          <w:sz w:val="28"/>
          <w:szCs w:val="28"/>
        </w:rPr>
        <w:lastRenderedPageBreak/>
        <w:t>ароматизаторах</w:t>
      </w:r>
      <w:proofErr w:type="spellEnd"/>
      <w:r w:rsidRPr="007167BA">
        <w:rPr>
          <w:rFonts w:ascii="Times New Roman" w:hAnsi="Times New Roman" w:cs="Times New Roman"/>
          <w:sz w:val="28"/>
          <w:szCs w:val="28"/>
        </w:rPr>
        <w:t>, наличии компонентов, полученных с применением ГМО (в тех случаях, когда содержание компонентов из ГМО более 0,9%). При наличии в составе пищевой добавки указывается ее назначение (например, регулятор кислотности, стабилизатор и т.д.) и ее наименование, которое может быть заменено индексом (INS, Е).</w:t>
      </w:r>
    </w:p>
    <w:p w:rsidR="007167BA" w:rsidRPr="007167BA" w:rsidRDefault="007167BA" w:rsidP="007167BA">
      <w:pPr>
        <w:autoSpaceDE w:val="0"/>
        <w:autoSpaceDN w:val="0"/>
        <w:adjustRightInd w:val="0"/>
        <w:spacing w:before="220" w:after="0" w:line="240" w:lineRule="auto"/>
        <w:ind w:left="540"/>
        <w:jc w:val="both"/>
        <w:rPr>
          <w:rFonts w:ascii="Times New Roman" w:hAnsi="Times New Roman" w:cs="Times New Roman"/>
          <w:sz w:val="28"/>
          <w:szCs w:val="28"/>
        </w:rPr>
      </w:pPr>
      <w:proofErr w:type="gramStart"/>
      <w:r w:rsidRPr="007167BA">
        <w:rPr>
          <w:rFonts w:ascii="Times New Roman" w:hAnsi="Times New Roman" w:cs="Times New Roman"/>
          <w:sz w:val="28"/>
          <w:szCs w:val="28"/>
        </w:rPr>
        <w:t>Не требуется указания состава в отношении свежих фруктов (включая ягоды) и овощей (включая картофель), которые не очищены от кожуры, не нарезаны и не обработаны подобным способом, уксуса, полученного из одного вида продовольственного сырья, а также пищевой продукции, состоящей из одного компонента, наличие которого можно установить исходя из наименования продукции;</w:t>
      </w:r>
      <w:proofErr w:type="gramEnd"/>
    </w:p>
    <w:p w:rsidR="007167BA" w:rsidRPr="007167BA" w:rsidRDefault="007167BA" w:rsidP="007167BA">
      <w:pPr>
        <w:numPr>
          <w:ilvl w:val="0"/>
          <w:numId w:val="1"/>
        </w:numPr>
        <w:tabs>
          <w:tab w:val="left" w:pos="540"/>
        </w:tabs>
        <w:autoSpaceDE w:val="0"/>
        <w:autoSpaceDN w:val="0"/>
        <w:adjustRightInd w:val="0"/>
        <w:spacing w:before="220" w:after="0" w:line="240" w:lineRule="auto"/>
        <w:jc w:val="both"/>
        <w:rPr>
          <w:rFonts w:ascii="Times New Roman" w:hAnsi="Times New Roman" w:cs="Times New Roman"/>
          <w:sz w:val="28"/>
          <w:szCs w:val="28"/>
        </w:rPr>
      </w:pPr>
      <w:r w:rsidRPr="007167BA">
        <w:rPr>
          <w:rFonts w:ascii="Times New Roman" w:hAnsi="Times New Roman" w:cs="Times New Roman"/>
          <w:sz w:val="28"/>
          <w:szCs w:val="28"/>
        </w:rPr>
        <w:t>количество (масса нетто, объем). Количество указывается в единицах объема (например, в литрах или миллилитрах), массы (граммах или килограммах) или счета (штуках). Для продуктов, продаваемых поштучно (например, яйца, фрукты, овощи), допускается не указывать массу или объем;</w:t>
      </w:r>
    </w:p>
    <w:p w:rsidR="007167BA" w:rsidRPr="007167BA" w:rsidRDefault="007167BA" w:rsidP="007167BA">
      <w:pPr>
        <w:numPr>
          <w:ilvl w:val="0"/>
          <w:numId w:val="1"/>
        </w:numPr>
        <w:tabs>
          <w:tab w:val="left" w:pos="540"/>
        </w:tabs>
        <w:autoSpaceDE w:val="0"/>
        <w:autoSpaceDN w:val="0"/>
        <w:adjustRightInd w:val="0"/>
        <w:spacing w:before="220" w:after="0" w:line="240" w:lineRule="auto"/>
        <w:jc w:val="both"/>
        <w:rPr>
          <w:rFonts w:ascii="Times New Roman" w:hAnsi="Times New Roman" w:cs="Times New Roman"/>
          <w:sz w:val="28"/>
          <w:szCs w:val="28"/>
        </w:rPr>
      </w:pPr>
      <w:r w:rsidRPr="007167BA">
        <w:rPr>
          <w:rFonts w:ascii="Times New Roman" w:hAnsi="Times New Roman" w:cs="Times New Roman"/>
          <w:sz w:val="28"/>
          <w:szCs w:val="28"/>
        </w:rPr>
        <w:t>дату изготовления. Дату указывают, в частности, словами: "изготовле</w:t>
      </w:r>
      <w:proofErr w:type="gramStart"/>
      <w:r w:rsidRPr="007167BA">
        <w:rPr>
          <w:rFonts w:ascii="Times New Roman" w:hAnsi="Times New Roman" w:cs="Times New Roman"/>
          <w:sz w:val="28"/>
          <w:szCs w:val="28"/>
        </w:rPr>
        <w:t>н(</w:t>
      </w:r>
      <w:proofErr w:type="gramEnd"/>
      <w:r w:rsidRPr="007167BA">
        <w:rPr>
          <w:rFonts w:ascii="Times New Roman" w:hAnsi="Times New Roman" w:cs="Times New Roman"/>
          <w:sz w:val="28"/>
          <w:szCs w:val="28"/>
        </w:rPr>
        <w:t>о)... (дата)", "дата изготовления". Дата указывается в зависимости от срока годности, для продуктов, срок годности которых исчисляется часами, в дате дополнительно указывают время изготовления;</w:t>
      </w:r>
    </w:p>
    <w:p w:rsidR="007167BA" w:rsidRPr="007167BA" w:rsidRDefault="007167BA" w:rsidP="007167BA">
      <w:pPr>
        <w:numPr>
          <w:ilvl w:val="0"/>
          <w:numId w:val="1"/>
        </w:numPr>
        <w:tabs>
          <w:tab w:val="left" w:pos="540"/>
        </w:tabs>
        <w:autoSpaceDE w:val="0"/>
        <w:autoSpaceDN w:val="0"/>
        <w:adjustRightInd w:val="0"/>
        <w:spacing w:before="220" w:after="0" w:line="240" w:lineRule="auto"/>
        <w:jc w:val="both"/>
        <w:rPr>
          <w:rFonts w:ascii="Times New Roman" w:hAnsi="Times New Roman" w:cs="Times New Roman"/>
          <w:sz w:val="28"/>
          <w:szCs w:val="28"/>
        </w:rPr>
      </w:pPr>
      <w:r w:rsidRPr="007167BA">
        <w:rPr>
          <w:rFonts w:ascii="Times New Roman" w:hAnsi="Times New Roman" w:cs="Times New Roman"/>
          <w:sz w:val="28"/>
          <w:szCs w:val="28"/>
        </w:rPr>
        <w:t>срок годности. Указание срока годности осуществляется с использованием, в частности, следующих слов: "</w:t>
      </w:r>
      <w:proofErr w:type="gramStart"/>
      <w:r w:rsidRPr="007167BA">
        <w:rPr>
          <w:rFonts w:ascii="Times New Roman" w:hAnsi="Times New Roman" w:cs="Times New Roman"/>
          <w:sz w:val="28"/>
          <w:szCs w:val="28"/>
        </w:rPr>
        <w:t>годен</w:t>
      </w:r>
      <w:proofErr w:type="gramEnd"/>
      <w:r w:rsidRPr="007167BA">
        <w:rPr>
          <w:rFonts w:ascii="Times New Roman" w:hAnsi="Times New Roman" w:cs="Times New Roman"/>
          <w:sz w:val="28"/>
          <w:szCs w:val="28"/>
        </w:rPr>
        <w:t xml:space="preserve"> до", "годен". Срок исчисляется часами, месяцами, годами;</w:t>
      </w:r>
    </w:p>
    <w:p w:rsidR="007167BA" w:rsidRPr="007167BA" w:rsidRDefault="007167BA" w:rsidP="007167BA">
      <w:pPr>
        <w:numPr>
          <w:ilvl w:val="0"/>
          <w:numId w:val="1"/>
        </w:numPr>
        <w:tabs>
          <w:tab w:val="left" w:pos="540"/>
        </w:tabs>
        <w:autoSpaceDE w:val="0"/>
        <w:autoSpaceDN w:val="0"/>
        <w:adjustRightInd w:val="0"/>
        <w:spacing w:before="220" w:after="0" w:line="240" w:lineRule="auto"/>
        <w:jc w:val="both"/>
        <w:rPr>
          <w:rFonts w:ascii="Times New Roman" w:hAnsi="Times New Roman" w:cs="Times New Roman"/>
          <w:sz w:val="28"/>
          <w:szCs w:val="28"/>
        </w:rPr>
      </w:pPr>
      <w:r w:rsidRPr="007167BA">
        <w:rPr>
          <w:rFonts w:ascii="Times New Roman" w:hAnsi="Times New Roman" w:cs="Times New Roman"/>
          <w:sz w:val="28"/>
          <w:szCs w:val="28"/>
        </w:rPr>
        <w:t>условия хранения. Указывают для продуктов, требующих специальных условий хранения (пониженная температура, определенная влажность окружающего воздуха и световой режим и др.), если такие требования установлены. Для консервированных продуктов могут быть указаны условия хранения после вскрытия упаковки;</w:t>
      </w:r>
    </w:p>
    <w:p w:rsidR="007167BA" w:rsidRPr="007167BA" w:rsidRDefault="007167BA" w:rsidP="007167BA">
      <w:pPr>
        <w:numPr>
          <w:ilvl w:val="0"/>
          <w:numId w:val="1"/>
        </w:numPr>
        <w:tabs>
          <w:tab w:val="left" w:pos="540"/>
        </w:tabs>
        <w:autoSpaceDE w:val="0"/>
        <w:autoSpaceDN w:val="0"/>
        <w:adjustRightInd w:val="0"/>
        <w:spacing w:before="220" w:after="0" w:line="240" w:lineRule="auto"/>
        <w:jc w:val="both"/>
        <w:rPr>
          <w:rFonts w:ascii="Times New Roman" w:hAnsi="Times New Roman" w:cs="Times New Roman"/>
          <w:sz w:val="28"/>
          <w:szCs w:val="28"/>
        </w:rPr>
      </w:pPr>
      <w:r w:rsidRPr="007167BA">
        <w:rPr>
          <w:rFonts w:ascii="Times New Roman" w:hAnsi="Times New Roman" w:cs="Times New Roman"/>
          <w:sz w:val="28"/>
          <w:szCs w:val="28"/>
        </w:rPr>
        <w:t xml:space="preserve">наименование и место нахождения изготовителя (адрес, включая страну) или фамилию, имя, отчество и место нахождения (адрес) ИП - изготовителя. При несовпадении с юридическим адресом указывается адрес производства, а также лица, уполномоченного изготовителем на принятие претензий от потребителей (приобретателей) на территории РФ (при наличии). Информация об адресе изготовителя импортных продуктов указывается на языке страны его места нахождения, латинскими буквами, при условии указания наименования страны на русском языке. В маркировке продуктов, поставляемых из третьих стран, указывается наименование и местонахождение импортера. </w:t>
      </w:r>
      <w:proofErr w:type="gramStart"/>
      <w:r w:rsidRPr="007167BA">
        <w:rPr>
          <w:rFonts w:ascii="Times New Roman" w:hAnsi="Times New Roman" w:cs="Times New Roman"/>
          <w:sz w:val="28"/>
          <w:szCs w:val="28"/>
        </w:rPr>
        <w:t xml:space="preserve">Когда сырье, полуфабрикаты, продукты (например, чай, кофе, молоко, крупа, растительное масло) поставляют на предприятия, осуществляющие </w:t>
      </w:r>
      <w:r w:rsidRPr="007167BA">
        <w:rPr>
          <w:rFonts w:ascii="Times New Roman" w:hAnsi="Times New Roman" w:cs="Times New Roman"/>
          <w:sz w:val="28"/>
          <w:szCs w:val="28"/>
        </w:rPr>
        <w:lastRenderedPageBreak/>
        <w:t>обработку, которая меняет их свойства и/или превращает их в готовые продукты (в том числе фасованные), изготовителем и упаковщиком считают указанные предприятия.</w:t>
      </w:r>
      <w:proofErr w:type="gramEnd"/>
      <w:r w:rsidRPr="007167BA">
        <w:rPr>
          <w:rFonts w:ascii="Times New Roman" w:hAnsi="Times New Roman" w:cs="Times New Roman"/>
          <w:sz w:val="28"/>
          <w:szCs w:val="28"/>
        </w:rPr>
        <w:t xml:space="preserve"> Кроме того, допускается наносить надписи "Изготовлено под контролем...", "Изготовлено </w:t>
      </w:r>
      <w:proofErr w:type="gramStart"/>
      <w:r w:rsidRPr="007167BA">
        <w:rPr>
          <w:rFonts w:ascii="Times New Roman" w:hAnsi="Times New Roman" w:cs="Times New Roman"/>
          <w:sz w:val="28"/>
          <w:szCs w:val="28"/>
        </w:rPr>
        <w:t>для</w:t>
      </w:r>
      <w:proofErr w:type="gramEnd"/>
      <w:r w:rsidRPr="007167BA">
        <w:rPr>
          <w:rFonts w:ascii="Times New Roman" w:hAnsi="Times New Roman" w:cs="Times New Roman"/>
          <w:sz w:val="28"/>
          <w:szCs w:val="28"/>
        </w:rPr>
        <w:t xml:space="preserve">..." </w:t>
      </w:r>
      <w:proofErr w:type="gramStart"/>
      <w:r w:rsidRPr="007167BA">
        <w:rPr>
          <w:rFonts w:ascii="Times New Roman" w:hAnsi="Times New Roman" w:cs="Times New Roman"/>
          <w:sz w:val="28"/>
          <w:szCs w:val="28"/>
        </w:rPr>
        <w:t>с</w:t>
      </w:r>
      <w:proofErr w:type="gramEnd"/>
      <w:r w:rsidRPr="007167BA">
        <w:rPr>
          <w:rFonts w:ascii="Times New Roman" w:hAnsi="Times New Roman" w:cs="Times New Roman"/>
          <w:sz w:val="28"/>
          <w:szCs w:val="28"/>
        </w:rPr>
        <w:t xml:space="preserve"> указанием адреса и наименования контролера (заказчика);</w:t>
      </w:r>
    </w:p>
    <w:p w:rsidR="007167BA" w:rsidRPr="007167BA" w:rsidRDefault="007167BA" w:rsidP="007167BA">
      <w:pPr>
        <w:numPr>
          <w:ilvl w:val="0"/>
          <w:numId w:val="1"/>
        </w:numPr>
        <w:tabs>
          <w:tab w:val="left" w:pos="540"/>
        </w:tabs>
        <w:autoSpaceDE w:val="0"/>
        <w:autoSpaceDN w:val="0"/>
        <w:adjustRightInd w:val="0"/>
        <w:spacing w:before="220" w:after="0" w:line="240" w:lineRule="auto"/>
        <w:jc w:val="both"/>
        <w:rPr>
          <w:rFonts w:ascii="Times New Roman" w:hAnsi="Times New Roman" w:cs="Times New Roman"/>
          <w:sz w:val="28"/>
          <w:szCs w:val="28"/>
        </w:rPr>
      </w:pPr>
      <w:r w:rsidRPr="007167BA">
        <w:rPr>
          <w:rFonts w:ascii="Times New Roman" w:hAnsi="Times New Roman" w:cs="Times New Roman"/>
          <w:sz w:val="28"/>
          <w:szCs w:val="28"/>
        </w:rPr>
        <w:t xml:space="preserve">пищевую ценность. </w:t>
      </w:r>
      <w:proofErr w:type="gramStart"/>
      <w:r w:rsidRPr="007167BA">
        <w:rPr>
          <w:rFonts w:ascii="Times New Roman" w:hAnsi="Times New Roman" w:cs="Times New Roman"/>
          <w:sz w:val="28"/>
          <w:szCs w:val="28"/>
        </w:rPr>
        <w:t>Пищевая ценность (калорийность (энергетическая ценность), количество белков, жиров и углеводов, витаминов и минеральных веществ) указывается в соответствующих единицах измерения и, как правило, приводится, если их значение в 100 г (мл, куб. см) либо в одной порции не менее 2% (для белков, жиров, углеводов и калорийности) и не менее 5% (для минеральных веществ и витаминов) от рекомендуемого суточного потребления.</w:t>
      </w:r>
      <w:proofErr w:type="gramEnd"/>
    </w:p>
    <w:p w:rsidR="007167BA" w:rsidRPr="007167BA" w:rsidRDefault="007167BA" w:rsidP="007167BA">
      <w:pPr>
        <w:autoSpaceDE w:val="0"/>
        <w:autoSpaceDN w:val="0"/>
        <w:adjustRightInd w:val="0"/>
        <w:spacing w:before="220" w:after="0" w:line="240" w:lineRule="auto"/>
        <w:jc w:val="both"/>
        <w:rPr>
          <w:rFonts w:ascii="Times New Roman" w:hAnsi="Times New Roman" w:cs="Times New Roman"/>
          <w:sz w:val="28"/>
          <w:szCs w:val="28"/>
        </w:rPr>
      </w:pPr>
      <w:r w:rsidRPr="007167BA">
        <w:rPr>
          <w:rFonts w:ascii="Times New Roman" w:hAnsi="Times New Roman" w:cs="Times New Roman"/>
          <w:sz w:val="28"/>
          <w:szCs w:val="28"/>
        </w:rPr>
        <w:t>Указанный перечень не является исчерпывающим, и на упаковке также может содержаться информация о сроке хранения, о соответствии подтверждения качества продуктов, товарном знаке (если имеется), рекомендации и (или) ограничения по использованию и др. (</w:t>
      </w:r>
      <w:proofErr w:type="spellStart"/>
      <w:r w:rsidRPr="007167BA">
        <w:rPr>
          <w:rFonts w:ascii="Times New Roman" w:hAnsi="Times New Roman" w:cs="Times New Roman"/>
          <w:sz w:val="28"/>
          <w:szCs w:val="28"/>
        </w:rPr>
        <w:fldChar w:fldCharType="begin"/>
      </w:r>
      <w:r w:rsidRPr="007167BA">
        <w:rPr>
          <w:rFonts w:ascii="Times New Roman" w:hAnsi="Times New Roman" w:cs="Times New Roman"/>
          <w:sz w:val="28"/>
          <w:szCs w:val="28"/>
        </w:rPr>
        <w:instrText xml:space="preserve">HYPERLINK consultantplus://offline/ref=4EF45B46C19255C7D568938569BA6B4BD59CBA3DEDBC24BB3F1338F158D35B0AD87E3B3AFBE172E7B22D0AD2C8C1CBEC0F2E550EB5D5900AT2p0I </w:instrText>
      </w:r>
      <w:r w:rsidRPr="007167BA">
        <w:rPr>
          <w:rFonts w:ascii="Times New Roman" w:hAnsi="Times New Roman" w:cs="Times New Roman"/>
          <w:sz w:val="28"/>
          <w:szCs w:val="28"/>
        </w:rPr>
        <w:fldChar w:fldCharType="separate"/>
      </w:r>
      <w:r w:rsidRPr="007167BA">
        <w:rPr>
          <w:rFonts w:ascii="Times New Roman" w:hAnsi="Times New Roman" w:cs="Times New Roman"/>
          <w:sz w:val="28"/>
          <w:szCs w:val="28"/>
        </w:rPr>
        <w:t>пп</w:t>
      </w:r>
      <w:proofErr w:type="spellEnd"/>
      <w:r w:rsidRPr="007167BA">
        <w:rPr>
          <w:rFonts w:ascii="Times New Roman" w:hAnsi="Times New Roman" w:cs="Times New Roman"/>
          <w:sz w:val="28"/>
          <w:szCs w:val="28"/>
        </w:rPr>
        <w:t>. 8 п. 1 ч. 4.1 ст. 4</w:t>
      </w:r>
      <w:r w:rsidRPr="007167BA">
        <w:rPr>
          <w:rFonts w:ascii="Times New Roman" w:hAnsi="Times New Roman" w:cs="Times New Roman"/>
          <w:sz w:val="28"/>
          <w:szCs w:val="28"/>
        </w:rPr>
        <w:fldChar w:fldCharType="end"/>
      </w:r>
      <w:r w:rsidRPr="007167BA">
        <w:rPr>
          <w:rFonts w:ascii="Times New Roman" w:hAnsi="Times New Roman" w:cs="Times New Roman"/>
          <w:sz w:val="28"/>
          <w:szCs w:val="28"/>
        </w:rPr>
        <w:t xml:space="preserve"> </w:t>
      </w:r>
      <w:proofErr w:type="gramStart"/>
      <w:r w:rsidRPr="007167BA">
        <w:rPr>
          <w:rFonts w:ascii="Times New Roman" w:hAnsi="Times New Roman" w:cs="Times New Roman"/>
          <w:sz w:val="28"/>
          <w:szCs w:val="28"/>
        </w:rPr>
        <w:t>ТР</w:t>
      </w:r>
      <w:proofErr w:type="gramEnd"/>
      <w:r w:rsidRPr="007167BA">
        <w:rPr>
          <w:rFonts w:ascii="Times New Roman" w:hAnsi="Times New Roman" w:cs="Times New Roman"/>
          <w:sz w:val="28"/>
          <w:szCs w:val="28"/>
        </w:rPr>
        <w:t xml:space="preserve"> ТС 022/2011; </w:t>
      </w:r>
      <w:hyperlink r:id="rId20" w:history="1">
        <w:r w:rsidRPr="007167BA">
          <w:rPr>
            <w:rFonts w:ascii="Times New Roman" w:hAnsi="Times New Roman" w:cs="Times New Roman"/>
            <w:sz w:val="28"/>
            <w:szCs w:val="28"/>
          </w:rPr>
          <w:t>п. 3 ст. 18</w:t>
        </w:r>
      </w:hyperlink>
      <w:r w:rsidRPr="007167BA">
        <w:rPr>
          <w:rFonts w:ascii="Times New Roman" w:hAnsi="Times New Roman" w:cs="Times New Roman"/>
          <w:sz w:val="28"/>
          <w:szCs w:val="28"/>
        </w:rPr>
        <w:t xml:space="preserve"> Закона N 29-ФЗ; </w:t>
      </w:r>
      <w:hyperlink r:id="rId21" w:history="1">
        <w:r w:rsidRPr="007167BA">
          <w:rPr>
            <w:rFonts w:ascii="Times New Roman" w:hAnsi="Times New Roman" w:cs="Times New Roman"/>
            <w:sz w:val="28"/>
            <w:szCs w:val="28"/>
          </w:rPr>
          <w:t>п. п. 3.5.3</w:t>
        </w:r>
      </w:hyperlink>
      <w:r w:rsidRPr="007167BA">
        <w:rPr>
          <w:rFonts w:ascii="Times New Roman" w:hAnsi="Times New Roman" w:cs="Times New Roman"/>
          <w:sz w:val="28"/>
          <w:szCs w:val="28"/>
        </w:rPr>
        <w:t xml:space="preserve">, </w:t>
      </w:r>
      <w:hyperlink r:id="rId22" w:history="1">
        <w:r w:rsidRPr="007167BA">
          <w:rPr>
            <w:rFonts w:ascii="Times New Roman" w:hAnsi="Times New Roman" w:cs="Times New Roman"/>
            <w:sz w:val="28"/>
            <w:szCs w:val="28"/>
          </w:rPr>
          <w:t>3.5.11</w:t>
        </w:r>
      </w:hyperlink>
      <w:r w:rsidRPr="007167BA">
        <w:rPr>
          <w:rFonts w:ascii="Times New Roman" w:hAnsi="Times New Roman" w:cs="Times New Roman"/>
          <w:sz w:val="28"/>
          <w:szCs w:val="28"/>
        </w:rPr>
        <w:t xml:space="preserve">, </w:t>
      </w:r>
      <w:hyperlink r:id="rId23" w:history="1">
        <w:r w:rsidRPr="007167BA">
          <w:rPr>
            <w:rFonts w:ascii="Times New Roman" w:hAnsi="Times New Roman" w:cs="Times New Roman"/>
            <w:sz w:val="28"/>
            <w:szCs w:val="28"/>
          </w:rPr>
          <w:t>3.5.16</w:t>
        </w:r>
      </w:hyperlink>
      <w:r w:rsidRPr="007167BA">
        <w:rPr>
          <w:rFonts w:ascii="Times New Roman" w:hAnsi="Times New Roman" w:cs="Times New Roman"/>
          <w:sz w:val="28"/>
          <w:szCs w:val="28"/>
        </w:rPr>
        <w:t xml:space="preserve"> ГОСТ </w:t>
      </w:r>
      <w:proofErr w:type="gramStart"/>
      <w:r w:rsidRPr="007167BA">
        <w:rPr>
          <w:rFonts w:ascii="Times New Roman" w:hAnsi="Times New Roman" w:cs="Times New Roman"/>
          <w:sz w:val="28"/>
          <w:szCs w:val="28"/>
        </w:rPr>
        <w:t>Р</w:t>
      </w:r>
      <w:proofErr w:type="gramEnd"/>
      <w:r w:rsidRPr="007167BA">
        <w:rPr>
          <w:rFonts w:ascii="Times New Roman" w:hAnsi="Times New Roman" w:cs="Times New Roman"/>
          <w:sz w:val="28"/>
          <w:szCs w:val="28"/>
        </w:rPr>
        <w:t xml:space="preserve"> 51074-2003).</w:t>
      </w:r>
    </w:p>
    <w:p w:rsidR="00D87F89" w:rsidRDefault="00D87F89" w:rsidP="00D87F89"/>
    <w:p w:rsidR="00D87F89" w:rsidRDefault="00D87F89" w:rsidP="00D87F89"/>
    <w:p w:rsidR="00D87F89" w:rsidRPr="000633FE" w:rsidRDefault="00D87F89" w:rsidP="000633FE">
      <w:pPr>
        <w:jc w:val="center"/>
        <w:rPr>
          <w:rFonts w:ascii="Times New Roman" w:hAnsi="Times New Roman" w:cs="Times New Roman"/>
          <w:b/>
          <w:sz w:val="28"/>
          <w:szCs w:val="28"/>
        </w:rPr>
      </w:pPr>
      <w:r w:rsidRPr="000633FE">
        <w:rPr>
          <w:rFonts w:ascii="Times New Roman" w:hAnsi="Times New Roman" w:cs="Times New Roman"/>
          <w:b/>
          <w:sz w:val="28"/>
          <w:szCs w:val="28"/>
        </w:rPr>
        <w:t>Сроки годности овощей</w:t>
      </w:r>
    </w:p>
    <w:tbl>
      <w:tblPr>
        <w:tblStyle w:val="a6"/>
        <w:tblW w:w="0" w:type="auto"/>
        <w:tblLook w:val="04A0" w:firstRow="1" w:lastRow="0" w:firstColumn="1" w:lastColumn="0" w:noHBand="0" w:noVBand="1"/>
      </w:tblPr>
      <w:tblGrid>
        <w:gridCol w:w="1914"/>
        <w:gridCol w:w="1914"/>
        <w:gridCol w:w="1914"/>
        <w:gridCol w:w="1914"/>
        <w:gridCol w:w="1915"/>
      </w:tblGrid>
      <w:tr w:rsidR="00D87F89" w:rsidTr="00D87F89">
        <w:tc>
          <w:tcPr>
            <w:tcW w:w="1914" w:type="dxa"/>
          </w:tcPr>
          <w:p w:rsidR="00D87F89" w:rsidRPr="000633FE" w:rsidRDefault="00D87F89" w:rsidP="00D87F89">
            <w:pPr>
              <w:rPr>
                <w:rFonts w:ascii="Times New Roman" w:hAnsi="Times New Roman" w:cs="Times New Roman"/>
                <w:sz w:val="24"/>
                <w:szCs w:val="24"/>
              </w:rPr>
            </w:pPr>
            <w:r w:rsidRPr="000633FE">
              <w:rPr>
                <w:rFonts w:ascii="Times New Roman" w:hAnsi="Times New Roman" w:cs="Times New Roman"/>
                <w:sz w:val="24"/>
                <w:szCs w:val="24"/>
              </w:rPr>
              <w:t>Виды</w:t>
            </w:r>
          </w:p>
        </w:tc>
        <w:tc>
          <w:tcPr>
            <w:tcW w:w="1914" w:type="dxa"/>
          </w:tcPr>
          <w:p w:rsidR="00D87F89" w:rsidRPr="000633FE" w:rsidRDefault="00D87F89" w:rsidP="00C5718B">
            <w:pPr>
              <w:rPr>
                <w:rFonts w:ascii="Times New Roman" w:hAnsi="Times New Roman" w:cs="Times New Roman"/>
                <w:sz w:val="24"/>
                <w:szCs w:val="24"/>
              </w:rPr>
            </w:pPr>
            <w:r w:rsidRPr="000633FE">
              <w:rPr>
                <w:rFonts w:ascii="Times New Roman" w:hAnsi="Times New Roman" w:cs="Times New Roman"/>
                <w:sz w:val="24"/>
                <w:szCs w:val="24"/>
              </w:rPr>
              <w:t>Срок</w:t>
            </w:r>
            <w:r w:rsidR="00C5718B" w:rsidRPr="000633FE">
              <w:rPr>
                <w:rFonts w:ascii="Times New Roman" w:hAnsi="Times New Roman" w:cs="Times New Roman"/>
                <w:sz w:val="24"/>
                <w:szCs w:val="24"/>
              </w:rPr>
              <w:t xml:space="preserve"> годности (сутки)</w:t>
            </w:r>
          </w:p>
        </w:tc>
        <w:tc>
          <w:tcPr>
            <w:tcW w:w="1914" w:type="dxa"/>
          </w:tcPr>
          <w:p w:rsidR="00D87F89" w:rsidRPr="000633FE" w:rsidRDefault="00D87F89" w:rsidP="00C5718B">
            <w:pPr>
              <w:rPr>
                <w:rFonts w:ascii="Times New Roman" w:hAnsi="Times New Roman" w:cs="Times New Roman"/>
                <w:sz w:val="24"/>
                <w:szCs w:val="24"/>
              </w:rPr>
            </w:pPr>
          </w:p>
        </w:tc>
        <w:tc>
          <w:tcPr>
            <w:tcW w:w="1914" w:type="dxa"/>
          </w:tcPr>
          <w:p w:rsidR="00D87F89" w:rsidRPr="000633FE" w:rsidRDefault="00D87F89" w:rsidP="00C5718B">
            <w:pPr>
              <w:rPr>
                <w:rFonts w:ascii="Times New Roman" w:hAnsi="Times New Roman" w:cs="Times New Roman"/>
                <w:sz w:val="24"/>
                <w:szCs w:val="24"/>
              </w:rPr>
            </w:pPr>
          </w:p>
        </w:tc>
        <w:tc>
          <w:tcPr>
            <w:tcW w:w="1915" w:type="dxa"/>
          </w:tcPr>
          <w:p w:rsidR="00D87F89" w:rsidRPr="000633FE" w:rsidRDefault="00D87F89" w:rsidP="00C5718B">
            <w:pPr>
              <w:rPr>
                <w:rFonts w:ascii="Times New Roman" w:hAnsi="Times New Roman" w:cs="Times New Roman"/>
                <w:sz w:val="24"/>
                <w:szCs w:val="24"/>
              </w:rPr>
            </w:pPr>
          </w:p>
        </w:tc>
      </w:tr>
      <w:tr w:rsidR="00D87F89" w:rsidTr="00D87F89">
        <w:tc>
          <w:tcPr>
            <w:tcW w:w="1914" w:type="dxa"/>
          </w:tcPr>
          <w:p w:rsidR="00D87F89" w:rsidRPr="000633FE" w:rsidRDefault="00D87F89" w:rsidP="00D87F89">
            <w:pPr>
              <w:rPr>
                <w:rFonts w:ascii="Times New Roman" w:hAnsi="Times New Roman" w:cs="Times New Roman"/>
                <w:sz w:val="24"/>
                <w:szCs w:val="24"/>
              </w:rPr>
            </w:pPr>
          </w:p>
        </w:tc>
        <w:tc>
          <w:tcPr>
            <w:tcW w:w="1914" w:type="dxa"/>
          </w:tcPr>
          <w:p w:rsidR="00D87F89"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Морозилка</w:t>
            </w:r>
          </w:p>
        </w:tc>
        <w:tc>
          <w:tcPr>
            <w:tcW w:w="1914" w:type="dxa"/>
          </w:tcPr>
          <w:p w:rsidR="00D87F89"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Холодильник</w:t>
            </w:r>
          </w:p>
        </w:tc>
        <w:tc>
          <w:tcPr>
            <w:tcW w:w="1914" w:type="dxa"/>
          </w:tcPr>
          <w:p w:rsidR="00C5718B" w:rsidRPr="000633FE" w:rsidRDefault="00C5718B" w:rsidP="00C5718B">
            <w:pPr>
              <w:rPr>
                <w:rFonts w:ascii="Times New Roman" w:hAnsi="Times New Roman" w:cs="Times New Roman"/>
                <w:sz w:val="24"/>
                <w:szCs w:val="24"/>
              </w:rPr>
            </w:pPr>
            <w:r w:rsidRPr="000633FE">
              <w:rPr>
                <w:rFonts w:ascii="Times New Roman" w:hAnsi="Times New Roman" w:cs="Times New Roman"/>
                <w:sz w:val="24"/>
                <w:szCs w:val="24"/>
              </w:rPr>
              <w:t>Комнатная t</w:t>
            </w:r>
          </w:p>
          <w:p w:rsidR="00D87F89" w:rsidRPr="000633FE" w:rsidRDefault="00D87F89" w:rsidP="00D87F89">
            <w:pPr>
              <w:rPr>
                <w:rFonts w:ascii="Times New Roman" w:hAnsi="Times New Roman" w:cs="Times New Roman"/>
                <w:sz w:val="24"/>
                <w:szCs w:val="24"/>
              </w:rPr>
            </w:pPr>
          </w:p>
        </w:tc>
        <w:tc>
          <w:tcPr>
            <w:tcW w:w="1915" w:type="dxa"/>
          </w:tcPr>
          <w:p w:rsidR="00D87F89"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Погреб/склад</w:t>
            </w:r>
          </w:p>
        </w:tc>
      </w:tr>
      <w:tr w:rsidR="00D87F89" w:rsidTr="00D87F89">
        <w:tc>
          <w:tcPr>
            <w:tcW w:w="1914" w:type="dxa"/>
          </w:tcPr>
          <w:p w:rsidR="000633FE"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Картофель</w:t>
            </w:r>
          </w:p>
        </w:tc>
        <w:tc>
          <w:tcPr>
            <w:tcW w:w="1914" w:type="dxa"/>
          </w:tcPr>
          <w:p w:rsidR="00D87F89"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w:t>
            </w:r>
          </w:p>
        </w:tc>
        <w:tc>
          <w:tcPr>
            <w:tcW w:w="1914" w:type="dxa"/>
          </w:tcPr>
          <w:p w:rsidR="00D87F89"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w:t>
            </w:r>
          </w:p>
        </w:tc>
        <w:tc>
          <w:tcPr>
            <w:tcW w:w="1914" w:type="dxa"/>
          </w:tcPr>
          <w:p w:rsidR="00D87F89"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30</w:t>
            </w:r>
          </w:p>
        </w:tc>
        <w:tc>
          <w:tcPr>
            <w:tcW w:w="1915" w:type="dxa"/>
          </w:tcPr>
          <w:p w:rsidR="00D87F89"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360</w:t>
            </w:r>
          </w:p>
        </w:tc>
      </w:tr>
      <w:tr w:rsidR="00D87F89" w:rsidTr="00D87F89">
        <w:tc>
          <w:tcPr>
            <w:tcW w:w="1914" w:type="dxa"/>
          </w:tcPr>
          <w:p w:rsidR="000633FE"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Морковь</w:t>
            </w:r>
          </w:p>
        </w:tc>
        <w:tc>
          <w:tcPr>
            <w:tcW w:w="1914" w:type="dxa"/>
          </w:tcPr>
          <w:p w:rsidR="00D87F89"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360</w:t>
            </w:r>
          </w:p>
        </w:tc>
        <w:tc>
          <w:tcPr>
            <w:tcW w:w="1914" w:type="dxa"/>
          </w:tcPr>
          <w:p w:rsidR="00D87F89"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30</w:t>
            </w:r>
          </w:p>
        </w:tc>
        <w:tc>
          <w:tcPr>
            <w:tcW w:w="1914" w:type="dxa"/>
          </w:tcPr>
          <w:p w:rsidR="00D87F89"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14</w:t>
            </w:r>
          </w:p>
        </w:tc>
        <w:tc>
          <w:tcPr>
            <w:tcW w:w="1915" w:type="dxa"/>
          </w:tcPr>
          <w:p w:rsidR="00D87F89"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210-240</w:t>
            </w:r>
          </w:p>
        </w:tc>
      </w:tr>
      <w:tr w:rsidR="00D87F89" w:rsidTr="00D87F89">
        <w:tc>
          <w:tcPr>
            <w:tcW w:w="1914" w:type="dxa"/>
          </w:tcPr>
          <w:p w:rsidR="00D87F89"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Капуста белокочанная</w:t>
            </w:r>
          </w:p>
        </w:tc>
        <w:tc>
          <w:tcPr>
            <w:tcW w:w="1914" w:type="dxa"/>
          </w:tcPr>
          <w:p w:rsidR="00D87F89"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180</w:t>
            </w:r>
          </w:p>
        </w:tc>
        <w:tc>
          <w:tcPr>
            <w:tcW w:w="1914" w:type="dxa"/>
          </w:tcPr>
          <w:p w:rsidR="00D87F89"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14</w:t>
            </w:r>
          </w:p>
        </w:tc>
        <w:tc>
          <w:tcPr>
            <w:tcW w:w="1914" w:type="dxa"/>
          </w:tcPr>
          <w:p w:rsidR="00D87F89"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7</w:t>
            </w:r>
          </w:p>
        </w:tc>
        <w:tc>
          <w:tcPr>
            <w:tcW w:w="1915" w:type="dxa"/>
          </w:tcPr>
          <w:p w:rsidR="00D87F89"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180-210</w:t>
            </w:r>
          </w:p>
        </w:tc>
      </w:tr>
      <w:tr w:rsidR="00D87F89" w:rsidTr="00D87F89">
        <w:tc>
          <w:tcPr>
            <w:tcW w:w="1914" w:type="dxa"/>
          </w:tcPr>
          <w:p w:rsidR="000633FE"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Брокколи</w:t>
            </w:r>
          </w:p>
        </w:tc>
        <w:tc>
          <w:tcPr>
            <w:tcW w:w="1914" w:type="dxa"/>
          </w:tcPr>
          <w:p w:rsidR="00D87F89"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180</w:t>
            </w:r>
          </w:p>
        </w:tc>
        <w:tc>
          <w:tcPr>
            <w:tcW w:w="1914" w:type="dxa"/>
          </w:tcPr>
          <w:p w:rsidR="00D87F89"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7</w:t>
            </w:r>
          </w:p>
        </w:tc>
        <w:tc>
          <w:tcPr>
            <w:tcW w:w="1914" w:type="dxa"/>
          </w:tcPr>
          <w:p w:rsidR="00D87F89"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w:t>
            </w:r>
          </w:p>
        </w:tc>
        <w:tc>
          <w:tcPr>
            <w:tcW w:w="1915" w:type="dxa"/>
          </w:tcPr>
          <w:p w:rsidR="00D87F89"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7-14</w:t>
            </w:r>
          </w:p>
        </w:tc>
      </w:tr>
      <w:tr w:rsidR="00D87F89" w:rsidTr="00D87F89">
        <w:tc>
          <w:tcPr>
            <w:tcW w:w="1914" w:type="dxa"/>
          </w:tcPr>
          <w:p w:rsidR="00D87F89" w:rsidRPr="000633FE" w:rsidRDefault="00350D44" w:rsidP="00D87F89">
            <w:pPr>
              <w:rPr>
                <w:rFonts w:ascii="Times New Roman" w:hAnsi="Times New Roman" w:cs="Times New Roman"/>
                <w:sz w:val="24"/>
                <w:szCs w:val="24"/>
              </w:rPr>
            </w:pPr>
            <w:r>
              <w:rPr>
                <w:rFonts w:ascii="Times New Roman" w:hAnsi="Times New Roman" w:cs="Times New Roman"/>
                <w:sz w:val="24"/>
                <w:szCs w:val="24"/>
              </w:rPr>
              <w:t>Брюссельская</w:t>
            </w:r>
          </w:p>
        </w:tc>
        <w:tc>
          <w:tcPr>
            <w:tcW w:w="1914" w:type="dxa"/>
          </w:tcPr>
          <w:p w:rsidR="00D87F89"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7-14</w:t>
            </w:r>
          </w:p>
        </w:tc>
        <w:tc>
          <w:tcPr>
            <w:tcW w:w="1914" w:type="dxa"/>
          </w:tcPr>
          <w:p w:rsidR="00D87F89"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180</w:t>
            </w:r>
          </w:p>
        </w:tc>
        <w:tc>
          <w:tcPr>
            <w:tcW w:w="1914" w:type="dxa"/>
          </w:tcPr>
          <w:p w:rsidR="00D87F89"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7</w:t>
            </w:r>
          </w:p>
        </w:tc>
        <w:tc>
          <w:tcPr>
            <w:tcW w:w="1915" w:type="dxa"/>
          </w:tcPr>
          <w:p w:rsidR="00D87F89"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w:t>
            </w:r>
          </w:p>
        </w:tc>
      </w:tr>
      <w:tr w:rsidR="00D87F89" w:rsidTr="00D87F89">
        <w:tc>
          <w:tcPr>
            <w:tcW w:w="1914" w:type="dxa"/>
          </w:tcPr>
          <w:p w:rsidR="00D87F89" w:rsidRPr="000633FE" w:rsidRDefault="00350D44" w:rsidP="00D87F89">
            <w:pPr>
              <w:rPr>
                <w:rFonts w:ascii="Times New Roman" w:hAnsi="Times New Roman" w:cs="Times New Roman"/>
                <w:sz w:val="24"/>
                <w:szCs w:val="24"/>
              </w:rPr>
            </w:pPr>
            <w:r>
              <w:rPr>
                <w:rFonts w:ascii="Times New Roman" w:hAnsi="Times New Roman" w:cs="Times New Roman"/>
                <w:sz w:val="24"/>
                <w:szCs w:val="24"/>
              </w:rPr>
              <w:t>Свекла</w:t>
            </w:r>
          </w:p>
        </w:tc>
        <w:tc>
          <w:tcPr>
            <w:tcW w:w="1914" w:type="dxa"/>
          </w:tcPr>
          <w:p w:rsidR="00D87F89"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360</w:t>
            </w:r>
          </w:p>
        </w:tc>
        <w:tc>
          <w:tcPr>
            <w:tcW w:w="1914" w:type="dxa"/>
          </w:tcPr>
          <w:p w:rsidR="00D87F89"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14</w:t>
            </w:r>
          </w:p>
        </w:tc>
        <w:tc>
          <w:tcPr>
            <w:tcW w:w="1914" w:type="dxa"/>
          </w:tcPr>
          <w:p w:rsidR="00D87F89"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3</w:t>
            </w:r>
          </w:p>
        </w:tc>
        <w:tc>
          <w:tcPr>
            <w:tcW w:w="1915" w:type="dxa"/>
          </w:tcPr>
          <w:p w:rsidR="00D87F89"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270</w:t>
            </w:r>
          </w:p>
        </w:tc>
      </w:tr>
      <w:tr w:rsidR="00C5718B" w:rsidTr="00D87F89">
        <w:tc>
          <w:tcPr>
            <w:tcW w:w="1914" w:type="dxa"/>
          </w:tcPr>
          <w:p w:rsidR="00C5718B" w:rsidRPr="000633FE" w:rsidRDefault="00350D44" w:rsidP="00C5718B">
            <w:pPr>
              <w:rPr>
                <w:rFonts w:ascii="Times New Roman" w:hAnsi="Times New Roman" w:cs="Times New Roman"/>
                <w:sz w:val="24"/>
                <w:szCs w:val="24"/>
              </w:rPr>
            </w:pPr>
            <w:r>
              <w:rPr>
                <w:rFonts w:ascii="Times New Roman" w:hAnsi="Times New Roman" w:cs="Times New Roman"/>
                <w:sz w:val="24"/>
                <w:szCs w:val="24"/>
              </w:rPr>
              <w:t>Баклажаны</w:t>
            </w:r>
          </w:p>
        </w:tc>
        <w:tc>
          <w:tcPr>
            <w:tcW w:w="1914" w:type="dxa"/>
          </w:tcPr>
          <w:p w:rsidR="00C5718B"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360</w:t>
            </w:r>
          </w:p>
        </w:tc>
        <w:tc>
          <w:tcPr>
            <w:tcW w:w="1914" w:type="dxa"/>
          </w:tcPr>
          <w:p w:rsidR="00C5718B"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14</w:t>
            </w:r>
          </w:p>
        </w:tc>
        <w:tc>
          <w:tcPr>
            <w:tcW w:w="1914" w:type="dxa"/>
          </w:tcPr>
          <w:p w:rsidR="00C5718B"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3</w:t>
            </w:r>
          </w:p>
        </w:tc>
        <w:tc>
          <w:tcPr>
            <w:tcW w:w="1915" w:type="dxa"/>
          </w:tcPr>
          <w:p w:rsidR="00C5718B"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7-14</w:t>
            </w:r>
          </w:p>
        </w:tc>
      </w:tr>
      <w:tr w:rsidR="00C5718B" w:rsidTr="00D87F89">
        <w:tc>
          <w:tcPr>
            <w:tcW w:w="1914" w:type="dxa"/>
          </w:tcPr>
          <w:p w:rsidR="00C5718B" w:rsidRPr="000633FE" w:rsidRDefault="00350D44" w:rsidP="00C5718B">
            <w:pPr>
              <w:rPr>
                <w:rFonts w:ascii="Times New Roman" w:hAnsi="Times New Roman" w:cs="Times New Roman"/>
                <w:sz w:val="24"/>
                <w:szCs w:val="24"/>
              </w:rPr>
            </w:pPr>
            <w:r>
              <w:rPr>
                <w:rFonts w:ascii="Times New Roman" w:hAnsi="Times New Roman" w:cs="Times New Roman"/>
                <w:sz w:val="24"/>
                <w:szCs w:val="24"/>
              </w:rPr>
              <w:t>Сельдерей</w:t>
            </w:r>
          </w:p>
        </w:tc>
        <w:tc>
          <w:tcPr>
            <w:tcW w:w="1914" w:type="dxa"/>
          </w:tcPr>
          <w:p w:rsidR="00C5718B"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360</w:t>
            </w:r>
          </w:p>
        </w:tc>
        <w:tc>
          <w:tcPr>
            <w:tcW w:w="1914" w:type="dxa"/>
          </w:tcPr>
          <w:p w:rsidR="00C5718B"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5</w:t>
            </w:r>
          </w:p>
        </w:tc>
        <w:tc>
          <w:tcPr>
            <w:tcW w:w="1914" w:type="dxa"/>
          </w:tcPr>
          <w:p w:rsidR="00C5718B"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w:t>
            </w:r>
          </w:p>
        </w:tc>
        <w:tc>
          <w:tcPr>
            <w:tcW w:w="1915" w:type="dxa"/>
          </w:tcPr>
          <w:p w:rsidR="00C5718B"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3-7</w:t>
            </w:r>
          </w:p>
        </w:tc>
      </w:tr>
      <w:tr w:rsidR="00C5718B" w:rsidTr="00D87F89">
        <w:tc>
          <w:tcPr>
            <w:tcW w:w="1914" w:type="dxa"/>
          </w:tcPr>
          <w:p w:rsidR="00C5718B" w:rsidRPr="000633FE" w:rsidRDefault="00350D44" w:rsidP="00C5718B">
            <w:pPr>
              <w:rPr>
                <w:rFonts w:ascii="Times New Roman" w:hAnsi="Times New Roman" w:cs="Times New Roman"/>
                <w:sz w:val="24"/>
                <w:szCs w:val="24"/>
              </w:rPr>
            </w:pPr>
            <w:r>
              <w:rPr>
                <w:rFonts w:ascii="Times New Roman" w:hAnsi="Times New Roman" w:cs="Times New Roman"/>
                <w:sz w:val="24"/>
                <w:szCs w:val="24"/>
              </w:rPr>
              <w:t>Огурцы</w:t>
            </w:r>
          </w:p>
        </w:tc>
        <w:tc>
          <w:tcPr>
            <w:tcW w:w="1914" w:type="dxa"/>
          </w:tcPr>
          <w:p w:rsidR="00C5718B"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w:t>
            </w:r>
          </w:p>
        </w:tc>
        <w:tc>
          <w:tcPr>
            <w:tcW w:w="1914" w:type="dxa"/>
          </w:tcPr>
          <w:p w:rsidR="00C5718B"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5</w:t>
            </w:r>
          </w:p>
        </w:tc>
        <w:tc>
          <w:tcPr>
            <w:tcW w:w="1914" w:type="dxa"/>
          </w:tcPr>
          <w:p w:rsidR="00C5718B"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2</w:t>
            </w:r>
          </w:p>
        </w:tc>
        <w:tc>
          <w:tcPr>
            <w:tcW w:w="1915" w:type="dxa"/>
          </w:tcPr>
          <w:p w:rsidR="00C5718B"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7-21</w:t>
            </w:r>
          </w:p>
        </w:tc>
      </w:tr>
      <w:tr w:rsidR="00C5718B" w:rsidTr="00D87F89">
        <w:tc>
          <w:tcPr>
            <w:tcW w:w="1914" w:type="dxa"/>
          </w:tcPr>
          <w:p w:rsidR="00C5718B" w:rsidRPr="000633FE" w:rsidRDefault="00350D44" w:rsidP="00C5718B">
            <w:pPr>
              <w:rPr>
                <w:rFonts w:ascii="Times New Roman" w:hAnsi="Times New Roman" w:cs="Times New Roman"/>
                <w:sz w:val="24"/>
                <w:szCs w:val="24"/>
              </w:rPr>
            </w:pPr>
            <w:r>
              <w:rPr>
                <w:rFonts w:ascii="Times New Roman" w:hAnsi="Times New Roman" w:cs="Times New Roman"/>
                <w:sz w:val="24"/>
                <w:szCs w:val="24"/>
              </w:rPr>
              <w:t>Помидор</w:t>
            </w:r>
          </w:p>
        </w:tc>
        <w:tc>
          <w:tcPr>
            <w:tcW w:w="1914" w:type="dxa"/>
          </w:tcPr>
          <w:p w:rsidR="00C5718B"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360</w:t>
            </w:r>
          </w:p>
        </w:tc>
        <w:tc>
          <w:tcPr>
            <w:tcW w:w="1914" w:type="dxa"/>
          </w:tcPr>
          <w:p w:rsidR="00C5718B"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5</w:t>
            </w:r>
          </w:p>
        </w:tc>
        <w:tc>
          <w:tcPr>
            <w:tcW w:w="1914" w:type="dxa"/>
          </w:tcPr>
          <w:p w:rsidR="00C5718B"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2</w:t>
            </w:r>
          </w:p>
        </w:tc>
        <w:tc>
          <w:tcPr>
            <w:tcW w:w="1915" w:type="dxa"/>
          </w:tcPr>
          <w:p w:rsidR="00C5718B" w:rsidRPr="000633FE" w:rsidRDefault="00C5718B" w:rsidP="00D87F89">
            <w:pPr>
              <w:rPr>
                <w:rFonts w:ascii="Times New Roman" w:hAnsi="Times New Roman" w:cs="Times New Roman"/>
                <w:sz w:val="24"/>
                <w:szCs w:val="24"/>
              </w:rPr>
            </w:pPr>
            <w:r w:rsidRPr="000633FE">
              <w:rPr>
                <w:rFonts w:ascii="Times New Roman" w:hAnsi="Times New Roman" w:cs="Times New Roman"/>
                <w:sz w:val="24"/>
                <w:szCs w:val="24"/>
              </w:rPr>
              <w:t>7-14</w:t>
            </w:r>
          </w:p>
        </w:tc>
      </w:tr>
      <w:tr w:rsidR="000633FE" w:rsidTr="00D87F89">
        <w:tc>
          <w:tcPr>
            <w:tcW w:w="1914" w:type="dxa"/>
          </w:tcPr>
          <w:p w:rsidR="000633FE" w:rsidRPr="000633FE" w:rsidRDefault="00350D44" w:rsidP="00C5718B">
            <w:pPr>
              <w:rPr>
                <w:rFonts w:ascii="Times New Roman" w:hAnsi="Times New Roman" w:cs="Times New Roman"/>
                <w:sz w:val="24"/>
                <w:szCs w:val="24"/>
              </w:rPr>
            </w:pPr>
            <w:r>
              <w:rPr>
                <w:rFonts w:ascii="Times New Roman" w:hAnsi="Times New Roman" w:cs="Times New Roman"/>
                <w:sz w:val="24"/>
                <w:szCs w:val="24"/>
              </w:rPr>
              <w:t>Лук репчатый</w:t>
            </w:r>
          </w:p>
        </w:tc>
        <w:tc>
          <w:tcPr>
            <w:tcW w:w="1914" w:type="dxa"/>
          </w:tcPr>
          <w:p w:rsidR="000633FE" w:rsidRPr="000633FE" w:rsidRDefault="000633FE" w:rsidP="00D87F89">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914" w:type="dxa"/>
          </w:tcPr>
          <w:p w:rsidR="000633FE" w:rsidRPr="000633FE" w:rsidRDefault="000633FE" w:rsidP="00D87F89">
            <w:pP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1914" w:type="dxa"/>
          </w:tcPr>
          <w:p w:rsidR="000633FE" w:rsidRPr="000633FE" w:rsidRDefault="000633FE" w:rsidP="00D87F89">
            <w:pP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915" w:type="dxa"/>
          </w:tcPr>
          <w:p w:rsidR="000633FE" w:rsidRPr="000633FE" w:rsidRDefault="000633FE" w:rsidP="00D87F89">
            <w:pPr>
              <w:rPr>
                <w:rFonts w:ascii="Times New Roman" w:hAnsi="Times New Roman" w:cs="Times New Roman"/>
                <w:sz w:val="24"/>
                <w:szCs w:val="24"/>
                <w:lang w:val="en-US"/>
              </w:rPr>
            </w:pPr>
            <w:r>
              <w:rPr>
                <w:rFonts w:ascii="Times New Roman" w:hAnsi="Times New Roman" w:cs="Times New Roman"/>
                <w:sz w:val="24"/>
                <w:szCs w:val="24"/>
                <w:lang w:val="en-US"/>
              </w:rPr>
              <w:t>90-120</w:t>
            </w:r>
          </w:p>
        </w:tc>
      </w:tr>
      <w:tr w:rsidR="00C5718B" w:rsidTr="00D87F89">
        <w:tc>
          <w:tcPr>
            <w:tcW w:w="1914" w:type="dxa"/>
          </w:tcPr>
          <w:p w:rsidR="00C5718B" w:rsidRPr="000633FE" w:rsidRDefault="00350D44" w:rsidP="00C5718B">
            <w:pPr>
              <w:rPr>
                <w:rFonts w:ascii="Times New Roman" w:hAnsi="Times New Roman" w:cs="Times New Roman"/>
                <w:sz w:val="24"/>
                <w:szCs w:val="24"/>
              </w:rPr>
            </w:pPr>
            <w:r>
              <w:rPr>
                <w:rFonts w:ascii="Times New Roman" w:hAnsi="Times New Roman" w:cs="Times New Roman"/>
                <w:sz w:val="24"/>
                <w:szCs w:val="24"/>
              </w:rPr>
              <w:t>Горох (свежий)</w:t>
            </w:r>
          </w:p>
        </w:tc>
        <w:tc>
          <w:tcPr>
            <w:tcW w:w="1914" w:type="dxa"/>
          </w:tcPr>
          <w:p w:rsidR="000633FE" w:rsidRPr="000633FE" w:rsidRDefault="000633FE" w:rsidP="00D87F89">
            <w:pPr>
              <w:rPr>
                <w:rFonts w:ascii="Times New Roman" w:hAnsi="Times New Roman" w:cs="Times New Roman"/>
                <w:sz w:val="24"/>
                <w:szCs w:val="24"/>
              </w:rPr>
            </w:pPr>
            <w:r w:rsidRPr="000633FE">
              <w:rPr>
                <w:rFonts w:ascii="Times New Roman" w:hAnsi="Times New Roman" w:cs="Times New Roman"/>
                <w:sz w:val="24"/>
                <w:szCs w:val="24"/>
              </w:rPr>
              <w:t>300</w:t>
            </w:r>
          </w:p>
        </w:tc>
        <w:tc>
          <w:tcPr>
            <w:tcW w:w="1914" w:type="dxa"/>
          </w:tcPr>
          <w:p w:rsidR="000633FE" w:rsidRPr="000633FE" w:rsidRDefault="000633FE" w:rsidP="00D87F89">
            <w:pPr>
              <w:rPr>
                <w:rFonts w:ascii="Times New Roman" w:hAnsi="Times New Roman" w:cs="Times New Roman"/>
                <w:sz w:val="24"/>
                <w:szCs w:val="24"/>
              </w:rPr>
            </w:pPr>
            <w:r w:rsidRPr="000633FE">
              <w:rPr>
                <w:rFonts w:ascii="Times New Roman" w:hAnsi="Times New Roman" w:cs="Times New Roman"/>
                <w:sz w:val="24"/>
                <w:szCs w:val="24"/>
              </w:rPr>
              <w:t>5-7</w:t>
            </w:r>
          </w:p>
        </w:tc>
        <w:tc>
          <w:tcPr>
            <w:tcW w:w="1914" w:type="dxa"/>
          </w:tcPr>
          <w:p w:rsidR="000633FE" w:rsidRPr="000633FE" w:rsidRDefault="000633FE" w:rsidP="00D87F89">
            <w:pPr>
              <w:rPr>
                <w:rFonts w:ascii="Times New Roman" w:hAnsi="Times New Roman" w:cs="Times New Roman"/>
                <w:sz w:val="24"/>
                <w:szCs w:val="24"/>
              </w:rPr>
            </w:pPr>
            <w:r w:rsidRPr="000633FE">
              <w:rPr>
                <w:rFonts w:ascii="Times New Roman" w:hAnsi="Times New Roman" w:cs="Times New Roman"/>
                <w:sz w:val="24"/>
                <w:szCs w:val="24"/>
              </w:rPr>
              <w:t>2-3</w:t>
            </w:r>
          </w:p>
        </w:tc>
        <w:tc>
          <w:tcPr>
            <w:tcW w:w="1915" w:type="dxa"/>
          </w:tcPr>
          <w:p w:rsidR="000633FE" w:rsidRPr="000633FE" w:rsidRDefault="000633FE" w:rsidP="00D87F89">
            <w:pPr>
              <w:rPr>
                <w:rFonts w:ascii="Times New Roman" w:hAnsi="Times New Roman" w:cs="Times New Roman"/>
                <w:sz w:val="24"/>
                <w:szCs w:val="24"/>
              </w:rPr>
            </w:pPr>
            <w:r w:rsidRPr="000633FE">
              <w:rPr>
                <w:rFonts w:ascii="Times New Roman" w:hAnsi="Times New Roman" w:cs="Times New Roman"/>
                <w:sz w:val="24"/>
                <w:szCs w:val="24"/>
              </w:rPr>
              <w:t>5-7</w:t>
            </w:r>
          </w:p>
        </w:tc>
      </w:tr>
      <w:tr w:rsidR="000633FE" w:rsidTr="00D87F89">
        <w:tc>
          <w:tcPr>
            <w:tcW w:w="1914" w:type="dxa"/>
          </w:tcPr>
          <w:p w:rsidR="000633FE" w:rsidRPr="000633FE" w:rsidRDefault="00350D44" w:rsidP="00C5718B">
            <w:pPr>
              <w:rPr>
                <w:rFonts w:ascii="Times New Roman" w:hAnsi="Times New Roman" w:cs="Times New Roman"/>
                <w:sz w:val="24"/>
                <w:szCs w:val="24"/>
              </w:rPr>
            </w:pPr>
            <w:r>
              <w:rPr>
                <w:rFonts w:ascii="Times New Roman" w:hAnsi="Times New Roman" w:cs="Times New Roman"/>
                <w:sz w:val="24"/>
                <w:szCs w:val="24"/>
              </w:rPr>
              <w:t>Фасоль (сухая)</w:t>
            </w:r>
          </w:p>
        </w:tc>
        <w:tc>
          <w:tcPr>
            <w:tcW w:w="1914" w:type="dxa"/>
          </w:tcPr>
          <w:p w:rsidR="000633FE" w:rsidRPr="000633FE" w:rsidRDefault="000633FE" w:rsidP="00D87F89">
            <w:pPr>
              <w:rPr>
                <w:rFonts w:ascii="Times New Roman" w:hAnsi="Times New Roman" w:cs="Times New Roman"/>
                <w:sz w:val="24"/>
                <w:szCs w:val="24"/>
              </w:rPr>
            </w:pPr>
            <w:r w:rsidRPr="000633FE">
              <w:rPr>
                <w:rFonts w:ascii="Times New Roman" w:hAnsi="Times New Roman" w:cs="Times New Roman"/>
                <w:sz w:val="24"/>
                <w:szCs w:val="24"/>
              </w:rPr>
              <w:t>360</w:t>
            </w:r>
          </w:p>
        </w:tc>
        <w:tc>
          <w:tcPr>
            <w:tcW w:w="1914" w:type="dxa"/>
          </w:tcPr>
          <w:p w:rsidR="000633FE" w:rsidRPr="000633FE" w:rsidRDefault="000633FE" w:rsidP="00D87F89">
            <w:pPr>
              <w:rPr>
                <w:rFonts w:ascii="Times New Roman" w:hAnsi="Times New Roman" w:cs="Times New Roman"/>
                <w:sz w:val="24"/>
                <w:szCs w:val="24"/>
              </w:rPr>
            </w:pPr>
            <w:r w:rsidRPr="000633FE">
              <w:rPr>
                <w:rFonts w:ascii="Times New Roman" w:hAnsi="Times New Roman" w:cs="Times New Roman"/>
                <w:sz w:val="24"/>
                <w:szCs w:val="24"/>
              </w:rPr>
              <w:t>180</w:t>
            </w:r>
          </w:p>
        </w:tc>
        <w:tc>
          <w:tcPr>
            <w:tcW w:w="1914" w:type="dxa"/>
          </w:tcPr>
          <w:p w:rsidR="000633FE" w:rsidRPr="000633FE" w:rsidRDefault="000633FE" w:rsidP="00D87F89">
            <w:pPr>
              <w:rPr>
                <w:rFonts w:ascii="Times New Roman" w:hAnsi="Times New Roman" w:cs="Times New Roman"/>
                <w:sz w:val="24"/>
                <w:szCs w:val="24"/>
              </w:rPr>
            </w:pPr>
            <w:r w:rsidRPr="000633FE">
              <w:rPr>
                <w:rFonts w:ascii="Times New Roman" w:hAnsi="Times New Roman" w:cs="Times New Roman"/>
                <w:sz w:val="24"/>
                <w:szCs w:val="24"/>
              </w:rPr>
              <w:t>360</w:t>
            </w:r>
          </w:p>
        </w:tc>
        <w:tc>
          <w:tcPr>
            <w:tcW w:w="1915" w:type="dxa"/>
          </w:tcPr>
          <w:p w:rsidR="000633FE" w:rsidRPr="000633FE" w:rsidRDefault="000633FE" w:rsidP="00D87F89">
            <w:pPr>
              <w:rPr>
                <w:rFonts w:ascii="Times New Roman" w:hAnsi="Times New Roman" w:cs="Times New Roman"/>
                <w:sz w:val="24"/>
                <w:szCs w:val="24"/>
              </w:rPr>
            </w:pPr>
            <w:r w:rsidRPr="000633FE">
              <w:rPr>
                <w:rFonts w:ascii="Times New Roman" w:hAnsi="Times New Roman" w:cs="Times New Roman"/>
                <w:sz w:val="24"/>
                <w:szCs w:val="24"/>
              </w:rPr>
              <w:t>360</w:t>
            </w:r>
          </w:p>
        </w:tc>
      </w:tr>
      <w:tr w:rsidR="000633FE" w:rsidTr="00D87F89">
        <w:tc>
          <w:tcPr>
            <w:tcW w:w="1914" w:type="dxa"/>
          </w:tcPr>
          <w:p w:rsidR="000633FE" w:rsidRPr="000633FE" w:rsidRDefault="00350D44" w:rsidP="00C5718B">
            <w:pPr>
              <w:rPr>
                <w:rFonts w:ascii="Times New Roman" w:hAnsi="Times New Roman" w:cs="Times New Roman"/>
                <w:sz w:val="24"/>
                <w:szCs w:val="24"/>
              </w:rPr>
            </w:pPr>
            <w:r>
              <w:rPr>
                <w:rFonts w:ascii="Times New Roman" w:hAnsi="Times New Roman" w:cs="Times New Roman"/>
                <w:sz w:val="24"/>
                <w:szCs w:val="24"/>
              </w:rPr>
              <w:t>Чеснок</w:t>
            </w:r>
          </w:p>
        </w:tc>
        <w:tc>
          <w:tcPr>
            <w:tcW w:w="1914" w:type="dxa"/>
          </w:tcPr>
          <w:p w:rsidR="000633FE" w:rsidRPr="000633FE" w:rsidRDefault="000633FE" w:rsidP="00D87F89">
            <w:pPr>
              <w:rPr>
                <w:rFonts w:ascii="Times New Roman" w:hAnsi="Times New Roman" w:cs="Times New Roman"/>
                <w:sz w:val="24"/>
                <w:szCs w:val="24"/>
              </w:rPr>
            </w:pPr>
            <w:r w:rsidRPr="000633FE">
              <w:rPr>
                <w:rFonts w:ascii="Times New Roman" w:hAnsi="Times New Roman" w:cs="Times New Roman"/>
                <w:sz w:val="24"/>
                <w:szCs w:val="24"/>
              </w:rPr>
              <w:t>-</w:t>
            </w:r>
          </w:p>
        </w:tc>
        <w:tc>
          <w:tcPr>
            <w:tcW w:w="1914" w:type="dxa"/>
          </w:tcPr>
          <w:p w:rsidR="000633FE" w:rsidRPr="000633FE" w:rsidRDefault="000633FE" w:rsidP="00D87F89">
            <w:pPr>
              <w:rPr>
                <w:rFonts w:ascii="Times New Roman" w:hAnsi="Times New Roman" w:cs="Times New Roman"/>
                <w:sz w:val="24"/>
                <w:szCs w:val="24"/>
              </w:rPr>
            </w:pPr>
            <w:r w:rsidRPr="000633FE">
              <w:rPr>
                <w:rFonts w:ascii="Times New Roman" w:hAnsi="Times New Roman" w:cs="Times New Roman"/>
                <w:sz w:val="24"/>
                <w:szCs w:val="24"/>
              </w:rPr>
              <w:t>30</w:t>
            </w:r>
          </w:p>
        </w:tc>
        <w:tc>
          <w:tcPr>
            <w:tcW w:w="1914" w:type="dxa"/>
          </w:tcPr>
          <w:p w:rsidR="000633FE" w:rsidRPr="000633FE" w:rsidRDefault="000633FE" w:rsidP="00D87F89">
            <w:pPr>
              <w:rPr>
                <w:rFonts w:ascii="Times New Roman" w:hAnsi="Times New Roman" w:cs="Times New Roman"/>
                <w:sz w:val="24"/>
                <w:szCs w:val="24"/>
              </w:rPr>
            </w:pPr>
            <w:r w:rsidRPr="000633FE">
              <w:rPr>
                <w:rFonts w:ascii="Times New Roman" w:hAnsi="Times New Roman" w:cs="Times New Roman"/>
                <w:sz w:val="24"/>
                <w:szCs w:val="24"/>
              </w:rPr>
              <w:t>14</w:t>
            </w:r>
          </w:p>
        </w:tc>
        <w:tc>
          <w:tcPr>
            <w:tcW w:w="1915" w:type="dxa"/>
          </w:tcPr>
          <w:p w:rsidR="000633FE" w:rsidRPr="000633FE" w:rsidRDefault="000633FE" w:rsidP="00D87F89">
            <w:pPr>
              <w:rPr>
                <w:rFonts w:ascii="Times New Roman" w:hAnsi="Times New Roman" w:cs="Times New Roman"/>
                <w:sz w:val="24"/>
                <w:szCs w:val="24"/>
              </w:rPr>
            </w:pPr>
            <w:r w:rsidRPr="000633FE">
              <w:rPr>
                <w:rFonts w:ascii="Times New Roman" w:hAnsi="Times New Roman" w:cs="Times New Roman"/>
                <w:sz w:val="24"/>
                <w:szCs w:val="24"/>
              </w:rPr>
              <w:t>150-180</w:t>
            </w:r>
          </w:p>
        </w:tc>
      </w:tr>
    </w:tbl>
    <w:p w:rsidR="00D87F89" w:rsidRPr="000633FE" w:rsidRDefault="00D87F89" w:rsidP="000633FE">
      <w:pPr>
        <w:jc w:val="both"/>
        <w:rPr>
          <w:rFonts w:ascii="Times New Roman" w:hAnsi="Times New Roman" w:cs="Times New Roman"/>
          <w:sz w:val="28"/>
          <w:szCs w:val="28"/>
        </w:rPr>
      </w:pPr>
    </w:p>
    <w:p w:rsidR="00350D44" w:rsidRDefault="00350D44" w:rsidP="000633FE">
      <w:pPr>
        <w:jc w:val="both"/>
        <w:rPr>
          <w:rFonts w:ascii="Times New Roman" w:hAnsi="Times New Roman" w:cs="Times New Roman"/>
          <w:sz w:val="28"/>
          <w:szCs w:val="28"/>
        </w:rPr>
      </w:pPr>
    </w:p>
    <w:p w:rsidR="00D87F89" w:rsidRPr="000633FE" w:rsidRDefault="00D87F89" w:rsidP="000633FE">
      <w:pPr>
        <w:jc w:val="both"/>
        <w:rPr>
          <w:rFonts w:ascii="Times New Roman" w:hAnsi="Times New Roman" w:cs="Times New Roman"/>
          <w:sz w:val="28"/>
          <w:szCs w:val="28"/>
        </w:rPr>
      </w:pPr>
      <w:r w:rsidRPr="000633FE">
        <w:rPr>
          <w:rFonts w:ascii="Times New Roman" w:hAnsi="Times New Roman" w:cs="Times New Roman"/>
          <w:sz w:val="28"/>
          <w:szCs w:val="28"/>
        </w:rPr>
        <w:lastRenderedPageBreak/>
        <w:t>Как лучше хранить</w:t>
      </w:r>
    </w:p>
    <w:p w:rsidR="00D87F89" w:rsidRPr="000633FE" w:rsidRDefault="00D87F89" w:rsidP="000633FE">
      <w:pPr>
        <w:jc w:val="both"/>
        <w:rPr>
          <w:rFonts w:ascii="Times New Roman" w:hAnsi="Times New Roman" w:cs="Times New Roman"/>
          <w:sz w:val="28"/>
          <w:szCs w:val="28"/>
        </w:rPr>
      </w:pPr>
      <w:r w:rsidRPr="000633FE">
        <w:rPr>
          <w:rFonts w:ascii="Times New Roman" w:hAnsi="Times New Roman" w:cs="Times New Roman"/>
          <w:sz w:val="28"/>
          <w:szCs w:val="28"/>
        </w:rPr>
        <w:t>Условия хранения для овощей будут отличаться, зави</w:t>
      </w:r>
      <w:r w:rsidR="000633FE" w:rsidRPr="000633FE">
        <w:rPr>
          <w:rFonts w:ascii="Times New Roman" w:hAnsi="Times New Roman" w:cs="Times New Roman"/>
          <w:sz w:val="28"/>
          <w:szCs w:val="28"/>
        </w:rPr>
        <w:t>сят от степени влажности плода.</w:t>
      </w:r>
    </w:p>
    <w:p w:rsidR="00D87F89" w:rsidRPr="000633FE" w:rsidRDefault="00D87F89" w:rsidP="000633FE">
      <w:pPr>
        <w:jc w:val="both"/>
        <w:rPr>
          <w:rFonts w:ascii="Times New Roman" w:hAnsi="Times New Roman" w:cs="Times New Roman"/>
          <w:sz w:val="28"/>
          <w:szCs w:val="28"/>
        </w:rPr>
      </w:pPr>
      <w:r w:rsidRPr="000633FE">
        <w:rPr>
          <w:rFonts w:ascii="Times New Roman" w:hAnsi="Times New Roman" w:cs="Times New Roman"/>
          <w:sz w:val="28"/>
          <w:szCs w:val="28"/>
        </w:rPr>
        <w:t>Например, высушенная фасоль, колотый горох или нут могут одинаково успешно сохраниться при комнатной температуре или на полке холодильника. Главное – следить за появлением конденсата, котор</w:t>
      </w:r>
      <w:r w:rsidR="000633FE" w:rsidRPr="000633FE">
        <w:rPr>
          <w:rFonts w:ascii="Times New Roman" w:hAnsi="Times New Roman" w:cs="Times New Roman"/>
          <w:sz w:val="28"/>
          <w:szCs w:val="28"/>
        </w:rPr>
        <w:t>ый ведет к образованию плесени.</w:t>
      </w:r>
    </w:p>
    <w:p w:rsidR="00D87F89" w:rsidRPr="000633FE" w:rsidRDefault="00D87F89" w:rsidP="000633FE">
      <w:pPr>
        <w:jc w:val="both"/>
        <w:rPr>
          <w:rFonts w:ascii="Times New Roman" w:hAnsi="Times New Roman" w:cs="Times New Roman"/>
          <w:sz w:val="28"/>
          <w:szCs w:val="28"/>
        </w:rPr>
      </w:pPr>
      <w:r w:rsidRPr="000633FE">
        <w:rPr>
          <w:rFonts w:ascii="Times New Roman" w:hAnsi="Times New Roman" w:cs="Times New Roman"/>
          <w:sz w:val="28"/>
          <w:szCs w:val="28"/>
        </w:rPr>
        <w:t>Свежие корнеплоды хорошо хранятся на складе. Существует несколько способов: пересыпанными песком, опилками, в деревянных ящиках. В любом случае нужно поддерживать оптимальный климатический режим: t 0…+5</w:t>
      </w:r>
      <w:proofErr w:type="gramStart"/>
      <w:r w:rsidRPr="000633FE">
        <w:rPr>
          <w:rFonts w:ascii="Times New Roman" w:hAnsi="Times New Roman" w:cs="Times New Roman"/>
          <w:sz w:val="28"/>
          <w:szCs w:val="28"/>
        </w:rPr>
        <w:t xml:space="preserve"> °С</w:t>
      </w:r>
      <w:proofErr w:type="gramEnd"/>
      <w:r w:rsidRPr="000633FE">
        <w:rPr>
          <w:rFonts w:ascii="Times New Roman" w:hAnsi="Times New Roman" w:cs="Times New Roman"/>
          <w:sz w:val="28"/>
          <w:szCs w:val="28"/>
        </w:rPr>
        <w:t>, влажность до 95%, отсутствие солнечного света. Также важно, чтобы помещение полноце</w:t>
      </w:r>
      <w:r w:rsidR="000633FE" w:rsidRPr="000633FE">
        <w:rPr>
          <w:rFonts w:ascii="Times New Roman" w:hAnsi="Times New Roman" w:cs="Times New Roman"/>
          <w:sz w:val="28"/>
          <w:szCs w:val="28"/>
        </w:rPr>
        <w:t>нно проветривалось.</w:t>
      </w:r>
    </w:p>
    <w:p w:rsidR="00D87F89" w:rsidRPr="000633FE" w:rsidRDefault="00D87F89" w:rsidP="000633FE">
      <w:pPr>
        <w:jc w:val="both"/>
        <w:rPr>
          <w:rFonts w:ascii="Times New Roman" w:hAnsi="Times New Roman" w:cs="Times New Roman"/>
          <w:sz w:val="28"/>
          <w:szCs w:val="28"/>
        </w:rPr>
      </w:pPr>
      <w:proofErr w:type="gramStart"/>
      <w:r w:rsidRPr="000633FE">
        <w:rPr>
          <w:rFonts w:ascii="Times New Roman" w:hAnsi="Times New Roman" w:cs="Times New Roman"/>
          <w:sz w:val="28"/>
          <w:szCs w:val="28"/>
        </w:rPr>
        <w:t>Стручковые: фасоль, горох, лук-порей для долгого сохранения придется заморозить или высушить.</w:t>
      </w:r>
      <w:proofErr w:type="gramEnd"/>
      <w:r w:rsidRPr="000633FE">
        <w:rPr>
          <w:rFonts w:ascii="Times New Roman" w:hAnsi="Times New Roman" w:cs="Times New Roman"/>
          <w:sz w:val="28"/>
          <w:szCs w:val="28"/>
        </w:rPr>
        <w:t xml:space="preserve"> </w:t>
      </w:r>
      <w:proofErr w:type="gramStart"/>
      <w:r w:rsidRPr="000633FE">
        <w:rPr>
          <w:rFonts w:ascii="Times New Roman" w:hAnsi="Times New Roman" w:cs="Times New Roman"/>
          <w:sz w:val="28"/>
          <w:szCs w:val="28"/>
        </w:rPr>
        <w:t>Свежими</w:t>
      </w:r>
      <w:proofErr w:type="gramEnd"/>
      <w:r w:rsidRPr="000633FE">
        <w:rPr>
          <w:rFonts w:ascii="Times New Roman" w:hAnsi="Times New Roman" w:cs="Times New Roman"/>
          <w:sz w:val="28"/>
          <w:szCs w:val="28"/>
        </w:rPr>
        <w:t xml:space="preserve"> он</w:t>
      </w:r>
      <w:r w:rsidR="000633FE" w:rsidRPr="000633FE">
        <w:rPr>
          <w:rFonts w:ascii="Times New Roman" w:hAnsi="Times New Roman" w:cs="Times New Roman"/>
          <w:sz w:val="28"/>
          <w:szCs w:val="28"/>
        </w:rPr>
        <w:t>и испортятся за несколько дней.</w:t>
      </w:r>
    </w:p>
    <w:p w:rsidR="00D87F89" w:rsidRPr="000633FE" w:rsidRDefault="00D87F89" w:rsidP="000633FE">
      <w:pPr>
        <w:jc w:val="both"/>
        <w:rPr>
          <w:rFonts w:ascii="Times New Roman" w:hAnsi="Times New Roman" w:cs="Times New Roman"/>
          <w:sz w:val="28"/>
          <w:szCs w:val="28"/>
        </w:rPr>
      </w:pPr>
      <w:r w:rsidRPr="000633FE">
        <w:rPr>
          <w:rFonts w:ascii="Times New Roman" w:hAnsi="Times New Roman" w:cs="Times New Roman"/>
          <w:sz w:val="28"/>
          <w:szCs w:val="28"/>
        </w:rPr>
        <w:t>В доме, при комнатной температуре, период употребления резко сокращается. Тепло и свет способствуют быстрому размножению микроорганизмов, поэтому придется в ближайшее время использовать продукт</w:t>
      </w:r>
      <w:r w:rsidR="000633FE" w:rsidRPr="000633FE">
        <w:rPr>
          <w:rFonts w:ascii="Times New Roman" w:hAnsi="Times New Roman" w:cs="Times New Roman"/>
          <w:sz w:val="28"/>
          <w:szCs w:val="28"/>
        </w:rPr>
        <w:t xml:space="preserve"> или подвергнуть его заморозке.</w:t>
      </w:r>
    </w:p>
    <w:p w:rsidR="00D87F89" w:rsidRPr="000633FE" w:rsidRDefault="00D87F89" w:rsidP="000633FE">
      <w:pPr>
        <w:jc w:val="both"/>
        <w:rPr>
          <w:rFonts w:ascii="Times New Roman" w:hAnsi="Times New Roman" w:cs="Times New Roman"/>
          <w:sz w:val="28"/>
          <w:szCs w:val="28"/>
        </w:rPr>
      </w:pPr>
      <w:r w:rsidRPr="000633FE">
        <w:rPr>
          <w:rFonts w:ascii="Times New Roman" w:hAnsi="Times New Roman" w:cs="Times New Roman"/>
          <w:sz w:val="28"/>
          <w:szCs w:val="28"/>
        </w:rPr>
        <w:t>При низких температурах они полноценно хранятся до года. Для этого нужно почистить, промыть и высушить, разрезать на кусочки. После этого поместить в герметичный пакет, заморозить. По</w:t>
      </w:r>
      <w:r w:rsidR="000633FE" w:rsidRPr="000633FE">
        <w:rPr>
          <w:rFonts w:ascii="Times New Roman" w:hAnsi="Times New Roman" w:cs="Times New Roman"/>
          <w:sz w:val="28"/>
          <w:szCs w:val="28"/>
        </w:rPr>
        <w:t>вторение процедуры недопустимо.</w:t>
      </w:r>
    </w:p>
    <w:p w:rsidR="00D87F89" w:rsidRPr="000633FE" w:rsidRDefault="00D87F89" w:rsidP="000633FE">
      <w:pPr>
        <w:jc w:val="both"/>
        <w:rPr>
          <w:rFonts w:ascii="Times New Roman" w:hAnsi="Times New Roman" w:cs="Times New Roman"/>
          <w:sz w:val="28"/>
          <w:szCs w:val="28"/>
        </w:rPr>
      </w:pPr>
      <w:r w:rsidRPr="000633FE">
        <w:rPr>
          <w:rFonts w:ascii="Times New Roman" w:hAnsi="Times New Roman" w:cs="Times New Roman"/>
          <w:sz w:val="28"/>
          <w:szCs w:val="28"/>
        </w:rPr>
        <w:t>Холодильник также немного увеличит срок хранения. Однако следует помнить, что в герметичном пакете будет накапливаться конденсат, содержимое заплесневеет или сгниет. Поэтому лучше его использовать как крайнюю меру и упот</w:t>
      </w:r>
      <w:r w:rsidR="000633FE" w:rsidRPr="000633FE">
        <w:rPr>
          <w:rFonts w:ascii="Times New Roman" w:hAnsi="Times New Roman" w:cs="Times New Roman"/>
          <w:sz w:val="28"/>
          <w:szCs w:val="28"/>
        </w:rPr>
        <w:t>ребить плоды за несколько дней.</w:t>
      </w:r>
    </w:p>
    <w:p w:rsidR="00D87F89" w:rsidRPr="000633FE" w:rsidRDefault="00D87F89" w:rsidP="000633FE">
      <w:pPr>
        <w:jc w:val="both"/>
        <w:rPr>
          <w:rFonts w:ascii="Times New Roman" w:hAnsi="Times New Roman" w:cs="Times New Roman"/>
          <w:sz w:val="28"/>
          <w:szCs w:val="28"/>
        </w:rPr>
      </w:pPr>
      <w:r w:rsidRPr="000633FE">
        <w:rPr>
          <w:rFonts w:ascii="Times New Roman" w:hAnsi="Times New Roman" w:cs="Times New Roman"/>
          <w:sz w:val="28"/>
          <w:szCs w:val="28"/>
        </w:rPr>
        <w:t>Часть овощей не переносят низких температур: картошка, огурцы, чеснок. Их нужно содержать п</w:t>
      </w:r>
      <w:r w:rsidR="000633FE" w:rsidRPr="000633FE">
        <w:rPr>
          <w:rFonts w:ascii="Times New Roman" w:hAnsi="Times New Roman" w:cs="Times New Roman"/>
          <w:sz w:val="28"/>
          <w:szCs w:val="28"/>
        </w:rPr>
        <w:t>ри умеренных показателях среды.</w:t>
      </w:r>
    </w:p>
    <w:p w:rsidR="00D87F89" w:rsidRPr="000633FE" w:rsidRDefault="00D87F89" w:rsidP="000633FE">
      <w:pPr>
        <w:jc w:val="both"/>
        <w:rPr>
          <w:rFonts w:ascii="Times New Roman" w:hAnsi="Times New Roman" w:cs="Times New Roman"/>
          <w:sz w:val="28"/>
          <w:szCs w:val="28"/>
        </w:rPr>
      </w:pPr>
      <w:r w:rsidRPr="000633FE">
        <w:rPr>
          <w:rFonts w:ascii="Times New Roman" w:hAnsi="Times New Roman" w:cs="Times New Roman"/>
          <w:sz w:val="28"/>
          <w:szCs w:val="28"/>
        </w:rPr>
        <w:t>Консервирование – хороший метод для продления годности. Он может применяться к горошку, чесноку, капусте, огурцам, томатам, помидорам черри, морковке. При соблюдении правил гигиены, герметичности тары овощи буду</w:t>
      </w:r>
      <w:r w:rsidR="000633FE" w:rsidRPr="000633FE">
        <w:rPr>
          <w:rFonts w:ascii="Times New Roman" w:hAnsi="Times New Roman" w:cs="Times New Roman"/>
          <w:sz w:val="28"/>
          <w:szCs w:val="28"/>
        </w:rPr>
        <w:t>т пригодными до нескольких лет.</w:t>
      </w:r>
    </w:p>
    <w:p w:rsidR="00350D44" w:rsidRDefault="00350D44" w:rsidP="000633FE">
      <w:pPr>
        <w:jc w:val="center"/>
        <w:rPr>
          <w:rFonts w:ascii="Times New Roman" w:hAnsi="Times New Roman" w:cs="Times New Roman"/>
          <w:b/>
          <w:sz w:val="28"/>
          <w:szCs w:val="28"/>
        </w:rPr>
      </w:pPr>
    </w:p>
    <w:p w:rsidR="00D87F89" w:rsidRDefault="00D87F89" w:rsidP="000633FE">
      <w:pPr>
        <w:jc w:val="center"/>
        <w:rPr>
          <w:rFonts w:ascii="Times New Roman" w:hAnsi="Times New Roman" w:cs="Times New Roman"/>
          <w:b/>
          <w:sz w:val="28"/>
          <w:szCs w:val="28"/>
          <w:lang w:val="en-US"/>
        </w:rPr>
      </w:pPr>
      <w:r w:rsidRPr="000633FE">
        <w:rPr>
          <w:rFonts w:ascii="Times New Roman" w:hAnsi="Times New Roman" w:cs="Times New Roman"/>
          <w:b/>
          <w:sz w:val="28"/>
          <w:szCs w:val="28"/>
        </w:rPr>
        <w:lastRenderedPageBreak/>
        <w:t>Срок годности фруктов</w:t>
      </w:r>
    </w:p>
    <w:tbl>
      <w:tblPr>
        <w:tblStyle w:val="a6"/>
        <w:tblW w:w="0" w:type="auto"/>
        <w:tblLook w:val="04A0" w:firstRow="1" w:lastRow="0" w:firstColumn="1" w:lastColumn="0" w:noHBand="0" w:noVBand="1"/>
      </w:tblPr>
      <w:tblGrid>
        <w:gridCol w:w="1914"/>
        <w:gridCol w:w="2305"/>
        <w:gridCol w:w="2268"/>
        <w:gridCol w:w="2410"/>
      </w:tblGrid>
      <w:tr w:rsidR="000633FE" w:rsidRPr="000633FE" w:rsidTr="004A21FF">
        <w:tc>
          <w:tcPr>
            <w:tcW w:w="1914" w:type="dxa"/>
          </w:tcPr>
          <w:p w:rsidR="000633FE" w:rsidRPr="000633FE" w:rsidRDefault="000633FE" w:rsidP="003C4C49">
            <w:pPr>
              <w:rPr>
                <w:rFonts w:ascii="Times New Roman" w:hAnsi="Times New Roman" w:cs="Times New Roman"/>
                <w:sz w:val="24"/>
                <w:szCs w:val="24"/>
              </w:rPr>
            </w:pPr>
            <w:r w:rsidRPr="000633FE">
              <w:rPr>
                <w:rFonts w:ascii="Times New Roman" w:hAnsi="Times New Roman" w:cs="Times New Roman"/>
                <w:sz w:val="24"/>
                <w:szCs w:val="24"/>
              </w:rPr>
              <w:t>Виды</w:t>
            </w:r>
          </w:p>
        </w:tc>
        <w:tc>
          <w:tcPr>
            <w:tcW w:w="2305" w:type="dxa"/>
          </w:tcPr>
          <w:p w:rsidR="000633FE" w:rsidRPr="000633FE" w:rsidRDefault="000633FE" w:rsidP="003C4C49">
            <w:pPr>
              <w:rPr>
                <w:rFonts w:ascii="Times New Roman" w:hAnsi="Times New Roman" w:cs="Times New Roman"/>
                <w:sz w:val="24"/>
                <w:szCs w:val="24"/>
              </w:rPr>
            </w:pPr>
            <w:r w:rsidRPr="000633FE">
              <w:rPr>
                <w:rFonts w:ascii="Times New Roman" w:hAnsi="Times New Roman" w:cs="Times New Roman"/>
                <w:sz w:val="24"/>
                <w:szCs w:val="24"/>
              </w:rPr>
              <w:t>Срок годности (сутки)</w:t>
            </w:r>
          </w:p>
        </w:tc>
        <w:tc>
          <w:tcPr>
            <w:tcW w:w="2268" w:type="dxa"/>
          </w:tcPr>
          <w:p w:rsidR="000633FE" w:rsidRPr="000633FE" w:rsidRDefault="000633FE" w:rsidP="003C4C49">
            <w:pPr>
              <w:rPr>
                <w:rFonts w:ascii="Times New Roman" w:hAnsi="Times New Roman" w:cs="Times New Roman"/>
                <w:sz w:val="24"/>
                <w:szCs w:val="24"/>
              </w:rPr>
            </w:pPr>
          </w:p>
        </w:tc>
        <w:tc>
          <w:tcPr>
            <w:tcW w:w="2410" w:type="dxa"/>
          </w:tcPr>
          <w:p w:rsidR="000633FE" w:rsidRPr="000633FE" w:rsidRDefault="000633FE" w:rsidP="003C4C49">
            <w:pPr>
              <w:rPr>
                <w:rFonts w:ascii="Times New Roman" w:hAnsi="Times New Roman" w:cs="Times New Roman"/>
                <w:sz w:val="24"/>
                <w:szCs w:val="24"/>
              </w:rPr>
            </w:pPr>
          </w:p>
        </w:tc>
      </w:tr>
      <w:tr w:rsidR="000633FE" w:rsidRPr="000633FE" w:rsidTr="004A21FF">
        <w:tc>
          <w:tcPr>
            <w:tcW w:w="1914" w:type="dxa"/>
          </w:tcPr>
          <w:p w:rsidR="000633FE" w:rsidRPr="000633FE" w:rsidRDefault="000633FE" w:rsidP="003C4C49">
            <w:pPr>
              <w:rPr>
                <w:rFonts w:ascii="Times New Roman" w:hAnsi="Times New Roman" w:cs="Times New Roman"/>
                <w:sz w:val="24"/>
                <w:szCs w:val="24"/>
              </w:rPr>
            </w:pPr>
          </w:p>
        </w:tc>
        <w:tc>
          <w:tcPr>
            <w:tcW w:w="2305" w:type="dxa"/>
          </w:tcPr>
          <w:p w:rsidR="000633FE" w:rsidRPr="000633FE" w:rsidRDefault="000633FE" w:rsidP="003C4C49">
            <w:pPr>
              <w:rPr>
                <w:rFonts w:ascii="Times New Roman" w:hAnsi="Times New Roman" w:cs="Times New Roman"/>
                <w:sz w:val="24"/>
                <w:szCs w:val="24"/>
              </w:rPr>
            </w:pPr>
            <w:r w:rsidRPr="000633FE">
              <w:rPr>
                <w:rFonts w:ascii="Times New Roman" w:hAnsi="Times New Roman" w:cs="Times New Roman"/>
                <w:sz w:val="24"/>
                <w:szCs w:val="24"/>
              </w:rPr>
              <w:t>Морозилка</w:t>
            </w:r>
          </w:p>
        </w:tc>
        <w:tc>
          <w:tcPr>
            <w:tcW w:w="2268" w:type="dxa"/>
          </w:tcPr>
          <w:p w:rsidR="000633FE" w:rsidRPr="000633FE" w:rsidRDefault="000633FE" w:rsidP="003C4C49">
            <w:pPr>
              <w:rPr>
                <w:rFonts w:ascii="Times New Roman" w:hAnsi="Times New Roman" w:cs="Times New Roman"/>
                <w:sz w:val="24"/>
                <w:szCs w:val="24"/>
              </w:rPr>
            </w:pPr>
            <w:r w:rsidRPr="000633FE">
              <w:rPr>
                <w:rFonts w:ascii="Times New Roman" w:hAnsi="Times New Roman" w:cs="Times New Roman"/>
                <w:sz w:val="24"/>
                <w:szCs w:val="24"/>
              </w:rPr>
              <w:t>Холодильник</w:t>
            </w:r>
          </w:p>
        </w:tc>
        <w:tc>
          <w:tcPr>
            <w:tcW w:w="2410" w:type="dxa"/>
          </w:tcPr>
          <w:p w:rsidR="000633FE" w:rsidRPr="000633FE" w:rsidRDefault="000633FE" w:rsidP="003C4C49">
            <w:pPr>
              <w:rPr>
                <w:rFonts w:ascii="Times New Roman" w:hAnsi="Times New Roman" w:cs="Times New Roman"/>
                <w:sz w:val="24"/>
                <w:szCs w:val="24"/>
              </w:rPr>
            </w:pPr>
            <w:r w:rsidRPr="000633FE">
              <w:rPr>
                <w:rFonts w:ascii="Times New Roman" w:hAnsi="Times New Roman" w:cs="Times New Roman"/>
                <w:sz w:val="24"/>
                <w:szCs w:val="24"/>
              </w:rPr>
              <w:t>Комнатная t</w:t>
            </w:r>
          </w:p>
          <w:p w:rsidR="000633FE" w:rsidRPr="000633FE" w:rsidRDefault="000633FE" w:rsidP="003C4C49">
            <w:pPr>
              <w:rPr>
                <w:rFonts w:ascii="Times New Roman" w:hAnsi="Times New Roman" w:cs="Times New Roman"/>
                <w:sz w:val="24"/>
                <w:szCs w:val="24"/>
              </w:rPr>
            </w:pPr>
          </w:p>
        </w:tc>
      </w:tr>
      <w:tr w:rsidR="000633FE" w:rsidRPr="000633FE" w:rsidTr="004A21FF">
        <w:tc>
          <w:tcPr>
            <w:tcW w:w="1914" w:type="dxa"/>
          </w:tcPr>
          <w:p w:rsidR="000633FE" w:rsidRPr="000633FE" w:rsidRDefault="000633FE" w:rsidP="003C4C49">
            <w:pPr>
              <w:rPr>
                <w:rFonts w:ascii="Times New Roman" w:hAnsi="Times New Roman" w:cs="Times New Roman"/>
                <w:sz w:val="24"/>
                <w:szCs w:val="24"/>
              </w:rPr>
            </w:pPr>
            <w:r>
              <w:rPr>
                <w:rFonts w:ascii="Times New Roman" w:hAnsi="Times New Roman" w:cs="Times New Roman"/>
                <w:sz w:val="24"/>
                <w:szCs w:val="24"/>
              </w:rPr>
              <w:t>Арбуз</w:t>
            </w:r>
          </w:p>
        </w:tc>
        <w:tc>
          <w:tcPr>
            <w:tcW w:w="2305" w:type="dxa"/>
          </w:tcPr>
          <w:p w:rsidR="000633FE" w:rsidRPr="000633FE" w:rsidRDefault="000633FE" w:rsidP="003C4C49">
            <w:pPr>
              <w:rPr>
                <w:rFonts w:ascii="Times New Roman" w:hAnsi="Times New Roman" w:cs="Times New Roman"/>
                <w:sz w:val="24"/>
                <w:szCs w:val="24"/>
              </w:rPr>
            </w:pPr>
            <w:r>
              <w:rPr>
                <w:rFonts w:ascii="Times New Roman" w:hAnsi="Times New Roman" w:cs="Times New Roman"/>
                <w:sz w:val="24"/>
                <w:szCs w:val="24"/>
              </w:rPr>
              <w:t>180</w:t>
            </w:r>
          </w:p>
        </w:tc>
        <w:tc>
          <w:tcPr>
            <w:tcW w:w="2268" w:type="dxa"/>
          </w:tcPr>
          <w:p w:rsidR="000633FE" w:rsidRPr="000633FE" w:rsidRDefault="000633FE" w:rsidP="003C4C49">
            <w:pPr>
              <w:rPr>
                <w:rFonts w:ascii="Times New Roman" w:hAnsi="Times New Roman" w:cs="Times New Roman"/>
                <w:sz w:val="24"/>
                <w:szCs w:val="24"/>
              </w:rPr>
            </w:pPr>
            <w:r>
              <w:rPr>
                <w:rFonts w:ascii="Times New Roman" w:hAnsi="Times New Roman" w:cs="Times New Roman"/>
                <w:sz w:val="24"/>
                <w:szCs w:val="24"/>
              </w:rPr>
              <w:t>90</w:t>
            </w:r>
          </w:p>
        </w:tc>
        <w:tc>
          <w:tcPr>
            <w:tcW w:w="2410" w:type="dxa"/>
          </w:tcPr>
          <w:p w:rsidR="000633FE" w:rsidRPr="000633FE" w:rsidRDefault="000633FE" w:rsidP="003C4C49">
            <w:pPr>
              <w:rPr>
                <w:rFonts w:ascii="Times New Roman" w:hAnsi="Times New Roman" w:cs="Times New Roman"/>
                <w:sz w:val="24"/>
                <w:szCs w:val="24"/>
              </w:rPr>
            </w:pPr>
            <w:r>
              <w:rPr>
                <w:rFonts w:ascii="Times New Roman" w:hAnsi="Times New Roman" w:cs="Times New Roman"/>
                <w:sz w:val="24"/>
                <w:szCs w:val="24"/>
              </w:rPr>
              <w:t>30</w:t>
            </w:r>
          </w:p>
        </w:tc>
      </w:tr>
      <w:tr w:rsidR="000633FE" w:rsidRPr="000633FE" w:rsidTr="004A21FF">
        <w:tc>
          <w:tcPr>
            <w:tcW w:w="1914" w:type="dxa"/>
          </w:tcPr>
          <w:p w:rsidR="000633FE" w:rsidRPr="000633FE" w:rsidRDefault="007167BA" w:rsidP="003C4C49">
            <w:pPr>
              <w:rPr>
                <w:rFonts w:ascii="Times New Roman" w:hAnsi="Times New Roman" w:cs="Times New Roman"/>
                <w:sz w:val="24"/>
                <w:szCs w:val="24"/>
              </w:rPr>
            </w:pPr>
            <w:r>
              <w:rPr>
                <w:rFonts w:ascii="Times New Roman" w:hAnsi="Times New Roman" w:cs="Times New Roman"/>
                <w:sz w:val="24"/>
                <w:szCs w:val="24"/>
              </w:rPr>
              <w:t>Яблоки</w:t>
            </w:r>
          </w:p>
        </w:tc>
        <w:tc>
          <w:tcPr>
            <w:tcW w:w="2305" w:type="dxa"/>
          </w:tcPr>
          <w:p w:rsidR="000633FE" w:rsidRPr="000633FE" w:rsidRDefault="007167BA" w:rsidP="003C4C49">
            <w:pPr>
              <w:rPr>
                <w:rFonts w:ascii="Times New Roman" w:hAnsi="Times New Roman" w:cs="Times New Roman"/>
                <w:sz w:val="24"/>
                <w:szCs w:val="24"/>
              </w:rPr>
            </w:pPr>
            <w:r>
              <w:rPr>
                <w:rFonts w:ascii="Times New Roman" w:hAnsi="Times New Roman" w:cs="Times New Roman"/>
                <w:sz w:val="24"/>
                <w:szCs w:val="24"/>
              </w:rPr>
              <w:t>180</w:t>
            </w:r>
          </w:p>
        </w:tc>
        <w:tc>
          <w:tcPr>
            <w:tcW w:w="2268" w:type="dxa"/>
          </w:tcPr>
          <w:p w:rsidR="000633FE" w:rsidRPr="000633FE" w:rsidRDefault="007167BA" w:rsidP="003C4C49">
            <w:pPr>
              <w:rPr>
                <w:rFonts w:ascii="Times New Roman" w:hAnsi="Times New Roman" w:cs="Times New Roman"/>
                <w:sz w:val="24"/>
                <w:szCs w:val="24"/>
              </w:rPr>
            </w:pPr>
            <w:r>
              <w:rPr>
                <w:rFonts w:ascii="Times New Roman" w:hAnsi="Times New Roman" w:cs="Times New Roman"/>
                <w:sz w:val="24"/>
                <w:szCs w:val="24"/>
              </w:rPr>
              <w:t>30</w:t>
            </w:r>
          </w:p>
        </w:tc>
        <w:tc>
          <w:tcPr>
            <w:tcW w:w="2410" w:type="dxa"/>
          </w:tcPr>
          <w:p w:rsidR="000633FE" w:rsidRPr="000633FE" w:rsidRDefault="007167BA" w:rsidP="003C4C49">
            <w:pPr>
              <w:rPr>
                <w:rFonts w:ascii="Times New Roman" w:hAnsi="Times New Roman" w:cs="Times New Roman"/>
                <w:sz w:val="24"/>
                <w:szCs w:val="24"/>
              </w:rPr>
            </w:pPr>
            <w:r>
              <w:rPr>
                <w:rFonts w:ascii="Times New Roman" w:hAnsi="Times New Roman" w:cs="Times New Roman"/>
                <w:sz w:val="24"/>
                <w:szCs w:val="24"/>
              </w:rPr>
              <w:t>30</w:t>
            </w:r>
          </w:p>
        </w:tc>
      </w:tr>
      <w:tr w:rsidR="000633FE" w:rsidRPr="000633FE" w:rsidTr="004A21FF">
        <w:tc>
          <w:tcPr>
            <w:tcW w:w="1914" w:type="dxa"/>
          </w:tcPr>
          <w:p w:rsidR="000633FE" w:rsidRPr="000633FE" w:rsidRDefault="007167BA" w:rsidP="003C4C49">
            <w:pPr>
              <w:rPr>
                <w:rFonts w:ascii="Times New Roman" w:hAnsi="Times New Roman" w:cs="Times New Roman"/>
                <w:sz w:val="24"/>
                <w:szCs w:val="24"/>
              </w:rPr>
            </w:pPr>
            <w:r>
              <w:rPr>
                <w:rFonts w:ascii="Times New Roman" w:hAnsi="Times New Roman" w:cs="Times New Roman"/>
                <w:sz w:val="24"/>
                <w:szCs w:val="24"/>
              </w:rPr>
              <w:t>Бананы</w:t>
            </w:r>
          </w:p>
        </w:tc>
        <w:tc>
          <w:tcPr>
            <w:tcW w:w="2305" w:type="dxa"/>
          </w:tcPr>
          <w:p w:rsidR="000633FE" w:rsidRPr="000633FE" w:rsidRDefault="007167BA" w:rsidP="003C4C49">
            <w:pPr>
              <w:rPr>
                <w:rFonts w:ascii="Times New Roman" w:hAnsi="Times New Roman" w:cs="Times New Roman"/>
                <w:sz w:val="24"/>
                <w:szCs w:val="24"/>
              </w:rPr>
            </w:pPr>
            <w:r>
              <w:rPr>
                <w:rFonts w:ascii="Times New Roman" w:hAnsi="Times New Roman" w:cs="Times New Roman"/>
                <w:sz w:val="24"/>
                <w:szCs w:val="24"/>
              </w:rPr>
              <w:t>180</w:t>
            </w:r>
          </w:p>
        </w:tc>
        <w:tc>
          <w:tcPr>
            <w:tcW w:w="2268" w:type="dxa"/>
          </w:tcPr>
          <w:p w:rsidR="000633FE" w:rsidRPr="000633FE" w:rsidRDefault="007167BA" w:rsidP="003C4C49">
            <w:pPr>
              <w:rPr>
                <w:rFonts w:ascii="Times New Roman" w:hAnsi="Times New Roman" w:cs="Times New Roman"/>
                <w:sz w:val="24"/>
                <w:szCs w:val="24"/>
              </w:rPr>
            </w:pPr>
            <w:r>
              <w:rPr>
                <w:rFonts w:ascii="Times New Roman" w:hAnsi="Times New Roman" w:cs="Times New Roman"/>
                <w:sz w:val="24"/>
                <w:szCs w:val="24"/>
              </w:rPr>
              <w:t>20</w:t>
            </w:r>
          </w:p>
        </w:tc>
        <w:tc>
          <w:tcPr>
            <w:tcW w:w="2410" w:type="dxa"/>
          </w:tcPr>
          <w:p w:rsidR="000633FE" w:rsidRPr="000633FE" w:rsidRDefault="007167BA" w:rsidP="003C4C49">
            <w:pPr>
              <w:rPr>
                <w:rFonts w:ascii="Times New Roman" w:hAnsi="Times New Roman" w:cs="Times New Roman"/>
                <w:sz w:val="24"/>
                <w:szCs w:val="24"/>
              </w:rPr>
            </w:pPr>
            <w:r>
              <w:rPr>
                <w:rFonts w:ascii="Times New Roman" w:hAnsi="Times New Roman" w:cs="Times New Roman"/>
                <w:sz w:val="24"/>
                <w:szCs w:val="24"/>
              </w:rPr>
              <w:t>14</w:t>
            </w:r>
          </w:p>
        </w:tc>
      </w:tr>
      <w:tr w:rsidR="000633FE" w:rsidRPr="000633FE" w:rsidTr="004A21FF">
        <w:tc>
          <w:tcPr>
            <w:tcW w:w="1914" w:type="dxa"/>
          </w:tcPr>
          <w:p w:rsidR="000633FE" w:rsidRPr="000633FE" w:rsidRDefault="007167BA" w:rsidP="003C4C49">
            <w:pPr>
              <w:rPr>
                <w:rFonts w:ascii="Times New Roman" w:hAnsi="Times New Roman" w:cs="Times New Roman"/>
                <w:sz w:val="24"/>
                <w:szCs w:val="24"/>
              </w:rPr>
            </w:pPr>
            <w:r>
              <w:rPr>
                <w:rFonts w:ascii="Times New Roman" w:hAnsi="Times New Roman" w:cs="Times New Roman"/>
                <w:sz w:val="24"/>
                <w:szCs w:val="24"/>
              </w:rPr>
              <w:t>Апельсины</w:t>
            </w:r>
          </w:p>
        </w:tc>
        <w:tc>
          <w:tcPr>
            <w:tcW w:w="2305" w:type="dxa"/>
          </w:tcPr>
          <w:p w:rsidR="000633FE" w:rsidRPr="000633FE" w:rsidRDefault="007167BA" w:rsidP="003C4C49">
            <w:pPr>
              <w:rPr>
                <w:rFonts w:ascii="Times New Roman" w:hAnsi="Times New Roman" w:cs="Times New Roman"/>
                <w:sz w:val="24"/>
                <w:szCs w:val="24"/>
              </w:rPr>
            </w:pPr>
            <w:r>
              <w:rPr>
                <w:rFonts w:ascii="Times New Roman" w:hAnsi="Times New Roman" w:cs="Times New Roman"/>
                <w:sz w:val="24"/>
                <w:szCs w:val="24"/>
              </w:rPr>
              <w:t>180</w:t>
            </w:r>
          </w:p>
        </w:tc>
        <w:tc>
          <w:tcPr>
            <w:tcW w:w="2268" w:type="dxa"/>
          </w:tcPr>
          <w:p w:rsidR="000633FE" w:rsidRPr="000633FE" w:rsidRDefault="007167BA" w:rsidP="003C4C49">
            <w:pPr>
              <w:rPr>
                <w:rFonts w:ascii="Times New Roman" w:hAnsi="Times New Roman" w:cs="Times New Roman"/>
                <w:sz w:val="24"/>
                <w:szCs w:val="24"/>
              </w:rPr>
            </w:pPr>
            <w:r>
              <w:rPr>
                <w:rFonts w:ascii="Times New Roman" w:hAnsi="Times New Roman" w:cs="Times New Roman"/>
                <w:sz w:val="24"/>
                <w:szCs w:val="24"/>
              </w:rPr>
              <w:t>30</w:t>
            </w:r>
          </w:p>
        </w:tc>
        <w:tc>
          <w:tcPr>
            <w:tcW w:w="2410" w:type="dxa"/>
          </w:tcPr>
          <w:p w:rsidR="000633FE" w:rsidRPr="000633FE" w:rsidRDefault="007167BA" w:rsidP="003C4C49">
            <w:pPr>
              <w:rPr>
                <w:rFonts w:ascii="Times New Roman" w:hAnsi="Times New Roman" w:cs="Times New Roman"/>
                <w:sz w:val="24"/>
                <w:szCs w:val="24"/>
              </w:rPr>
            </w:pPr>
            <w:r>
              <w:rPr>
                <w:rFonts w:ascii="Times New Roman" w:hAnsi="Times New Roman" w:cs="Times New Roman"/>
                <w:sz w:val="24"/>
                <w:szCs w:val="24"/>
              </w:rPr>
              <w:t>30</w:t>
            </w:r>
          </w:p>
        </w:tc>
      </w:tr>
      <w:tr w:rsidR="000633FE" w:rsidRPr="000633FE" w:rsidTr="004A21FF">
        <w:tc>
          <w:tcPr>
            <w:tcW w:w="1914" w:type="dxa"/>
          </w:tcPr>
          <w:p w:rsidR="000633FE" w:rsidRPr="000633FE" w:rsidRDefault="007167BA" w:rsidP="003C4C49">
            <w:pPr>
              <w:rPr>
                <w:rFonts w:ascii="Times New Roman" w:hAnsi="Times New Roman" w:cs="Times New Roman"/>
                <w:sz w:val="24"/>
                <w:szCs w:val="24"/>
              </w:rPr>
            </w:pPr>
            <w:r>
              <w:rPr>
                <w:rFonts w:ascii="Times New Roman" w:hAnsi="Times New Roman" w:cs="Times New Roman"/>
                <w:sz w:val="24"/>
                <w:szCs w:val="24"/>
              </w:rPr>
              <w:t>Сливы</w:t>
            </w:r>
          </w:p>
        </w:tc>
        <w:tc>
          <w:tcPr>
            <w:tcW w:w="2305" w:type="dxa"/>
          </w:tcPr>
          <w:p w:rsidR="000633FE" w:rsidRPr="000633FE" w:rsidRDefault="007167BA" w:rsidP="003C4C49">
            <w:pPr>
              <w:rPr>
                <w:rFonts w:ascii="Times New Roman" w:hAnsi="Times New Roman" w:cs="Times New Roman"/>
                <w:sz w:val="24"/>
                <w:szCs w:val="24"/>
              </w:rPr>
            </w:pPr>
            <w:r>
              <w:rPr>
                <w:rFonts w:ascii="Times New Roman" w:hAnsi="Times New Roman" w:cs="Times New Roman"/>
                <w:sz w:val="24"/>
                <w:szCs w:val="24"/>
              </w:rPr>
              <w:t>180</w:t>
            </w:r>
          </w:p>
        </w:tc>
        <w:tc>
          <w:tcPr>
            <w:tcW w:w="2268" w:type="dxa"/>
          </w:tcPr>
          <w:p w:rsidR="000633FE" w:rsidRPr="000633FE" w:rsidRDefault="007167BA" w:rsidP="003C4C49">
            <w:pPr>
              <w:rPr>
                <w:rFonts w:ascii="Times New Roman" w:hAnsi="Times New Roman" w:cs="Times New Roman"/>
                <w:sz w:val="24"/>
                <w:szCs w:val="24"/>
              </w:rPr>
            </w:pPr>
            <w:r>
              <w:rPr>
                <w:rFonts w:ascii="Times New Roman" w:hAnsi="Times New Roman" w:cs="Times New Roman"/>
                <w:sz w:val="24"/>
                <w:szCs w:val="24"/>
              </w:rPr>
              <w:t>7</w:t>
            </w:r>
          </w:p>
        </w:tc>
        <w:tc>
          <w:tcPr>
            <w:tcW w:w="2410" w:type="dxa"/>
          </w:tcPr>
          <w:p w:rsidR="000633FE" w:rsidRPr="000633FE" w:rsidRDefault="007167BA" w:rsidP="003C4C49">
            <w:pPr>
              <w:rPr>
                <w:rFonts w:ascii="Times New Roman" w:hAnsi="Times New Roman" w:cs="Times New Roman"/>
                <w:sz w:val="24"/>
                <w:szCs w:val="24"/>
              </w:rPr>
            </w:pPr>
            <w:r>
              <w:rPr>
                <w:rFonts w:ascii="Times New Roman" w:hAnsi="Times New Roman" w:cs="Times New Roman"/>
                <w:sz w:val="24"/>
                <w:szCs w:val="24"/>
              </w:rPr>
              <w:t>5</w:t>
            </w:r>
          </w:p>
        </w:tc>
      </w:tr>
      <w:tr w:rsidR="007167BA" w:rsidRPr="000633FE" w:rsidTr="004A21FF">
        <w:tc>
          <w:tcPr>
            <w:tcW w:w="1914" w:type="dxa"/>
          </w:tcPr>
          <w:p w:rsidR="007167BA" w:rsidRPr="000633FE" w:rsidRDefault="007167BA" w:rsidP="003C4C49">
            <w:pPr>
              <w:rPr>
                <w:rFonts w:ascii="Times New Roman" w:hAnsi="Times New Roman" w:cs="Times New Roman"/>
                <w:sz w:val="24"/>
                <w:szCs w:val="24"/>
              </w:rPr>
            </w:pPr>
            <w:r>
              <w:rPr>
                <w:rFonts w:ascii="Times New Roman" w:hAnsi="Times New Roman" w:cs="Times New Roman"/>
                <w:sz w:val="24"/>
                <w:szCs w:val="24"/>
              </w:rPr>
              <w:t>Мандарины</w:t>
            </w:r>
          </w:p>
        </w:tc>
        <w:tc>
          <w:tcPr>
            <w:tcW w:w="2305" w:type="dxa"/>
          </w:tcPr>
          <w:p w:rsidR="007167BA" w:rsidRPr="000633FE" w:rsidRDefault="007167BA" w:rsidP="003C4C49">
            <w:pPr>
              <w:rPr>
                <w:rFonts w:ascii="Times New Roman" w:hAnsi="Times New Roman" w:cs="Times New Roman"/>
                <w:sz w:val="24"/>
                <w:szCs w:val="24"/>
              </w:rPr>
            </w:pPr>
            <w:r>
              <w:rPr>
                <w:rFonts w:ascii="Times New Roman" w:hAnsi="Times New Roman" w:cs="Times New Roman"/>
                <w:sz w:val="24"/>
                <w:szCs w:val="24"/>
              </w:rPr>
              <w:t>180</w:t>
            </w:r>
          </w:p>
        </w:tc>
        <w:tc>
          <w:tcPr>
            <w:tcW w:w="2268" w:type="dxa"/>
          </w:tcPr>
          <w:p w:rsidR="007167BA" w:rsidRPr="000633FE" w:rsidRDefault="007167BA" w:rsidP="003C4C49">
            <w:pPr>
              <w:rPr>
                <w:rFonts w:ascii="Times New Roman" w:hAnsi="Times New Roman" w:cs="Times New Roman"/>
                <w:sz w:val="24"/>
                <w:szCs w:val="24"/>
              </w:rPr>
            </w:pPr>
            <w:r>
              <w:rPr>
                <w:rFonts w:ascii="Times New Roman" w:hAnsi="Times New Roman" w:cs="Times New Roman"/>
                <w:sz w:val="24"/>
                <w:szCs w:val="24"/>
              </w:rPr>
              <w:t>30</w:t>
            </w:r>
          </w:p>
        </w:tc>
        <w:tc>
          <w:tcPr>
            <w:tcW w:w="2410" w:type="dxa"/>
          </w:tcPr>
          <w:p w:rsidR="007167BA" w:rsidRPr="000633FE" w:rsidRDefault="007167BA" w:rsidP="003C4C49">
            <w:pPr>
              <w:rPr>
                <w:rFonts w:ascii="Times New Roman" w:hAnsi="Times New Roman" w:cs="Times New Roman"/>
                <w:sz w:val="24"/>
                <w:szCs w:val="24"/>
              </w:rPr>
            </w:pPr>
            <w:r>
              <w:rPr>
                <w:rFonts w:ascii="Times New Roman" w:hAnsi="Times New Roman" w:cs="Times New Roman"/>
                <w:sz w:val="24"/>
                <w:szCs w:val="24"/>
              </w:rPr>
              <w:t>20</w:t>
            </w:r>
          </w:p>
        </w:tc>
      </w:tr>
      <w:tr w:rsidR="007167BA" w:rsidRPr="000633FE" w:rsidTr="004A21FF">
        <w:tc>
          <w:tcPr>
            <w:tcW w:w="1914" w:type="dxa"/>
          </w:tcPr>
          <w:p w:rsidR="007167BA" w:rsidRPr="000633FE" w:rsidRDefault="007167BA" w:rsidP="003C4C49">
            <w:pPr>
              <w:rPr>
                <w:rFonts w:ascii="Times New Roman" w:hAnsi="Times New Roman" w:cs="Times New Roman"/>
                <w:sz w:val="24"/>
                <w:szCs w:val="24"/>
              </w:rPr>
            </w:pPr>
            <w:r>
              <w:rPr>
                <w:rFonts w:ascii="Times New Roman" w:hAnsi="Times New Roman" w:cs="Times New Roman"/>
                <w:sz w:val="24"/>
                <w:szCs w:val="24"/>
              </w:rPr>
              <w:t>Груши</w:t>
            </w:r>
          </w:p>
        </w:tc>
        <w:tc>
          <w:tcPr>
            <w:tcW w:w="2305" w:type="dxa"/>
          </w:tcPr>
          <w:p w:rsidR="007167BA" w:rsidRPr="000633FE" w:rsidRDefault="007167BA" w:rsidP="003C4C49">
            <w:pPr>
              <w:rPr>
                <w:rFonts w:ascii="Times New Roman" w:hAnsi="Times New Roman" w:cs="Times New Roman"/>
                <w:sz w:val="24"/>
                <w:szCs w:val="24"/>
              </w:rPr>
            </w:pPr>
            <w:r>
              <w:rPr>
                <w:rFonts w:ascii="Times New Roman" w:hAnsi="Times New Roman" w:cs="Times New Roman"/>
                <w:sz w:val="24"/>
                <w:szCs w:val="24"/>
              </w:rPr>
              <w:t>180</w:t>
            </w:r>
          </w:p>
        </w:tc>
        <w:tc>
          <w:tcPr>
            <w:tcW w:w="2268" w:type="dxa"/>
          </w:tcPr>
          <w:p w:rsidR="007167BA" w:rsidRPr="000633FE" w:rsidRDefault="007167BA" w:rsidP="003C4C49">
            <w:pPr>
              <w:rPr>
                <w:rFonts w:ascii="Times New Roman" w:hAnsi="Times New Roman" w:cs="Times New Roman"/>
                <w:sz w:val="24"/>
                <w:szCs w:val="24"/>
              </w:rPr>
            </w:pPr>
            <w:r>
              <w:rPr>
                <w:rFonts w:ascii="Times New Roman" w:hAnsi="Times New Roman" w:cs="Times New Roman"/>
                <w:sz w:val="24"/>
                <w:szCs w:val="24"/>
              </w:rPr>
              <w:t>14-21</w:t>
            </w:r>
          </w:p>
        </w:tc>
        <w:tc>
          <w:tcPr>
            <w:tcW w:w="2410" w:type="dxa"/>
          </w:tcPr>
          <w:p w:rsidR="007167BA" w:rsidRPr="000633FE" w:rsidRDefault="007167BA" w:rsidP="003C4C49">
            <w:pPr>
              <w:rPr>
                <w:rFonts w:ascii="Times New Roman" w:hAnsi="Times New Roman" w:cs="Times New Roman"/>
                <w:sz w:val="24"/>
                <w:szCs w:val="24"/>
              </w:rPr>
            </w:pPr>
            <w:r>
              <w:rPr>
                <w:rFonts w:ascii="Times New Roman" w:hAnsi="Times New Roman" w:cs="Times New Roman"/>
                <w:sz w:val="24"/>
                <w:szCs w:val="24"/>
              </w:rPr>
              <w:t>14</w:t>
            </w:r>
          </w:p>
        </w:tc>
      </w:tr>
      <w:tr w:rsidR="007167BA" w:rsidRPr="000633FE" w:rsidTr="004A21FF">
        <w:tc>
          <w:tcPr>
            <w:tcW w:w="1914" w:type="dxa"/>
          </w:tcPr>
          <w:p w:rsidR="007167BA" w:rsidRPr="000633FE" w:rsidRDefault="007167BA" w:rsidP="003C4C49">
            <w:pPr>
              <w:rPr>
                <w:rFonts w:ascii="Times New Roman" w:hAnsi="Times New Roman" w:cs="Times New Roman"/>
                <w:sz w:val="24"/>
                <w:szCs w:val="24"/>
              </w:rPr>
            </w:pPr>
            <w:r>
              <w:rPr>
                <w:rFonts w:ascii="Times New Roman" w:hAnsi="Times New Roman" w:cs="Times New Roman"/>
                <w:sz w:val="24"/>
                <w:szCs w:val="24"/>
              </w:rPr>
              <w:t>Гранат</w:t>
            </w:r>
          </w:p>
        </w:tc>
        <w:tc>
          <w:tcPr>
            <w:tcW w:w="2305" w:type="dxa"/>
          </w:tcPr>
          <w:p w:rsidR="007167BA" w:rsidRPr="000633FE" w:rsidRDefault="007167BA" w:rsidP="003C4C49">
            <w:pPr>
              <w:rPr>
                <w:rFonts w:ascii="Times New Roman" w:hAnsi="Times New Roman" w:cs="Times New Roman"/>
                <w:sz w:val="24"/>
                <w:szCs w:val="24"/>
              </w:rPr>
            </w:pPr>
            <w:r>
              <w:rPr>
                <w:rFonts w:ascii="Times New Roman" w:hAnsi="Times New Roman" w:cs="Times New Roman"/>
                <w:sz w:val="24"/>
                <w:szCs w:val="24"/>
              </w:rPr>
              <w:t>180</w:t>
            </w:r>
          </w:p>
        </w:tc>
        <w:tc>
          <w:tcPr>
            <w:tcW w:w="2268" w:type="dxa"/>
          </w:tcPr>
          <w:p w:rsidR="007167BA" w:rsidRPr="000633FE" w:rsidRDefault="007167BA" w:rsidP="003C4C49">
            <w:pPr>
              <w:rPr>
                <w:rFonts w:ascii="Times New Roman" w:hAnsi="Times New Roman" w:cs="Times New Roman"/>
                <w:sz w:val="24"/>
                <w:szCs w:val="24"/>
              </w:rPr>
            </w:pPr>
            <w:r>
              <w:rPr>
                <w:rFonts w:ascii="Times New Roman" w:hAnsi="Times New Roman" w:cs="Times New Roman"/>
                <w:sz w:val="24"/>
                <w:szCs w:val="24"/>
              </w:rPr>
              <w:t>60</w:t>
            </w:r>
          </w:p>
        </w:tc>
        <w:tc>
          <w:tcPr>
            <w:tcW w:w="2410" w:type="dxa"/>
          </w:tcPr>
          <w:p w:rsidR="007167BA" w:rsidRPr="000633FE" w:rsidRDefault="007167BA" w:rsidP="003C4C49">
            <w:pPr>
              <w:rPr>
                <w:rFonts w:ascii="Times New Roman" w:hAnsi="Times New Roman" w:cs="Times New Roman"/>
                <w:sz w:val="24"/>
                <w:szCs w:val="24"/>
              </w:rPr>
            </w:pPr>
            <w:r>
              <w:rPr>
                <w:rFonts w:ascii="Times New Roman" w:hAnsi="Times New Roman" w:cs="Times New Roman"/>
                <w:sz w:val="24"/>
                <w:szCs w:val="24"/>
              </w:rPr>
              <w:t>30</w:t>
            </w:r>
          </w:p>
        </w:tc>
      </w:tr>
      <w:tr w:rsidR="007167BA" w:rsidRPr="000633FE" w:rsidTr="004A21FF">
        <w:tc>
          <w:tcPr>
            <w:tcW w:w="1914" w:type="dxa"/>
          </w:tcPr>
          <w:p w:rsidR="007167BA" w:rsidRPr="000633FE" w:rsidRDefault="007167BA" w:rsidP="003C4C49">
            <w:pPr>
              <w:rPr>
                <w:rFonts w:ascii="Times New Roman" w:hAnsi="Times New Roman" w:cs="Times New Roman"/>
                <w:sz w:val="24"/>
                <w:szCs w:val="24"/>
              </w:rPr>
            </w:pPr>
            <w:r>
              <w:rPr>
                <w:rFonts w:ascii="Times New Roman" w:hAnsi="Times New Roman" w:cs="Times New Roman"/>
                <w:sz w:val="24"/>
                <w:szCs w:val="24"/>
              </w:rPr>
              <w:t>Персики</w:t>
            </w:r>
          </w:p>
        </w:tc>
        <w:tc>
          <w:tcPr>
            <w:tcW w:w="2305" w:type="dxa"/>
          </w:tcPr>
          <w:p w:rsidR="007167BA" w:rsidRPr="000633FE" w:rsidRDefault="007167BA" w:rsidP="003C4C49">
            <w:pPr>
              <w:rPr>
                <w:rFonts w:ascii="Times New Roman" w:hAnsi="Times New Roman" w:cs="Times New Roman"/>
                <w:sz w:val="24"/>
                <w:szCs w:val="24"/>
              </w:rPr>
            </w:pPr>
            <w:r>
              <w:rPr>
                <w:rFonts w:ascii="Times New Roman" w:hAnsi="Times New Roman" w:cs="Times New Roman"/>
                <w:sz w:val="24"/>
                <w:szCs w:val="24"/>
              </w:rPr>
              <w:t>180</w:t>
            </w:r>
          </w:p>
        </w:tc>
        <w:tc>
          <w:tcPr>
            <w:tcW w:w="2268" w:type="dxa"/>
          </w:tcPr>
          <w:p w:rsidR="007167BA" w:rsidRPr="000633FE" w:rsidRDefault="007167BA" w:rsidP="003C4C49">
            <w:pPr>
              <w:rPr>
                <w:rFonts w:ascii="Times New Roman" w:hAnsi="Times New Roman" w:cs="Times New Roman"/>
                <w:sz w:val="24"/>
                <w:szCs w:val="24"/>
              </w:rPr>
            </w:pPr>
            <w:r>
              <w:rPr>
                <w:rFonts w:ascii="Times New Roman" w:hAnsi="Times New Roman" w:cs="Times New Roman"/>
                <w:sz w:val="24"/>
                <w:szCs w:val="24"/>
              </w:rPr>
              <w:t>14-21</w:t>
            </w:r>
          </w:p>
        </w:tc>
        <w:tc>
          <w:tcPr>
            <w:tcW w:w="2410" w:type="dxa"/>
          </w:tcPr>
          <w:p w:rsidR="007167BA" w:rsidRPr="000633FE" w:rsidRDefault="007167BA" w:rsidP="003C4C49">
            <w:pPr>
              <w:rPr>
                <w:rFonts w:ascii="Times New Roman" w:hAnsi="Times New Roman" w:cs="Times New Roman"/>
                <w:sz w:val="24"/>
                <w:szCs w:val="24"/>
              </w:rPr>
            </w:pPr>
            <w:r>
              <w:rPr>
                <w:rFonts w:ascii="Times New Roman" w:hAnsi="Times New Roman" w:cs="Times New Roman"/>
                <w:sz w:val="24"/>
                <w:szCs w:val="24"/>
              </w:rPr>
              <w:t>10</w:t>
            </w:r>
          </w:p>
        </w:tc>
      </w:tr>
    </w:tbl>
    <w:p w:rsidR="00350D44" w:rsidRDefault="00350D44" w:rsidP="007167BA">
      <w:pPr>
        <w:jc w:val="both"/>
        <w:rPr>
          <w:rFonts w:ascii="Times New Roman" w:hAnsi="Times New Roman" w:cs="Times New Roman"/>
          <w:sz w:val="28"/>
          <w:szCs w:val="28"/>
        </w:rPr>
      </w:pPr>
    </w:p>
    <w:p w:rsidR="00D87F89" w:rsidRPr="007167BA" w:rsidRDefault="00D87F89" w:rsidP="007167BA">
      <w:pPr>
        <w:jc w:val="both"/>
        <w:rPr>
          <w:rFonts w:ascii="Times New Roman" w:hAnsi="Times New Roman" w:cs="Times New Roman"/>
          <w:sz w:val="28"/>
          <w:szCs w:val="28"/>
        </w:rPr>
      </w:pPr>
      <w:r w:rsidRPr="007167BA">
        <w:rPr>
          <w:rFonts w:ascii="Times New Roman" w:hAnsi="Times New Roman" w:cs="Times New Roman"/>
          <w:sz w:val="28"/>
          <w:szCs w:val="28"/>
        </w:rPr>
        <w:t>Хранение</w:t>
      </w:r>
    </w:p>
    <w:p w:rsidR="00D87F89" w:rsidRPr="007167BA" w:rsidRDefault="00D87F89" w:rsidP="007167BA">
      <w:pPr>
        <w:jc w:val="both"/>
        <w:rPr>
          <w:rFonts w:ascii="Times New Roman" w:hAnsi="Times New Roman" w:cs="Times New Roman"/>
          <w:sz w:val="28"/>
          <w:szCs w:val="28"/>
        </w:rPr>
      </w:pPr>
      <w:r w:rsidRPr="007167BA">
        <w:rPr>
          <w:rFonts w:ascii="Times New Roman" w:hAnsi="Times New Roman" w:cs="Times New Roman"/>
          <w:sz w:val="28"/>
          <w:szCs w:val="28"/>
        </w:rPr>
        <w:t>Чтобы фрукты сохранили свои качества, полезные свойства на весь период,</w:t>
      </w:r>
      <w:r w:rsidR="007167BA">
        <w:rPr>
          <w:rFonts w:ascii="Times New Roman" w:hAnsi="Times New Roman" w:cs="Times New Roman"/>
          <w:sz w:val="28"/>
          <w:szCs w:val="28"/>
        </w:rPr>
        <w:t xml:space="preserve"> необходимо следовать правилам:</w:t>
      </w:r>
    </w:p>
    <w:p w:rsidR="00D87F89" w:rsidRPr="007167BA" w:rsidRDefault="007167BA" w:rsidP="007167BA">
      <w:pPr>
        <w:jc w:val="both"/>
        <w:rPr>
          <w:rFonts w:ascii="Times New Roman" w:hAnsi="Times New Roman" w:cs="Times New Roman"/>
          <w:sz w:val="28"/>
          <w:szCs w:val="28"/>
        </w:rPr>
      </w:pPr>
      <w:r w:rsidRPr="007167BA">
        <w:rPr>
          <w:rFonts w:ascii="Times New Roman" w:hAnsi="Times New Roman" w:cs="Times New Roman"/>
          <w:sz w:val="28"/>
          <w:szCs w:val="28"/>
        </w:rPr>
        <w:t>`</w:t>
      </w:r>
      <w:r w:rsidR="00D87F89" w:rsidRPr="007167BA">
        <w:rPr>
          <w:rFonts w:ascii="Times New Roman" w:hAnsi="Times New Roman" w:cs="Times New Roman"/>
          <w:sz w:val="28"/>
          <w:szCs w:val="28"/>
        </w:rPr>
        <w:t>хранение разных видов нужно осуществлять отдельно;</w:t>
      </w:r>
    </w:p>
    <w:p w:rsidR="00D87F89" w:rsidRPr="007167BA" w:rsidRDefault="007167BA" w:rsidP="007167BA">
      <w:pPr>
        <w:jc w:val="both"/>
        <w:rPr>
          <w:rFonts w:ascii="Times New Roman" w:hAnsi="Times New Roman" w:cs="Times New Roman"/>
          <w:sz w:val="28"/>
          <w:szCs w:val="28"/>
        </w:rPr>
      </w:pPr>
      <w:r w:rsidRPr="007167BA">
        <w:rPr>
          <w:rFonts w:ascii="Times New Roman" w:hAnsi="Times New Roman" w:cs="Times New Roman"/>
          <w:sz w:val="28"/>
          <w:szCs w:val="28"/>
        </w:rPr>
        <w:t>`</w:t>
      </w:r>
      <w:r w:rsidR="00D87F89" w:rsidRPr="007167BA">
        <w:rPr>
          <w:rFonts w:ascii="Times New Roman" w:hAnsi="Times New Roman" w:cs="Times New Roman"/>
          <w:sz w:val="28"/>
          <w:szCs w:val="28"/>
        </w:rPr>
        <w:t>содержать необходимо на специальной полке;</w:t>
      </w:r>
    </w:p>
    <w:p w:rsidR="00D87F89" w:rsidRPr="007167BA" w:rsidRDefault="007167BA" w:rsidP="007167BA">
      <w:pPr>
        <w:jc w:val="both"/>
        <w:rPr>
          <w:rFonts w:ascii="Times New Roman" w:hAnsi="Times New Roman" w:cs="Times New Roman"/>
          <w:sz w:val="28"/>
          <w:szCs w:val="28"/>
        </w:rPr>
      </w:pPr>
      <w:r w:rsidRPr="007167BA">
        <w:rPr>
          <w:rFonts w:ascii="Times New Roman" w:hAnsi="Times New Roman" w:cs="Times New Roman"/>
          <w:sz w:val="28"/>
          <w:szCs w:val="28"/>
        </w:rPr>
        <w:t>`</w:t>
      </w:r>
      <w:proofErr w:type="gramStart"/>
      <w:r w:rsidR="00D87F89" w:rsidRPr="007167BA">
        <w:rPr>
          <w:rFonts w:ascii="Times New Roman" w:hAnsi="Times New Roman" w:cs="Times New Roman"/>
          <w:sz w:val="28"/>
          <w:szCs w:val="28"/>
        </w:rPr>
        <w:t>тропические</w:t>
      </w:r>
      <w:proofErr w:type="gramEnd"/>
      <w:r w:rsidR="00D87F89" w:rsidRPr="007167BA">
        <w:rPr>
          <w:rFonts w:ascii="Times New Roman" w:hAnsi="Times New Roman" w:cs="Times New Roman"/>
          <w:sz w:val="28"/>
          <w:szCs w:val="28"/>
        </w:rPr>
        <w:t xml:space="preserve"> лучше хранить при комнатной температуре;</w:t>
      </w:r>
    </w:p>
    <w:p w:rsidR="00D87F89" w:rsidRPr="007167BA" w:rsidRDefault="007167BA" w:rsidP="007167BA">
      <w:pPr>
        <w:jc w:val="both"/>
        <w:rPr>
          <w:rFonts w:ascii="Times New Roman" w:hAnsi="Times New Roman" w:cs="Times New Roman"/>
          <w:sz w:val="28"/>
          <w:szCs w:val="28"/>
        </w:rPr>
      </w:pPr>
      <w:r w:rsidRPr="007167BA">
        <w:rPr>
          <w:rFonts w:ascii="Times New Roman" w:hAnsi="Times New Roman" w:cs="Times New Roman"/>
          <w:sz w:val="28"/>
          <w:szCs w:val="28"/>
        </w:rPr>
        <w:t>`</w:t>
      </w:r>
      <w:r w:rsidR="00D87F89" w:rsidRPr="007167BA">
        <w:rPr>
          <w:rFonts w:ascii="Times New Roman" w:hAnsi="Times New Roman" w:cs="Times New Roman"/>
          <w:sz w:val="28"/>
          <w:szCs w:val="28"/>
        </w:rPr>
        <w:t>уровень влажности должен быть не выше 85%;</w:t>
      </w:r>
    </w:p>
    <w:p w:rsidR="00D87F89" w:rsidRPr="007167BA" w:rsidRDefault="007167BA" w:rsidP="007167BA">
      <w:pPr>
        <w:jc w:val="both"/>
        <w:rPr>
          <w:rFonts w:ascii="Times New Roman" w:hAnsi="Times New Roman" w:cs="Times New Roman"/>
          <w:sz w:val="28"/>
          <w:szCs w:val="28"/>
        </w:rPr>
      </w:pPr>
      <w:r w:rsidRPr="007167BA">
        <w:rPr>
          <w:rFonts w:ascii="Times New Roman" w:hAnsi="Times New Roman" w:cs="Times New Roman"/>
          <w:sz w:val="28"/>
          <w:szCs w:val="28"/>
        </w:rPr>
        <w:t>`</w:t>
      </w:r>
      <w:r w:rsidR="00D87F89" w:rsidRPr="007167BA">
        <w:rPr>
          <w:rFonts w:ascii="Times New Roman" w:hAnsi="Times New Roman" w:cs="Times New Roman"/>
          <w:sz w:val="28"/>
          <w:szCs w:val="28"/>
        </w:rPr>
        <w:t>беречь от солнечных лучей;</w:t>
      </w:r>
    </w:p>
    <w:p w:rsidR="00D87F89" w:rsidRPr="007167BA" w:rsidRDefault="007167BA" w:rsidP="007167BA">
      <w:pPr>
        <w:jc w:val="both"/>
        <w:rPr>
          <w:rFonts w:ascii="Times New Roman" w:hAnsi="Times New Roman" w:cs="Times New Roman"/>
          <w:sz w:val="28"/>
          <w:szCs w:val="28"/>
        </w:rPr>
      </w:pPr>
      <w:r w:rsidRPr="007167BA">
        <w:rPr>
          <w:rFonts w:ascii="Times New Roman" w:hAnsi="Times New Roman" w:cs="Times New Roman"/>
          <w:sz w:val="28"/>
          <w:szCs w:val="28"/>
        </w:rPr>
        <w:t>`</w:t>
      </w:r>
      <w:r w:rsidR="00D87F89" w:rsidRPr="007167BA">
        <w:rPr>
          <w:rFonts w:ascii="Times New Roman" w:hAnsi="Times New Roman" w:cs="Times New Roman"/>
          <w:sz w:val="28"/>
          <w:szCs w:val="28"/>
        </w:rPr>
        <w:t>обеспечить свободное поступление воздуха;</w:t>
      </w:r>
    </w:p>
    <w:p w:rsidR="00D87F89" w:rsidRPr="007167BA" w:rsidRDefault="007167BA" w:rsidP="007167BA">
      <w:pPr>
        <w:jc w:val="both"/>
        <w:rPr>
          <w:rFonts w:ascii="Times New Roman" w:hAnsi="Times New Roman" w:cs="Times New Roman"/>
          <w:sz w:val="28"/>
          <w:szCs w:val="28"/>
        </w:rPr>
      </w:pPr>
      <w:r w:rsidRPr="007167BA">
        <w:rPr>
          <w:rFonts w:ascii="Times New Roman" w:hAnsi="Times New Roman" w:cs="Times New Roman"/>
          <w:sz w:val="28"/>
          <w:szCs w:val="28"/>
        </w:rPr>
        <w:t>`</w:t>
      </w:r>
      <w:r w:rsidR="00D87F89" w:rsidRPr="007167BA">
        <w:rPr>
          <w:rFonts w:ascii="Times New Roman" w:hAnsi="Times New Roman" w:cs="Times New Roman"/>
          <w:sz w:val="28"/>
          <w:szCs w:val="28"/>
        </w:rPr>
        <w:t>предварительно не мыть;</w:t>
      </w:r>
    </w:p>
    <w:p w:rsidR="00D87F89" w:rsidRPr="007167BA" w:rsidRDefault="007167BA" w:rsidP="007167BA">
      <w:pPr>
        <w:jc w:val="both"/>
        <w:rPr>
          <w:rFonts w:ascii="Times New Roman" w:hAnsi="Times New Roman" w:cs="Times New Roman"/>
          <w:sz w:val="28"/>
          <w:szCs w:val="28"/>
        </w:rPr>
      </w:pPr>
      <w:r w:rsidRPr="007167BA">
        <w:rPr>
          <w:rFonts w:ascii="Times New Roman" w:hAnsi="Times New Roman" w:cs="Times New Roman"/>
          <w:sz w:val="28"/>
          <w:szCs w:val="28"/>
        </w:rPr>
        <w:t>`</w:t>
      </w:r>
      <w:r w:rsidR="00D87F89" w:rsidRPr="007167BA">
        <w:rPr>
          <w:rFonts w:ascii="Times New Roman" w:hAnsi="Times New Roman" w:cs="Times New Roman"/>
          <w:sz w:val="28"/>
          <w:szCs w:val="28"/>
        </w:rPr>
        <w:t>большой объем проложить бумагой, запаковать в картонную коробку.</w:t>
      </w:r>
    </w:p>
    <w:p w:rsidR="00D87F89" w:rsidRPr="004A21FF" w:rsidRDefault="00D87F89" w:rsidP="007167BA">
      <w:pPr>
        <w:jc w:val="both"/>
        <w:rPr>
          <w:rFonts w:ascii="Times New Roman" w:hAnsi="Times New Roman" w:cs="Times New Roman"/>
          <w:sz w:val="28"/>
          <w:szCs w:val="28"/>
        </w:rPr>
      </w:pPr>
      <w:r w:rsidRPr="007167BA">
        <w:rPr>
          <w:rFonts w:ascii="Times New Roman" w:hAnsi="Times New Roman" w:cs="Times New Roman"/>
          <w:sz w:val="28"/>
          <w:szCs w:val="28"/>
        </w:rPr>
        <w:t>Если нет возможности употребить быстро, их замораживают. Предварительно почистить и порезать, поместить в герметичный пакет. Они не испортятся около полугода. Но разморозить и съесть и</w:t>
      </w:r>
      <w:r w:rsidR="007167BA">
        <w:rPr>
          <w:rFonts w:ascii="Times New Roman" w:hAnsi="Times New Roman" w:cs="Times New Roman"/>
          <w:sz w:val="28"/>
          <w:szCs w:val="28"/>
        </w:rPr>
        <w:t>х привычным образом не удастся.</w:t>
      </w:r>
    </w:p>
    <w:p w:rsidR="00D87F89" w:rsidRPr="004A21FF" w:rsidRDefault="00D87F89" w:rsidP="007167BA">
      <w:pPr>
        <w:jc w:val="both"/>
        <w:rPr>
          <w:rFonts w:ascii="Times New Roman" w:hAnsi="Times New Roman" w:cs="Times New Roman"/>
          <w:sz w:val="28"/>
          <w:szCs w:val="28"/>
        </w:rPr>
      </w:pPr>
      <w:r w:rsidRPr="007167BA">
        <w:rPr>
          <w:rFonts w:ascii="Times New Roman" w:hAnsi="Times New Roman" w:cs="Times New Roman"/>
          <w:sz w:val="28"/>
          <w:szCs w:val="28"/>
        </w:rPr>
        <w:t>Холод губителен для волокон, структуры продукта, поэтому они пригодятся только для компота. Можно высушить плоды, таким образом,</w:t>
      </w:r>
      <w:r w:rsidR="007167BA">
        <w:rPr>
          <w:rFonts w:ascii="Times New Roman" w:hAnsi="Times New Roman" w:cs="Times New Roman"/>
          <w:sz w:val="28"/>
          <w:szCs w:val="28"/>
        </w:rPr>
        <w:t xml:space="preserve"> получатся домашние сухофрукты.</w:t>
      </w:r>
    </w:p>
    <w:p w:rsidR="00D87F89" w:rsidRPr="007167BA" w:rsidRDefault="00D87F89" w:rsidP="007167BA">
      <w:pPr>
        <w:jc w:val="both"/>
        <w:rPr>
          <w:rFonts w:ascii="Times New Roman" w:hAnsi="Times New Roman" w:cs="Times New Roman"/>
          <w:sz w:val="28"/>
          <w:szCs w:val="28"/>
        </w:rPr>
      </w:pPr>
      <w:r w:rsidRPr="007167BA">
        <w:rPr>
          <w:rFonts w:ascii="Times New Roman" w:hAnsi="Times New Roman" w:cs="Times New Roman"/>
          <w:sz w:val="28"/>
          <w:szCs w:val="28"/>
        </w:rPr>
        <w:t>Можно ли использовать просроченные продукты</w:t>
      </w:r>
    </w:p>
    <w:p w:rsidR="00D87F89" w:rsidRPr="007167BA" w:rsidRDefault="00D87F89" w:rsidP="007167BA">
      <w:pPr>
        <w:jc w:val="both"/>
        <w:rPr>
          <w:rFonts w:ascii="Times New Roman" w:hAnsi="Times New Roman" w:cs="Times New Roman"/>
          <w:sz w:val="28"/>
          <w:szCs w:val="28"/>
        </w:rPr>
      </w:pPr>
      <w:r w:rsidRPr="007167BA">
        <w:rPr>
          <w:rFonts w:ascii="Times New Roman" w:hAnsi="Times New Roman" w:cs="Times New Roman"/>
          <w:sz w:val="28"/>
          <w:szCs w:val="28"/>
        </w:rPr>
        <w:lastRenderedPageBreak/>
        <w:t>Просроченные грибы употреблять категорически запрещено в любом виде. Это чревато серьезными последствиями для организма: от отравления до обострения хронических заболеваний, госпитализации. Происходящие в них процессы, образующи</w:t>
      </w:r>
      <w:r w:rsidR="007167BA">
        <w:rPr>
          <w:rFonts w:ascii="Times New Roman" w:hAnsi="Times New Roman" w:cs="Times New Roman"/>
          <w:sz w:val="28"/>
          <w:szCs w:val="28"/>
        </w:rPr>
        <w:t>еся вещества токсичны и опасны.</w:t>
      </w:r>
    </w:p>
    <w:p w:rsidR="00D87F89" w:rsidRPr="007167BA" w:rsidRDefault="00D87F89" w:rsidP="007167BA">
      <w:pPr>
        <w:jc w:val="both"/>
        <w:rPr>
          <w:rFonts w:ascii="Times New Roman" w:hAnsi="Times New Roman" w:cs="Times New Roman"/>
          <w:sz w:val="28"/>
          <w:szCs w:val="28"/>
        </w:rPr>
      </w:pPr>
      <w:r w:rsidRPr="007167BA">
        <w:rPr>
          <w:rFonts w:ascii="Times New Roman" w:hAnsi="Times New Roman" w:cs="Times New Roman"/>
          <w:sz w:val="28"/>
          <w:szCs w:val="28"/>
        </w:rPr>
        <w:t>Фрукты и овощи, период хранения которых истек, но их внешний вид не вызывает опасений, можно использовать после термической обработки: сварить компот, варенье, приготовить желе.</w:t>
      </w:r>
    </w:p>
    <w:p w:rsidR="00D87F89" w:rsidRPr="007167BA" w:rsidRDefault="00D87F89" w:rsidP="007167BA">
      <w:pPr>
        <w:jc w:val="both"/>
        <w:rPr>
          <w:rFonts w:ascii="Times New Roman" w:hAnsi="Times New Roman" w:cs="Times New Roman"/>
          <w:sz w:val="28"/>
          <w:szCs w:val="28"/>
        </w:rPr>
      </w:pPr>
      <w:r w:rsidRPr="007167BA">
        <w:rPr>
          <w:rFonts w:ascii="Times New Roman" w:hAnsi="Times New Roman" w:cs="Times New Roman"/>
          <w:sz w:val="28"/>
          <w:szCs w:val="28"/>
        </w:rPr>
        <w:t xml:space="preserve">Если же на плоде явно определяется плесень, начался процесс гниения, необходимо сразу утилизировать его. Нельзя употреблять в пищу даже визуально нетронутые части. Токсичные продукты жизнедеятельности микроорганизмов могут вызвать аллергическую реакцию, отравление </w:t>
      </w:r>
      <w:r w:rsidR="007167BA">
        <w:rPr>
          <w:rFonts w:ascii="Times New Roman" w:hAnsi="Times New Roman" w:cs="Times New Roman"/>
          <w:sz w:val="28"/>
          <w:szCs w:val="28"/>
        </w:rPr>
        <w:t>или системные сбои в организме.</w:t>
      </w:r>
    </w:p>
    <w:p w:rsidR="00D87F89" w:rsidRPr="007167BA" w:rsidRDefault="00D87F89" w:rsidP="007167BA">
      <w:pPr>
        <w:jc w:val="both"/>
        <w:rPr>
          <w:rFonts w:ascii="Times New Roman" w:hAnsi="Times New Roman" w:cs="Times New Roman"/>
          <w:sz w:val="28"/>
          <w:szCs w:val="28"/>
        </w:rPr>
      </w:pPr>
      <w:r w:rsidRPr="007167BA">
        <w:rPr>
          <w:rFonts w:ascii="Times New Roman" w:hAnsi="Times New Roman" w:cs="Times New Roman"/>
          <w:sz w:val="28"/>
          <w:szCs w:val="28"/>
        </w:rPr>
        <w:t>Заключение</w:t>
      </w:r>
    </w:p>
    <w:p w:rsidR="00D87F89" w:rsidRDefault="00D87F89" w:rsidP="007167BA">
      <w:pPr>
        <w:jc w:val="both"/>
        <w:rPr>
          <w:rFonts w:ascii="Times New Roman" w:hAnsi="Times New Roman" w:cs="Times New Roman"/>
          <w:sz w:val="28"/>
          <w:szCs w:val="28"/>
        </w:rPr>
      </w:pPr>
      <w:r w:rsidRPr="007167BA">
        <w:rPr>
          <w:rFonts w:ascii="Times New Roman" w:hAnsi="Times New Roman" w:cs="Times New Roman"/>
          <w:sz w:val="28"/>
          <w:szCs w:val="28"/>
        </w:rPr>
        <w:t>Шампиньоны, овощи, фрукты необходимо употреблять строго в пределах периода их пригодности. Нарушение этого правила не только бессмысленно, так как пользы для организма не будет, но и опасно для здоровья.</w:t>
      </w:r>
    </w:p>
    <w:p w:rsidR="00350D44" w:rsidRPr="000633FE" w:rsidRDefault="00350D44" w:rsidP="00350D44">
      <w:pPr>
        <w:jc w:val="center"/>
        <w:rPr>
          <w:rFonts w:ascii="Times New Roman" w:hAnsi="Times New Roman" w:cs="Times New Roman"/>
          <w:b/>
          <w:sz w:val="28"/>
          <w:szCs w:val="28"/>
        </w:rPr>
      </w:pPr>
      <w:r w:rsidRPr="000633FE">
        <w:rPr>
          <w:rFonts w:ascii="Times New Roman" w:hAnsi="Times New Roman" w:cs="Times New Roman"/>
          <w:b/>
          <w:sz w:val="28"/>
          <w:szCs w:val="28"/>
        </w:rPr>
        <w:t>Сроки хранения ананаса</w:t>
      </w:r>
    </w:p>
    <w:tbl>
      <w:tblPr>
        <w:tblStyle w:val="a6"/>
        <w:tblW w:w="0" w:type="auto"/>
        <w:tblLook w:val="04A0" w:firstRow="1" w:lastRow="0" w:firstColumn="1" w:lastColumn="0" w:noHBand="0" w:noVBand="1"/>
      </w:tblPr>
      <w:tblGrid>
        <w:gridCol w:w="2184"/>
        <w:gridCol w:w="1382"/>
        <w:gridCol w:w="1673"/>
        <w:gridCol w:w="1494"/>
        <w:gridCol w:w="1390"/>
        <w:gridCol w:w="1448"/>
      </w:tblGrid>
      <w:tr w:rsidR="00350D44" w:rsidTr="004A21FF">
        <w:tc>
          <w:tcPr>
            <w:tcW w:w="2184" w:type="dxa"/>
          </w:tcPr>
          <w:p w:rsidR="00350D44" w:rsidRPr="000633FE" w:rsidRDefault="00350D44" w:rsidP="003C4C49">
            <w:pPr>
              <w:rPr>
                <w:rFonts w:ascii="Times New Roman" w:hAnsi="Times New Roman" w:cs="Times New Roman"/>
                <w:sz w:val="24"/>
                <w:szCs w:val="24"/>
              </w:rPr>
            </w:pPr>
            <w:r w:rsidRPr="000633FE">
              <w:rPr>
                <w:rFonts w:ascii="Times New Roman" w:hAnsi="Times New Roman" w:cs="Times New Roman"/>
                <w:sz w:val="24"/>
                <w:szCs w:val="24"/>
              </w:rPr>
              <w:t>Виды</w:t>
            </w:r>
          </w:p>
        </w:tc>
        <w:tc>
          <w:tcPr>
            <w:tcW w:w="1382" w:type="dxa"/>
          </w:tcPr>
          <w:p w:rsidR="00350D44" w:rsidRPr="000633FE" w:rsidRDefault="00350D44" w:rsidP="003C4C49">
            <w:pPr>
              <w:rPr>
                <w:rFonts w:ascii="Times New Roman" w:hAnsi="Times New Roman" w:cs="Times New Roman"/>
                <w:sz w:val="24"/>
                <w:szCs w:val="24"/>
              </w:rPr>
            </w:pPr>
            <w:r w:rsidRPr="000633FE">
              <w:rPr>
                <w:rFonts w:ascii="Times New Roman" w:hAnsi="Times New Roman" w:cs="Times New Roman"/>
                <w:sz w:val="24"/>
                <w:szCs w:val="24"/>
              </w:rPr>
              <w:t>Сроки годности (сутки)</w:t>
            </w:r>
          </w:p>
        </w:tc>
        <w:tc>
          <w:tcPr>
            <w:tcW w:w="1673" w:type="dxa"/>
          </w:tcPr>
          <w:p w:rsidR="00350D44" w:rsidRPr="000633FE" w:rsidRDefault="00350D44" w:rsidP="003C4C49">
            <w:pPr>
              <w:rPr>
                <w:rFonts w:ascii="Times New Roman" w:hAnsi="Times New Roman" w:cs="Times New Roman"/>
                <w:sz w:val="24"/>
                <w:szCs w:val="24"/>
              </w:rPr>
            </w:pPr>
          </w:p>
        </w:tc>
        <w:tc>
          <w:tcPr>
            <w:tcW w:w="1494" w:type="dxa"/>
          </w:tcPr>
          <w:p w:rsidR="00350D44" w:rsidRPr="000633FE" w:rsidRDefault="00350D44" w:rsidP="003C4C49">
            <w:pPr>
              <w:rPr>
                <w:rFonts w:ascii="Times New Roman" w:hAnsi="Times New Roman" w:cs="Times New Roman"/>
                <w:sz w:val="24"/>
                <w:szCs w:val="24"/>
              </w:rPr>
            </w:pPr>
          </w:p>
        </w:tc>
        <w:tc>
          <w:tcPr>
            <w:tcW w:w="1390" w:type="dxa"/>
          </w:tcPr>
          <w:p w:rsidR="00350D44" w:rsidRPr="000633FE" w:rsidRDefault="00350D44" w:rsidP="003C4C49">
            <w:pPr>
              <w:rPr>
                <w:rFonts w:ascii="Times New Roman" w:hAnsi="Times New Roman" w:cs="Times New Roman"/>
                <w:sz w:val="24"/>
                <w:szCs w:val="24"/>
              </w:rPr>
            </w:pPr>
          </w:p>
        </w:tc>
        <w:tc>
          <w:tcPr>
            <w:tcW w:w="1448" w:type="dxa"/>
          </w:tcPr>
          <w:p w:rsidR="00350D44" w:rsidRPr="000633FE" w:rsidRDefault="00350D44" w:rsidP="003C4C49">
            <w:pPr>
              <w:rPr>
                <w:rFonts w:ascii="Times New Roman" w:hAnsi="Times New Roman" w:cs="Times New Roman"/>
                <w:sz w:val="24"/>
                <w:szCs w:val="24"/>
              </w:rPr>
            </w:pPr>
          </w:p>
        </w:tc>
      </w:tr>
      <w:tr w:rsidR="00350D44" w:rsidTr="004A21FF">
        <w:tc>
          <w:tcPr>
            <w:tcW w:w="2184" w:type="dxa"/>
          </w:tcPr>
          <w:p w:rsidR="00350D44" w:rsidRPr="000633FE" w:rsidRDefault="00350D44" w:rsidP="003C4C49">
            <w:pPr>
              <w:rPr>
                <w:rFonts w:ascii="Times New Roman" w:hAnsi="Times New Roman" w:cs="Times New Roman"/>
                <w:sz w:val="24"/>
                <w:szCs w:val="24"/>
              </w:rPr>
            </w:pPr>
          </w:p>
        </w:tc>
        <w:tc>
          <w:tcPr>
            <w:tcW w:w="1382" w:type="dxa"/>
          </w:tcPr>
          <w:p w:rsidR="00350D44" w:rsidRPr="000633FE" w:rsidRDefault="00350D44" w:rsidP="003C4C49">
            <w:pPr>
              <w:rPr>
                <w:rFonts w:ascii="Times New Roman" w:hAnsi="Times New Roman" w:cs="Times New Roman"/>
                <w:sz w:val="24"/>
                <w:szCs w:val="24"/>
              </w:rPr>
            </w:pPr>
            <w:r w:rsidRPr="000633FE">
              <w:rPr>
                <w:rFonts w:ascii="Times New Roman" w:hAnsi="Times New Roman" w:cs="Times New Roman"/>
                <w:sz w:val="24"/>
                <w:szCs w:val="24"/>
              </w:rPr>
              <w:t>Морозилка</w:t>
            </w:r>
          </w:p>
        </w:tc>
        <w:tc>
          <w:tcPr>
            <w:tcW w:w="1673" w:type="dxa"/>
          </w:tcPr>
          <w:p w:rsidR="00350D44" w:rsidRPr="000633FE" w:rsidRDefault="00350D44" w:rsidP="003C4C49">
            <w:pPr>
              <w:rPr>
                <w:rFonts w:ascii="Times New Roman" w:hAnsi="Times New Roman" w:cs="Times New Roman"/>
                <w:sz w:val="24"/>
                <w:szCs w:val="24"/>
              </w:rPr>
            </w:pPr>
            <w:r w:rsidRPr="000633FE">
              <w:rPr>
                <w:rFonts w:ascii="Times New Roman" w:hAnsi="Times New Roman" w:cs="Times New Roman"/>
                <w:sz w:val="24"/>
                <w:szCs w:val="24"/>
              </w:rPr>
              <w:t>Холодильник</w:t>
            </w:r>
          </w:p>
        </w:tc>
        <w:tc>
          <w:tcPr>
            <w:tcW w:w="1494" w:type="dxa"/>
          </w:tcPr>
          <w:p w:rsidR="00350D44" w:rsidRPr="000633FE" w:rsidRDefault="00350D44" w:rsidP="003C4C49">
            <w:pPr>
              <w:rPr>
                <w:rFonts w:ascii="Times New Roman" w:hAnsi="Times New Roman" w:cs="Times New Roman"/>
                <w:sz w:val="24"/>
                <w:szCs w:val="24"/>
              </w:rPr>
            </w:pPr>
            <w:r w:rsidRPr="000633FE">
              <w:rPr>
                <w:rFonts w:ascii="Times New Roman" w:hAnsi="Times New Roman" w:cs="Times New Roman"/>
                <w:sz w:val="24"/>
                <w:szCs w:val="24"/>
              </w:rPr>
              <w:t>Комнатная t</w:t>
            </w:r>
          </w:p>
          <w:p w:rsidR="00350D44" w:rsidRPr="000633FE" w:rsidRDefault="00350D44" w:rsidP="003C4C49">
            <w:pPr>
              <w:rPr>
                <w:rFonts w:ascii="Times New Roman" w:hAnsi="Times New Roman" w:cs="Times New Roman"/>
                <w:sz w:val="24"/>
                <w:szCs w:val="24"/>
              </w:rPr>
            </w:pPr>
          </w:p>
        </w:tc>
        <w:tc>
          <w:tcPr>
            <w:tcW w:w="1390" w:type="dxa"/>
          </w:tcPr>
          <w:p w:rsidR="00350D44" w:rsidRPr="000633FE" w:rsidRDefault="00350D44" w:rsidP="003C4C49">
            <w:pPr>
              <w:rPr>
                <w:rFonts w:ascii="Times New Roman" w:hAnsi="Times New Roman" w:cs="Times New Roman"/>
                <w:sz w:val="24"/>
                <w:szCs w:val="24"/>
              </w:rPr>
            </w:pPr>
            <w:r w:rsidRPr="000633FE">
              <w:rPr>
                <w:rFonts w:ascii="Times New Roman" w:hAnsi="Times New Roman" w:cs="Times New Roman"/>
                <w:sz w:val="24"/>
                <w:szCs w:val="24"/>
              </w:rPr>
              <w:t>До вскрытия (месяцы)</w:t>
            </w:r>
          </w:p>
        </w:tc>
        <w:tc>
          <w:tcPr>
            <w:tcW w:w="1448" w:type="dxa"/>
          </w:tcPr>
          <w:p w:rsidR="00350D44" w:rsidRPr="000633FE" w:rsidRDefault="00350D44" w:rsidP="003C4C49">
            <w:pPr>
              <w:rPr>
                <w:rFonts w:ascii="Times New Roman" w:hAnsi="Times New Roman" w:cs="Times New Roman"/>
                <w:sz w:val="24"/>
                <w:szCs w:val="24"/>
              </w:rPr>
            </w:pPr>
            <w:r w:rsidRPr="000633FE">
              <w:rPr>
                <w:rFonts w:ascii="Times New Roman" w:hAnsi="Times New Roman" w:cs="Times New Roman"/>
                <w:sz w:val="24"/>
                <w:szCs w:val="24"/>
              </w:rPr>
              <w:t>Открытые</w:t>
            </w:r>
          </w:p>
        </w:tc>
      </w:tr>
      <w:tr w:rsidR="00350D44" w:rsidTr="004A21FF">
        <w:tc>
          <w:tcPr>
            <w:tcW w:w="2184" w:type="dxa"/>
          </w:tcPr>
          <w:p w:rsidR="00350D44" w:rsidRPr="000633FE" w:rsidRDefault="00350D44" w:rsidP="003C4C49">
            <w:pPr>
              <w:rPr>
                <w:rFonts w:ascii="Times New Roman" w:hAnsi="Times New Roman" w:cs="Times New Roman"/>
                <w:sz w:val="24"/>
                <w:szCs w:val="24"/>
              </w:rPr>
            </w:pPr>
            <w:r w:rsidRPr="000633FE">
              <w:rPr>
                <w:rFonts w:ascii="Times New Roman" w:hAnsi="Times New Roman" w:cs="Times New Roman"/>
                <w:sz w:val="24"/>
                <w:szCs w:val="24"/>
              </w:rPr>
              <w:t>Свежие</w:t>
            </w:r>
          </w:p>
        </w:tc>
        <w:tc>
          <w:tcPr>
            <w:tcW w:w="1382" w:type="dxa"/>
          </w:tcPr>
          <w:p w:rsidR="00350D44" w:rsidRPr="000633FE" w:rsidRDefault="00350D44" w:rsidP="003C4C49">
            <w:pPr>
              <w:rPr>
                <w:rFonts w:ascii="Times New Roman" w:hAnsi="Times New Roman" w:cs="Times New Roman"/>
                <w:sz w:val="24"/>
                <w:szCs w:val="24"/>
              </w:rPr>
            </w:pPr>
            <w:r w:rsidRPr="000633FE">
              <w:rPr>
                <w:rFonts w:ascii="Times New Roman" w:hAnsi="Times New Roman" w:cs="Times New Roman"/>
                <w:sz w:val="24"/>
                <w:szCs w:val="24"/>
              </w:rPr>
              <w:t>60-90</w:t>
            </w:r>
          </w:p>
        </w:tc>
        <w:tc>
          <w:tcPr>
            <w:tcW w:w="1673" w:type="dxa"/>
          </w:tcPr>
          <w:p w:rsidR="00350D44" w:rsidRPr="000633FE" w:rsidRDefault="00350D44" w:rsidP="003C4C49">
            <w:pPr>
              <w:rPr>
                <w:rFonts w:ascii="Times New Roman" w:hAnsi="Times New Roman" w:cs="Times New Roman"/>
                <w:sz w:val="24"/>
                <w:szCs w:val="24"/>
              </w:rPr>
            </w:pPr>
            <w:r w:rsidRPr="000633FE">
              <w:rPr>
                <w:rFonts w:ascii="Times New Roman" w:hAnsi="Times New Roman" w:cs="Times New Roman"/>
                <w:sz w:val="24"/>
                <w:szCs w:val="24"/>
              </w:rPr>
              <w:t>10-12</w:t>
            </w:r>
          </w:p>
        </w:tc>
        <w:tc>
          <w:tcPr>
            <w:tcW w:w="1494" w:type="dxa"/>
          </w:tcPr>
          <w:p w:rsidR="00350D44" w:rsidRPr="000633FE" w:rsidRDefault="00350D44" w:rsidP="003C4C49">
            <w:pPr>
              <w:rPr>
                <w:rFonts w:ascii="Times New Roman" w:hAnsi="Times New Roman" w:cs="Times New Roman"/>
                <w:sz w:val="24"/>
                <w:szCs w:val="24"/>
              </w:rPr>
            </w:pPr>
            <w:r w:rsidRPr="000633FE">
              <w:rPr>
                <w:rFonts w:ascii="Times New Roman" w:hAnsi="Times New Roman" w:cs="Times New Roman"/>
                <w:sz w:val="24"/>
                <w:szCs w:val="24"/>
              </w:rPr>
              <w:t>3</w:t>
            </w:r>
          </w:p>
        </w:tc>
        <w:tc>
          <w:tcPr>
            <w:tcW w:w="1390" w:type="dxa"/>
          </w:tcPr>
          <w:p w:rsidR="00350D44" w:rsidRPr="000633FE" w:rsidRDefault="00350D44" w:rsidP="003C4C49">
            <w:pPr>
              <w:rPr>
                <w:rFonts w:ascii="Times New Roman" w:hAnsi="Times New Roman" w:cs="Times New Roman"/>
                <w:sz w:val="24"/>
                <w:szCs w:val="24"/>
              </w:rPr>
            </w:pPr>
            <w:r w:rsidRPr="000633FE">
              <w:rPr>
                <w:rFonts w:ascii="Times New Roman" w:hAnsi="Times New Roman" w:cs="Times New Roman"/>
                <w:sz w:val="24"/>
                <w:szCs w:val="24"/>
              </w:rPr>
              <w:t>-</w:t>
            </w:r>
          </w:p>
        </w:tc>
        <w:tc>
          <w:tcPr>
            <w:tcW w:w="1448" w:type="dxa"/>
          </w:tcPr>
          <w:p w:rsidR="00350D44" w:rsidRPr="000633FE" w:rsidRDefault="00350D44" w:rsidP="003C4C49">
            <w:pPr>
              <w:rPr>
                <w:rFonts w:ascii="Times New Roman" w:hAnsi="Times New Roman" w:cs="Times New Roman"/>
                <w:sz w:val="24"/>
                <w:szCs w:val="24"/>
              </w:rPr>
            </w:pPr>
            <w:r w:rsidRPr="000633FE">
              <w:rPr>
                <w:rFonts w:ascii="Times New Roman" w:hAnsi="Times New Roman" w:cs="Times New Roman"/>
                <w:sz w:val="24"/>
                <w:szCs w:val="24"/>
              </w:rPr>
              <w:t>-</w:t>
            </w:r>
          </w:p>
        </w:tc>
      </w:tr>
      <w:tr w:rsidR="00350D44" w:rsidTr="004A21FF">
        <w:tc>
          <w:tcPr>
            <w:tcW w:w="2184" w:type="dxa"/>
          </w:tcPr>
          <w:p w:rsidR="00350D44" w:rsidRPr="000633FE" w:rsidRDefault="00350D44" w:rsidP="003C4C49">
            <w:pPr>
              <w:rPr>
                <w:rFonts w:ascii="Times New Roman" w:hAnsi="Times New Roman" w:cs="Times New Roman"/>
                <w:sz w:val="24"/>
                <w:szCs w:val="24"/>
              </w:rPr>
            </w:pPr>
            <w:r w:rsidRPr="000633FE">
              <w:rPr>
                <w:rFonts w:ascii="Times New Roman" w:hAnsi="Times New Roman" w:cs="Times New Roman"/>
                <w:sz w:val="24"/>
                <w:szCs w:val="24"/>
              </w:rPr>
              <w:t>Консервированные</w:t>
            </w:r>
          </w:p>
        </w:tc>
        <w:tc>
          <w:tcPr>
            <w:tcW w:w="1382" w:type="dxa"/>
          </w:tcPr>
          <w:p w:rsidR="00350D44" w:rsidRPr="000633FE" w:rsidRDefault="00350D44" w:rsidP="003C4C49">
            <w:pPr>
              <w:rPr>
                <w:rFonts w:ascii="Times New Roman" w:hAnsi="Times New Roman" w:cs="Times New Roman"/>
                <w:sz w:val="24"/>
                <w:szCs w:val="24"/>
              </w:rPr>
            </w:pPr>
            <w:r w:rsidRPr="000633FE">
              <w:rPr>
                <w:rFonts w:ascii="Times New Roman" w:hAnsi="Times New Roman" w:cs="Times New Roman"/>
                <w:sz w:val="24"/>
                <w:szCs w:val="24"/>
              </w:rPr>
              <w:t>-</w:t>
            </w:r>
          </w:p>
        </w:tc>
        <w:tc>
          <w:tcPr>
            <w:tcW w:w="1673" w:type="dxa"/>
          </w:tcPr>
          <w:p w:rsidR="00350D44" w:rsidRPr="000633FE" w:rsidRDefault="00350D44" w:rsidP="003C4C49">
            <w:pPr>
              <w:rPr>
                <w:rFonts w:ascii="Times New Roman" w:hAnsi="Times New Roman" w:cs="Times New Roman"/>
                <w:sz w:val="24"/>
                <w:szCs w:val="24"/>
              </w:rPr>
            </w:pPr>
            <w:r w:rsidRPr="000633FE">
              <w:rPr>
                <w:rFonts w:ascii="Times New Roman" w:hAnsi="Times New Roman" w:cs="Times New Roman"/>
                <w:sz w:val="24"/>
                <w:szCs w:val="24"/>
              </w:rPr>
              <w:t>720</w:t>
            </w:r>
          </w:p>
        </w:tc>
        <w:tc>
          <w:tcPr>
            <w:tcW w:w="1494" w:type="dxa"/>
          </w:tcPr>
          <w:p w:rsidR="00350D44" w:rsidRPr="000633FE" w:rsidRDefault="00350D44" w:rsidP="003C4C49">
            <w:pPr>
              <w:rPr>
                <w:rFonts w:ascii="Times New Roman" w:hAnsi="Times New Roman" w:cs="Times New Roman"/>
                <w:sz w:val="24"/>
                <w:szCs w:val="24"/>
              </w:rPr>
            </w:pPr>
            <w:r w:rsidRPr="000633FE">
              <w:rPr>
                <w:rFonts w:ascii="Times New Roman" w:hAnsi="Times New Roman" w:cs="Times New Roman"/>
                <w:sz w:val="24"/>
                <w:szCs w:val="24"/>
              </w:rPr>
              <w:t>720</w:t>
            </w:r>
          </w:p>
        </w:tc>
        <w:tc>
          <w:tcPr>
            <w:tcW w:w="1390" w:type="dxa"/>
          </w:tcPr>
          <w:p w:rsidR="00350D44" w:rsidRPr="000633FE" w:rsidRDefault="00350D44" w:rsidP="003C4C49">
            <w:pPr>
              <w:rPr>
                <w:rFonts w:ascii="Times New Roman" w:hAnsi="Times New Roman" w:cs="Times New Roman"/>
                <w:sz w:val="24"/>
                <w:szCs w:val="24"/>
              </w:rPr>
            </w:pPr>
            <w:r w:rsidRPr="000633FE">
              <w:rPr>
                <w:rFonts w:ascii="Times New Roman" w:hAnsi="Times New Roman" w:cs="Times New Roman"/>
                <w:sz w:val="24"/>
                <w:szCs w:val="24"/>
              </w:rPr>
              <w:t>720</w:t>
            </w:r>
          </w:p>
        </w:tc>
        <w:tc>
          <w:tcPr>
            <w:tcW w:w="1448" w:type="dxa"/>
          </w:tcPr>
          <w:p w:rsidR="00350D44" w:rsidRPr="000633FE" w:rsidRDefault="00350D44" w:rsidP="003C4C49">
            <w:pPr>
              <w:rPr>
                <w:rFonts w:ascii="Times New Roman" w:hAnsi="Times New Roman" w:cs="Times New Roman"/>
                <w:sz w:val="24"/>
                <w:szCs w:val="24"/>
              </w:rPr>
            </w:pPr>
            <w:r w:rsidRPr="000633FE">
              <w:rPr>
                <w:rFonts w:ascii="Times New Roman" w:hAnsi="Times New Roman" w:cs="Times New Roman"/>
                <w:sz w:val="24"/>
                <w:szCs w:val="24"/>
              </w:rPr>
              <w:t>1-2</w:t>
            </w:r>
          </w:p>
        </w:tc>
      </w:tr>
      <w:tr w:rsidR="00350D44" w:rsidTr="004A21FF">
        <w:tc>
          <w:tcPr>
            <w:tcW w:w="2184" w:type="dxa"/>
          </w:tcPr>
          <w:p w:rsidR="00350D44" w:rsidRDefault="00350D44" w:rsidP="003C4C49"/>
        </w:tc>
        <w:tc>
          <w:tcPr>
            <w:tcW w:w="1382" w:type="dxa"/>
          </w:tcPr>
          <w:p w:rsidR="00350D44" w:rsidRDefault="00350D44" w:rsidP="003C4C49"/>
        </w:tc>
        <w:tc>
          <w:tcPr>
            <w:tcW w:w="1673" w:type="dxa"/>
          </w:tcPr>
          <w:p w:rsidR="00350D44" w:rsidRDefault="00350D44" w:rsidP="003C4C49"/>
        </w:tc>
        <w:tc>
          <w:tcPr>
            <w:tcW w:w="1494" w:type="dxa"/>
          </w:tcPr>
          <w:p w:rsidR="00350D44" w:rsidRDefault="00350D44" w:rsidP="003C4C49"/>
        </w:tc>
        <w:tc>
          <w:tcPr>
            <w:tcW w:w="1390" w:type="dxa"/>
          </w:tcPr>
          <w:p w:rsidR="00350D44" w:rsidRDefault="00350D44" w:rsidP="003C4C49"/>
        </w:tc>
        <w:tc>
          <w:tcPr>
            <w:tcW w:w="1448" w:type="dxa"/>
          </w:tcPr>
          <w:p w:rsidR="00350D44" w:rsidRDefault="00350D44" w:rsidP="003C4C49"/>
        </w:tc>
      </w:tr>
    </w:tbl>
    <w:p w:rsidR="00350D44" w:rsidRDefault="00350D44" w:rsidP="00350D44">
      <w:bookmarkStart w:id="0" w:name="_GoBack"/>
      <w:bookmarkEnd w:id="0"/>
    </w:p>
    <w:p w:rsidR="00350D44" w:rsidRPr="000633FE" w:rsidRDefault="00350D44" w:rsidP="00350D44">
      <w:pPr>
        <w:jc w:val="both"/>
        <w:rPr>
          <w:rFonts w:ascii="Times New Roman" w:hAnsi="Times New Roman" w:cs="Times New Roman"/>
          <w:b/>
          <w:sz w:val="28"/>
          <w:szCs w:val="28"/>
        </w:rPr>
      </w:pPr>
      <w:r w:rsidRPr="000633FE">
        <w:rPr>
          <w:rFonts w:ascii="Times New Roman" w:hAnsi="Times New Roman" w:cs="Times New Roman"/>
          <w:b/>
          <w:sz w:val="28"/>
          <w:szCs w:val="28"/>
        </w:rPr>
        <w:t>Как правильно хранить</w:t>
      </w:r>
    </w:p>
    <w:p w:rsidR="00350D44" w:rsidRPr="000633FE" w:rsidRDefault="00350D44" w:rsidP="00350D44">
      <w:pPr>
        <w:jc w:val="both"/>
        <w:rPr>
          <w:rFonts w:ascii="Times New Roman" w:hAnsi="Times New Roman" w:cs="Times New Roman"/>
          <w:sz w:val="28"/>
          <w:szCs w:val="28"/>
        </w:rPr>
      </w:pPr>
      <w:r w:rsidRPr="000633FE">
        <w:rPr>
          <w:rFonts w:ascii="Times New Roman" w:hAnsi="Times New Roman" w:cs="Times New Roman"/>
          <w:sz w:val="28"/>
          <w:szCs w:val="28"/>
        </w:rPr>
        <w:t>Свежий плод лучше употребить сразу. Если это невозможно, необходимо придерживаться следующих правил:</w:t>
      </w:r>
    </w:p>
    <w:p w:rsidR="00350D44" w:rsidRPr="000633FE" w:rsidRDefault="00350D44" w:rsidP="00350D44">
      <w:pPr>
        <w:jc w:val="both"/>
        <w:rPr>
          <w:rFonts w:ascii="Times New Roman" w:hAnsi="Times New Roman" w:cs="Times New Roman"/>
          <w:sz w:val="28"/>
          <w:szCs w:val="28"/>
        </w:rPr>
      </w:pPr>
      <w:r w:rsidRPr="000633FE">
        <w:rPr>
          <w:rFonts w:ascii="Times New Roman" w:hAnsi="Times New Roman" w:cs="Times New Roman"/>
          <w:sz w:val="28"/>
          <w:szCs w:val="28"/>
        </w:rPr>
        <w:t>`поместить в бумажный пакет;</w:t>
      </w:r>
    </w:p>
    <w:p w:rsidR="00350D44" w:rsidRPr="000633FE" w:rsidRDefault="00350D44" w:rsidP="00350D44">
      <w:pPr>
        <w:jc w:val="both"/>
        <w:rPr>
          <w:rFonts w:ascii="Times New Roman" w:hAnsi="Times New Roman" w:cs="Times New Roman"/>
          <w:sz w:val="28"/>
          <w:szCs w:val="28"/>
        </w:rPr>
      </w:pPr>
      <w:r w:rsidRPr="000633FE">
        <w:rPr>
          <w:rFonts w:ascii="Times New Roman" w:hAnsi="Times New Roman" w:cs="Times New Roman"/>
          <w:sz w:val="28"/>
          <w:szCs w:val="28"/>
        </w:rPr>
        <w:t>`положить в отделение для фруктов холодильника;</w:t>
      </w:r>
    </w:p>
    <w:p w:rsidR="00350D44" w:rsidRPr="000633FE" w:rsidRDefault="00350D44" w:rsidP="00350D44">
      <w:pPr>
        <w:jc w:val="both"/>
        <w:rPr>
          <w:rFonts w:ascii="Times New Roman" w:hAnsi="Times New Roman" w:cs="Times New Roman"/>
          <w:sz w:val="28"/>
          <w:szCs w:val="28"/>
        </w:rPr>
      </w:pPr>
      <w:r w:rsidRPr="00350D44">
        <w:rPr>
          <w:rFonts w:ascii="Times New Roman" w:hAnsi="Times New Roman" w:cs="Times New Roman"/>
          <w:sz w:val="28"/>
          <w:szCs w:val="28"/>
        </w:rPr>
        <w:t>`</w:t>
      </w:r>
      <w:r w:rsidRPr="000633FE">
        <w:rPr>
          <w:rFonts w:ascii="Times New Roman" w:hAnsi="Times New Roman" w:cs="Times New Roman"/>
          <w:sz w:val="28"/>
          <w:szCs w:val="28"/>
        </w:rPr>
        <w:t>периодически поворачивать.</w:t>
      </w:r>
    </w:p>
    <w:p w:rsidR="00350D44" w:rsidRPr="000633FE" w:rsidRDefault="00350D44" w:rsidP="00350D44">
      <w:pPr>
        <w:jc w:val="both"/>
        <w:rPr>
          <w:rFonts w:ascii="Times New Roman" w:hAnsi="Times New Roman" w:cs="Times New Roman"/>
          <w:sz w:val="28"/>
          <w:szCs w:val="28"/>
        </w:rPr>
      </w:pPr>
      <w:r w:rsidRPr="000633FE">
        <w:rPr>
          <w:rFonts w:ascii="Times New Roman" w:hAnsi="Times New Roman" w:cs="Times New Roman"/>
          <w:sz w:val="28"/>
          <w:szCs w:val="28"/>
        </w:rPr>
        <w:t>ВАЖНО! Наличие коричневых пятен на кожуре говорит о том, что плод употреблять нельзя.</w:t>
      </w:r>
    </w:p>
    <w:p w:rsidR="00350D44" w:rsidRPr="000633FE" w:rsidRDefault="00350D44" w:rsidP="00350D44">
      <w:pPr>
        <w:jc w:val="both"/>
        <w:rPr>
          <w:rFonts w:ascii="Times New Roman" w:hAnsi="Times New Roman" w:cs="Times New Roman"/>
          <w:sz w:val="28"/>
          <w:szCs w:val="28"/>
        </w:rPr>
      </w:pPr>
      <w:r w:rsidRPr="000633FE">
        <w:rPr>
          <w:rFonts w:ascii="Times New Roman" w:hAnsi="Times New Roman" w:cs="Times New Roman"/>
          <w:sz w:val="28"/>
          <w:szCs w:val="28"/>
        </w:rPr>
        <w:lastRenderedPageBreak/>
        <w:t>Чтобы сохранить ананас </w:t>
      </w:r>
      <w:proofErr w:type="gramStart"/>
      <w:r w:rsidRPr="000633FE">
        <w:rPr>
          <w:rFonts w:ascii="Times New Roman" w:hAnsi="Times New Roman" w:cs="Times New Roman"/>
          <w:sz w:val="28"/>
          <w:szCs w:val="28"/>
        </w:rPr>
        <w:t>годным</w:t>
      </w:r>
      <w:proofErr w:type="gramEnd"/>
      <w:r w:rsidRPr="000633FE">
        <w:rPr>
          <w:rFonts w:ascii="Times New Roman" w:hAnsi="Times New Roman" w:cs="Times New Roman"/>
          <w:sz w:val="28"/>
          <w:szCs w:val="28"/>
        </w:rPr>
        <w:t xml:space="preserve"> на несколько месяцев, необходимо:</w:t>
      </w:r>
    </w:p>
    <w:p w:rsidR="00350D44" w:rsidRPr="000633FE" w:rsidRDefault="00350D44" w:rsidP="00350D44">
      <w:pPr>
        <w:jc w:val="both"/>
        <w:rPr>
          <w:rFonts w:ascii="Times New Roman" w:hAnsi="Times New Roman" w:cs="Times New Roman"/>
          <w:sz w:val="28"/>
          <w:szCs w:val="28"/>
        </w:rPr>
      </w:pPr>
      <w:r w:rsidRPr="000633FE">
        <w:rPr>
          <w:rFonts w:ascii="Times New Roman" w:hAnsi="Times New Roman" w:cs="Times New Roman"/>
          <w:sz w:val="28"/>
          <w:szCs w:val="28"/>
        </w:rPr>
        <w:t>`очистить от кожуры;</w:t>
      </w:r>
    </w:p>
    <w:p w:rsidR="00350D44" w:rsidRPr="000633FE" w:rsidRDefault="00350D44" w:rsidP="00350D44">
      <w:pPr>
        <w:jc w:val="both"/>
        <w:rPr>
          <w:rFonts w:ascii="Times New Roman" w:hAnsi="Times New Roman" w:cs="Times New Roman"/>
          <w:sz w:val="28"/>
          <w:szCs w:val="28"/>
        </w:rPr>
      </w:pPr>
      <w:r w:rsidRPr="000633FE">
        <w:rPr>
          <w:rFonts w:ascii="Times New Roman" w:hAnsi="Times New Roman" w:cs="Times New Roman"/>
          <w:sz w:val="28"/>
          <w:szCs w:val="28"/>
        </w:rPr>
        <w:t>`нарезать дольками;</w:t>
      </w:r>
    </w:p>
    <w:p w:rsidR="00350D44" w:rsidRPr="000633FE" w:rsidRDefault="00350D44" w:rsidP="00350D44">
      <w:pPr>
        <w:jc w:val="both"/>
        <w:rPr>
          <w:rFonts w:ascii="Times New Roman" w:hAnsi="Times New Roman" w:cs="Times New Roman"/>
          <w:sz w:val="28"/>
          <w:szCs w:val="28"/>
        </w:rPr>
      </w:pPr>
      <w:r w:rsidRPr="000633FE">
        <w:rPr>
          <w:rFonts w:ascii="Times New Roman" w:hAnsi="Times New Roman" w:cs="Times New Roman"/>
          <w:sz w:val="28"/>
          <w:szCs w:val="28"/>
        </w:rPr>
        <w:t>`выложить на тарелку, заморозить;</w:t>
      </w:r>
    </w:p>
    <w:p w:rsidR="00350D44" w:rsidRPr="000633FE" w:rsidRDefault="00350D44" w:rsidP="00350D44">
      <w:pPr>
        <w:jc w:val="both"/>
        <w:rPr>
          <w:rFonts w:ascii="Times New Roman" w:hAnsi="Times New Roman" w:cs="Times New Roman"/>
          <w:sz w:val="28"/>
          <w:szCs w:val="28"/>
        </w:rPr>
      </w:pPr>
      <w:r w:rsidRPr="000633FE">
        <w:rPr>
          <w:rFonts w:ascii="Times New Roman" w:hAnsi="Times New Roman" w:cs="Times New Roman"/>
          <w:sz w:val="28"/>
          <w:szCs w:val="28"/>
        </w:rPr>
        <w:t>`переложить в герметичный пакет.</w:t>
      </w:r>
    </w:p>
    <w:p w:rsidR="00350D44" w:rsidRPr="000633FE" w:rsidRDefault="00350D44" w:rsidP="00350D44">
      <w:pPr>
        <w:jc w:val="both"/>
        <w:rPr>
          <w:rFonts w:ascii="Times New Roman" w:hAnsi="Times New Roman" w:cs="Times New Roman"/>
          <w:sz w:val="28"/>
          <w:szCs w:val="28"/>
        </w:rPr>
      </w:pPr>
      <w:r w:rsidRPr="000633FE">
        <w:rPr>
          <w:rFonts w:ascii="Times New Roman" w:hAnsi="Times New Roman" w:cs="Times New Roman"/>
          <w:sz w:val="28"/>
          <w:szCs w:val="28"/>
        </w:rPr>
        <w:t>Оптимальный способ сохранить ананас на пару лет — консервация. Можно сделать это самостоятельно или приобрести готовый продукт.</w:t>
      </w:r>
    </w:p>
    <w:p w:rsidR="00350D44" w:rsidRPr="000633FE" w:rsidRDefault="00350D44" w:rsidP="00350D44">
      <w:pPr>
        <w:jc w:val="both"/>
        <w:rPr>
          <w:rFonts w:ascii="Times New Roman" w:hAnsi="Times New Roman" w:cs="Times New Roman"/>
          <w:sz w:val="28"/>
          <w:szCs w:val="28"/>
        </w:rPr>
      </w:pPr>
      <w:r w:rsidRPr="000633FE">
        <w:rPr>
          <w:rFonts w:ascii="Times New Roman" w:hAnsi="Times New Roman" w:cs="Times New Roman"/>
          <w:sz w:val="28"/>
          <w:szCs w:val="28"/>
        </w:rPr>
        <w:t>Важно помнить, что сразу после вскрытия банки начинается процесс окисления, поэтому употребить продукт нужно за один-два дня. Конкретный период устанавливает производитель, указывает его на этикетке.</w:t>
      </w:r>
    </w:p>
    <w:p w:rsidR="00350D44" w:rsidRPr="000633FE" w:rsidRDefault="00350D44" w:rsidP="00350D44">
      <w:pPr>
        <w:rPr>
          <w:rFonts w:ascii="Times New Roman" w:hAnsi="Times New Roman" w:cs="Times New Roman"/>
          <w:sz w:val="28"/>
          <w:szCs w:val="28"/>
        </w:rPr>
      </w:pPr>
    </w:p>
    <w:p w:rsidR="00350D44" w:rsidRPr="007167BA" w:rsidRDefault="00350D44" w:rsidP="007167BA">
      <w:pPr>
        <w:jc w:val="both"/>
        <w:rPr>
          <w:rFonts w:ascii="Times New Roman" w:hAnsi="Times New Roman" w:cs="Times New Roman"/>
          <w:sz w:val="28"/>
          <w:szCs w:val="28"/>
        </w:rPr>
      </w:pPr>
    </w:p>
    <w:p w:rsidR="00D87F89" w:rsidRDefault="00D87F89" w:rsidP="00D87F89"/>
    <w:sectPr w:rsidR="00D87F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540"/>
        </w:tabs>
        <w:ind w:left="540" w:hanging="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72B"/>
    <w:rsid w:val="000633FE"/>
    <w:rsid w:val="0007672B"/>
    <w:rsid w:val="00350D44"/>
    <w:rsid w:val="004A21FF"/>
    <w:rsid w:val="007167BA"/>
    <w:rsid w:val="007F540B"/>
    <w:rsid w:val="00841297"/>
    <w:rsid w:val="00C5718B"/>
    <w:rsid w:val="00D87F89"/>
    <w:rsid w:val="00EB6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6E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6EA8"/>
    <w:rPr>
      <w:b/>
      <w:bCs/>
    </w:rPr>
  </w:style>
  <w:style w:type="character" w:styleId="a5">
    <w:name w:val="Hyperlink"/>
    <w:basedOn w:val="a0"/>
    <w:uiPriority w:val="99"/>
    <w:unhideWhenUsed/>
    <w:rsid w:val="00D87F89"/>
    <w:rPr>
      <w:color w:val="0000FF" w:themeColor="hyperlink"/>
      <w:u w:val="single"/>
    </w:rPr>
  </w:style>
  <w:style w:type="table" w:styleId="a6">
    <w:name w:val="Table Grid"/>
    <w:basedOn w:val="a1"/>
    <w:uiPriority w:val="59"/>
    <w:rsid w:val="00D87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6E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6EA8"/>
    <w:rPr>
      <w:b/>
      <w:bCs/>
    </w:rPr>
  </w:style>
  <w:style w:type="character" w:styleId="a5">
    <w:name w:val="Hyperlink"/>
    <w:basedOn w:val="a0"/>
    <w:uiPriority w:val="99"/>
    <w:unhideWhenUsed/>
    <w:rsid w:val="00D87F89"/>
    <w:rPr>
      <w:color w:val="0000FF" w:themeColor="hyperlink"/>
      <w:u w:val="single"/>
    </w:rPr>
  </w:style>
  <w:style w:type="table" w:styleId="a6">
    <w:name w:val="Table Grid"/>
    <w:basedOn w:val="a1"/>
    <w:uiPriority w:val="59"/>
    <w:rsid w:val="00D87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06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F45B46C19255C7D568938569BA6B4BD598BD3DEEBD24BB3F1338F158D35B0AD87E3B3AFBE173E6BF2D0AD2C8C1CBEC0F2E550EB5D5900AT2p0I" TargetMode="External"/><Relationship Id="rId13" Type="http://schemas.openxmlformats.org/officeDocument/2006/relationships/hyperlink" Target="consultantplus://offline/ref=4EF45B46C19255C7D568938569BA6B4BD59CBA3DEDBC24BB3F1338F158D35B0AD87E3B3AFBE172E6B32D0AD2C8C1CBEC0F2E550EB5D5900AT2p0I" TargetMode="External"/><Relationship Id="rId18" Type="http://schemas.openxmlformats.org/officeDocument/2006/relationships/hyperlink" Target="consultantplus://offline/ref=4EF45B46C19255C7D568938569BA6B4BD799B93DECBB24BB3F1338F158D35B0AD87E3B3AFBE172E6B62D0AD2C8C1CBEC0F2E550EB5D5900AT2p0I" TargetMode="External"/><Relationship Id="rId3" Type="http://schemas.microsoft.com/office/2007/relationships/stylesWithEffects" Target="stylesWithEffects.xml"/><Relationship Id="rId21" Type="http://schemas.openxmlformats.org/officeDocument/2006/relationships/hyperlink" Target="consultantplus://offline/ref=4EF45B46C19255C7D568938569BA6B4BD799B93DECBB24BB3F1338F158D35B0AD87E3B3AFBE172E7B02D0AD2C8C1CBEC0F2E550EB5D5900AT2p0I" TargetMode="External"/><Relationship Id="rId7" Type="http://schemas.openxmlformats.org/officeDocument/2006/relationships/hyperlink" Target="consultantplus://offline/ref=4EF45B46C19255C7D568938569BA6B4BD59AB938E5B524BB3F1338F158D35B0AD87E3B3AFBE171E7B32D0AD2C8C1CBEC0F2E550EB5D5900AT2p0I" TargetMode="External"/><Relationship Id="rId12" Type="http://schemas.openxmlformats.org/officeDocument/2006/relationships/hyperlink" Target="consultantplus://offline/ref=4EF45B46C19255C7D568938569BA6B4BD799B93DECBB24BB3F1338F158D35B0AD87E3B3AFBE172E1BE2D0AD2C8C1CBEC0F2E550EB5D5900AT2p0I" TargetMode="External"/><Relationship Id="rId17" Type="http://schemas.openxmlformats.org/officeDocument/2006/relationships/hyperlink" Target="consultantplus://offline/ref=4EF45B46C19255C7D568938569BA6B4BD598BD3DEEBD24BB3F1338F158D35B0AD87E3B3AFBE173E7B62D0AD2C8C1CBEC0F2E550EB5D5900AT2p0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EF45B46C19255C7D568938569BA6B4BD59CBA3DEDBC24BB3F1338F158D35B0AD87E3B3AFBE173EBB12D0AD2C8C1CBEC0F2E550EB5D5900AT2p0I" TargetMode="External"/><Relationship Id="rId20" Type="http://schemas.openxmlformats.org/officeDocument/2006/relationships/hyperlink" Target="consultantplus://offline/ref=4EF45B46C19255C7D568938569BA6B4BD598BD3DEEBD24BB3F1338F158D35B0AD87E3B3AFBE173E7B62D0AD2C8C1CBEC0F2E550EB5D5900AT2p0I" TargetMode="External"/><Relationship Id="rId1" Type="http://schemas.openxmlformats.org/officeDocument/2006/relationships/numbering" Target="numbering.xml"/><Relationship Id="rId6" Type="http://schemas.openxmlformats.org/officeDocument/2006/relationships/hyperlink" Target="consultantplus://offline/ref=4EF45B46C19255C7D568938569BA6B4BD59AB938E5B524BB3F1338F158D35B0AD87E3B3AFBE172E4B72D0AD2C8C1CBEC0F2E550EB5D5900AT2p0I" TargetMode="External"/><Relationship Id="rId11" Type="http://schemas.openxmlformats.org/officeDocument/2006/relationships/hyperlink" Target="consultantplus://offline/ref=4EF45B46C19255C7D568938569BA6B4BD799B93DECBB24BB3F1338F158D35B0AD87E3B3AFBE172E1B12D0AD2C8C1CBEC0F2E550EB5D5900AT2p0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EF45B46C19255C7D568938569BA6B4BD59CBA3DEDBC24BB3F1338F158D35B0AD87E3B3AFBE173E4BF2D0AD2C8C1CBEC0F2E550EB5D5900AT2p0I" TargetMode="External"/><Relationship Id="rId23" Type="http://schemas.openxmlformats.org/officeDocument/2006/relationships/hyperlink" Target="consultantplus://offline/ref=4EF45B46C19255C7D568938569BA6B4BD799B93DECBB24BB3F1338F158D35B0AD87E3B3AFBE173E3B32D0AD2C8C1CBEC0F2E550EB5D5900AT2p0I" TargetMode="External"/><Relationship Id="rId10" Type="http://schemas.openxmlformats.org/officeDocument/2006/relationships/hyperlink" Target="consultantplus://offline/ref=4EF45B46C19255C7D568938569BA6B4BD79EBC3CEBBA24BB3F1338F158D35B0AD87E3B3AFBE172E2B32D0AD2C8C1CBEC0F2E550EB5D5900AT2p0I" TargetMode="External"/><Relationship Id="rId19" Type="http://schemas.openxmlformats.org/officeDocument/2006/relationships/hyperlink" Target="consultantplus://offline/ref=4EF45B46C19255C7D568938569BA6B4BD799B93DECBB24BB3F1338F158D35B0AD87E3B3AFBE173E1B62D0AD2C8C1CBEC0F2E550EB5D5900AT2p0I" TargetMode="External"/><Relationship Id="rId4" Type="http://schemas.openxmlformats.org/officeDocument/2006/relationships/settings" Target="settings.xml"/><Relationship Id="rId9" Type="http://schemas.openxmlformats.org/officeDocument/2006/relationships/hyperlink" Target="consultantplus://offline/ref=4EF45B46C19255C7D568938569BA6B4BD799B93DECBB24BB3F1338F158D35B0AD87E3B3AFBE172E1B02D0AD2C8C1CBEC0F2E550EB5D5900AT2p0I" TargetMode="External"/><Relationship Id="rId14" Type="http://schemas.openxmlformats.org/officeDocument/2006/relationships/hyperlink" Target="consultantplus://offline/ref=4EF45B46C19255C7D568938569BA6B4BD59CBA3DEDBC24BB3F1338F158D35B0AD87E3B3AFBE172E5B02D0AD2C8C1CBEC0F2E550EB5D5900AT2p0I" TargetMode="External"/><Relationship Id="rId22" Type="http://schemas.openxmlformats.org/officeDocument/2006/relationships/hyperlink" Target="consultantplus://offline/ref=4EF45B46C19255C7D568938569BA6B4BD799B93DECBB24BB3F1338F158D35B0AD87E3B3AFBE173E2B72D0AD2C8C1CBEC0F2E550EB5D5900AT2p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2155</Words>
  <Characters>12284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ФБУЗ "ЦГиЭМО"</Company>
  <LinksUpToDate>false</LinksUpToDate>
  <CharactersWithSpaces>14411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Заливохина Юлия Алексеевна</dc:creator>
  <cp:keywords/>
  <dc:description/>
  <cp:lastModifiedBy>Заливохина Юлия Алексеевна</cp:lastModifiedBy>
  <cp:revision>4</cp:revision>
  <dcterms:created xsi:type="dcterms:W3CDTF">2021-07-22T08:04:00Z</dcterms:created>
  <dcterms:modified xsi:type="dcterms:W3CDTF">2021-07-22T09:12:00Z</dcterms:modified>
</cp:coreProperties>
</file>