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C6" w:rsidRPr="007D04C6" w:rsidRDefault="007D04C6" w:rsidP="00813E23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7D04C6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 xml:space="preserve">Администрация </w:t>
      </w:r>
    </w:p>
    <w:p w:rsidR="007D04C6" w:rsidRPr="007D04C6" w:rsidRDefault="007D04C6" w:rsidP="00813E23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7D04C6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городского округа Лотошино Московской области</w:t>
      </w:r>
    </w:p>
    <w:p w:rsidR="007D04C6" w:rsidRPr="007D04C6" w:rsidRDefault="007D04C6" w:rsidP="007D04C6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7D04C6" w:rsidRPr="007D04C6" w:rsidRDefault="007D04C6" w:rsidP="007D04C6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7D04C6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Постановление</w:t>
      </w:r>
    </w:p>
    <w:p w:rsidR="007D04C6" w:rsidRPr="007D04C6" w:rsidRDefault="007D04C6" w:rsidP="00813E23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934126" w:rsidRPr="007D04C6" w:rsidRDefault="00351215" w:rsidP="00813E23">
      <w:pPr>
        <w:spacing w:after="0"/>
        <w:ind w:left="142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u w:val="single"/>
        </w:rPr>
      </w:pPr>
      <w:r w:rsidRPr="007D04C6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u w:val="single"/>
        </w:rPr>
        <w:t>о</w:t>
      </w:r>
      <w:r w:rsidR="007C653B" w:rsidRPr="007D04C6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u w:val="single"/>
        </w:rPr>
        <w:t>т</w:t>
      </w:r>
      <w:r w:rsidR="00F51401" w:rsidRPr="007D04C6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u w:val="single"/>
        </w:rPr>
        <w:t xml:space="preserve"> </w:t>
      </w:r>
      <w:r w:rsidR="007D04C6" w:rsidRPr="007D04C6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u w:val="single"/>
        </w:rPr>
        <w:t>07.11.2023.</w:t>
      </w:r>
      <w:r w:rsidR="00F51401" w:rsidRPr="007D04C6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u w:val="single"/>
        </w:rPr>
        <w:t xml:space="preserve">   №</w:t>
      </w:r>
      <w:r w:rsidR="007D04C6" w:rsidRPr="007D04C6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u w:val="single"/>
        </w:rPr>
        <w:t>1660</w:t>
      </w:r>
    </w:p>
    <w:p w:rsidR="00934126" w:rsidRPr="007D04C6" w:rsidRDefault="00934126" w:rsidP="009132F2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</w:p>
    <w:p w:rsidR="005304A7" w:rsidRPr="007D04C6" w:rsidRDefault="00934126" w:rsidP="007A65C5">
      <w:pPr>
        <w:spacing w:after="0" w:line="240" w:lineRule="auto"/>
        <w:ind w:left="142" w:right="45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4C6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О</w:t>
      </w:r>
      <w:r w:rsidR="00D82A7A" w:rsidRPr="007D04C6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</w:t>
      </w:r>
      <w:r w:rsidR="00C113D1" w:rsidRPr="007D04C6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Координационном совете</w:t>
      </w:r>
      <w:r w:rsidR="00DD20C7" w:rsidRPr="007D04C6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</w:t>
      </w:r>
      <w:r w:rsidR="00DD55CE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улучшению инвестиционного </w:t>
      </w:r>
      <w:r w:rsidR="007A65C5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климата и</w:t>
      </w:r>
      <w:r w:rsidR="00DD55CE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развитию </w:t>
      </w:r>
      <w:r w:rsidR="007A65C5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предпринимательства в</w:t>
      </w:r>
      <w:r w:rsidR="00131490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городском округе </w:t>
      </w:r>
      <w:r w:rsidR="00DD55CE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Лотошин</w:t>
      </w:r>
      <w:r w:rsidR="00131490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</w:p>
    <w:p w:rsidR="00DD55CE" w:rsidRPr="007D04C6" w:rsidRDefault="00DD55CE" w:rsidP="00DD55CE">
      <w:pPr>
        <w:spacing w:after="0" w:line="240" w:lineRule="auto"/>
        <w:ind w:left="142" w:right="4394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</w:p>
    <w:p w:rsidR="005304A7" w:rsidRPr="007D04C6" w:rsidRDefault="005304A7" w:rsidP="009132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C113D1" w:rsidRPr="007D04C6">
        <w:rPr>
          <w:rFonts w:ascii="Times New Roman" w:hAnsi="Times New Roman" w:cs="Times New Roman"/>
          <w:sz w:val="26"/>
          <w:szCs w:val="26"/>
        </w:rPr>
        <w:t>Федеральным законом от 25.02.1999 №39-ФЗ «Об инвестиционной деятельности в Российской Федерации, осуществляемой в форме капитальных вложений»,</w:t>
      </w:r>
      <w:r w:rsidR="00C113D1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Федеральным законом  от 06.10.2003 №131-ФЗ «Об общих принципах организации местного самоуправления в Российской Федерации», </w:t>
      </w: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Федеральным законом от 24.07.2007 </w:t>
      </w:r>
      <w:r w:rsidR="00D15DAE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209-ФЗ «О развитии малого и среднего предпринимательства в Российской Федерации»,</w:t>
      </w:r>
      <w:r w:rsidR="0025477C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Уставом  </w:t>
      </w:r>
      <w:r w:rsidR="00FF559F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</w:t>
      </w: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Лотошин</w:t>
      </w:r>
      <w:r w:rsidR="00FF559F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Московской области и в целях </w:t>
      </w:r>
      <w:r w:rsidR="0025477C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обеспечения благоприятного инвестиционного климата в </w:t>
      </w:r>
      <w:r w:rsidR="00FF559F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городском округе Лотошино</w:t>
      </w:r>
      <w:r w:rsidR="0025477C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также </w:t>
      </w: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повышения эффективности работы по координации деятельности в сфере развития малого и среднего предпринимательства </w:t>
      </w:r>
      <w:r w:rsidRPr="007D04C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постановляю:</w:t>
      </w:r>
    </w:p>
    <w:p w:rsidR="0001384F" w:rsidRPr="007D04C6" w:rsidRDefault="0001384F" w:rsidP="009132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C113D1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Переименовать Координационный совет по улучшению инвестиционного климата и развитию предпринимательства в Лотошинском муниципальном районе в Координационный совет по улучшению инвестиционного климата и развитию предпринимательства в городском округе Лотошино и утвердить его состав </w:t>
      </w:r>
      <w:r w:rsidR="00DD55CE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C113D1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DD55CE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риложение № 1).</w:t>
      </w:r>
    </w:p>
    <w:p w:rsidR="005304A7" w:rsidRPr="007D04C6" w:rsidRDefault="005304A7" w:rsidP="008A1C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="00DD55CE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Утвердить </w:t>
      </w: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Положение о </w:t>
      </w:r>
      <w:r w:rsidR="00870F0A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Координационном совете по улучшению инвестиционного климата и развитию предпринимательства в </w:t>
      </w:r>
      <w:r w:rsidR="00FF559F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городском округе Лотошино</w:t>
      </w: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C113D1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риложение № 2).</w:t>
      </w:r>
    </w:p>
    <w:p w:rsidR="00DD55CE" w:rsidRPr="007D04C6" w:rsidRDefault="00DD55CE" w:rsidP="00DD55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Признать утратившим силу </w:t>
      </w:r>
      <w:r w:rsidR="0009533B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остановление главы Лотошинского муниципального района от </w:t>
      </w:r>
      <w:r w:rsidR="00FF559F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FF559F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.201</w:t>
      </w:r>
      <w:r w:rsidR="00FF559F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</w:t>
      </w:r>
      <w:r w:rsidR="00FF559F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 создании Координационного совета по </w:t>
      </w:r>
      <w:r w:rsidR="00FF559F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улучшению инвестиционного климата и </w:t>
      </w:r>
      <w:r w:rsidR="00F51401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развитию предпринимательства</w:t>
      </w: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Лотошинском муниципальном районе»</w:t>
      </w:r>
      <w:r w:rsidR="003D4787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, за исключение</w:t>
      </w:r>
      <w:r w:rsidR="00624351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D4787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пункта 1</w:t>
      </w: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304A7" w:rsidRPr="007D04C6" w:rsidRDefault="00DD55CE" w:rsidP="008A1C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5304A7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. Опубликовать настоящее постановление в газете «</w:t>
      </w:r>
      <w:r w:rsidR="00FF559F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Сельская новь</w:t>
      </w:r>
      <w:r w:rsidR="005304A7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и разместить на официальном сайте администрации </w:t>
      </w:r>
      <w:r w:rsidR="00FF559F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</w:t>
      </w:r>
      <w:r w:rsidR="005304A7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Лотошин</w:t>
      </w:r>
      <w:r w:rsidR="00FF559F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5304A7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304A7" w:rsidRPr="007D04C6" w:rsidRDefault="00DD55CE" w:rsidP="008A1C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5304A7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Контроль за исполнением настоящего постановления возложить на заместителя </w:t>
      </w:r>
      <w:r w:rsidR="00FE30A6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5304A7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лавы администрации </w:t>
      </w:r>
      <w:r w:rsidR="00FF559F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Лотошино </w:t>
      </w:r>
      <w:proofErr w:type="spellStart"/>
      <w:r w:rsidR="00934126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Шагиева</w:t>
      </w:r>
      <w:proofErr w:type="spellEnd"/>
      <w:r w:rsidR="00934126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А.Э.</w:t>
      </w:r>
    </w:p>
    <w:p w:rsidR="008A1C3A" w:rsidRPr="007D04C6" w:rsidRDefault="008A1C3A" w:rsidP="008A1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559F" w:rsidRPr="007D04C6" w:rsidRDefault="008A1C3A" w:rsidP="008A1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r w:rsidR="00FF559F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</w:t>
      </w:r>
    </w:p>
    <w:p w:rsidR="008A1C3A" w:rsidRPr="007D04C6" w:rsidRDefault="008A1C3A" w:rsidP="008A1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Лотошино</w:t>
      </w:r>
      <w:r w:rsidR="00FF559F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</w:t>
      </w: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FF559F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D55CE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Е.Л. Долгасова</w:t>
      </w:r>
    </w:p>
    <w:p w:rsidR="008A1C3A" w:rsidRPr="007D04C6" w:rsidRDefault="008A1C3A" w:rsidP="008A1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A1C3A" w:rsidRPr="007D04C6" w:rsidRDefault="008A1C3A" w:rsidP="008A1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Разослать:</w:t>
      </w:r>
      <w:r w:rsidR="001B0853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B0853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>Шагиеву</w:t>
      </w:r>
      <w:proofErr w:type="spellEnd"/>
      <w:r w:rsidR="001B0853" w:rsidRPr="007D0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А.Э., </w:t>
      </w:r>
      <w:proofErr w:type="spellStart"/>
      <w:r w:rsidR="001B0853" w:rsidRPr="007D04C6">
        <w:rPr>
          <w:rFonts w:ascii="Times New Roman" w:hAnsi="Times New Roman" w:cs="Times New Roman"/>
          <w:sz w:val="26"/>
          <w:szCs w:val="26"/>
        </w:rPr>
        <w:t>Сукиасяну</w:t>
      </w:r>
      <w:proofErr w:type="spellEnd"/>
      <w:r w:rsidR="001B0853" w:rsidRPr="007D04C6">
        <w:rPr>
          <w:rFonts w:ascii="Times New Roman" w:hAnsi="Times New Roman" w:cs="Times New Roman"/>
          <w:sz w:val="26"/>
          <w:szCs w:val="26"/>
        </w:rPr>
        <w:t xml:space="preserve"> М.И., </w:t>
      </w:r>
      <w:r w:rsidR="00C75C45" w:rsidRPr="007D04C6">
        <w:rPr>
          <w:rFonts w:ascii="Times New Roman" w:hAnsi="Times New Roman" w:cs="Times New Roman"/>
          <w:sz w:val="26"/>
          <w:szCs w:val="26"/>
        </w:rPr>
        <w:t>Анисимо</w:t>
      </w:r>
      <w:r w:rsidR="006E3B04" w:rsidRPr="007D04C6">
        <w:rPr>
          <w:rFonts w:ascii="Times New Roman" w:hAnsi="Times New Roman" w:cs="Times New Roman"/>
          <w:sz w:val="26"/>
          <w:szCs w:val="26"/>
        </w:rPr>
        <w:t>во</w:t>
      </w:r>
      <w:r w:rsidR="00C75C45" w:rsidRPr="007D04C6">
        <w:rPr>
          <w:rFonts w:ascii="Times New Roman" w:hAnsi="Times New Roman" w:cs="Times New Roman"/>
          <w:sz w:val="26"/>
          <w:szCs w:val="26"/>
        </w:rPr>
        <w:t>й В.В.,</w:t>
      </w:r>
      <w:r w:rsidR="001B0853" w:rsidRPr="007D04C6">
        <w:rPr>
          <w:rFonts w:ascii="Times New Roman" w:hAnsi="Times New Roman" w:cs="Times New Roman"/>
          <w:sz w:val="26"/>
          <w:szCs w:val="26"/>
        </w:rPr>
        <w:t xml:space="preserve"> </w:t>
      </w:r>
      <w:r w:rsidR="00C75C45" w:rsidRPr="007D04C6">
        <w:rPr>
          <w:rFonts w:ascii="Times New Roman" w:hAnsi="Times New Roman" w:cs="Times New Roman"/>
          <w:sz w:val="26"/>
          <w:szCs w:val="26"/>
        </w:rPr>
        <w:t>Козловскому В.Я</w:t>
      </w:r>
      <w:r w:rsidR="001B0853" w:rsidRPr="007D04C6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="00FF559F" w:rsidRPr="007D04C6">
        <w:rPr>
          <w:rFonts w:ascii="Times New Roman" w:hAnsi="Times New Roman" w:cs="Times New Roman"/>
          <w:sz w:val="26"/>
          <w:szCs w:val="26"/>
        </w:rPr>
        <w:t>Барабановой</w:t>
      </w:r>
      <w:proofErr w:type="spellEnd"/>
      <w:r w:rsidR="00FF559F" w:rsidRPr="007D04C6">
        <w:rPr>
          <w:rFonts w:ascii="Times New Roman" w:hAnsi="Times New Roman" w:cs="Times New Roman"/>
          <w:sz w:val="26"/>
          <w:szCs w:val="26"/>
        </w:rPr>
        <w:t xml:space="preserve"> Г.Ю.</w:t>
      </w:r>
      <w:r w:rsidR="001B0853" w:rsidRPr="007D04C6">
        <w:rPr>
          <w:rFonts w:ascii="Times New Roman" w:hAnsi="Times New Roman" w:cs="Times New Roman"/>
          <w:sz w:val="26"/>
          <w:szCs w:val="26"/>
        </w:rPr>
        <w:t>, отделу по экономике</w:t>
      </w:r>
      <w:r w:rsidR="00C75C45" w:rsidRPr="007D04C6">
        <w:rPr>
          <w:rFonts w:ascii="Times New Roman" w:hAnsi="Times New Roman" w:cs="Times New Roman"/>
          <w:sz w:val="26"/>
          <w:szCs w:val="26"/>
        </w:rPr>
        <w:t xml:space="preserve"> и перспективному развитию</w:t>
      </w:r>
      <w:r w:rsidR="00FE30A6" w:rsidRPr="007D04C6">
        <w:rPr>
          <w:rFonts w:ascii="Times New Roman" w:hAnsi="Times New Roman" w:cs="Times New Roman"/>
          <w:sz w:val="26"/>
          <w:szCs w:val="26"/>
        </w:rPr>
        <w:t>,</w:t>
      </w:r>
      <w:r w:rsidR="001B0853" w:rsidRPr="007D04C6">
        <w:rPr>
          <w:rFonts w:ascii="Times New Roman" w:hAnsi="Times New Roman" w:cs="Times New Roman"/>
          <w:sz w:val="26"/>
          <w:szCs w:val="26"/>
        </w:rPr>
        <w:t xml:space="preserve"> </w:t>
      </w:r>
      <w:r w:rsidR="00FF559F" w:rsidRPr="007D04C6">
        <w:rPr>
          <w:rFonts w:ascii="Times New Roman" w:hAnsi="Times New Roman" w:cs="Times New Roman"/>
          <w:sz w:val="26"/>
          <w:szCs w:val="26"/>
        </w:rPr>
        <w:t>ГАУ МО «Издательский дом «Подмосковье»</w:t>
      </w:r>
      <w:r w:rsidR="001B0853" w:rsidRPr="007D04C6">
        <w:rPr>
          <w:rFonts w:ascii="Times New Roman" w:hAnsi="Times New Roman" w:cs="Times New Roman"/>
          <w:sz w:val="26"/>
          <w:szCs w:val="26"/>
        </w:rPr>
        <w:t>,</w:t>
      </w:r>
      <w:r w:rsidR="00FF559F" w:rsidRPr="007D04C6">
        <w:rPr>
          <w:rFonts w:ascii="Times New Roman" w:hAnsi="Times New Roman" w:cs="Times New Roman"/>
          <w:sz w:val="26"/>
          <w:szCs w:val="26"/>
        </w:rPr>
        <w:t xml:space="preserve"> </w:t>
      </w:r>
      <w:r w:rsidR="001B0853" w:rsidRPr="007D04C6">
        <w:rPr>
          <w:rFonts w:ascii="Times New Roman" w:hAnsi="Times New Roman" w:cs="Times New Roman"/>
          <w:sz w:val="26"/>
          <w:szCs w:val="26"/>
        </w:rPr>
        <w:t>юридическому отделу, прокурору, в дело.</w:t>
      </w:r>
    </w:p>
    <w:p w:rsidR="001013C0" w:rsidRDefault="001013C0" w:rsidP="0023193C">
      <w:pPr>
        <w:tabs>
          <w:tab w:val="left" w:pos="9355"/>
        </w:tabs>
        <w:ind w:right="14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D04C6" w:rsidRDefault="007D04C6" w:rsidP="0023193C">
      <w:pPr>
        <w:tabs>
          <w:tab w:val="left" w:pos="9355"/>
        </w:tabs>
        <w:ind w:right="14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3912" w:rsidRDefault="0023193C" w:rsidP="003A18A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30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Приложение</w:t>
      </w:r>
      <w:r w:rsidR="007D04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D39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№1</w:t>
      </w:r>
    </w:p>
    <w:p w:rsidR="006D3912" w:rsidRDefault="0023193C" w:rsidP="003A18A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30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D39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постановлению </w:t>
      </w:r>
      <w:r w:rsidR="00F514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6D39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дминистрации</w:t>
      </w:r>
    </w:p>
    <w:p w:rsidR="006D3912" w:rsidRDefault="006D3912" w:rsidP="003A18A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="003A18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городского округа Лотошино </w:t>
      </w:r>
    </w:p>
    <w:p w:rsidR="007D04C6" w:rsidRPr="007D04C6" w:rsidRDefault="006D3912" w:rsidP="007D04C6">
      <w:pPr>
        <w:spacing w:after="0"/>
        <w:ind w:left="142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</w:t>
      </w:r>
      <w:r w:rsidR="007D04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 w:rsidR="007D04C6" w:rsidRPr="007D04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от 07.11.2023.   №1660</w:t>
      </w:r>
    </w:p>
    <w:p w:rsidR="006D3912" w:rsidRDefault="006D3912" w:rsidP="003A18A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A18AE" w:rsidRDefault="003A18AE" w:rsidP="002319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193C" w:rsidRDefault="0023193C" w:rsidP="002319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23193C" w:rsidRPr="00DD55CE" w:rsidRDefault="0023193C" w:rsidP="002319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Координационного совета </w:t>
      </w:r>
      <w:r w:rsidR="00DD55CE" w:rsidRPr="00DD55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улучшению инвестиционного </w:t>
      </w:r>
      <w:proofErr w:type="gramStart"/>
      <w:r w:rsidR="00DD55CE" w:rsidRPr="00DD55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климата  и</w:t>
      </w:r>
      <w:proofErr w:type="gramEnd"/>
      <w:r w:rsidR="00DD55CE" w:rsidRPr="00DD55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развитию предпринимательства  в </w:t>
      </w:r>
      <w:r w:rsidR="003D47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городском округе Лотошино</w:t>
      </w:r>
    </w:p>
    <w:p w:rsidR="0023193C" w:rsidRDefault="0023193C" w:rsidP="0023193C">
      <w:pPr>
        <w:tabs>
          <w:tab w:val="left" w:pos="9355"/>
        </w:tabs>
        <w:ind w:right="141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704"/>
        <w:gridCol w:w="5076"/>
      </w:tblGrid>
      <w:tr w:rsidR="00BC10CC" w:rsidRPr="00BC10CC" w:rsidTr="009D4376">
        <w:tc>
          <w:tcPr>
            <w:tcW w:w="567" w:type="dxa"/>
          </w:tcPr>
          <w:p w:rsidR="00BC10CC" w:rsidRPr="00BC10CC" w:rsidRDefault="00BC10CC" w:rsidP="0023193C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BC10CC" w:rsidRPr="00BC10CC" w:rsidRDefault="00934126" w:rsidP="00934126">
            <w:pPr>
              <w:tabs>
                <w:tab w:val="left" w:pos="935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Шагиев Александр  Эдуардович </w:t>
            </w:r>
          </w:p>
        </w:tc>
        <w:tc>
          <w:tcPr>
            <w:tcW w:w="5210" w:type="dxa"/>
          </w:tcPr>
          <w:p w:rsidR="00BC10CC" w:rsidRPr="00BC10CC" w:rsidRDefault="00BC10CC" w:rsidP="000B758A">
            <w:pPr>
              <w:tabs>
                <w:tab w:val="left" w:pos="9355"/>
              </w:tabs>
              <w:ind w:right="141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C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Координационного 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заместитель </w:t>
            </w:r>
            <w:r w:rsidR="00FE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лавы администрации </w:t>
            </w:r>
            <w:r w:rsidR="000B7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округа Лотошино</w:t>
            </w:r>
          </w:p>
        </w:tc>
      </w:tr>
      <w:tr w:rsidR="009D4376" w:rsidRPr="00BC10CC" w:rsidTr="009D4376">
        <w:tc>
          <w:tcPr>
            <w:tcW w:w="567" w:type="dxa"/>
          </w:tcPr>
          <w:p w:rsidR="009D4376" w:rsidRPr="00BC10CC" w:rsidRDefault="009D4376" w:rsidP="0023193C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9D4376" w:rsidRPr="00BC10CC" w:rsidRDefault="008C16E7" w:rsidP="009D4376">
            <w:pPr>
              <w:tabs>
                <w:tab w:val="left" w:pos="935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Молярова Любовь Михайловна</w:t>
            </w:r>
          </w:p>
        </w:tc>
        <w:tc>
          <w:tcPr>
            <w:tcW w:w="5210" w:type="dxa"/>
          </w:tcPr>
          <w:p w:rsidR="009D4376" w:rsidRPr="008C16E7" w:rsidRDefault="009D4376" w:rsidP="00EE28B8">
            <w:pPr>
              <w:tabs>
                <w:tab w:val="left" w:pos="4994"/>
                <w:tab w:val="left" w:pos="9355"/>
              </w:tabs>
              <w:ind w:right="-1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заместитель председателя Координационного совета</w:t>
            </w:r>
            <w:r w:rsidR="008C16E7" w:rsidRPr="008C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начальник отдела по экономике и перспективному развитию финансово-экономического управления администрации </w:t>
            </w:r>
            <w:r w:rsidR="000B7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округа Лотошино</w:t>
            </w:r>
          </w:p>
        </w:tc>
      </w:tr>
      <w:tr w:rsidR="0060024A" w:rsidRPr="00BC10CC" w:rsidTr="009D4376">
        <w:tc>
          <w:tcPr>
            <w:tcW w:w="567" w:type="dxa"/>
          </w:tcPr>
          <w:p w:rsidR="0060024A" w:rsidRDefault="0060024A" w:rsidP="0023193C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60024A" w:rsidRDefault="0060024A" w:rsidP="009D4376">
            <w:pPr>
              <w:tabs>
                <w:tab w:val="left" w:pos="935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Сукиасян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Ильичович</w:t>
            </w:r>
            <w:proofErr w:type="spellEnd"/>
          </w:p>
        </w:tc>
        <w:tc>
          <w:tcPr>
            <w:tcW w:w="5210" w:type="dxa"/>
          </w:tcPr>
          <w:p w:rsidR="0060024A" w:rsidRDefault="0060024A" w:rsidP="000B758A">
            <w:pPr>
              <w:tabs>
                <w:tab w:val="left" w:pos="4994"/>
                <w:tab w:val="left" w:pos="9355"/>
              </w:tabs>
              <w:ind w:right="-1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председатель Совета предпринимателей</w:t>
            </w:r>
            <w:r w:rsidR="00C8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7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городского округа Лотошино </w:t>
            </w:r>
          </w:p>
        </w:tc>
      </w:tr>
      <w:tr w:rsidR="00B76880" w:rsidRPr="00BC10CC" w:rsidTr="009D4376">
        <w:tc>
          <w:tcPr>
            <w:tcW w:w="567" w:type="dxa"/>
          </w:tcPr>
          <w:p w:rsidR="00B76880" w:rsidRDefault="002D7515" w:rsidP="0023193C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B76880" w:rsidRDefault="00934126" w:rsidP="009D4376">
            <w:pPr>
              <w:tabs>
                <w:tab w:val="left" w:pos="935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Валентина Владимировна</w:t>
            </w:r>
          </w:p>
        </w:tc>
        <w:tc>
          <w:tcPr>
            <w:tcW w:w="5210" w:type="dxa"/>
          </w:tcPr>
          <w:p w:rsidR="00B76880" w:rsidRDefault="00B76880" w:rsidP="000B758A">
            <w:pPr>
              <w:tabs>
                <w:tab w:val="left" w:pos="4994"/>
                <w:tab w:val="left" w:pos="9355"/>
              </w:tabs>
              <w:ind w:right="-1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начальник финансово-экономического управления администрации </w:t>
            </w:r>
            <w:r w:rsidR="000B7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округа Лотошино</w:t>
            </w:r>
          </w:p>
        </w:tc>
      </w:tr>
      <w:tr w:rsidR="0060024A" w:rsidRPr="00BC10CC" w:rsidTr="009D4376">
        <w:tc>
          <w:tcPr>
            <w:tcW w:w="567" w:type="dxa"/>
          </w:tcPr>
          <w:p w:rsidR="0060024A" w:rsidRDefault="002D7515" w:rsidP="0023193C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60024A" w:rsidRDefault="00934126" w:rsidP="00934126">
            <w:pPr>
              <w:tabs>
                <w:tab w:val="left" w:pos="935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 Василий Яковлевич</w:t>
            </w:r>
          </w:p>
        </w:tc>
        <w:tc>
          <w:tcPr>
            <w:tcW w:w="5210" w:type="dxa"/>
          </w:tcPr>
          <w:p w:rsidR="0060024A" w:rsidRDefault="0060024A" w:rsidP="000B758A">
            <w:pPr>
              <w:tabs>
                <w:tab w:val="left" w:pos="4994"/>
                <w:tab w:val="left" w:pos="9355"/>
              </w:tabs>
              <w:ind w:right="-1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комитета по управлению имуществом администрации </w:t>
            </w:r>
            <w:r w:rsidR="000B7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округа Лотошино</w:t>
            </w:r>
          </w:p>
        </w:tc>
      </w:tr>
      <w:tr w:rsidR="00F63ED3" w:rsidRPr="00BC10CC" w:rsidTr="009D4376">
        <w:tc>
          <w:tcPr>
            <w:tcW w:w="567" w:type="dxa"/>
          </w:tcPr>
          <w:p w:rsidR="00F63ED3" w:rsidRDefault="002D7515" w:rsidP="0023193C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F63ED3" w:rsidRDefault="000B758A" w:rsidP="009D4376">
            <w:pPr>
              <w:tabs>
                <w:tab w:val="left" w:pos="935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Барабанова Галина Юрьевна</w:t>
            </w:r>
          </w:p>
        </w:tc>
        <w:tc>
          <w:tcPr>
            <w:tcW w:w="5210" w:type="dxa"/>
          </w:tcPr>
          <w:p w:rsidR="00F63ED3" w:rsidRDefault="00F63ED3" w:rsidP="008C16E7">
            <w:pPr>
              <w:tabs>
                <w:tab w:val="left" w:pos="4994"/>
                <w:tab w:val="left" w:pos="9355"/>
              </w:tabs>
              <w:ind w:right="-1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начальник отдела </w:t>
            </w:r>
            <w:r w:rsidR="009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архитектуры и градостроительства</w:t>
            </w:r>
            <w:r w:rsidR="000B7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городского округа Лотошино</w:t>
            </w:r>
          </w:p>
        </w:tc>
      </w:tr>
      <w:tr w:rsidR="00856400" w:rsidRPr="00BC10CC" w:rsidTr="009D4376">
        <w:tc>
          <w:tcPr>
            <w:tcW w:w="567" w:type="dxa"/>
          </w:tcPr>
          <w:p w:rsidR="00856400" w:rsidRDefault="002D7515" w:rsidP="0023193C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856400" w:rsidRDefault="00856400" w:rsidP="009D4376">
            <w:pPr>
              <w:tabs>
                <w:tab w:val="left" w:pos="935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Россихина Марина Евгеньевна</w:t>
            </w:r>
          </w:p>
        </w:tc>
        <w:tc>
          <w:tcPr>
            <w:tcW w:w="5210" w:type="dxa"/>
          </w:tcPr>
          <w:p w:rsidR="00856400" w:rsidRDefault="00856400" w:rsidP="000B758A">
            <w:pPr>
              <w:tabs>
                <w:tab w:val="left" w:pos="4994"/>
                <w:tab w:val="left" w:pos="9355"/>
              </w:tabs>
              <w:ind w:right="-1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05FE" w:rsidRPr="00B90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Координационного совета</w:t>
            </w:r>
            <w:r w:rsidR="00B90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отдела по экономике и перспективному развитию финансово-экономического управления администрации </w:t>
            </w:r>
            <w:r w:rsidR="000B7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округа Лотошино</w:t>
            </w:r>
          </w:p>
        </w:tc>
      </w:tr>
    </w:tbl>
    <w:p w:rsidR="00BC10CC" w:rsidRDefault="00BC10CC" w:rsidP="0023193C">
      <w:pPr>
        <w:tabs>
          <w:tab w:val="left" w:pos="9355"/>
        </w:tabs>
        <w:ind w:right="14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7515" w:rsidRDefault="002D7515" w:rsidP="0031483E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B758A" w:rsidRDefault="000B758A" w:rsidP="000B758A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B758A" w:rsidRDefault="000B758A" w:rsidP="000B758A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A18AE" w:rsidRDefault="003A18AE" w:rsidP="000B758A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A18AE" w:rsidRDefault="003A18AE" w:rsidP="000B758A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04C6" w:rsidRDefault="007D04C6" w:rsidP="000B758A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04C6" w:rsidRDefault="007D04C6" w:rsidP="000B758A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B758A" w:rsidRDefault="000B758A" w:rsidP="003A18A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30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</w:t>
      </w:r>
      <w:r w:rsidR="007D04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№2</w:t>
      </w:r>
    </w:p>
    <w:p w:rsidR="000B758A" w:rsidRDefault="000B758A" w:rsidP="003A18A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30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постановлению администрации</w:t>
      </w:r>
    </w:p>
    <w:p w:rsidR="000B758A" w:rsidRDefault="000B758A" w:rsidP="003A18A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="003A18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городского округа Лотошино </w:t>
      </w:r>
    </w:p>
    <w:p w:rsidR="007D04C6" w:rsidRPr="007D04C6" w:rsidRDefault="000B758A" w:rsidP="007D04C6">
      <w:pPr>
        <w:spacing w:after="0"/>
        <w:ind w:left="142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</w:t>
      </w:r>
      <w:r w:rsidR="007D04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</w:t>
      </w:r>
      <w:r w:rsidR="007D04C6" w:rsidRPr="007D04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от 07.11.2023.   №1660</w:t>
      </w:r>
    </w:p>
    <w:p w:rsidR="007D04C6" w:rsidRDefault="007D04C6" w:rsidP="00A1447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4477" w:rsidRDefault="00B924D0" w:rsidP="00A1447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8A73DA" w:rsidRDefault="00B924D0" w:rsidP="00A1447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870F0A" w:rsidRPr="00870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Координационном совете по улучшению инвестиционного </w:t>
      </w:r>
      <w:proofErr w:type="gramStart"/>
      <w:r w:rsidR="00870F0A" w:rsidRPr="00870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климата  и</w:t>
      </w:r>
      <w:proofErr w:type="gramEnd"/>
      <w:r w:rsidR="00870F0A" w:rsidRPr="00870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развитию предпринимательства  в </w:t>
      </w:r>
      <w:r w:rsidR="000B7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городском округе Лотошино</w:t>
      </w:r>
    </w:p>
    <w:p w:rsidR="00A14477" w:rsidRPr="00A14477" w:rsidRDefault="00A14477" w:rsidP="00A1447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A73DA" w:rsidRPr="0031483E" w:rsidRDefault="008A73DA" w:rsidP="003148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4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A73DA" w:rsidRPr="0031483E" w:rsidRDefault="008A73DA" w:rsidP="00A71A4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870F0A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Координационн</w:t>
      </w:r>
      <w:r w:rsid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870F0A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</w:t>
      </w:r>
      <w:r w:rsidR="00870F0A" w:rsidRPr="00F34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улучшению</w:t>
      </w:r>
      <w:r w:rsidR="00870F0A" w:rsidRPr="00F34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инвестиционного </w:t>
      </w:r>
      <w:proofErr w:type="gramStart"/>
      <w:r w:rsidR="00870F0A" w:rsidRPr="00F345CB"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климата</w:t>
      </w:r>
      <w:r w:rsidR="00870F0A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0F0A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предпринимательства</w:t>
      </w:r>
      <w:r w:rsid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</w:t>
      </w:r>
      <w:r w:rsidR="00C10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городском округе Лотошино </w:t>
      </w: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Совет) является постоянно действующим коллегиальным совещательным органом, образованным для </w:t>
      </w:r>
      <w:r w:rsid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0F0A" w:rsidRP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мероприятий, направленных на улучшение инвестиционного климата</w:t>
      </w:r>
      <w:r w:rsid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</w:t>
      </w:r>
      <w:r w:rsidR="00870F0A"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0F0A" w:rsidRP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благоприятных условий ведения пр</w:t>
      </w:r>
      <w:r w:rsid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>едпринимательской деятельности.</w:t>
      </w:r>
    </w:p>
    <w:p w:rsidR="008A73DA" w:rsidRPr="0031483E" w:rsidRDefault="008A73DA" w:rsidP="00A71A44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1.2. Совет в своей деятельности руководствуется 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Конституцией</w:t>
      </w:r>
      <w:r w:rsidR="0031483E"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действующим законодательством Российской Федерации и Московской области, указами Президента Российской Федерации, постановлениями Правительства Российской Федерации, постановлениями Губернатора и Правительства Московской области, норм</w:t>
      </w:r>
      <w:r w:rsidR="00381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ативными </w:t>
      </w: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правовыми актами </w:t>
      </w:r>
      <w:r w:rsidR="00C10CC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Лотошино</w:t>
      </w: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настоящим Положением.</w:t>
      </w:r>
    </w:p>
    <w:p w:rsidR="008A73DA" w:rsidRDefault="00870F0A" w:rsidP="008A73D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Основные задачи </w:t>
      </w:r>
      <w:r w:rsidR="002D2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функции 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D29D6" w:rsidRPr="000E410E" w:rsidRDefault="002D29D6" w:rsidP="002D29D6">
      <w:pPr>
        <w:shd w:val="clear" w:color="auto" w:fill="FFFFFF"/>
        <w:spacing w:before="100" w:beforeAutospacing="1" w:after="100" w:afterAutospacing="1" w:line="240" w:lineRule="auto"/>
        <w:ind w:firstLine="709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41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 Основными задачами Совета являются:</w:t>
      </w:r>
    </w:p>
    <w:p w:rsidR="00AF5C73" w:rsidRPr="008E6F51" w:rsidRDefault="002D29D6" w:rsidP="008E6F5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70F0A" w:rsidRPr="00AF5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AF5C73" w:rsidRPr="008E6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азработка рекомендаций по муниципальной поддержке инвестиционных проектов и процессов, стимулированию инвестиционной активности на территории </w:t>
      </w:r>
      <w:r w:rsidR="00C10CC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Лотошино</w:t>
      </w:r>
      <w:r w:rsidR="00CF004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5C73" w:rsidRPr="008E6F51" w:rsidRDefault="002D29D6" w:rsidP="008E6F5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0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5C73" w:rsidRPr="008E6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5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F5C73" w:rsidRPr="008E6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азработка рекомендаций по организации взаимодействия органов администрации </w:t>
      </w:r>
      <w:r w:rsidR="00C10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gramStart"/>
      <w:r w:rsidR="00C10CCC">
        <w:rPr>
          <w:rFonts w:ascii="Times New Roman" w:eastAsia="Times New Roman" w:hAnsi="Times New Roman" w:cs="Times New Roman"/>
          <w:color w:val="000000"/>
          <w:sz w:val="28"/>
          <w:szCs w:val="28"/>
        </w:rPr>
        <w:t>Лотошино</w:t>
      </w:r>
      <w:r w:rsidR="00C10CCC" w:rsidRPr="008E6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5C73" w:rsidRPr="008E6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="00AF5C73" w:rsidRPr="008E6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взаимодействия;</w:t>
      </w:r>
    </w:p>
    <w:p w:rsidR="00AF5C73" w:rsidRPr="008E6F51" w:rsidRDefault="002D29D6" w:rsidP="008E6F5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0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5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F5C73" w:rsidRPr="008E6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азработка предложений по приоритетным направлениям развития </w:t>
      </w:r>
      <w:r w:rsidR="00C10CC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Лотошино</w:t>
      </w:r>
      <w:r w:rsidR="00AF5C73" w:rsidRPr="008E6F5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14477" w:rsidRDefault="00AF5C73" w:rsidP="0031483E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содействие формированию открытого информационного пространства инвестиционной деятельности на территории </w:t>
      </w:r>
      <w:r w:rsidR="00C10CC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Лотошино</w:t>
      </w:r>
      <w:r w:rsidR="008E6F5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0042" w:rsidRDefault="002D29D6" w:rsidP="0031483E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A73DA" w:rsidRPr="00AF5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497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CF0042" w:rsidRPr="00AF5C73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предложений по совершенствованию государственной политики в области поддержки и развития малого</w:t>
      </w:r>
      <w:r w:rsidR="00C10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среднего предпринимательства;</w:t>
      </w:r>
    </w:p>
    <w:p w:rsidR="008A73DA" w:rsidRPr="00AF5C73" w:rsidRDefault="002D29D6" w:rsidP="0031483E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A73DA" w:rsidRPr="00AF5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49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A73DA" w:rsidRPr="00AF5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беспечение взаимодействия органов местного самоуправления </w:t>
      </w:r>
      <w:r w:rsidR="00C10CC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Лотошино</w:t>
      </w:r>
      <w:r w:rsidR="008A73DA" w:rsidRPr="00AF5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организаций инфраструктуры поддержки и развития малого и среднего предпринимательства, общественных объединений предпринимателей, иных организаций при реализации </w:t>
      </w:r>
      <w:r w:rsidR="0031483E" w:rsidRPr="00AF5C73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региональных и муниципальных</w:t>
      </w:r>
      <w:r w:rsidR="008A73DA" w:rsidRPr="00AF5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 и других мероприятий, направленных на развитие малого и среднего предпринимательства;</w:t>
      </w:r>
    </w:p>
    <w:p w:rsidR="008A73DA" w:rsidRPr="000E410E" w:rsidRDefault="008A73DA" w:rsidP="00A1447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C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29D6" w:rsidRPr="000E410E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Pr="000E4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B6223" w:rsidRPr="000E410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2D29D6" w:rsidRPr="000E410E">
        <w:rPr>
          <w:rFonts w:ascii="Times New Roman" w:eastAsia="Times New Roman" w:hAnsi="Times New Roman" w:cs="Times New Roman"/>
          <w:color w:val="000000"/>
          <w:sz w:val="28"/>
          <w:szCs w:val="28"/>
        </w:rPr>
        <w:t>ункциями</w:t>
      </w:r>
      <w:r w:rsidRPr="000E4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</w:t>
      </w:r>
      <w:r w:rsidR="002D29D6" w:rsidRPr="000E4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9921A4" w:rsidRDefault="00EB6223" w:rsidP="009921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49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921A4" w:rsidRPr="0099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взаимодействия с общественными организациями и объединениями, субъектами предпринимательской и инвестиционной деятельности по вопросу улучшения инвестиционного климата на территории </w:t>
      </w:r>
      <w:r w:rsidR="00C10CC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Лотошино</w:t>
      </w:r>
      <w:r w:rsidR="002B75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715E0" w:rsidRDefault="009715E0" w:rsidP="009921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E49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взаимодействия органов администрации </w:t>
      </w:r>
      <w:r w:rsidR="00C10CC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Лотошино</w:t>
      </w:r>
      <w:r w:rsidRPr="009715E0">
        <w:rPr>
          <w:rFonts w:ascii="Times New Roman" w:eastAsia="Times New Roman" w:hAnsi="Times New Roman" w:cs="Times New Roman"/>
          <w:color w:val="000000"/>
          <w:sz w:val="28"/>
          <w:szCs w:val="28"/>
        </w:rPr>
        <w:t>, других заинтересованных организаций и субъектов малого и среднего предпринимательства с целью соблюдения баланса интересов субъектов предпринимательской деятельности и организаций, исполняющих в рамках своих полномочий контрольно-надзорные функции в сфере предпринимательства</w:t>
      </w:r>
      <w:r w:rsidR="004569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21A4" w:rsidRDefault="00EB6223" w:rsidP="009921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49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921A4" w:rsidRPr="009921A4">
        <w:rPr>
          <w:rFonts w:ascii="Times New Roman" w:eastAsia="Times New Roman" w:hAnsi="Times New Roman" w:cs="Times New Roman"/>
          <w:color w:val="000000"/>
          <w:sz w:val="28"/>
          <w:szCs w:val="28"/>
        </w:rPr>
        <w:t>ыработка рекомендаций по совершенствованию нормативно</w:t>
      </w:r>
      <w:r w:rsidR="009A6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9921A4" w:rsidRPr="0099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правовой базы </w:t>
      </w:r>
      <w:r w:rsidR="00C10CC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Лотошино</w:t>
      </w:r>
      <w:r w:rsidR="009921A4" w:rsidRPr="0099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улучшения инвестиционного климата и создания благоприятных условий для привлечения инвестиций</w:t>
      </w:r>
      <w:r w:rsidR="00456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ведения предпринимательской деятельности</w:t>
      </w:r>
      <w:r w:rsidR="002B75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29D6" w:rsidRDefault="00EB6223" w:rsidP="003148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A73DA" w:rsidRPr="00AF5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49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D29D6" w:rsidRPr="002D2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ассмотрение регулярных отчетов органа, уполномоченного на проведение оценки регулирующего воздействия нормативных правовых актов </w:t>
      </w:r>
      <w:r w:rsidR="00EE28B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Лотошино</w:t>
      </w:r>
      <w:r w:rsidR="002D29D6" w:rsidRPr="002D29D6">
        <w:rPr>
          <w:rFonts w:ascii="Times New Roman" w:eastAsia="Times New Roman" w:hAnsi="Times New Roman" w:cs="Times New Roman"/>
          <w:color w:val="000000"/>
          <w:sz w:val="28"/>
          <w:szCs w:val="28"/>
        </w:rPr>
        <w:t>, затрагивающих предпринимательскую и инвестиционную деятельность</w:t>
      </w:r>
      <w:r w:rsidR="004569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18AE" w:rsidRDefault="003A18AE" w:rsidP="008A73D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73DA" w:rsidRPr="0031483E" w:rsidRDefault="00763FE9" w:rsidP="008A73D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8A73DA" w:rsidRPr="00314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</w:t>
      </w:r>
      <w:r w:rsidR="008A73DA" w:rsidRPr="00314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Совета</w:t>
      </w:r>
      <w:r w:rsidR="005A7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63FE9" w:rsidRPr="000E410E" w:rsidRDefault="00763FE9" w:rsidP="00763FE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10E">
        <w:rPr>
          <w:rFonts w:ascii="Times New Roman" w:eastAsia="Times New Roman" w:hAnsi="Times New Roman" w:cs="Times New Roman"/>
          <w:color w:val="000000"/>
          <w:sz w:val="28"/>
          <w:szCs w:val="28"/>
        </w:rPr>
        <w:t>3.1. Совет для выполнения возложенных на него задач имеет право:</w:t>
      </w:r>
    </w:p>
    <w:p w:rsidR="008A73DA" w:rsidRPr="0031483E" w:rsidRDefault="008A73DA" w:rsidP="00763FE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запрашивать от органов местного самоуправления, иных юридических лиц сведения, необходимые для выполнения возложенных на Совет задач;</w:t>
      </w:r>
    </w:p>
    <w:p w:rsidR="008A73DA" w:rsidRPr="0031483E" w:rsidRDefault="008A73DA" w:rsidP="00763FE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участвовать в разработке и экспертизе проектов нормативных правовых актов </w:t>
      </w:r>
      <w:r w:rsidR="00FA4392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Лотошино</w:t>
      </w: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стратегий, концепций, программ развития;</w:t>
      </w:r>
    </w:p>
    <w:p w:rsidR="008A73DA" w:rsidRPr="0031483E" w:rsidRDefault="008A73DA" w:rsidP="00763FE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решения, носящие рекомендательный характер;</w:t>
      </w:r>
    </w:p>
    <w:p w:rsidR="008A73DA" w:rsidRPr="0031483E" w:rsidRDefault="008A73DA" w:rsidP="00763FE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давать поручения членам Совета по подготовке различных вопросов, подлежащих рассмотрению на заседаниях Совета;</w:t>
      </w:r>
    </w:p>
    <w:p w:rsidR="008A73DA" w:rsidRPr="0031483E" w:rsidRDefault="008A73DA" w:rsidP="00763FE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создавать экспертные группы, временные комиссии из числа членов Совета, привлекать в установленном порядке специалистов исполнительных органов местного самоуправления </w:t>
      </w:r>
      <w:r w:rsidR="00D314A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Лотошино</w:t>
      </w: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, иных юридических лиц для подготовки заключений по вопросам, входящим в компетенцию Совета;</w:t>
      </w:r>
    </w:p>
    <w:p w:rsidR="008A73DA" w:rsidRPr="0031483E" w:rsidRDefault="008A73DA" w:rsidP="00763FE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осуществлять иные полномочия, определенные </w:t>
      </w:r>
      <w:r w:rsidR="008F33B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лавой </w:t>
      </w:r>
      <w:r w:rsidR="00D314A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Лотошино</w:t>
      </w: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3FE9" w:rsidRDefault="00763FE9" w:rsidP="00763F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3FE9" w:rsidRDefault="00763FE9" w:rsidP="00FC3D6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3F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Организация работы Совета</w:t>
      </w:r>
    </w:p>
    <w:p w:rsidR="00FC3D6C" w:rsidRDefault="00763FE9" w:rsidP="00FC3D6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4.1. Состав Совета утверждается постановлением</w:t>
      </w:r>
      <w:r w:rsidR="00590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городского округа Лотошино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Руководство Советом осуществляет председатель Совета. Председателем Совета является </w:t>
      </w:r>
      <w:r w:rsidR="00FC3D6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главы администрации</w:t>
      </w:r>
      <w:r w:rsidR="00590CA2" w:rsidRPr="00590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0CA2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Лотошино</w:t>
      </w:r>
      <w:r w:rsidR="00FC3D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3D6C" w:rsidRDefault="00763FE9" w:rsidP="00FC3D6C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FC3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D6C"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Совета:</w:t>
      </w:r>
    </w:p>
    <w:p w:rsidR="00C82C91" w:rsidRDefault="00FC3D6C" w:rsidP="00442D6D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руководство деятельностью Совета;</w:t>
      </w:r>
    </w:p>
    <w:p w:rsidR="00442D6D" w:rsidRDefault="00442D6D" w:rsidP="00442D6D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ведет заседания Совета;</w:t>
      </w:r>
    </w:p>
    <w:p w:rsidR="00442D6D" w:rsidRDefault="00442D6D" w:rsidP="00442D6D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утверждает протоколы решений Совета</w:t>
      </w:r>
      <w:r w:rsidR="008A57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2D6D" w:rsidRDefault="000B1DCE" w:rsidP="00442D6D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FE9"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FE9"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отсутствия председателя Совета или по его поручению обязанности председателя выполняет заместитель председателя Совета.</w:t>
      </w:r>
    </w:p>
    <w:p w:rsidR="00442D6D" w:rsidRDefault="00442D6D" w:rsidP="00442D6D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Регламент работы Совета:</w:t>
      </w:r>
    </w:p>
    <w:p w:rsidR="00442D6D" w:rsidRDefault="00442D6D" w:rsidP="00442D6D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3FE9"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заседания Совета проводятся по необходимости;</w:t>
      </w:r>
    </w:p>
    <w:p w:rsidR="00442D6D" w:rsidRDefault="00442D6D" w:rsidP="00442D6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уведомления о проведении заседания и повестка дня направляются </w:t>
      </w:r>
    </w:p>
    <w:p w:rsidR="00442D6D" w:rsidRDefault="000420FA" w:rsidP="00442D6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42D6D"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ленам</w:t>
      </w:r>
      <w:r w:rsidR="00442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заблаговременно</w:t>
      </w:r>
      <w:r w:rsidR="00442D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2D6D" w:rsidRDefault="00763FE9" w:rsidP="00442D6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принимает решение, если на заседании присутствует более половины его членов. Решения Совета принимаются большинством голосов присутствующих членов Совета путем открытого голосования. </w:t>
      </w:r>
      <w:r w:rsidR="000B1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равенства голосов голос председателя Совета является решающим.</w:t>
      </w:r>
    </w:p>
    <w:p w:rsidR="00442D6D" w:rsidRDefault="00442D6D" w:rsidP="00442D6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Заседание Совета протоколируется секретарем Совета, по итогам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принимается решение. Протокол решений Совета утверждается председателем Совета или его заместителем.</w:t>
      </w:r>
    </w:p>
    <w:p w:rsidR="00442D6D" w:rsidRDefault="00442D6D" w:rsidP="00442D6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Совета проводятся публично и открыто.</w:t>
      </w:r>
    </w:p>
    <w:p w:rsidR="00397F96" w:rsidRDefault="00397F96" w:rsidP="00442D6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работе Совета при необходимости могут принимать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олжностные лица, субъекты инвестиционной и предпринимательской деятельности, представители общественных объединений предпри</w:t>
      </w:r>
      <w:r w:rsidR="008F33B8"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нимателей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</w:t>
      </w:r>
      <w:r w:rsidR="008F33B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8F33B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специалисты, не входящие в его состав.</w:t>
      </w:r>
    </w:p>
    <w:p w:rsidR="00397F96" w:rsidRDefault="00397F96" w:rsidP="00442D6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4.5. В целях обеспечения организации деятельности Совета, подготовки материалов к заседаниям Совет может создавать рабочие группы из представителей (специалистов) органов адм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инистрации, 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редпринимательского сообщества 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иных организаций и учреждений.</w:t>
      </w:r>
    </w:p>
    <w:p w:rsidR="00397F96" w:rsidRDefault="00397F96" w:rsidP="00442D6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4.6. Рабочая группа в период между заседаниями Совета осуществляет постоянное взаимодействие с органами администрации, учреждениями и организациями независимо от ведомственной принадлежности и организационно-правовой формы и субъектами малого и среднего предпринимательства в целях реализации задач, предусмотренных настоящим Положением, в том числе ведет сбор и анализ информации, представляемой органами администрации и организациями, осуществляющими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своих полномочий контрольно-надзорные функции в сфере малого  и среднего предпринимательства.</w:t>
      </w:r>
    </w:p>
    <w:p w:rsidR="00763FE9" w:rsidRPr="00763FE9" w:rsidRDefault="00763FE9" w:rsidP="00397F96">
      <w:pPr>
        <w:shd w:val="clear" w:color="auto" w:fill="FFFFFF"/>
        <w:spacing w:before="120" w:after="12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4.7. Члены Совета имеют право: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вносить предложения в план работы Совета;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участвовать в обсуждении вопросов, вынесенных на заседание рабочей группы и Совета.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A73DA" w:rsidRPr="00763FE9" w:rsidRDefault="008A73DA" w:rsidP="00442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A73DA" w:rsidRPr="00763FE9" w:rsidSect="007A65C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1350"/>
    <w:multiLevelType w:val="multilevel"/>
    <w:tmpl w:val="F6EC7B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C7"/>
    <w:rsid w:val="00003144"/>
    <w:rsid w:val="0001384F"/>
    <w:rsid w:val="000420FA"/>
    <w:rsid w:val="00054B0F"/>
    <w:rsid w:val="0009533B"/>
    <w:rsid w:val="000B1DCE"/>
    <w:rsid w:val="000B758A"/>
    <w:rsid w:val="000E410E"/>
    <w:rsid w:val="001013C0"/>
    <w:rsid w:val="00131490"/>
    <w:rsid w:val="00171A18"/>
    <w:rsid w:val="001B0853"/>
    <w:rsid w:val="001B78FE"/>
    <w:rsid w:val="001D15CE"/>
    <w:rsid w:val="0021202A"/>
    <w:rsid w:val="0023193C"/>
    <w:rsid w:val="0023298D"/>
    <w:rsid w:val="0025477C"/>
    <w:rsid w:val="00276789"/>
    <w:rsid w:val="002B75C6"/>
    <w:rsid w:val="002D29D6"/>
    <w:rsid w:val="002D7515"/>
    <w:rsid w:val="0031483E"/>
    <w:rsid w:val="00332262"/>
    <w:rsid w:val="00351215"/>
    <w:rsid w:val="00355A80"/>
    <w:rsid w:val="00365C46"/>
    <w:rsid w:val="0038190E"/>
    <w:rsid w:val="00397F96"/>
    <w:rsid w:val="003A18AE"/>
    <w:rsid w:val="003D4787"/>
    <w:rsid w:val="00442D6D"/>
    <w:rsid w:val="0045624E"/>
    <w:rsid w:val="004569B3"/>
    <w:rsid w:val="00463B8A"/>
    <w:rsid w:val="00482C30"/>
    <w:rsid w:val="00487BF8"/>
    <w:rsid w:val="005304A7"/>
    <w:rsid w:val="00556E0F"/>
    <w:rsid w:val="00590CA2"/>
    <w:rsid w:val="005A1D4B"/>
    <w:rsid w:val="005A736A"/>
    <w:rsid w:val="0060024A"/>
    <w:rsid w:val="00624351"/>
    <w:rsid w:val="00631898"/>
    <w:rsid w:val="006A1AD3"/>
    <w:rsid w:val="006D3912"/>
    <w:rsid w:val="006E3B04"/>
    <w:rsid w:val="00763FE9"/>
    <w:rsid w:val="007822FD"/>
    <w:rsid w:val="007A65C5"/>
    <w:rsid w:val="007C653B"/>
    <w:rsid w:val="007D04C6"/>
    <w:rsid w:val="007E1D8B"/>
    <w:rsid w:val="008013C7"/>
    <w:rsid w:val="00811719"/>
    <w:rsid w:val="00813E23"/>
    <w:rsid w:val="00856400"/>
    <w:rsid w:val="00870F0A"/>
    <w:rsid w:val="008A1C3A"/>
    <w:rsid w:val="008A5790"/>
    <w:rsid w:val="008A73DA"/>
    <w:rsid w:val="008C16E7"/>
    <w:rsid w:val="008E05C4"/>
    <w:rsid w:val="008E4973"/>
    <w:rsid w:val="008E6F51"/>
    <w:rsid w:val="008F33B8"/>
    <w:rsid w:val="008F75F1"/>
    <w:rsid w:val="00913013"/>
    <w:rsid w:val="009132F2"/>
    <w:rsid w:val="009215A3"/>
    <w:rsid w:val="00927583"/>
    <w:rsid w:val="00934126"/>
    <w:rsid w:val="009715E0"/>
    <w:rsid w:val="00986A68"/>
    <w:rsid w:val="009921A4"/>
    <w:rsid w:val="009A6449"/>
    <w:rsid w:val="009D4376"/>
    <w:rsid w:val="009F4C32"/>
    <w:rsid w:val="00A14477"/>
    <w:rsid w:val="00A549D4"/>
    <w:rsid w:val="00A63836"/>
    <w:rsid w:val="00A71A44"/>
    <w:rsid w:val="00AB1B0F"/>
    <w:rsid w:val="00AF5C73"/>
    <w:rsid w:val="00B76880"/>
    <w:rsid w:val="00B83B39"/>
    <w:rsid w:val="00B854AA"/>
    <w:rsid w:val="00B905FE"/>
    <w:rsid w:val="00B924D0"/>
    <w:rsid w:val="00BC10CC"/>
    <w:rsid w:val="00C10CCC"/>
    <w:rsid w:val="00C113D1"/>
    <w:rsid w:val="00C31157"/>
    <w:rsid w:val="00C56EB3"/>
    <w:rsid w:val="00C75C45"/>
    <w:rsid w:val="00C82C91"/>
    <w:rsid w:val="00C84858"/>
    <w:rsid w:val="00C861FC"/>
    <w:rsid w:val="00C968AA"/>
    <w:rsid w:val="00CF0042"/>
    <w:rsid w:val="00D15DAE"/>
    <w:rsid w:val="00D314AC"/>
    <w:rsid w:val="00D82A7A"/>
    <w:rsid w:val="00D90072"/>
    <w:rsid w:val="00DD20C7"/>
    <w:rsid w:val="00DD55CE"/>
    <w:rsid w:val="00E31553"/>
    <w:rsid w:val="00EB6223"/>
    <w:rsid w:val="00EE28B8"/>
    <w:rsid w:val="00F175DB"/>
    <w:rsid w:val="00F345CB"/>
    <w:rsid w:val="00F51401"/>
    <w:rsid w:val="00F63ED3"/>
    <w:rsid w:val="00FA4392"/>
    <w:rsid w:val="00FA47EF"/>
    <w:rsid w:val="00FC3D6C"/>
    <w:rsid w:val="00FE30A6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2971"/>
  <w15:docId w15:val="{4750F4B8-0D46-4EC4-AA21-A12041AD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4AA"/>
  </w:style>
  <w:style w:type="paragraph" w:styleId="4">
    <w:name w:val="heading 4"/>
    <w:basedOn w:val="a"/>
    <w:link w:val="40"/>
    <w:uiPriority w:val="9"/>
    <w:qFormat/>
    <w:rsid w:val="00870F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A47EF"/>
  </w:style>
  <w:style w:type="character" w:customStyle="1" w:styleId="40">
    <w:name w:val="Заголовок 4 Знак"/>
    <w:basedOn w:val="a0"/>
    <w:link w:val="4"/>
    <w:uiPriority w:val="9"/>
    <w:rsid w:val="00870F0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21A4"/>
    <w:rPr>
      <w:color w:val="0000FF"/>
      <w:u w:val="single"/>
    </w:rPr>
  </w:style>
  <w:style w:type="paragraph" w:customStyle="1" w:styleId="formattext">
    <w:name w:val="formattext"/>
    <w:basedOn w:val="a"/>
    <w:rsid w:val="0076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E6AB-4263-41C2-9BE1-14BCA2A4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Россихина М.Е.</dc:creator>
  <cp:lastModifiedBy>Молярова Л.М.</cp:lastModifiedBy>
  <cp:revision>3</cp:revision>
  <dcterms:created xsi:type="dcterms:W3CDTF">2023-11-08T13:47:00Z</dcterms:created>
  <dcterms:modified xsi:type="dcterms:W3CDTF">2023-11-16T07:15:00Z</dcterms:modified>
</cp:coreProperties>
</file>