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51" w:rsidRDefault="00963C51" w:rsidP="00813DB3">
      <w:pPr>
        <w:pStyle w:val="2"/>
        <w:ind w:left="284" w:right="-284"/>
      </w:pPr>
      <w:r>
        <w:t>информация</w:t>
      </w:r>
    </w:p>
    <w:p w:rsidR="00813DB3" w:rsidRPr="00EF103D" w:rsidRDefault="00813DB3" w:rsidP="00813DB3">
      <w:pPr>
        <w:pStyle w:val="2"/>
        <w:ind w:left="284" w:right="-284"/>
      </w:pPr>
      <w:r w:rsidRPr="00EF103D">
        <w:t xml:space="preserve">о результатах </w:t>
      </w:r>
      <w:r>
        <w:t>контрольного мероприятия</w:t>
      </w:r>
    </w:p>
    <w:p w:rsidR="00813DB3" w:rsidRPr="00EF103D" w:rsidRDefault="00813DB3" w:rsidP="00813DB3">
      <w:pPr>
        <w:pStyle w:val="3"/>
        <w:ind w:left="284" w:right="-284"/>
      </w:pPr>
      <w:r w:rsidRPr="00EF103D">
        <w:t>«</w:t>
      </w:r>
      <w:r>
        <w:t>Аудит эффективности использования средств, направленных на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 предоставления государственных и муниципальных услуг  (параллельно с Контрольно-счетной палатой Московской области)</w:t>
      </w:r>
      <w:r w:rsidRPr="00EF103D">
        <w:t>»</w:t>
      </w:r>
    </w:p>
    <w:p w:rsidR="00813DB3" w:rsidRDefault="00813DB3" w:rsidP="00813DB3">
      <w:pPr>
        <w:spacing w:line="240" w:lineRule="auto"/>
        <w:ind w:left="284" w:right="-284"/>
        <w:rPr>
          <w:sz w:val="24"/>
          <w:szCs w:val="24"/>
        </w:rPr>
      </w:pPr>
    </w:p>
    <w:p w:rsidR="00813DB3" w:rsidRPr="00813DB3" w:rsidRDefault="00813DB3" w:rsidP="00813DB3">
      <w:pPr>
        <w:spacing w:line="240" w:lineRule="auto"/>
        <w:ind w:left="284" w:right="-284"/>
        <w:rPr>
          <w:rFonts w:ascii="Times New Roman" w:hAnsi="Times New Roman"/>
          <w:b/>
          <w:sz w:val="24"/>
          <w:szCs w:val="24"/>
        </w:rPr>
      </w:pPr>
      <w:r w:rsidRPr="00813DB3">
        <w:rPr>
          <w:rFonts w:ascii="Times New Roman" w:hAnsi="Times New Roman"/>
          <w:b/>
          <w:sz w:val="24"/>
          <w:szCs w:val="24"/>
        </w:rPr>
        <w:t xml:space="preserve">   1. Основание для проведения проверки: </w:t>
      </w:r>
    </w:p>
    <w:p w:rsidR="006E6C91" w:rsidRPr="00B7238A" w:rsidRDefault="006E6C91" w:rsidP="006E6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8A">
        <w:rPr>
          <w:rFonts w:ascii="Times New Roman" w:hAnsi="Times New Roman"/>
          <w:sz w:val="24"/>
          <w:szCs w:val="24"/>
        </w:rPr>
        <w:tab/>
        <w:t>- пункт 2.6 Плана работы Контрольно-счетной палаты Лотошинского муниципального района на 2016 год;</w:t>
      </w:r>
    </w:p>
    <w:p w:rsidR="006E6C91" w:rsidRPr="00B7238A" w:rsidRDefault="006E6C91" w:rsidP="006E6C91">
      <w:pPr>
        <w:spacing w:after="0" w:line="240" w:lineRule="auto"/>
        <w:jc w:val="both"/>
        <w:rPr>
          <w:rStyle w:val="s1"/>
          <w:rFonts w:ascii="Times New Roman" w:hAnsi="Times New Roman"/>
          <w:bCs/>
          <w:sz w:val="24"/>
          <w:szCs w:val="24"/>
        </w:rPr>
      </w:pPr>
      <w:r w:rsidRPr="00B7238A">
        <w:rPr>
          <w:rFonts w:ascii="Times New Roman" w:hAnsi="Times New Roman"/>
          <w:sz w:val="24"/>
          <w:szCs w:val="24"/>
        </w:rPr>
        <w:tab/>
        <w:t>-</w:t>
      </w:r>
      <w:r w:rsidRPr="00B7238A">
        <w:rPr>
          <w:rFonts w:ascii="Times New Roman" w:hAnsi="Times New Roman"/>
          <w:bCs/>
          <w:sz w:val="24"/>
          <w:szCs w:val="24"/>
        </w:rPr>
        <w:t xml:space="preserve">  </w:t>
      </w:r>
      <w:r w:rsidRPr="00B7238A">
        <w:rPr>
          <w:rStyle w:val="s1"/>
          <w:rFonts w:ascii="Times New Roman" w:hAnsi="Times New Roman"/>
          <w:bCs/>
          <w:sz w:val="24"/>
          <w:szCs w:val="24"/>
        </w:rPr>
        <w:t xml:space="preserve">Решение Контрольно-счетной палаты Московской области  и Контрольно-счетной палаты Лотошинского муниципального района о проведении параллельного контрольного мероприятия «Аудит эффективности использования средств, направленных на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(совместно и параллельно с муниципальными контрольно-счетными органами)» от </w:t>
      </w:r>
    </w:p>
    <w:p w:rsidR="006E6C91" w:rsidRPr="00B7238A" w:rsidRDefault="006E6C91" w:rsidP="006E6C91">
      <w:pPr>
        <w:spacing w:after="0" w:line="240" w:lineRule="auto"/>
        <w:jc w:val="both"/>
        <w:rPr>
          <w:rStyle w:val="s1"/>
          <w:rFonts w:ascii="Times New Roman" w:hAnsi="Times New Roman"/>
          <w:bCs/>
          <w:sz w:val="24"/>
          <w:szCs w:val="24"/>
        </w:rPr>
      </w:pPr>
      <w:r w:rsidRPr="00B7238A">
        <w:rPr>
          <w:rStyle w:val="s1"/>
          <w:rFonts w:ascii="Times New Roman" w:hAnsi="Times New Roman"/>
          <w:bCs/>
          <w:sz w:val="24"/>
          <w:szCs w:val="24"/>
        </w:rPr>
        <w:tab/>
        <w:t>- распоряжение Контрольно-счетной палаты Лотошинского муниципального района от 05.09.2016 года № КСП-42 «О проведении контрольного мероприятия в МУ «МФЦ» Лотошинского муниципального района»;</w:t>
      </w:r>
    </w:p>
    <w:p w:rsidR="006E6C91" w:rsidRPr="00B7238A" w:rsidRDefault="006E6C91" w:rsidP="006E6C91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bCs/>
          <w:sz w:val="24"/>
          <w:szCs w:val="24"/>
        </w:rPr>
      </w:pPr>
      <w:r w:rsidRPr="00B7238A">
        <w:rPr>
          <w:rStyle w:val="s1"/>
          <w:rFonts w:ascii="Times New Roman" w:hAnsi="Times New Roman"/>
          <w:bCs/>
          <w:sz w:val="24"/>
          <w:szCs w:val="24"/>
        </w:rPr>
        <w:t>- распоряжение Контрольно-счетной палаты Лотошинского муниципального района от 13.09.2016 года №КСП-43 «О приостановке контрольного мероприятия в МУ «МФЦ» Лотошинского муниципального района»,</w:t>
      </w:r>
    </w:p>
    <w:p w:rsidR="006E6C91" w:rsidRPr="00B7238A" w:rsidRDefault="006E6C91" w:rsidP="006E6C91">
      <w:pPr>
        <w:spacing w:after="0" w:line="240" w:lineRule="auto"/>
        <w:jc w:val="both"/>
        <w:rPr>
          <w:rStyle w:val="s1"/>
          <w:rFonts w:ascii="Times New Roman" w:hAnsi="Times New Roman"/>
          <w:bCs/>
          <w:sz w:val="24"/>
          <w:szCs w:val="24"/>
        </w:rPr>
      </w:pPr>
      <w:r w:rsidRPr="00B7238A">
        <w:rPr>
          <w:rStyle w:val="s1"/>
          <w:rFonts w:ascii="Times New Roman" w:hAnsi="Times New Roman"/>
          <w:bCs/>
          <w:sz w:val="24"/>
          <w:szCs w:val="24"/>
        </w:rPr>
        <w:tab/>
        <w:t>- распоряжение Контрольно-счетной палаты Лотошинского муниципального района от 22.09.2016 года №КСП – 45 «О возобновлении контрольного мероприятия в МУ «МФЦ» Лотошинского муниципального района».</w:t>
      </w:r>
    </w:p>
    <w:p w:rsidR="006E6C91" w:rsidRPr="001514BA" w:rsidRDefault="00813DB3" w:rsidP="006E6C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6C91">
        <w:rPr>
          <w:rFonts w:ascii="Times New Roman" w:hAnsi="Times New Roman"/>
          <w:b/>
          <w:sz w:val="24"/>
          <w:szCs w:val="24"/>
        </w:rPr>
        <w:t>2. Предмет проверки:</w:t>
      </w:r>
      <w:r w:rsidRPr="00813DB3">
        <w:rPr>
          <w:rFonts w:ascii="Times New Roman" w:hAnsi="Times New Roman"/>
          <w:sz w:val="24"/>
          <w:szCs w:val="24"/>
        </w:rPr>
        <w:t xml:space="preserve"> </w:t>
      </w:r>
      <w:r w:rsidR="006E6C91" w:rsidRPr="001514BA">
        <w:rPr>
          <w:rFonts w:ascii="Times New Roman" w:hAnsi="Times New Roman"/>
          <w:sz w:val="24"/>
          <w:szCs w:val="24"/>
        </w:rPr>
        <w:t>бюджетные средства, направленные на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(далее – МФЦ) в рамках реализации государственной программы Московской области «Эффективная власть» на 2014 – 2018 годы.</w:t>
      </w:r>
    </w:p>
    <w:p w:rsidR="006E6C91" w:rsidRDefault="00813DB3" w:rsidP="00A4170C">
      <w:pPr>
        <w:spacing w:line="240" w:lineRule="auto"/>
        <w:ind w:left="284" w:right="-284" w:firstLine="424"/>
        <w:rPr>
          <w:rFonts w:ascii="Times New Roman" w:hAnsi="Times New Roman"/>
          <w:sz w:val="24"/>
          <w:szCs w:val="24"/>
        </w:rPr>
      </w:pPr>
      <w:r w:rsidRPr="006E6C91">
        <w:rPr>
          <w:rFonts w:ascii="Times New Roman" w:hAnsi="Times New Roman"/>
          <w:b/>
          <w:sz w:val="24"/>
          <w:szCs w:val="24"/>
        </w:rPr>
        <w:t>3. Объект</w:t>
      </w:r>
      <w:r w:rsidR="006E6C91">
        <w:rPr>
          <w:rFonts w:ascii="Times New Roman" w:hAnsi="Times New Roman"/>
          <w:b/>
          <w:sz w:val="24"/>
          <w:szCs w:val="24"/>
        </w:rPr>
        <w:t>ы</w:t>
      </w:r>
      <w:r w:rsidRPr="006E6C91">
        <w:rPr>
          <w:rFonts w:ascii="Times New Roman" w:hAnsi="Times New Roman"/>
          <w:b/>
          <w:sz w:val="24"/>
          <w:szCs w:val="24"/>
        </w:rPr>
        <w:t xml:space="preserve"> проверки:</w:t>
      </w:r>
      <w:r w:rsidRPr="00813DB3">
        <w:rPr>
          <w:rFonts w:ascii="Times New Roman" w:hAnsi="Times New Roman"/>
          <w:sz w:val="24"/>
          <w:szCs w:val="24"/>
        </w:rPr>
        <w:t xml:space="preserve"> </w:t>
      </w:r>
    </w:p>
    <w:p w:rsidR="006E6C91" w:rsidRPr="00AE5618" w:rsidRDefault="006E6C91" w:rsidP="006E6C9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E6C91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18">
        <w:rPr>
          <w:rFonts w:ascii="Times New Roman" w:hAnsi="Times New Roman"/>
          <w:b/>
          <w:sz w:val="24"/>
          <w:szCs w:val="24"/>
        </w:rPr>
        <w:t>Многофункциональный центр  Лотошинского муниципального района</w:t>
      </w:r>
    </w:p>
    <w:p w:rsidR="006E6C91" w:rsidRPr="001514BA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Полное наименование: Муниципальное учреждение «Многофункциональный центр предоставления государственных и муниципальных услуг Лотошинского муниципального района» (далее – МФЦ Лотошинского района или Учреждение).</w:t>
      </w:r>
    </w:p>
    <w:p w:rsidR="006E6C91" w:rsidRPr="001514BA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 xml:space="preserve">Сокращенное наименование: МУ «МФЦ Лотошинского муниципального района». </w:t>
      </w:r>
    </w:p>
    <w:p w:rsidR="006E6C91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Юридический и почтовый адрес МФЦ </w:t>
      </w:r>
      <w:r w:rsidRPr="001514BA">
        <w:rPr>
          <w:rFonts w:ascii="Times New Roman" w:hAnsi="Times New Roman"/>
          <w:sz w:val="24"/>
          <w:szCs w:val="24"/>
        </w:rPr>
        <w:t>Лотошинского муниципального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 района: 143800, Московская область, п.Лотошино, ул. Школьная, д. 19, пом.1а.</w:t>
      </w:r>
    </w:p>
    <w:p w:rsidR="006E6C91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ИНН 5071006304, КПП 507101001, ОГРН </w:t>
      </w:r>
      <w:r w:rsidRPr="001514BA">
        <w:rPr>
          <w:rFonts w:ascii="Times New Roman" w:hAnsi="Times New Roman"/>
          <w:sz w:val="24"/>
          <w:szCs w:val="24"/>
        </w:rPr>
        <w:t>1145004000240</w:t>
      </w:r>
      <w:r>
        <w:rPr>
          <w:rFonts w:ascii="Times New Roman" w:hAnsi="Times New Roman"/>
          <w:sz w:val="24"/>
          <w:szCs w:val="24"/>
        </w:rPr>
        <w:t>.</w:t>
      </w:r>
    </w:p>
    <w:p w:rsidR="006E6C91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F57" w:rsidRDefault="00EC5F57" w:rsidP="006E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5F57" w:rsidRDefault="00EC5F57" w:rsidP="006E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5F57" w:rsidRDefault="00EC5F57" w:rsidP="006E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6C91" w:rsidRPr="006E6C91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6C91">
        <w:rPr>
          <w:rFonts w:ascii="Times New Roman" w:hAnsi="Times New Roman"/>
          <w:b/>
          <w:sz w:val="24"/>
          <w:szCs w:val="24"/>
        </w:rPr>
        <w:lastRenderedPageBreak/>
        <w:t>3.2. Администрация Лотошинского муниципального района Московской области.</w:t>
      </w:r>
    </w:p>
    <w:p w:rsidR="006E6C91" w:rsidRPr="006E6C91" w:rsidRDefault="006E6C91" w:rsidP="006E6C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6C91" w:rsidRPr="001514BA" w:rsidRDefault="006E6C91" w:rsidP="006E6C9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 w:cs="Times New Roman"/>
          <w:bCs/>
          <w:sz w:val="24"/>
          <w:szCs w:val="24"/>
          <w:lang w:eastAsia="ru-RU"/>
        </w:rPr>
        <w:t>Юридический и фактический адрес Администрации: 143800, Московская область, п. Лотошино, ул. Центральная, д.18.</w:t>
      </w:r>
    </w:p>
    <w:p w:rsidR="006E6C91" w:rsidRPr="00813DB3" w:rsidRDefault="006E6C91" w:rsidP="006E6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ИНН 5071000020, КПП 507101001, ОГН 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1025007373995 </w:t>
      </w:r>
    </w:p>
    <w:p w:rsidR="006D40A4" w:rsidRDefault="006D40A4" w:rsidP="006D40A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1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E6C91" w:rsidRPr="00B01F14" w:rsidRDefault="00813DB3" w:rsidP="00EC5F5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E6C91">
        <w:rPr>
          <w:rFonts w:ascii="Times New Roman" w:hAnsi="Times New Roman"/>
          <w:b/>
          <w:sz w:val="24"/>
          <w:szCs w:val="24"/>
        </w:rPr>
        <w:t>4. Срок проведения проверки</w:t>
      </w:r>
      <w:r w:rsidR="006E6C91">
        <w:rPr>
          <w:rFonts w:ascii="Times New Roman" w:hAnsi="Times New Roman"/>
          <w:sz w:val="24"/>
          <w:szCs w:val="24"/>
        </w:rPr>
        <w:t xml:space="preserve">: </w:t>
      </w:r>
      <w:r w:rsidR="006E6C91" w:rsidRPr="00B01F14">
        <w:rPr>
          <w:rFonts w:ascii="Times New Roman" w:hAnsi="Times New Roman"/>
          <w:sz w:val="24"/>
          <w:szCs w:val="24"/>
          <w:lang w:eastAsia="ru-RU"/>
        </w:rPr>
        <w:t>проверка начата 05.09.2016 года, приостановлена 13.09.2016 года, возобновлена  26.09.2016 года,  окончена 14.09.2016 года</w:t>
      </w:r>
      <w:r w:rsidR="006E6C91">
        <w:rPr>
          <w:rFonts w:ascii="Times New Roman" w:hAnsi="Times New Roman"/>
          <w:sz w:val="24"/>
          <w:szCs w:val="24"/>
          <w:lang w:eastAsia="ru-RU"/>
        </w:rPr>
        <w:t>.</w:t>
      </w:r>
    </w:p>
    <w:p w:rsidR="00813DB3" w:rsidRPr="00813DB3" w:rsidRDefault="006E6C91" w:rsidP="006E6C91">
      <w:pPr>
        <w:spacing w:line="240" w:lineRule="auto"/>
        <w:ind w:left="284" w:right="-284"/>
        <w:rPr>
          <w:rFonts w:ascii="Times New Roman" w:hAnsi="Times New Roman"/>
          <w:i/>
          <w:sz w:val="24"/>
          <w:szCs w:val="24"/>
        </w:rPr>
      </w:pPr>
      <w:r w:rsidRPr="00813DB3">
        <w:rPr>
          <w:rFonts w:ascii="Times New Roman" w:hAnsi="Times New Roman"/>
          <w:i/>
          <w:sz w:val="24"/>
          <w:szCs w:val="24"/>
        </w:rPr>
        <w:t xml:space="preserve"> </w:t>
      </w:r>
    </w:p>
    <w:p w:rsidR="00813DB3" w:rsidRPr="006E6C91" w:rsidRDefault="00813DB3" w:rsidP="006D40A4">
      <w:pPr>
        <w:spacing w:line="240" w:lineRule="auto"/>
        <w:ind w:left="284" w:right="-284" w:firstLine="424"/>
        <w:rPr>
          <w:rFonts w:ascii="Times New Roman" w:hAnsi="Times New Roman"/>
          <w:b/>
          <w:sz w:val="24"/>
          <w:szCs w:val="24"/>
        </w:rPr>
      </w:pPr>
      <w:r w:rsidRPr="006E6C91">
        <w:rPr>
          <w:rFonts w:ascii="Times New Roman" w:hAnsi="Times New Roman"/>
          <w:b/>
          <w:sz w:val="24"/>
          <w:szCs w:val="24"/>
        </w:rPr>
        <w:t>5. Цели проверки:</w:t>
      </w:r>
    </w:p>
    <w:p w:rsidR="006D40A4" w:rsidRPr="001514BA" w:rsidRDefault="006D40A4" w:rsidP="006D40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1514B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Цель 1. Определить результативность использования бюджетных средств, выделенных на создание и развитие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6D40A4" w:rsidRPr="000803CD" w:rsidRDefault="006D40A4" w:rsidP="006D40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6D40A4" w:rsidRPr="000803CD" w:rsidRDefault="006D40A4" w:rsidP="006D40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6D40A4" w:rsidRPr="000803CD" w:rsidRDefault="006D40A4" w:rsidP="006D40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6D40A4" w:rsidRPr="000803CD" w:rsidRDefault="006D40A4" w:rsidP="006D40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Оценка достижения Указа Президента Российской Федерации от 07.05.2012 № 601 «Об основных направлениях совершенствования системы государственного управления».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Оценка достижения плановых показателей и результатов реализации программ (целевых, государственных, муниципальных) по предмету контрольного мероприятия.</w:t>
      </w:r>
    </w:p>
    <w:p w:rsidR="006D40A4" w:rsidRPr="007D6F3F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F3F">
        <w:rPr>
          <w:rFonts w:ascii="Times New Roman" w:hAnsi="Times New Roman"/>
          <w:sz w:val="24"/>
          <w:szCs w:val="24"/>
        </w:rPr>
        <w:t>Анализ создания МФЦ в разрезе муниципальных районов и городских округов.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Полнота разработки и утверждения административных регламентов предоставления (исполнения) государственных и муниципальных услуг (функций), в том числе в электронной форме.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заключенных соглашений с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Уполномоченным МФЦ), соглашений о взаимодействии с государственными и муниципальными органами при предоставлении государственных и муниципальных услуг через МФЦ (далее – Соглашение). Своевременность внесения изменений в Соглашения.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объемов и структуры государственных и муниципальных услуг, оказываемых на базе МФЦ.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Среднее фактическое количество государственных и муниципальных услуг, предоставляемых на базе МФЦ.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Доля государственных и муниципальных услуг, предоставляемых в созданных МФЦ, от общего количества государственных и муниципальных услуг, рекомендованных к предоставлению в МФЦ.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Объем и удельный вес государственных и муниципальных услуг, предоставленных с нарушением установленных стандартов (сроков).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действующей правовой базы, с целью выявления необходимости внесения изменений в законодательство.</w:t>
      </w:r>
    </w:p>
    <w:p w:rsidR="006D40A4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Выполнение плановых показателей деятельности МФЦ, муниципального задания.</w:t>
      </w:r>
    </w:p>
    <w:p w:rsidR="006D40A4" w:rsidRPr="001514BA" w:rsidRDefault="006D40A4" w:rsidP="006D40A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40A4" w:rsidRPr="001514BA" w:rsidRDefault="006D40A4" w:rsidP="006D40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4BA">
        <w:rPr>
          <w:rFonts w:ascii="Times New Roman" w:hAnsi="Times New Roman"/>
          <w:b/>
          <w:sz w:val="24"/>
          <w:szCs w:val="24"/>
          <w:u w:val="single"/>
        </w:rPr>
        <w:t>Цель 2. Определить экономность использования бюджетных средств.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Обоснованность планирования закупок товаров, работ и услуг для муниципальных нужд.</w:t>
      </w:r>
    </w:p>
    <w:p w:rsidR="006D40A4" w:rsidRPr="001514BA" w:rsidRDefault="006D40A4" w:rsidP="006D40A4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lastRenderedPageBreak/>
        <w:t>Реализуемость и эффективность закупок товаров, работ и услуг для муниципальных нужд.</w:t>
      </w:r>
    </w:p>
    <w:p w:rsidR="006D40A4" w:rsidRPr="001514BA" w:rsidRDefault="006D40A4" w:rsidP="006D40A4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Анализ достижения целей осуществления закупок товаров, работ и услуг для государственных и муниципальных нужд.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Соблюдение порядка размещения муниципальных заказов.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Оценка экономии средств, полученной при проведении конкурентных процедур.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дебиторской и кредиторской задолженности.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Качество выполнения работ при капитальном (текущем) ремонте помещений (зданий) МФЦ.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Обоснованность объемов выполненных работ, увеличения сметной стоимости работ, стоимости строительных материалов.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Соблюдение установленного лимита авансирования по муниципальным контрактам, договорам.</w:t>
      </w:r>
    </w:p>
    <w:p w:rsidR="006D40A4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Соблюдения порядка передачи объектов муниципальным образованиям (эксплуатирующим организациям).</w:t>
      </w:r>
    </w:p>
    <w:p w:rsidR="006D40A4" w:rsidRDefault="006D40A4" w:rsidP="006D40A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40A4" w:rsidRPr="001514BA" w:rsidRDefault="006D40A4" w:rsidP="006D40A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40A4" w:rsidRPr="001514BA" w:rsidRDefault="006D40A4" w:rsidP="006D40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4BA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 3. Определить эффективность использования бюджетных средств. 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объема средств, выделенных из бюджетов всех уровней на содержание МФЦ, соблюдения бюджетного законодательства и условий предоставления межбюджетных трансфертов из бюджетов разных уровней.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целевого использования бюджетных средств.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Наличие остатков неосвоенных бюджетных средств.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доходов МФЦ.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поступлений из бюджета Московской области.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поступлений из местного бюджета.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доходов от приносящей доход деятельности.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тарифов на платные услуги.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расходов МФЦ.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обоснованности оплаты товаров, работ и услуг.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Соответствие фактических объемов, качества использовавшихся материалов и стоимости выполненных работ контрактам (договорам), проектной документации, актам приемки выполненных работ.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 xml:space="preserve">Соблюдение нормативов </w:t>
      </w:r>
      <w:r>
        <w:rPr>
          <w:rFonts w:ascii="Times New Roman" w:hAnsi="Times New Roman"/>
          <w:sz w:val="24"/>
          <w:szCs w:val="24"/>
        </w:rPr>
        <w:t>финансовых затрат</w:t>
      </w:r>
      <w:r w:rsidRPr="001514BA">
        <w:rPr>
          <w:rFonts w:ascii="Times New Roman" w:hAnsi="Times New Roman"/>
          <w:sz w:val="24"/>
          <w:szCs w:val="24"/>
        </w:rPr>
        <w:t>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Соблюдение нормативов содержания имущества.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Штатная и фактическая численность сотрудников (в случае создания МФЦ как самостоятельного юридического лица).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 xml:space="preserve">Обеспеченность необходимыми кадровыми ресурсами; </w:t>
      </w:r>
    </w:p>
    <w:p w:rsidR="006D40A4" w:rsidRPr="001514BA" w:rsidRDefault="006D40A4" w:rsidP="006D40A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текучести кадров.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Соблюдение порядка ведения бухгалтерского учета и составления бухгалтерской (финансовой) отчетности.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нормативных правовых актов и учредительных документов в целях оценки созданных и функционирующих МФЦ нормам действующего законодательства.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соблюдения бюджетного законодательства и условий предоставления межбюджетных трансфертов из бюджетов разных уровней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Использование территориальных обособленных структурных подразделений МФЦ и «окон доступа» к услугам МФЦ, которые организуются на базе привлеченных организаций в муниципальных образованиях Московской области.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Обучение сотрудников МФЦ, в том числе стажировки в органах, услуги которых предоставляются в МФЦ.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lastRenderedPageBreak/>
        <w:t>Анализ практики софинансирования деятельности МФЦ из бюджетов тех уровней, услуги которых предоставляются в МФЦ.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Анализ практики привлечения МФЦ сторонних организаций (привлекаемых организаций) в рамках предоставления государственных и муниципальных услуг.</w:t>
      </w:r>
    </w:p>
    <w:p w:rsidR="006D40A4" w:rsidRPr="001514BA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Создание официальных сайтов МФЦ в сети Интернет, полнота и актуальность размещаемой информации.</w:t>
      </w:r>
    </w:p>
    <w:p w:rsidR="006D40A4" w:rsidRDefault="006D40A4" w:rsidP="006D40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Выяснение основных проблем, с которыми сталкиваются МФЦ.</w:t>
      </w:r>
    </w:p>
    <w:p w:rsidR="006D40A4" w:rsidRPr="001514BA" w:rsidRDefault="006D40A4" w:rsidP="006D40A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40A4" w:rsidRPr="001514BA" w:rsidRDefault="006D40A4" w:rsidP="006D40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4BA">
        <w:rPr>
          <w:rFonts w:ascii="Times New Roman" w:hAnsi="Times New Roman"/>
          <w:b/>
          <w:sz w:val="24"/>
          <w:szCs w:val="24"/>
          <w:u w:val="single"/>
        </w:rPr>
        <w:t>Цель 4. Определить степень надежности систем внутреннего контроля за предоставлением на базе МФЦ государственных и муниципальных услуг, целевым и эффективным использованием бюджетных средств, государственного (муниципального) имущества.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Анализ действующей практики разработки, принятия показателей оценки эффективности затрат на содержание МФЦ.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Порядок осуществления мониторинга предоставления государственных и муниципальных услуг на базе МФЦ.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Доля государственных и муниципальных услуг, по которым регулярно проводится мониторинг качества исполнения государственных функций, предоставления государственных услуг (%).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Система контроля за деятельностью МФЦ.</w:t>
      </w:r>
    </w:p>
    <w:p w:rsidR="006D40A4" w:rsidRDefault="006D40A4" w:rsidP="006D40A4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14">
        <w:rPr>
          <w:rFonts w:ascii="Times New Roman" w:hAnsi="Times New Roman" w:cs="Times New Roman"/>
          <w:sz w:val="24"/>
          <w:szCs w:val="24"/>
        </w:rPr>
        <w:t>Анализ прове</w:t>
      </w:r>
      <w:r>
        <w:rPr>
          <w:rFonts w:ascii="Times New Roman" w:hAnsi="Times New Roman" w:cs="Times New Roman"/>
          <w:sz w:val="24"/>
          <w:szCs w:val="24"/>
        </w:rPr>
        <w:t>денных проверок в отношении МФЦ.</w:t>
      </w:r>
    </w:p>
    <w:p w:rsidR="006D40A4" w:rsidRPr="00B01F14" w:rsidRDefault="006D40A4" w:rsidP="006D40A4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14">
        <w:rPr>
          <w:rFonts w:ascii="Times New Roman" w:hAnsi="Times New Roman" w:cs="Times New Roman"/>
          <w:sz w:val="24"/>
          <w:szCs w:val="24"/>
        </w:rPr>
        <w:t>Анализ порядка отчетности МФЦ перед вышестоящими органами (органы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авления, министерства).</w:t>
      </w:r>
    </w:p>
    <w:p w:rsidR="006D40A4" w:rsidRPr="001514BA" w:rsidRDefault="006D40A4" w:rsidP="006D40A4">
      <w:pPr>
        <w:pStyle w:val="ConsPlusNormal"/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Полнота и своевременность устранения нарушений и недостатков.</w:t>
      </w:r>
    </w:p>
    <w:p w:rsidR="006D40A4" w:rsidRPr="001514BA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Анализ практики проведения социологических исследований анализа деятельности МФЦ.</w:t>
      </w:r>
    </w:p>
    <w:p w:rsidR="006D40A4" w:rsidRDefault="006D40A4" w:rsidP="006D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BA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6D40A4" w:rsidRDefault="006D40A4" w:rsidP="006D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40A4" w:rsidRPr="001514BA" w:rsidRDefault="006D40A4" w:rsidP="006D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b/>
          <w:sz w:val="24"/>
          <w:szCs w:val="24"/>
          <w:u w:val="single"/>
        </w:rPr>
        <w:t>Цель 5. Контроль устранения нарушений, выявленных в ходе контрольных мероприятий, проведенных Контрольно-счетной палатой Московской области в предыдущие периоды.</w:t>
      </w:r>
    </w:p>
    <w:p w:rsidR="006D40A4" w:rsidRDefault="006D40A4" w:rsidP="006D40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Контроль устранения нарушений, выявленных в ходе контрольных мероприятий, проведенных Контрольно-счетной палатой Московской области в предыдущие периоды.</w:t>
      </w:r>
    </w:p>
    <w:p w:rsidR="006D40A4" w:rsidRDefault="006D40A4" w:rsidP="00813DB3">
      <w:pPr>
        <w:spacing w:line="240" w:lineRule="auto"/>
        <w:ind w:left="284" w:right="-284"/>
        <w:rPr>
          <w:rFonts w:ascii="Times New Roman" w:hAnsi="Times New Roman"/>
          <w:sz w:val="24"/>
          <w:szCs w:val="24"/>
        </w:rPr>
      </w:pPr>
    </w:p>
    <w:p w:rsidR="00813DB3" w:rsidRPr="008450C8" w:rsidRDefault="00813DB3" w:rsidP="006D40A4">
      <w:pPr>
        <w:spacing w:line="240" w:lineRule="auto"/>
        <w:ind w:left="284" w:right="-284" w:firstLine="424"/>
        <w:rPr>
          <w:rFonts w:ascii="Times New Roman" w:hAnsi="Times New Roman"/>
          <w:sz w:val="24"/>
          <w:szCs w:val="24"/>
        </w:rPr>
      </w:pPr>
      <w:r w:rsidRPr="006D40A4">
        <w:rPr>
          <w:rFonts w:ascii="Times New Roman" w:hAnsi="Times New Roman"/>
          <w:b/>
          <w:sz w:val="24"/>
          <w:szCs w:val="24"/>
        </w:rPr>
        <w:t>6. Проверяемый период деятельности:</w:t>
      </w:r>
      <w:r w:rsidR="006D40A4">
        <w:rPr>
          <w:rFonts w:ascii="Times New Roman" w:hAnsi="Times New Roman"/>
          <w:b/>
          <w:sz w:val="24"/>
          <w:szCs w:val="24"/>
        </w:rPr>
        <w:t xml:space="preserve"> </w:t>
      </w:r>
      <w:r w:rsidR="006D40A4" w:rsidRPr="008450C8">
        <w:rPr>
          <w:rFonts w:ascii="Times New Roman" w:hAnsi="Times New Roman"/>
          <w:sz w:val="24"/>
          <w:szCs w:val="24"/>
        </w:rPr>
        <w:t xml:space="preserve">2014 -2015 годы, истекший период 2016 года. </w:t>
      </w:r>
    </w:p>
    <w:p w:rsidR="008450C8" w:rsidRDefault="00813DB3" w:rsidP="006D40A4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8450C8">
        <w:rPr>
          <w:rFonts w:ascii="Times New Roman" w:hAnsi="Times New Roman"/>
          <w:b/>
          <w:sz w:val="24"/>
          <w:szCs w:val="24"/>
        </w:rPr>
        <w:t>7. Краткая характеристика проверяем</w:t>
      </w:r>
      <w:r w:rsidR="008450C8" w:rsidRPr="008450C8">
        <w:rPr>
          <w:rFonts w:ascii="Times New Roman" w:hAnsi="Times New Roman"/>
          <w:b/>
          <w:sz w:val="24"/>
          <w:szCs w:val="24"/>
        </w:rPr>
        <w:t>ых объектов</w:t>
      </w:r>
      <w:r w:rsidRPr="00813DB3">
        <w:rPr>
          <w:rFonts w:ascii="Times New Roman" w:hAnsi="Times New Roman"/>
          <w:sz w:val="24"/>
          <w:szCs w:val="24"/>
        </w:rPr>
        <w:t xml:space="preserve"> </w:t>
      </w:r>
    </w:p>
    <w:p w:rsidR="008450C8" w:rsidRPr="00374CA2" w:rsidRDefault="00374CA2" w:rsidP="006D40A4">
      <w:pPr>
        <w:spacing w:after="12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4CA2">
        <w:rPr>
          <w:rFonts w:ascii="Times New Roman" w:hAnsi="Times New Roman"/>
          <w:b/>
          <w:sz w:val="24"/>
          <w:szCs w:val="24"/>
        </w:rPr>
        <w:t>7.1 МУ «Многофункциональный центр предоставления государственных и муниципальных услуг Лотошинского муниципального района»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Устав МФЦ Лотошинского муниципального района утвержден постановлением Главы Лотошинского муниципального района от 11.02.2014 года №55 «О создании Муниципального учреждения «Многофункциональный центр предоставления государственных и муниципальных услуг Лотошинского муниципального района».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МФЦ Лотошинского муниципального района является юридическим лицом, самостоятельно осуществляет финансово-хозяйственную деятельность, имеет в оперативном управлении обособленное имущество, самостоятельный баланс, счета, открытые в соответствии с законодательством, печать со своим полным фирменным наименованием и наименованием Учредителя, штампы, бланки и друге средства индивидуализации.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lastRenderedPageBreak/>
        <w:t>Организационно-правовая форма - бюджетное учреждение.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Учредителем является администрация Лотошинского муниципального района.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Учреждении находит</w:t>
      </w:r>
      <w:r w:rsidRPr="001514BA">
        <w:rPr>
          <w:rFonts w:ascii="Times New Roman" w:hAnsi="Times New Roman"/>
          <w:sz w:val="24"/>
          <w:szCs w:val="24"/>
        </w:rPr>
        <w:t>ся в собственности муниципального образования «Лотошинский муниципальный района Московской области» и закреплено за учреждением на праве оперативного использования.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В соответствии с пунктом 2.1. Устава МФЦ Лотошинского муниципального  района основной целью деятельности учреждения  является  организация предоставления государственных и муниципальных услуг, в том числе в электронной форме, по принципу «одного окна».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Перечень и реквизиты счетов в кредитных учреждениях, включая депозитные, а также лицевые счета, открытые в органах федерального казначейства.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В проверяемом периоде МФЦ Лотошинского муниципального района в Финансово-экономическом  управлении открыты следующие счета:</w:t>
      </w:r>
    </w:p>
    <w:p w:rsidR="00374CA2" w:rsidRPr="001514BA" w:rsidRDefault="00374CA2" w:rsidP="00374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лицевой счет № 20001560063 для учета средств субсидии на выполнение муниципального задания;</w:t>
      </w:r>
    </w:p>
    <w:p w:rsidR="00374CA2" w:rsidRPr="001514BA" w:rsidRDefault="00374CA2" w:rsidP="00374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</w:rPr>
        <w:t>лицевой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 счет № 21001560070 дл учета средств субсидий на иные цели.</w:t>
      </w:r>
    </w:p>
    <w:p w:rsidR="00374CA2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Сведения о руководителе, который в проверяемом периоде отвечал за его финансово-хозяйственную деятельность: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14BA">
        <w:rPr>
          <w:rFonts w:ascii="Times New Roman" w:hAnsi="Times New Roman"/>
          <w:sz w:val="24"/>
          <w:szCs w:val="24"/>
          <w:lang w:eastAsia="ru-RU"/>
        </w:rPr>
        <w:t>Занчурина Марина Валер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514BA">
        <w:rPr>
          <w:rFonts w:ascii="Times New Roman" w:hAnsi="Times New Roman"/>
          <w:sz w:val="24"/>
          <w:szCs w:val="24"/>
          <w:lang w:eastAsia="ru-RU"/>
        </w:rPr>
        <w:t>евна с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514BA">
        <w:rPr>
          <w:rFonts w:ascii="Times New Roman" w:hAnsi="Times New Roman"/>
          <w:sz w:val="24"/>
          <w:szCs w:val="24"/>
          <w:lang w:eastAsia="ru-RU"/>
        </w:rPr>
        <w:t>.02.201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 года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 05.02.2016 года– директор МФЦ.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Горцовская Светлана Сергеевна </w:t>
      </w:r>
      <w:r>
        <w:rPr>
          <w:rFonts w:ascii="Times New Roman" w:hAnsi="Times New Roman"/>
          <w:sz w:val="24"/>
          <w:szCs w:val="24"/>
          <w:lang w:eastAsia="ru-RU"/>
        </w:rPr>
        <w:t xml:space="preserve"> с 06.02.2016 года  по 31.03.2016 года – исполняющая обязанности директора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МФЦ, с 01.04.2016 года по настоящее время – директор МФЦ.</w:t>
      </w:r>
      <w:r w:rsidRPr="001514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z w:val="24"/>
          <w:szCs w:val="24"/>
          <w:lang w:eastAsia="ru-RU"/>
        </w:rPr>
        <w:t>Сведения о главном бухгалтере (бухгалтере):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Шик Светлана Ивановна с  </w:t>
      </w:r>
      <w:r>
        <w:rPr>
          <w:rFonts w:ascii="Times New Roman" w:hAnsi="Times New Roman"/>
          <w:bCs/>
          <w:sz w:val="24"/>
          <w:szCs w:val="24"/>
          <w:lang w:eastAsia="ru-RU"/>
        </w:rPr>
        <w:t>14.03.2014 года по 08.12.2014 года.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>Комарова Анжелла Федоровна с 1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>.12.2014 года по настоящее время.</w:t>
      </w:r>
    </w:p>
    <w:p w:rsidR="00374CA2" w:rsidRDefault="00374CA2" w:rsidP="00374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374CA2" w:rsidRPr="00AE5618" w:rsidRDefault="00374CA2" w:rsidP="00374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kern w:val="3"/>
          <w:sz w:val="24"/>
          <w:szCs w:val="24"/>
        </w:rPr>
        <w:t>7</w:t>
      </w:r>
      <w:r w:rsidRPr="00AE5618">
        <w:rPr>
          <w:rFonts w:ascii="Times New Roman" w:hAnsi="Times New Roman"/>
          <w:b/>
          <w:kern w:val="3"/>
          <w:sz w:val="24"/>
          <w:szCs w:val="24"/>
        </w:rPr>
        <w:t>.2. Администрация Лотошинского муниципального района.</w:t>
      </w:r>
    </w:p>
    <w:p w:rsidR="00374CA2" w:rsidRPr="001514BA" w:rsidRDefault="00374CA2" w:rsidP="00374C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Администрация Лотошинского муниципального района Московской области (далее – Администрация, Лотошинский район) – исполнительно-распорядительный орган муниципального образования, наделенный в соответствии с Уставом полномочиями по решению вопросов местного значения Муниципального района и полномочиями для осуществления отдельных государственных полномочий.</w:t>
      </w:r>
    </w:p>
    <w:p w:rsidR="00374CA2" w:rsidRPr="001514BA" w:rsidRDefault="00374CA2" w:rsidP="00374CA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1514BA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Администрация осуществляла </w:t>
      </w:r>
      <w:r w:rsidRPr="001514BA"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  <w:t xml:space="preserve">свою деятельность в соответствии с </w:t>
      </w:r>
      <w:r w:rsidRPr="001514BA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Уставом, утвержденным решением Совета депутатов Лотошинского муниципального района Московской области от 28.07.2006 № 271/32 </w:t>
      </w:r>
      <w:r w:rsidRPr="001514BA">
        <w:rPr>
          <w:rFonts w:ascii="Times New Roman" w:eastAsia="SimSun" w:hAnsi="Times New Roman"/>
          <w:bCs/>
          <w:kern w:val="3"/>
          <w:sz w:val="24"/>
          <w:szCs w:val="24"/>
        </w:rPr>
        <w:t xml:space="preserve">(в редакции </w:t>
      </w:r>
      <w:r w:rsidRPr="001514BA">
        <w:rPr>
          <w:rFonts w:ascii="Times New Roman" w:hAnsi="Times New Roman"/>
          <w:sz w:val="24"/>
          <w:szCs w:val="24"/>
        </w:rPr>
        <w:t xml:space="preserve">от 17.11.2010 N 197/21, от 24.12.2012 </w:t>
      </w:r>
      <w:hyperlink r:id="rId8" w:history="1">
        <w:r w:rsidRPr="001514BA">
          <w:rPr>
            <w:rFonts w:ascii="Times New Roman" w:hAnsi="Times New Roman"/>
            <w:sz w:val="24"/>
            <w:szCs w:val="24"/>
          </w:rPr>
          <w:t>N 407/42</w:t>
        </w:r>
      </w:hyperlink>
      <w:r w:rsidRPr="001514BA">
        <w:rPr>
          <w:rFonts w:ascii="Times New Roman" w:hAnsi="Times New Roman"/>
          <w:sz w:val="24"/>
          <w:szCs w:val="24"/>
        </w:rPr>
        <w:t xml:space="preserve">, от 26.08.2014 </w:t>
      </w:r>
      <w:hyperlink r:id="rId9" w:history="1">
        <w:r w:rsidRPr="001514BA">
          <w:rPr>
            <w:rFonts w:ascii="Times New Roman" w:hAnsi="Times New Roman"/>
            <w:sz w:val="24"/>
            <w:szCs w:val="24"/>
          </w:rPr>
          <w:t>N 599/64</w:t>
        </w:r>
      </w:hyperlink>
      <w:r w:rsidRPr="001514BA">
        <w:rPr>
          <w:rFonts w:ascii="Times New Roman" w:hAnsi="Times New Roman"/>
          <w:sz w:val="24"/>
          <w:szCs w:val="24"/>
        </w:rPr>
        <w:t xml:space="preserve">, от 27.04.2015 </w:t>
      </w:r>
      <w:hyperlink r:id="rId10" w:history="1">
        <w:r w:rsidRPr="001514BA">
          <w:rPr>
            <w:rFonts w:ascii="Times New Roman" w:hAnsi="Times New Roman"/>
            <w:sz w:val="24"/>
            <w:szCs w:val="24"/>
          </w:rPr>
          <w:t>N 75/10</w:t>
        </w:r>
      </w:hyperlink>
      <w:r w:rsidRPr="001514BA">
        <w:rPr>
          <w:rFonts w:ascii="Times New Roman" w:hAnsi="Times New Roman"/>
          <w:sz w:val="24"/>
          <w:szCs w:val="24"/>
        </w:rPr>
        <w:t xml:space="preserve">, от 24.12.2015 </w:t>
      </w:r>
      <w:hyperlink r:id="rId11" w:history="1">
        <w:r w:rsidRPr="001514BA">
          <w:rPr>
            <w:rFonts w:ascii="Times New Roman" w:hAnsi="Times New Roman"/>
            <w:sz w:val="24"/>
            <w:szCs w:val="24"/>
          </w:rPr>
          <w:t>N 147А/17</w:t>
        </w:r>
      </w:hyperlink>
      <w:r w:rsidRPr="001514BA">
        <w:rPr>
          <w:rFonts w:ascii="Times New Roman" w:eastAsia="SimSun" w:hAnsi="Times New Roman"/>
          <w:kern w:val="3"/>
          <w:sz w:val="24"/>
          <w:szCs w:val="24"/>
        </w:rPr>
        <w:t>)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514BA">
        <w:rPr>
          <w:rFonts w:ascii="Times New Roman" w:hAnsi="Times New Roman"/>
          <w:sz w:val="24"/>
          <w:szCs w:val="24"/>
        </w:rPr>
        <w:t>обладает правами юридического лица и осуществляет исполнительно-распорядительные функции.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Администрацию возглавляет Глава Лотошинского муниципального района на принципах единоначалия.</w:t>
      </w:r>
    </w:p>
    <w:p w:rsidR="00374CA2" w:rsidRPr="001514BA" w:rsidRDefault="00374CA2" w:rsidP="00374CA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Администрация Лотошинского муниципального района осуществляла свою деятельность в соответствии с законодательством и нормативными актами Российской Федерации, Московской области, настоящим Уставом, решениями Совета депутатов Лотошинского муниципального района, постановлениями и распоряжениями Главы Лотошинского муниципального района.</w:t>
      </w:r>
    </w:p>
    <w:p w:rsidR="00374CA2" w:rsidRPr="009B7393" w:rsidRDefault="00374CA2" w:rsidP="00374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7393">
        <w:rPr>
          <w:rFonts w:ascii="Times New Roman" w:hAnsi="Times New Roman"/>
          <w:sz w:val="24"/>
          <w:szCs w:val="24"/>
        </w:rPr>
        <w:t>Перечень и реквизиты счетов в кредитных учреждениях, включая депозитные, а также лицевые счета, открытые в органах федерального казначейства, которые в проверяемом периоде были открыты Администрацией:</w:t>
      </w:r>
    </w:p>
    <w:p w:rsidR="00374CA2" w:rsidRPr="009B7393" w:rsidRDefault="00374CA2" w:rsidP="00374C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393">
        <w:rPr>
          <w:rFonts w:ascii="Times New Roman" w:hAnsi="Times New Roman"/>
          <w:sz w:val="24"/>
          <w:szCs w:val="24"/>
          <w:lang w:eastAsia="ru-RU"/>
        </w:rPr>
        <w:lastRenderedPageBreak/>
        <w:t>лицевой счет главного распорядителя бюджетных средств № 01483002330, поступающих из федерального бюджета, открытый в Управлении Федерального казначейства по Московской области, Отделении 1 Москва, расчетный счет 40204810500000002214;</w:t>
      </w:r>
    </w:p>
    <w:p w:rsidR="00374CA2" w:rsidRPr="009B7393" w:rsidRDefault="00374CA2" w:rsidP="00374C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393">
        <w:rPr>
          <w:rFonts w:ascii="Times New Roman" w:hAnsi="Times New Roman"/>
          <w:sz w:val="24"/>
          <w:szCs w:val="24"/>
          <w:lang w:eastAsia="ru-RU"/>
        </w:rPr>
        <w:t>лицевой счет получателя бюджетных средств № 03483002330, поступающих из федерального бюджета, открытый в Управлении Федерального казначейства по Московской области, Отделении 1 Москва, расчетный счет 40204810500000002214;</w:t>
      </w:r>
    </w:p>
    <w:p w:rsidR="00374CA2" w:rsidRPr="009B7393" w:rsidRDefault="00374CA2" w:rsidP="00374C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393">
        <w:rPr>
          <w:rFonts w:ascii="Times New Roman" w:hAnsi="Times New Roman"/>
          <w:sz w:val="24"/>
          <w:szCs w:val="24"/>
          <w:lang w:eastAsia="ru-RU"/>
        </w:rPr>
        <w:t>лицевой счет получателя бюджетных средств № 03106560213, открытый в Финансово-экономическом управлении администрации Лотошинского муниципального района;</w:t>
      </w:r>
    </w:p>
    <w:p w:rsidR="00374CA2" w:rsidRPr="009B7393" w:rsidRDefault="00374CA2" w:rsidP="00374C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393">
        <w:rPr>
          <w:rFonts w:ascii="Times New Roman" w:hAnsi="Times New Roman"/>
          <w:sz w:val="24"/>
          <w:szCs w:val="24"/>
          <w:lang w:eastAsia="ru-RU"/>
        </w:rPr>
        <w:t>лицевой счет администратора доходов бюджета № 04483002330, открытый в Управлении Федерального казначейства по Московской области, Отделении 1 Москва, расчетный счет 40101810600000010102;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  <w:lang w:eastAsia="ru-RU"/>
        </w:rPr>
        <w:t>Сведения о руководителе, который в проверяемом периоде отвечал за его финансово-хозяйственную деятельность:</w:t>
      </w:r>
    </w:p>
    <w:p w:rsidR="00374CA2" w:rsidRPr="001514BA" w:rsidRDefault="00374CA2" w:rsidP="00374CA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1514BA">
        <w:rPr>
          <w:rFonts w:ascii="Times New Roman" w:hAnsi="Times New Roman"/>
          <w:bCs/>
          <w:sz w:val="24"/>
          <w:szCs w:val="24"/>
          <w:lang w:eastAsia="ru-RU"/>
        </w:rPr>
        <w:t>Глава Лотошинского муниципального района – Долгасова Екатерина Леонидовна с 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>.09.2013 года по настоящее время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74CA2" w:rsidRPr="001514BA" w:rsidRDefault="00374CA2" w:rsidP="00374CA2">
      <w:pPr>
        <w:tabs>
          <w:tab w:val="left" w:pos="783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14BA">
        <w:rPr>
          <w:rFonts w:ascii="Times New Roman" w:hAnsi="Times New Roman"/>
          <w:bCs/>
          <w:sz w:val="24"/>
          <w:szCs w:val="24"/>
        </w:rPr>
        <w:t>Сведения о главном бухгалтере (бухгалтере):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>Начальник Финансово-экон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>о</w:t>
      </w: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>мического управления Администрации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 Лотошинского муниципального района</w:t>
      </w: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-Кашина Елена Геннадьевна 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>с 01.07.2009 года по 09.10.2015 года,</w:t>
      </w: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>- Анисимова Валентина Владимировна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 с 12.10.2015 года по настоящее время.</w:t>
      </w:r>
    </w:p>
    <w:p w:rsidR="00374CA2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  <w:lang w:eastAsia="ru-RU"/>
        </w:rPr>
      </w:pPr>
    </w:p>
    <w:p w:rsidR="00374CA2" w:rsidRPr="001514BA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514BA"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>Начальник отдела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 бухгалтерско</w:t>
      </w:r>
      <w:r>
        <w:rPr>
          <w:rFonts w:ascii="Times New Roman" w:hAnsi="Times New Roman"/>
          <w:bCs/>
          <w:sz w:val="24"/>
          <w:szCs w:val="24"/>
          <w:lang w:eastAsia="ru-RU"/>
        </w:rPr>
        <w:t>му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 учет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 и  отчетности – главный бухгалтер Администрации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Лотошинского муниципального района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>.01.201</w:t>
      </w:r>
      <w:r>
        <w:rPr>
          <w:rFonts w:ascii="Times New Roman" w:hAnsi="Times New Roman"/>
          <w:bCs/>
          <w:sz w:val="24"/>
          <w:szCs w:val="24"/>
          <w:lang w:eastAsia="ru-RU"/>
        </w:rPr>
        <w:t>4 года  по 11.10.2015 года – Потапова Елена Валерьевна, с 12.10.2015 года</w:t>
      </w:r>
      <w:r w:rsidRPr="001514BA">
        <w:rPr>
          <w:rFonts w:ascii="Times New Roman" w:hAnsi="Times New Roman"/>
          <w:bCs/>
          <w:sz w:val="24"/>
          <w:szCs w:val="24"/>
          <w:lang w:eastAsia="ru-RU"/>
        </w:rPr>
        <w:t xml:space="preserve"> по настоящее время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начальник сектора по бухгалтерскому учету и отчетности - главный бухгалтер администрации Лотошинского муниципального района.</w:t>
      </w:r>
    </w:p>
    <w:p w:rsidR="00374CA2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4CA2" w:rsidRPr="007D6F3F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6F3F">
        <w:rPr>
          <w:rFonts w:ascii="Times New Roman" w:hAnsi="Times New Roman"/>
          <w:bCs/>
          <w:sz w:val="24"/>
          <w:szCs w:val="24"/>
          <w:lang w:eastAsia="ru-RU"/>
        </w:rPr>
        <w:t>В соответствии с постановлением Главы Лотошинского муниципального района от 15.10.2015 года «О распределении обязанностей» курирует и координирует деятельность МУ «Многофункциональный центр предоставления государственных и муниципальных услуг Лотошинского муниципального района» заместитель Главы администрации Лотошинского муниципального района А.Э.Шагиев.</w:t>
      </w:r>
    </w:p>
    <w:p w:rsidR="00374CA2" w:rsidRDefault="00374CA2" w:rsidP="00374C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3DB3" w:rsidRPr="00813DB3" w:rsidRDefault="00813DB3" w:rsidP="00374CA2">
      <w:pPr>
        <w:spacing w:line="240" w:lineRule="auto"/>
        <w:ind w:left="284" w:right="-284" w:firstLine="424"/>
        <w:rPr>
          <w:rFonts w:ascii="Times New Roman" w:hAnsi="Times New Roman"/>
          <w:sz w:val="24"/>
          <w:szCs w:val="24"/>
        </w:rPr>
      </w:pPr>
      <w:r w:rsidRPr="00374CA2">
        <w:rPr>
          <w:rFonts w:ascii="Times New Roman" w:hAnsi="Times New Roman"/>
          <w:b/>
          <w:sz w:val="24"/>
          <w:szCs w:val="24"/>
        </w:rPr>
        <w:t>8. По результатам проверки установлено следующее</w:t>
      </w:r>
      <w:r w:rsidRPr="00813DB3">
        <w:rPr>
          <w:rFonts w:ascii="Times New Roman" w:hAnsi="Times New Roman"/>
          <w:sz w:val="24"/>
          <w:szCs w:val="24"/>
        </w:rPr>
        <w:t>.</w:t>
      </w:r>
    </w:p>
    <w:p w:rsidR="00846109" w:rsidRPr="00827FFB" w:rsidRDefault="00AE5618" w:rsidP="00827FF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F45E3" w:rsidRPr="00AF45E3">
        <w:rPr>
          <w:rFonts w:ascii="Times New Roman" w:hAnsi="Times New Roman"/>
          <w:b/>
          <w:sz w:val="24"/>
          <w:szCs w:val="24"/>
        </w:rPr>
        <w:t>.1</w:t>
      </w:r>
      <w:r w:rsidR="00AF45E3">
        <w:rPr>
          <w:rFonts w:ascii="Times New Roman" w:hAnsi="Times New Roman"/>
          <w:sz w:val="24"/>
          <w:szCs w:val="24"/>
        </w:rPr>
        <w:t xml:space="preserve">. </w:t>
      </w:r>
      <w:r w:rsidR="00846109" w:rsidRPr="00827FFB">
        <w:rPr>
          <w:rFonts w:ascii="Times New Roman" w:hAnsi="Times New Roman"/>
          <w:b/>
          <w:sz w:val="24"/>
          <w:szCs w:val="24"/>
        </w:rPr>
        <w:t>Оценка достижения Указа Президента Российской Федерации от 07.05.2012 № 601 «Об основных направлениях совершенствования системы государственного управления» (далее – Указ № 601).</w:t>
      </w:r>
    </w:p>
    <w:p w:rsidR="00827FFB" w:rsidRDefault="00846109" w:rsidP="00827F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 xml:space="preserve">Во исполнение Указа № 601, Постановления Правительства Московской области от 23.08.2013 № 660/37 «Об утверждении государственной программы Московской области «Эффективная власть» на 2014-2018 годы» (далее – Программа «Эффективная власть»), в целях повышения эффективности муниципального управления на территории </w:t>
      </w:r>
      <w:r w:rsidR="006848BC">
        <w:rPr>
          <w:rFonts w:ascii="Times New Roman" w:hAnsi="Times New Roman"/>
          <w:sz w:val="24"/>
          <w:szCs w:val="24"/>
        </w:rPr>
        <w:t>Лотошинского</w:t>
      </w:r>
      <w:r w:rsidRPr="001514B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27FFB">
        <w:rPr>
          <w:rFonts w:ascii="Times New Roman" w:hAnsi="Times New Roman"/>
          <w:sz w:val="24"/>
          <w:szCs w:val="24"/>
        </w:rPr>
        <w:t xml:space="preserve"> утверждены муниципальные программы,</w:t>
      </w:r>
      <w:r w:rsidR="00827FFB" w:rsidRPr="00827FFB">
        <w:rPr>
          <w:rFonts w:ascii="Times New Roman" w:hAnsi="Times New Roman"/>
          <w:sz w:val="24"/>
          <w:szCs w:val="24"/>
        </w:rPr>
        <w:t xml:space="preserve"> </w:t>
      </w:r>
      <w:r w:rsidR="00827FFB" w:rsidRPr="001514BA">
        <w:rPr>
          <w:rFonts w:ascii="Times New Roman" w:hAnsi="Times New Roman"/>
          <w:sz w:val="24"/>
          <w:szCs w:val="24"/>
        </w:rPr>
        <w:t>направленные на снижение административных барьеров, повышение качества предоставления государственных и муниципальных услуг</w:t>
      </w:r>
      <w:r w:rsidR="00827FFB">
        <w:rPr>
          <w:rFonts w:ascii="Times New Roman" w:hAnsi="Times New Roman"/>
          <w:sz w:val="24"/>
          <w:szCs w:val="24"/>
        </w:rPr>
        <w:t xml:space="preserve"> :</w:t>
      </w:r>
      <w:r w:rsidRPr="001514BA">
        <w:rPr>
          <w:rFonts w:ascii="Times New Roman" w:hAnsi="Times New Roman"/>
          <w:sz w:val="24"/>
          <w:szCs w:val="24"/>
        </w:rPr>
        <w:t xml:space="preserve"> </w:t>
      </w:r>
    </w:p>
    <w:p w:rsidR="00D072F9" w:rsidRDefault="006848BC" w:rsidP="00827F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46109" w:rsidRPr="001514BA">
        <w:rPr>
          <w:rFonts w:ascii="Times New Roman" w:hAnsi="Times New Roman"/>
          <w:sz w:val="24"/>
          <w:szCs w:val="24"/>
        </w:rPr>
        <w:t xml:space="preserve"> </w:t>
      </w:r>
      <w:r w:rsidR="00827FFB">
        <w:rPr>
          <w:rFonts w:ascii="Times New Roman" w:hAnsi="Times New Roman"/>
          <w:sz w:val="24"/>
          <w:szCs w:val="24"/>
        </w:rPr>
        <w:t xml:space="preserve">Постановлением Главы Лотошинского муниципального района </w:t>
      </w:r>
      <w:r w:rsidR="00846109" w:rsidRPr="001514BA">
        <w:rPr>
          <w:rFonts w:ascii="Times New Roman" w:hAnsi="Times New Roman"/>
          <w:sz w:val="24"/>
          <w:szCs w:val="24"/>
        </w:rPr>
        <w:t xml:space="preserve">от </w:t>
      </w:r>
      <w:r w:rsidR="00D072F9">
        <w:rPr>
          <w:rFonts w:ascii="Times New Roman" w:hAnsi="Times New Roman"/>
          <w:sz w:val="24"/>
          <w:szCs w:val="24"/>
        </w:rPr>
        <w:t>11</w:t>
      </w:r>
      <w:r w:rsidR="00846109" w:rsidRPr="001514BA">
        <w:rPr>
          <w:rFonts w:ascii="Times New Roman" w:hAnsi="Times New Roman"/>
          <w:sz w:val="24"/>
          <w:szCs w:val="24"/>
        </w:rPr>
        <w:t>.11.2013</w:t>
      </w:r>
      <w:r w:rsidR="00827FFB">
        <w:rPr>
          <w:rFonts w:ascii="Times New Roman" w:hAnsi="Times New Roman"/>
          <w:sz w:val="24"/>
          <w:szCs w:val="24"/>
        </w:rPr>
        <w:t xml:space="preserve"> года </w:t>
      </w:r>
      <w:r w:rsidR="00846109" w:rsidRPr="001514BA">
        <w:rPr>
          <w:rFonts w:ascii="Times New Roman" w:hAnsi="Times New Roman"/>
          <w:sz w:val="24"/>
          <w:szCs w:val="24"/>
        </w:rPr>
        <w:t xml:space="preserve"> № </w:t>
      </w:r>
      <w:r w:rsidR="00D072F9">
        <w:rPr>
          <w:rFonts w:ascii="Times New Roman" w:hAnsi="Times New Roman"/>
          <w:sz w:val="24"/>
          <w:szCs w:val="24"/>
        </w:rPr>
        <w:t>889</w:t>
      </w:r>
      <w:r w:rsidR="00846109" w:rsidRPr="001514BA">
        <w:rPr>
          <w:rFonts w:ascii="Times New Roman" w:hAnsi="Times New Roman"/>
          <w:sz w:val="24"/>
          <w:szCs w:val="24"/>
        </w:rPr>
        <w:t xml:space="preserve"> «</w:t>
      </w:r>
      <w:r w:rsidR="00D072F9">
        <w:rPr>
          <w:rFonts w:ascii="Times New Roman" w:hAnsi="Times New Roman"/>
          <w:sz w:val="24"/>
          <w:szCs w:val="24"/>
        </w:rPr>
        <w:t>Об утверждении муниципальной программы «Снижение административных барьеров, повешение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2014-2018 гг.</w:t>
      </w:r>
      <w:r w:rsidR="00846109" w:rsidRPr="001514BA">
        <w:rPr>
          <w:rFonts w:ascii="Times New Roman" w:hAnsi="Times New Roman"/>
          <w:sz w:val="24"/>
          <w:szCs w:val="24"/>
        </w:rPr>
        <w:t>»</w:t>
      </w:r>
      <w:r w:rsidR="00D072F9">
        <w:rPr>
          <w:rFonts w:ascii="Times New Roman" w:hAnsi="Times New Roman"/>
          <w:sz w:val="24"/>
          <w:szCs w:val="24"/>
        </w:rPr>
        <w:t>,</w:t>
      </w:r>
    </w:p>
    <w:p w:rsidR="00846109" w:rsidRPr="001514BA" w:rsidRDefault="00D072F9" w:rsidP="00827F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27FFB">
        <w:rPr>
          <w:rFonts w:ascii="Times New Roman" w:hAnsi="Times New Roman"/>
          <w:sz w:val="24"/>
          <w:szCs w:val="24"/>
        </w:rPr>
        <w:t xml:space="preserve"> постановлением  Главы Лотошинского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от 24.09.2014</w:t>
      </w:r>
      <w:r w:rsidR="00827FF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№666 «</w:t>
      </w:r>
      <w:r w:rsidR="006C6E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муниципальной программы </w:t>
      </w:r>
      <w:r w:rsidRPr="00D072F9">
        <w:rPr>
          <w:rFonts w:ascii="Times New Roman" w:hAnsi="Times New Roman"/>
          <w:sz w:val="24"/>
          <w:szCs w:val="24"/>
        </w:rPr>
        <w:t>«Муниципальное управление» Лотошинского муниципа</w:t>
      </w:r>
      <w:r w:rsidR="00827FFB">
        <w:rPr>
          <w:rFonts w:ascii="Times New Roman" w:hAnsi="Times New Roman"/>
          <w:sz w:val="24"/>
          <w:szCs w:val="24"/>
        </w:rPr>
        <w:t>льного района на 2015-2019 год</w:t>
      </w:r>
      <w:r w:rsidR="00846109" w:rsidRPr="001514BA">
        <w:rPr>
          <w:rFonts w:ascii="Times New Roman" w:hAnsi="Times New Roman"/>
          <w:sz w:val="24"/>
          <w:szCs w:val="24"/>
        </w:rPr>
        <w:t xml:space="preserve"> .</w:t>
      </w:r>
    </w:p>
    <w:p w:rsidR="00846109" w:rsidRPr="001514BA" w:rsidRDefault="00846109" w:rsidP="00827F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4BA">
        <w:rPr>
          <w:rFonts w:ascii="Times New Roman" w:hAnsi="Times New Roman"/>
          <w:sz w:val="24"/>
          <w:szCs w:val="24"/>
        </w:rPr>
        <w:t>Н</w:t>
      </w:r>
      <w:r w:rsidRPr="001514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аиболее эффективным инструментом для решения задачи повышения качества государственных и муниципальных услуг являлось формирование системы предоставления государственных и муниципальных услуг на базе МФЦ, в основе деятельности которого лежит регламентация административных процедур, обеспечение межведомственного и межуровневого взаимодействия и принцип «одного окна». </w:t>
      </w:r>
    </w:p>
    <w:p w:rsidR="00846109" w:rsidRPr="001514BA" w:rsidRDefault="00846109" w:rsidP="00827F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4BA">
        <w:rPr>
          <w:rFonts w:ascii="Times New Roman" w:hAnsi="Times New Roman"/>
          <w:sz w:val="24"/>
          <w:szCs w:val="24"/>
        </w:rPr>
        <w:t>Постановлением Главы Лотошинского муниципального района от 11.02.2014</w:t>
      </w:r>
      <w:r w:rsidR="00827FFB">
        <w:rPr>
          <w:rFonts w:ascii="Times New Roman" w:hAnsi="Times New Roman"/>
          <w:sz w:val="24"/>
          <w:szCs w:val="24"/>
        </w:rPr>
        <w:t xml:space="preserve"> года </w:t>
      </w:r>
      <w:r w:rsidRPr="001514BA">
        <w:rPr>
          <w:rFonts w:ascii="Times New Roman" w:hAnsi="Times New Roman"/>
          <w:sz w:val="24"/>
          <w:szCs w:val="24"/>
        </w:rPr>
        <w:t xml:space="preserve"> № 55 «О создании Муниципального учреждения «Многофункциональный центр предоставления государственных и муниципальных услуг Лотошинского муниципального района» создан Многофункциональный центр предоставления государственных и муниципальных услуг Лотошинского муниципального района.</w:t>
      </w:r>
    </w:p>
    <w:p w:rsidR="00846109" w:rsidRPr="001514BA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Pr="00F90B57" w:rsidRDefault="00846109" w:rsidP="00AE5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0B57">
        <w:rPr>
          <w:rFonts w:ascii="Times New Roman" w:hAnsi="Times New Roman"/>
          <w:bCs/>
          <w:sz w:val="24"/>
          <w:szCs w:val="24"/>
          <w:lang w:eastAsia="ru-RU"/>
        </w:rPr>
        <w:t xml:space="preserve"> Указом № 601 предусматривалось достижение следующих показателей:</w:t>
      </w:r>
    </w:p>
    <w:p w:rsidR="00846109" w:rsidRPr="00F90B57" w:rsidRDefault="00846109" w:rsidP="00AE56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hAnsi="Times New Roman"/>
          <w:sz w:val="24"/>
          <w:szCs w:val="24"/>
        </w:rPr>
        <w:t>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846109" w:rsidRPr="00F90B57" w:rsidRDefault="00846109" w:rsidP="00AE56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hAnsi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846109" w:rsidRPr="00F90B57" w:rsidRDefault="00846109" w:rsidP="00AE56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hAnsi="Times New Roman"/>
          <w:sz w:val="24"/>
          <w:szCs w:val="24"/>
        </w:rPr>
        <w:t>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846109" w:rsidRPr="00F90B57" w:rsidRDefault="00846109" w:rsidP="00AE56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hAnsi="Times New Roman"/>
          <w:sz w:val="24"/>
          <w:szCs w:val="24"/>
        </w:rPr>
        <w:t>снижение среднего числа обращений представителей бизнес</w:t>
      </w:r>
      <w:r w:rsidR="00AE5618" w:rsidRPr="00F90B57">
        <w:rPr>
          <w:rFonts w:ascii="Times New Roman" w:hAnsi="Times New Roman"/>
          <w:sz w:val="24"/>
          <w:szCs w:val="24"/>
        </w:rPr>
        <w:t xml:space="preserve"> </w:t>
      </w:r>
      <w:r w:rsidRPr="00F90B57">
        <w:rPr>
          <w:rFonts w:ascii="Times New Roman" w:hAnsi="Times New Roman"/>
          <w:sz w:val="24"/>
          <w:szCs w:val="24"/>
        </w:rPr>
        <w:t>-</w:t>
      </w:r>
      <w:r w:rsidR="00AE5618" w:rsidRPr="00F90B57">
        <w:rPr>
          <w:rFonts w:ascii="Times New Roman" w:hAnsi="Times New Roman"/>
          <w:sz w:val="24"/>
          <w:szCs w:val="24"/>
        </w:rPr>
        <w:t xml:space="preserve"> </w:t>
      </w:r>
      <w:r w:rsidRPr="00F90B57">
        <w:rPr>
          <w:rFonts w:ascii="Times New Roman" w:hAnsi="Times New Roman"/>
          <w:sz w:val="24"/>
          <w:szCs w:val="24"/>
        </w:rPr>
        <w:t>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846109" w:rsidRPr="00F90B57" w:rsidRDefault="00846109" w:rsidP="00AE56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hAnsi="Times New Roman"/>
          <w:sz w:val="24"/>
          <w:szCs w:val="24"/>
        </w:rPr>
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до 15 минут.</w:t>
      </w:r>
    </w:p>
    <w:p w:rsidR="00846109" w:rsidRPr="00F90B57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432" w:rsidRPr="00F90B57" w:rsidRDefault="00F66432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Лотошинском районе достигнутое значение показателей за 2014 год отражено в отчете «Оценка результатов реализации муниципальной программы </w:t>
      </w:r>
      <w:r w:rsidRPr="00F90B57">
        <w:rPr>
          <w:rFonts w:ascii="Times New Roman" w:hAnsi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центов предоставления государственных и муниципальных услуг на 2014-2018гг.»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отчет представлен по форме, утвержденной </w:t>
      </w:r>
      <w:r w:rsidRPr="00F90B57">
        <w:rPr>
          <w:rFonts w:ascii="Times New Roman" w:hAnsi="Times New Roman"/>
          <w:sz w:val="24"/>
          <w:szCs w:val="24"/>
        </w:rPr>
        <w:t>постановлением главы Лотошинского муниципального района от 21.08.2014 года №592.</w:t>
      </w:r>
    </w:p>
    <w:p w:rsidR="00F90B57" w:rsidRPr="00F90B57" w:rsidRDefault="00F66432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оценки результатов реализации 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Подпрограммы 1 </w:t>
      </w:r>
      <w:r w:rsidRPr="00F90B57">
        <w:rPr>
          <w:rFonts w:ascii="Times New Roman" w:hAnsi="Times New Roman"/>
          <w:sz w:val="24"/>
          <w:szCs w:val="24"/>
        </w:rPr>
        <w:t>«</w:t>
      </w:r>
      <w:r w:rsidRPr="00F90B57">
        <w:rPr>
          <w:rFonts w:ascii="Times New Roman" w:hAnsi="Times New Roman"/>
          <w:bCs/>
          <w:sz w:val="24"/>
          <w:szCs w:val="24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F90B57">
        <w:rPr>
          <w:rFonts w:ascii="Times New Roman" w:hAnsi="Times New Roman"/>
          <w:sz w:val="24"/>
          <w:szCs w:val="24"/>
        </w:rPr>
        <w:t xml:space="preserve">» 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муниципальной программы «Муниципальное управление Лотошинского муниципального района на 2015-2019 годы»,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0B57" w:rsidRPr="00F90B57">
        <w:rPr>
          <w:rFonts w:ascii="Times New Roman" w:hAnsi="Times New Roman"/>
          <w:sz w:val="24"/>
          <w:szCs w:val="24"/>
        </w:rPr>
        <w:t xml:space="preserve">утвержденной постановлением Главы Лотошинского муниципального района от 24.09.2014 №666, 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за 2015 год использованы данные отчета «Оценка результатов реализации муниципальной программы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66432" w:rsidRPr="00F90B57" w:rsidRDefault="00F90B57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B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6432" w:rsidRPr="00F90B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F66432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орма отчета утверждена постановлением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Лотошинского муниципального района</w:t>
      </w:r>
      <w:r w:rsidR="00F66432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16.11.2015г.</w:t>
      </w:r>
      <w:r w:rsidR="00F66432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 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1260</w:t>
      </w:r>
      <w:r w:rsidR="00F66432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Порядка разработки и реализации муниципальных программ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Лотошинского</w:t>
      </w:r>
      <w:r w:rsidR="00F66432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района».</w:t>
      </w:r>
    </w:p>
    <w:p w:rsidR="00F90B57" w:rsidRPr="00F90B57" w:rsidRDefault="00F90B57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6432" w:rsidRPr="00F90B57" w:rsidRDefault="00F66432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Данные отчетов ответственными лицами 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Финансово-экономического управления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внесены в Автоматизированную информационно-аналитическую систему мониторинга социально-экономического развития Московской области с использованием типового регионального сегмента Государственная автоматизированная система «Управление» (далее – ГАС «Управление»). </w:t>
      </w:r>
    </w:p>
    <w:p w:rsidR="00F66432" w:rsidRPr="00F90B57" w:rsidRDefault="00F66432" w:rsidP="00BC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За 2014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2015 годы и </w:t>
      </w:r>
      <w:r w:rsidR="00F90B57" w:rsidRPr="00F90B57">
        <w:rPr>
          <w:rFonts w:ascii="Times New Roman" w:hAnsi="Times New Roman"/>
          <w:sz w:val="24"/>
          <w:szCs w:val="24"/>
        </w:rPr>
        <w:t>текущий период</w:t>
      </w:r>
      <w:r w:rsidRPr="00F90B57">
        <w:rPr>
          <w:rFonts w:ascii="Times New Roman" w:hAnsi="Times New Roman"/>
          <w:sz w:val="24"/>
          <w:szCs w:val="24"/>
        </w:rPr>
        <w:t xml:space="preserve"> 2016 года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0B57"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Лотошинским </w:t>
      </w:r>
      <w:r w:rsidRPr="00F90B57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районом достигнуты следующие целевые показатели:</w:t>
      </w:r>
    </w:p>
    <w:p w:rsidR="00F66432" w:rsidRPr="00BC26F0" w:rsidRDefault="00F66432" w:rsidP="00BC26F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26F0">
        <w:rPr>
          <w:rFonts w:ascii="Times New Roman" w:hAnsi="Times New Roman"/>
          <w:sz w:val="24"/>
          <w:szCs w:val="24"/>
        </w:rPr>
        <w:t xml:space="preserve">уровень удовлетворенности граждан (далее - граждане) качеством предоставления государственных и муниципальных услуг в 2014 году – </w:t>
      </w:r>
      <w:r w:rsidR="00BC26F0">
        <w:rPr>
          <w:rFonts w:ascii="Times New Roman" w:hAnsi="Times New Roman"/>
          <w:sz w:val="24"/>
          <w:szCs w:val="24"/>
        </w:rPr>
        <w:t xml:space="preserve">85,8%; </w:t>
      </w:r>
      <w:r w:rsidRPr="00BC26F0">
        <w:rPr>
          <w:rFonts w:ascii="Times New Roman" w:hAnsi="Times New Roman"/>
          <w:sz w:val="24"/>
          <w:szCs w:val="24"/>
        </w:rPr>
        <w:t xml:space="preserve">в 2015 году – </w:t>
      </w:r>
      <w:r w:rsidR="00BC26F0" w:rsidRPr="00BC26F0">
        <w:rPr>
          <w:rFonts w:ascii="Times New Roman" w:hAnsi="Times New Roman"/>
          <w:sz w:val="24"/>
          <w:szCs w:val="24"/>
        </w:rPr>
        <w:t>90,0</w:t>
      </w:r>
      <w:r w:rsidRPr="00BC26F0">
        <w:rPr>
          <w:rFonts w:ascii="Times New Roman" w:hAnsi="Times New Roman"/>
          <w:sz w:val="24"/>
          <w:szCs w:val="24"/>
        </w:rPr>
        <w:t xml:space="preserve">%, за </w:t>
      </w:r>
      <w:r w:rsidR="00BC26F0" w:rsidRPr="00BC26F0">
        <w:rPr>
          <w:rFonts w:ascii="Times New Roman" w:hAnsi="Times New Roman"/>
          <w:sz w:val="24"/>
          <w:szCs w:val="24"/>
        </w:rPr>
        <w:t xml:space="preserve">текущий период </w:t>
      </w:r>
      <w:r w:rsidRPr="00BC26F0">
        <w:rPr>
          <w:rFonts w:ascii="Times New Roman" w:hAnsi="Times New Roman"/>
          <w:sz w:val="24"/>
          <w:szCs w:val="24"/>
        </w:rPr>
        <w:t xml:space="preserve"> 2016 года </w:t>
      </w:r>
      <w:r w:rsidR="00BC26F0" w:rsidRPr="00BC26F0">
        <w:rPr>
          <w:rFonts w:ascii="Times New Roman" w:hAnsi="Times New Roman"/>
          <w:sz w:val="24"/>
          <w:szCs w:val="24"/>
        </w:rPr>
        <w:t xml:space="preserve">90,0 </w:t>
      </w:r>
      <w:r w:rsidRPr="00BC26F0">
        <w:rPr>
          <w:rFonts w:ascii="Times New Roman" w:hAnsi="Times New Roman"/>
          <w:sz w:val="24"/>
          <w:szCs w:val="24"/>
        </w:rPr>
        <w:t>% (по данным отчета и ГАС «Управление»), таким образом, в 2014 целевой показатель не достигнут;</w:t>
      </w:r>
    </w:p>
    <w:p w:rsidR="00F66432" w:rsidRPr="00F07DA9" w:rsidRDefault="00F66432" w:rsidP="00F90B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A9">
        <w:rPr>
          <w:rFonts w:ascii="Times New Roman" w:hAnsi="Times New Roman"/>
          <w:sz w:val="24"/>
          <w:szCs w:val="24"/>
        </w:rPr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 предоставления государственных услуг, в 2014 году – </w:t>
      </w:r>
      <w:r w:rsidR="00F07DA9" w:rsidRPr="00F07DA9">
        <w:rPr>
          <w:rFonts w:ascii="Times New Roman" w:hAnsi="Times New Roman"/>
          <w:sz w:val="24"/>
          <w:szCs w:val="24"/>
        </w:rPr>
        <w:t>значение не достигнуто в связи с открытием МФЦ 24.12.2014г.</w:t>
      </w:r>
      <w:r w:rsidRPr="00F07DA9">
        <w:rPr>
          <w:rFonts w:ascii="Times New Roman" w:hAnsi="Times New Roman"/>
          <w:sz w:val="24"/>
          <w:szCs w:val="24"/>
        </w:rPr>
        <w:t xml:space="preserve">; в 2015 – </w:t>
      </w:r>
      <w:r w:rsidR="00F07DA9" w:rsidRPr="00F07DA9">
        <w:rPr>
          <w:rFonts w:ascii="Times New Roman" w:hAnsi="Times New Roman"/>
          <w:sz w:val="24"/>
          <w:szCs w:val="24"/>
        </w:rPr>
        <w:t>100</w:t>
      </w:r>
      <w:r w:rsidRPr="00F07DA9">
        <w:rPr>
          <w:rFonts w:ascii="Times New Roman" w:hAnsi="Times New Roman"/>
          <w:sz w:val="24"/>
          <w:szCs w:val="24"/>
        </w:rPr>
        <w:t xml:space="preserve">%, за </w:t>
      </w:r>
      <w:r w:rsidR="00F07DA9" w:rsidRPr="00F07DA9">
        <w:rPr>
          <w:rFonts w:ascii="Times New Roman" w:hAnsi="Times New Roman"/>
          <w:sz w:val="24"/>
          <w:szCs w:val="24"/>
        </w:rPr>
        <w:t>текущий период</w:t>
      </w:r>
      <w:r w:rsidRPr="00F07DA9">
        <w:rPr>
          <w:rFonts w:ascii="Times New Roman" w:hAnsi="Times New Roman"/>
          <w:sz w:val="24"/>
          <w:szCs w:val="24"/>
        </w:rPr>
        <w:t xml:space="preserve"> 2016 года – 100%, таким образом, в 2014 году целевой показатель не достигнут; </w:t>
      </w:r>
    </w:p>
    <w:p w:rsidR="00F66432" w:rsidRPr="00866772" w:rsidRDefault="00F66432" w:rsidP="00F90B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772">
        <w:rPr>
          <w:rFonts w:ascii="Times New Roman" w:hAnsi="Times New Roman"/>
          <w:sz w:val="24"/>
          <w:szCs w:val="24"/>
        </w:rPr>
        <w:t xml:space="preserve">доля граждан, использующих механизм получения государственных и муниципальных услуг в электронной форме в 2014 году – </w:t>
      </w:r>
      <w:r w:rsidR="00F07DA9" w:rsidRPr="00866772">
        <w:rPr>
          <w:rFonts w:ascii="Times New Roman" w:hAnsi="Times New Roman"/>
          <w:sz w:val="24"/>
          <w:szCs w:val="24"/>
        </w:rPr>
        <w:t>19,8</w:t>
      </w:r>
      <w:r w:rsidRPr="00866772">
        <w:rPr>
          <w:rFonts w:ascii="Times New Roman" w:hAnsi="Times New Roman"/>
          <w:sz w:val="24"/>
          <w:szCs w:val="24"/>
        </w:rPr>
        <w:t>%, в 2015</w:t>
      </w:r>
      <w:r w:rsidR="00F07DA9" w:rsidRPr="00866772">
        <w:rPr>
          <w:rFonts w:ascii="Times New Roman" w:hAnsi="Times New Roman"/>
          <w:sz w:val="24"/>
          <w:szCs w:val="24"/>
        </w:rPr>
        <w:t xml:space="preserve"> году </w:t>
      </w:r>
      <w:r w:rsidRPr="00866772">
        <w:rPr>
          <w:rFonts w:ascii="Times New Roman" w:hAnsi="Times New Roman"/>
          <w:sz w:val="24"/>
          <w:szCs w:val="24"/>
        </w:rPr>
        <w:t xml:space="preserve"> </w:t>
      </w:r>
      <w:r w:rsidR="00866772" w:rsidRPr="00866772">
        <w:rPr>
          <w:rFonts w:ascii="Times New Roman" w:hAnsi="Times New Roman"/>
          <w:sz w:val="24"/>
          <w:szCs w:val="24"/>
        </w:rPr>
        <w:t xml:space="preserve">и </w:t>
      </w:r>
      <w:r w:rsidRPr="00866772">
        <w:rPr>
          <w:rFonts w:ascii="Times New Roman" w:hAnsi="Times New Roman"/>
          <w:sz w:val="24"/>
          <w:szCs w:val="24"/>
        </w:rPr>
        <w:t xml:space="preserve"> </w:t>
      </w:r>
      <w:r w:rsidR="00F07DA9" w:rsidRPr="00866772">
        <w:rPr>
          <w:rFonts w:ascii="Times New Roman" w:hAnsi="Times New Roman"/>
          <w:sz w:val="24"/>
          <w:szCs w:val="24"/>
        </w:rPr>
        <w:t>текущ</w:t>
      </w:r>
      <w:r w:rsidR="00866772" w:rsidRPr="00866772">
        <w:rPr>
          <w:rFonts w:ascii="Times New Roman" w:hAnsi="Times New Roman"/>
          <w:sz w:val="24"/>
          <w:szCs w:val="24"/>
        </w:rPr>
        <w:t>ем</w:t>
      </w:r>
      <w:r w:rsidR="00F07DA9" w:rsidRPr="00866772">
        <w:rPr>
          <w:rFonts w:ascii="Times New Roman" w:hAnsi="Times New Roman"/>
          <w:sz w:val="24"/>
          <w:szCs w:val="24"/>
        </w:rPr>
        <w:t xml:space="preserve"> период</w:t>
      </w:r>
      <w:r w:rsidR="00866772" w:rsidRPr="00866772">
        <w:rPr>
          <w:rFonts w:ascii="Times New Roman" w:hAnsi="Times New Roman"/>
          <w:sz w:val="24"/>
          <w:szCs w:val="24"/>
        </w:rPr>
        <w:t>е</w:t>
      </w:r>
      <w:r w:rsidR="00F07DA9" w:rsidRPr="00866772">
        <w:rPr>
          <w:rFonts w:ascii="Times New Roman" w:hAnsi="Times New Roman"/>
          <w:sz w:val="24"/>
          <w:szCs w:val="24"/>
        </w:rPr>
        <w:t xml:space="preserve"> </w:t>
      </w:r>
      <w:r w:rsidRPr="00866772">
        <w:rPr>
          <w:rFonts w:ascii="Times New Roman" w:hAnsi="Times New Roman"/>
          <w:sz w:val="24"/>
          <w:szCs w:val="24"/>
        </w:rPr>
        <w:t xml:space="preserve"> 2016 года </w:t>
      </w:r>
      <w:r w:rsidR="00866772" w:rsidRPr="00866772">
        <w:rPr>
          <w:rFonts w:ascii="Times New Roman" w:hAnsi="Times New Roman"/>
          <w:sz w:val="24"/>
          <w:szCs w:val="24"/>
        </w:rPr>
        <w:t>данный целевой  показатель в муниципальной программе отсутствует.</w:t>
      </w:r>
      <w:r w:rsidRPr="00866772">
        <w:rPr>
          <w:rFonts w:ascii="Times New Roman" w:hAnsi="Times New Roman"/>
          <w:sz w:val="24"/>
          <w:szCs w:val="24"/>
        </w:rPr>
        <w:t xml:space="preserve"> </w:t>
      </w:r>
      <w:r w:rsidR="00866772" w:rsidRPr="00866772">
        <w:rPr>
          <w:rFonts w:ascii="Times New Roman" w:hAnsi="Times New Roman"/>
          <w:sz w:val="24"/>
          <w:szCs w:val="24"/>
        </w:rPr>
        <w:t>Ц</w:t>
      </w:r>
      <w:r w:rsidRPr="00866772">
        <w:rPr>
          <w:rFonts w:ascii="Times New Roman" w:hAnsi="Times New Roman"/>
          <w:sz w:val="24"/>
          <w:szCs w:val="24"/>
        </w:rPr>
        <w:t>елевой показатель не достигнут;</w:t>
      </w:r>
    </w:p>
    <w:p w:rsidR="00F66432" w:rsidRPr="00866772" w:rsidRDefault="00F66432" w:rsidP="00F90B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772">
        <w:rPr>
          <w:rFonts w:ascii="Times New Roman" w:hAnsi="Times New Roman"/>
          <w:sz w:val="24"/>
          <w:szCs w:val="24"/>
        </w:rPr>
        <w:t>снижение с</w:t>
      </w:r>
      <w:r w:rsidR="00F07DA9" w:rsidRPr="00866772">
        <w:rPr>
          <w:rFonts w:ascii="Times New Roman" w:hAnsi="Times New Roman"/>
          <w:sz w:val="24"/>
          <w:szCs w:val="24"/>
        </w:rPr>
        <w:t>реднего</w:t>
      </w:r>
      <w:r w:rsidRPr="00866772">
        <w:rPr>
          <w:rFonts w:ascii="Times New Roman" w:hAnsi="Times New Roman"/>
          <w:sz w:val="24"/>
          <w:szCs w:val="24"/>
        </w:rPr>
        <w:t xml:space="preserve"> числа обращений представителей бизнес</w:t>
      </w:r>
      <w:r w:rsidR="004B2C6D">
        <w:rPr>
          <w:rFonts w:ascii="Times New Roman" w:hAnsi="Times New Roman"/>
          <w:sz w:val="24"/>
          <w:szCs w:val="24"/>
        </w:rPr>
        <w:t xml:space="preserve"> </w:t>
      </w:r>
      <w:r w:rsidRPr="00866772">
        <w:rPr>
          <w:rFonts w:ascii="Times New Roman" w:hAnsi="Times New Roman"/>
          <w:sz w:val="24"/>
          <w:szCs w:val="24"/>
        </w:rPr>
        <w:t>-</w:t>
      </w:r>
      <w:r w:rsidR="004B2C6D">
        <w:rPr>
          <w:rFonts w:ascii="Times New Roman" w:hAnsi="Times New Roman"/>
          <w:sz w:val="24"/>
          <w:szCs w:val="24"/>
        </w:rPr>
        <w:t xml:space="preserve"> </w:t>
      </w:r>
      <w:r w:rsidRPr="00866772">
        <w:rPr>
          <w:rFonts w:ascii="Times New Roman" w:hAnsi="Times New Roman"/>
          <w:sz w:val="24"/>
          <w:szCs w:val="24"/>
        </w:rPr>
        <w:t xml:space="preserve">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в 2014 году – </w:t>
      </w:r>
      <w:r w:rsidR="00866772" w:rsidRPr="00866772">
        <w:rPr>
          <w:rFonts w:ascii="Times New Roman" w:hAnsi="Times New Roman"/>
          <w:sz w:val="24"/>
          <w:szCs w:val="24"/>
        </w:rPr>
        <w:t>целевой показатель не достигнут</w:t>
      </w:r>
      <w:r w:rsidRPr="00866772">
        <w:rPr>
          <w:rFonts w:ascii="Times New Roman" w:hAnsi="Times New Roman"/>
          <w:sz w:val="24"/>
          <w:szCs w:val="24"/>
        </w:rPr>
        <w:t xml:space="preserve">, в 2015 году – 2 обращения, </w:t>
      </w:r>
      <w:r w:rsidR="00866772" w:rsidRPr="00866772">
        <w:rPr>
          <w:rFonts w:ascii="Times New Roman" w:hAnsi="Times New Roman"/>
          <w:sz w:val="24"/>
          <w:szCs w:val="24"/>
        </w:rPr>
        <w:t xml:space="preserve">текущий период </w:t>
      </w:r>
      <w:r w:rsidRPr="00866772">
        <w:rPr>
          <w:rFonts w:ascii="Times New Roman" w:hAnsi="Times New Roman"/>
          <w:sz w:val="24"/>
          <w:szCs w:val="24"/>
        </w:rPr>
        <w:t xml:space="preserve"> 2016 года – 2 обращения</w:t>
      </w:r>
      <w:r w:rsidR="00866772" w:rsidRPr="00866772">
        <w:rPr>
          <w:rFonts w:ascii="Times New Roman" w:hAnsi="Times New Roman"/>
          <w:sz w:val="24"/>
          <w:szCs w:val="24"/>
        </w:rPr>
        <w:t xml:space="preserve">. </w:t>
      </w:r>
      <w:r w:rsidRPr="00866772">
        <w:rPr>
          <w:rFonts w:ascii="Times New Roman" w:hAnsi="Times New Roman"/>
          <w:sz w:val="24"/>
          <w:szCs w:val="24"/>
        </w:rPr>
        <w:t xml:space="preserve"> </w:t>
      </w:r>
      <w:r w:rsidR="00866772" w:rsidRPr="00866772">
        <w:rPr>
          <w:rFonts w:ascii="Times New Roman" w:hAnsi="Times New Roman"/>
          <w:sz w:val="24"/>
          <w:szCs w:val="24"/>
        </w:rPr>
        <w:t>В</w:t>
      </w:r>
      <w:r w:rsidRPr="00866772">
        <w:rPr>
          <w:rFonts w:ascii="Times New Roman" w:hAnsi="Times New Roman"/>
          <w:sz w:val="24"/>
          <w:szCs w:val="24"/>
        </w:rPr>
        <w:t xml:space="preserve"> 2015</w:t>
      </w:r>
      <w:r w:rsidR="00866772" w:rsidRPr="00866772">
        <w:rPr>
          <w:rFonts w:ascii="Times New Roman" w:hAnsi="Times New Roman"/>
          <w:sz w:val="24"/>
          <w:szCs w:val="24"/>
        </w:rPr>
        <w:t xml:space="preserve"> году</w:t>
      </w:r>
      <w:r w:rsidRPr="00866772">
        <w:rPr>
          <w:rFonts w:ascii="Times New Roman" w:hAnsi="Times New Roman"/>
          <w:sz w:val="24"/>
          <w:szCs w:val="24"/>
        </w:rPr>
        <w:t>,  текущем периоде 2016 года целевые показатели достигнуты;</w:t>
      </w:r>
    </w:p>
    <w:p w:rsidR="00846109" w:rsidRPr="004B2C6D" w:rsidRDefault="00F66432" w:rsidP="00F90B57">
      <w:pPr>
        <w:pStyle w:val="a3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C6D">
        <w:rPr>
          <w:rFonts w:ascii="Times New Roman" w:hAnsi="Times New Roman"/>
          <w:sz w:val="24"/>
          <w:szCs w:val="24"/>
        </w:rPr>
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в 2014 году – 15 минут,  в 2015 году </w:t>
      </w:r>
      <w:r w:rsidR="00866772" w:rsidRPr="004B2C6D">
        <w:rPr>
          <w:rFonts w:ascii="Times New Roman" w:hAnsi="Times New Roman"/>
          <w:sz w:val="24"/>
          <w:szCs w:val="24"/>
        </w:rPr>
        <w:t>–</w:t>
      </w:r>
      <w:r w:rsidRPr="004B2C6D">
        <w:rPr>
          <w:rFonts w:ascii="Times New Roman" w:hAnsi="Times New Roman"/>
          <w:sz w:val="24"/>
          <w:szCs w:val="24"/>
        </w:rPr>
        <w:t xml:space="preserve"> </w:t>
      </w:r>
      <w:r w:rsidR="00866772" w:rsidRPr="004B2C6D">
        <w:rPr>
          <w:rFonts w:ascii="Times New Roman" w:hAnsi="Times New Roman"/>
          <w:sz w:val="24"/>
          <w:szCs w:val="24"/>
        </w:rPr>
        <w:t>2,39</w:t>
      </w:r>
      <w:r w:rsidRPr="004B2C6D">
        <w:rPr>
          <w:rFonts w:ascii="Times New Roman" w:hAnsi="Times New Roman"/>
          <w:sz w:val="24"/>
          <w:szCs w:val="24"/>
        </w:rPr>
        <w:t xml:space="preserve"> минут, за </w:t>
      </w:r>
      <w:r w:rsidRPr="004B2C6D">
        <w:rPr>
          <w:rFonts w:ascii="Times New Roman" w:hAnsi="Times New Roman"/>
          <w:sz w:val="24"/>
          <w:szCs w:val="24"/>
          <w:lang w:val="en-US"/>
        </w:rPr>
        <w:t>I</w:t>
      </w:r>
      <w:r w:rsidRPr="004B2C6D">
        <w:rPr>
          <w:rFonts w:ascii="Times New Roman" w:hAnsi="Times New Roman"/>
          <w:sz w:val="24"/>
          <w:szCs w:val="24"/>
        </w:rPr>
        <w:t xml:space="preserve"> полугодие 2016 года – </w:t>
      </w:r>
      <w:r w:rsidR="004B2C6D" w:rsidRPr="004B2C6D">
        <w:rPr>
          <w:rFonts w:ascii="Times New Roman" w:hAnsi="Times New Roman"/>
          <w:sz w:val="24"/>
          <w:szCs w:val="24"/>
        </w:rPr>
        <w:t>0,52</w:t>
      </w:r>
      <w:r w:rsidRPr="004B2C6D">
        <w:rPr>
          <w:rFonts w:ascii="Times New Roman" w:hAnsi="Times New Roman"/>
          <w:sz w:val="24"/>
          <w:szCs w:val="24"/>
        </w:rPr>
        <w:t xml:space="preserve"> минут (по данным отчета)</w:t>
      </w:r>
      <w:r w:rsidR="004B2C6D" w:rsidRPr="004B2C6D">
        <w:rPr>
          <w:rFonts w:ascii="Times New Roman" w:hAnsi="Times New Roman"/>
          <w:sz w:val="24"/>
          <w:szCs w:val="24"/>
        </w:rPr>
        <w:t>. Целевой показатель достигнут.</w:t>
      </w:r>
    </w:p>
    <w:p w:rsidR="00846109" w:rsidRPr="00AE38CF" w:rsidRDefault="00AE38CF" w:rsidP="00583C13">
      <w:pPr>
        <w:autoSpaceDE w:val="0"/>
        <w:autoSpaceDN w:val="0"/>
        <w:adjustRightInd w:val="0"/>
        <w:spacing w:before="120"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AE38CF">
        <w:rPr>
          <w:rFonts w:ascii="Times New Roman" w:hAnsi="Times New Roman"/>
          <w:b/>
          <w:sz w:val="24"/>
          <w:szCs w:val="24"/>
        </w:rPr>
        <w:t>8</w:t>
      </w:r>
      <w:r w:rsidR="00846109" w:rsidRPr="00AE38CF">
        <w:rPr>
          <w:rFonts w:ascii="Times New Roman" w:hAnsi="Times New Roman"/>
          <w:b/>
          <w:sz w:val="24"/>
          <w:szCs w:val="24"/>
        </w:rPr>
        <w:t>.2</w:t>
      </w:r>
      <w:r w:rsidRPr="00AE38CF">
        <w:rPr>
          <w:rFonts w:ascii="Times New Roman" w:hAnsi="Times New Roman"/>
          <w:b/>
          <w:sz w:val="24"/>
          <w:szCs w:val="24"/>
        </w:rPr>
        <w:t xml:space="preserve">.  </w:t>
      </w:r>
      <w:r w:rsidR="00846109" w:rsidRPr="00AE38CF">
        <w:rPr>
          <w:rFonts w:ascii="Times New Roman" w:hAnsi="Times New Roman"/>
          <w:b/>
          <w:sz w:val="24"/>
          <w:szCs w:val="24"/>
        </w:rPr>
        <w:t xml:space="preserve"> Оценка достижения плановых показателей и результатов реализации программ (целевых, государственных, муниципальных) по предмету контрольного мероприятия.</w:t>
      </w:r>
    </w:p>
    <w:p w:rsidR="00846109" w:rsidRPr="00AE38CF" w:rsidRDefault="00846109" w:rsidP="00583C1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E38CF">
        <w:rPr>
          <w:rFonts w:ascii="Times New Roman" w:hAnsi="Times New Roman"/>
          <w:sz w:val="24"/>
          <w:szCs w:val="24"/>
        </w:rPr>
        <w:t>Для достижения  поставленных задач разработана государственная программа Московской области «Эффективная власть» на 2014-2018 годы», утверждена постановлением Правительс</w:t>
      </w:r>
      <w:r w:rsidR="00583C13" w:rsidRPr="00AE38CF">
        <w:rPr>
          <w:rFonts w:ascii="Times New Roman" w:hAnsi="Times New Roman"/>
          <w:sz w:val="24"/>
          <w:szCs w:val="24"/>
        </w:rPr>
        <w:t>тв</w:t>
      </w:r>
      <w:r w:rsidRPr="00AE38CF">
        <w:rPr>
          <w:rFonts w:ascii="Times New Roman" w:hAnsi="Times New Roman"/>
          <w:sz w:val="24"/>
          <w:szCs w:val="24"/>
        </w:rPr>
        <w:t>а Московской области от 23.08.2013 года №660/37.</w:t>
      </w:r>
    </w:p>
    <w:p w:rsidR="00846109" w:rsidRPr="00AE38CF" w:rsidRDefault="00846109" w:rsidP="00381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8CF">
        <w:rPr>
          <w:rFonts w:ascii="Times New Roman" w:hAnsi="Times New Roman"/>
          <w:sz w:val="24"/>
          <w:szCs w:val="24"/>
        </w:rPr>
        <w:t xml:space="preserve"> Планируемые результаты государственной программы Московской области по годам представлены таблице</w:t>
      </w:r>
    </w:p>
    <w:p w:rsidR="00AE38CF" w:rsidRPr="00AE38CF" w:rsidRDefault="00AE38CF" w:rsidP="00381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92"/>
        <w:gridCol w:w="992"/>
        <w:gridCol w:w="993"/>
        <w:gridCol w:w="992"/>
        <w:gridCol w:w="912"/>
      </w:tblGrid>
      <w:tr w:rsidR="00846109" w:rsidRPr="00AE38CF" w:rsidTr="000804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государственной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846109" w:rsidRPr="00AE38CF" w:rsidTr="00381AF7">
        <w:trPr>
          <w:trHeight w:val="6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8CF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6109" w:rsidRPr="00AE38CF" w:rsidTr="000804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8CF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846109" w:rsidRPr="00AE38CF" w:rsidTr="000804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8C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бизнес-сообщества в орган государственной власти Московской </w:t>
            </w:r>
            <w:r w:rsidRPr="00AE38CF">
              <w:rPr>
                <w:rFonts w:ascii="Times New Roman" w:hAnsi="Times New Roman"/>
                <w:sz w:val="20"/>
                <w:szCs w:val="20"/>
              </w:rPr>
              <w:lastRenderedPageBreak/>
              <w:t>области, орган местного самоуправления, МФЦ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lastRenderedPageBreak/>
              <w:t>2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 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2 ед.</w:t>
            </w:r>
          </w:p>
        </w:tc>
      </w:tr>
      <w:tr w:rsidR="00846109" w:rsidRPr="00AE38CF" w:rsidTr="000804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8CF">
              <w:rPr>
                <w:rFonts w:ascii="Times New Roman" w:hAnsi="Times New Roman"/>
                <w:sz w:val="20"/>
                <w:szCs w:val="20"/>
              </w:rPr>
              <w:lastRenderedPageBreak/>
              <w:t>Среднее время ожидания в очереди при обращении заявителя в орган государственной власти Московской области (орган местного самоуправления Московской области) для получения государственных (муниципальных)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13,5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13,5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13,5 мин.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9" w:rsidRPr="00AE38CF" w:rsidRDefault="00846109" w:rsidP="0038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CF">
              <w:rPr>
                <w:rFonts w:ascii="Times New Roman" w:hAnsi="Times New Roman"/>
                <w:sz w:val="24"/>
                <w:szCs w:val="24"/>
              </w:rPr>
              <w:t>13,5 мин.</w:t>
            </w:r>
          </w:p>
        </w:tc>
      </w:tr>
    </w:tbl>
    <w:p w:rsidR="00846109" w:rsidRPr="00AE38CF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Pr="00387C42" w:rsidRDefault="00846109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>В Лотошинском муниципальном районе</w:t>
      </w:r>
      <w:r w:rsidR="00583C13" w:rsidRPr="00387C42">
        <w:rPr>
          <w:rFonts w:ascii="Times New Roman" w:hAnsi="Times New Roman"/>
          <w:sz w:val="24"/>
          <w:szCs w:val="24"/>
        </w:rPr>
        <w:t xml:space="preserve"> для решения поставленных задач, а также для </w:t>
      </w:r>
      <w:r w:rsidRPr="00387C42">
        <w:rPr>
          <w:rFonts w:ascii="Times New Roman" w:hAnsi="Times New Roman"/>
          <w:sz w:val="24"/>
          <w:szCs w:val="24"/>
        </w:rPr>
        <w:t xml:space="preserve"> развития предоставления государственных и муниципальных услуг, в том числе на базе многофункциональных центров</w:t>
      </w:r>
      <w:r w:rsidR="00583C13" w:rsidRPr="00387C42">
        <w:rPr>
          <w:rFonts w:ascii="Times New Roman" w:hAnsi="Times New Roman"/>
          <w:sz w:val="24"/>
          <w:szCs w:val="24"/>
        </w:rPr>
        <w:t xml:space="preserve">, </w:t>
      </w:r>
      <w:r w:rsidRPr="00387C42">
        <w:rPr>
          <w:rFonts w:ascii="Times New Roman" w:hAnsi="Times New Roman"/>
          <w:sz w:val="24"/>
          <w:szCs w:val="24"/>
        </w:rPr>
        <w:t>разработаны и утверждены следующие муниципальные программы:</w:t>
      </w:r>
    </w:p>
    <w:p w:rsidR="00AE38CF" w:rsidRPr="00387C42" w:rsidRDefault="00846109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 xml:space="preserve"> В 2014 году действовала  муниципальная 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центов предоставления государственных и муниципальных услуг на 2014-2018 гг.»,</w:t>
      </w:r>
      <w:r w:rsidR="00AE38CF" w:rsidRPr="00387C42">
        <w:rPr>
          <w:rFonts w:ascii="Times New Roman" w:hAnsi="Times New Roman"/>
          <w:sz w:val="24"/>
          <w:szCs w:val="24"/>
        </w:rPr>
        <w:t xml:space="preserve"> </w:t>
      </w:r>
      <w:r w:rsidRPr="00387C42">
        <w:rPr>
          <w:rFonts w:ascii="Times New Roman" w:hAnsi="Times New Roman"/>
          <w:sz w:val="24"/>
          <w:szCs w:val="24"/>
        </w:rPr>
        <w:t>утвержденная постановление</w:t>
      </w:r>
      <w:r w:rsidR="00AE38CF" w:rsidRPr="00387C42">
        <w:rPr>
          <w:rFonts w:ascii="Times New Roman" w:hAnsi="Times New Roman"/>
          <w:sz w:val="24"/>
          <w:szCs w:val="24"/>
        </w:rPr>
        <w:t xml:space="preserve">м </w:t>
      </w:r>
      <w:r w:rsidRPr="00387C42">
        <w:rPr>
          <w:rFonts w:ascii="Times New Roman" w:hAnsi="Times New Roman"/>
          <w:sz w:val="24"/>
          <w:szCs w:val="24"/>
        </w:rPr>
        <w:t xml:space="preserve"> Главы Лотошинского муниципального района от 11.11.2013 года </w:t>
      </w:r>
      <w:r w:rsidR="00AE38CF" w:rsidRPr="00387C42">
        <w:rPr>
          <w:rFonts w:ascii="Times New Roman" w:hAnsi="Times New Roman"/>
          <w:sz w:val="24"/>
          <w:szCs w:val="24"/>
        </w:rPr>
        <w:t xml:space="preserve"> </w:t>
      </w:r>
      <w:r w:rsidRPr="00387C42">
        <w:rPr>
          <w:rFonts w:ascii="Times New Roman" w:hAnsi="Times New Roman"/>
          <w:sz w:val="24"/>
          <w:szCs w:val="24"/>
        </w:rPr>
        <w:t xml:space="preserve">№889 ( </w:t>
      </w:r>
      <w:r w:rsidR="00AE38CF" w:rsidRPr="00387C42">
        <w:rPr>
          <w:rFonts w:ascii="Times New Roman" w:hAnsi="Times New Roman"/>
          <w:sz w:val="24"/>
          <w:szCs w:val="24"/>
        </w:rPr>
        <w:t>с учетом изменений и дополнений</w:t>
      </w:r>
      <w:r w:rsidRPr="00387C42">
        <w:rPr>
          <w:rFonts w:ascii="Times New Roman" w:hAnsi="Times New Roman"/>
          <w:sz w:val="24"/>
          <w:szCs w:val="24"/>
        </w:rPr>
        <w:t>)</w:t>
      </w:r>
      <w:r w:rsidR="00AE38CF" w:rsidRPr="00387C42">
        <w:rPr>
          <w:rFonts w:ascii="Times New Roman" w:hAnsi="Times New Roman"/>
          <w:sz w:val="24"/>
          <w:szCs w:val="24"/>
        </w:rPr>
        <w:t>.</w:t>
      </w:r>
    </w:p>
    <w:p w:rsidR="00846109" w:rsidRPr="00387C42" w:rsidRDefault="00846109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>Планируемые и достигнутые показатели за 2014 год представлены в таблице:</w:t>
      </w:r>
    </w:p>
    <w:p w:rsidR="00AE38CF" w:rsidRPr="00387C42" w:rsidRDefault="00AE38CF" w:rsidP="00387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4237"/>
        <w:gridCol w:w="1417"/>
        <w:gridCol w:w="1525"/>
      </w:tblGrid>
      <w:tr w:rsidR="00846109" w:rsidRPr="00387C42" w:rsidTr="00AE38CF">
        <w:tc>
          <w:tcPr>
            <w:tcW w:w="2392" w:type="dxa"/>
          </w:tcPr>
          <w:p w:rsidR="00846109" w:rsidRPr="00473002" w:rsidRDefault="00846109" w:rsidP="0038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</w:tc>
        <w:tc>
          <w:tcPr>
            <w:tcW w:w="4237" w:type="dxa"/>
          </w:tcPr>
          <w:p w:rsidR="00846109" w:rsidRPr="00473002" w:rsidRDefault="00846109" w:rsidP="0038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846109" w:rsidRPr="00473002" w:rsidRDefault="00846109" w:rsidP="0038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  <w:p w:rsidR="00846109" w:rsidRPr="00473002" w:rsidRDefault="00AE38CF" w:rsidP="0038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н</w:t>
            </w:r>
            <w:r w:rsidR="00846109" w:rsidRPr="00473002">
              <w:rPr>
                <w:rFonts w:ascii="Times New Roman" w:hAnsi="Times New Roman"/>
                <w:sz w:val="20"/>
                <w:szCs w:val="20"/>
              </w:rPr>
              <w:t>а 2014 год</w:t>
            </w:r>
          </w:p>
        </w:tc>
        <w:tc>
          <w:tcPr>
            <w:tcW w:w="1525" w:type="dxa"/>
          </w:tcPr>
          <w:p w:rsidR="00846109" w:rsidRPr="00473002" w:rsidRDefault="00846109" w:rsidP="0038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Достигнутое значение</w:t>
            </w:r>
          </w:p>
        </w:tc>
      </w:tr>
      <w:tr w:rsidR="00846109" w:rsidRPr="00387C42" w:rsidTr="00AE38CF">
        <w:tc>
          <w:tcPr>
            <w:tcW w:w="2392" w:type="dxa"/>
          </w:tcPr>
          <w:p w:rsidR="00846109" w:rsidRPr="00473002" w:rsidRDefault="00846109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Проведение комплексной оптимизации муниципальных услуг</w:t>
            </w:r>
          </w:p>
        </w:tc>
        <w:tc>
          <w:tcPr>
            <w:tcW w:w="4237" w:type="dxa"/>
          </w:tcPr>
          <w:p w:rsidR="00846109" w:rsidRPr="00473002" w:rsidRDefault="00846109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Увеличение уровня удовлетворенности граждан качеством предоставления государственных муниципальных услуг до 55% к концу 2015 года. К 2018 году – 90%</w:t>
            </w:r>
          </w:p>
        </w:tc>
        <w:tc>
          <w:tcPr>
            <w:tcW w:w="1417" w:type="dxa"/>
          </w:tcPr>
          <w:p w:rsidR="00846109" w:rsidRPr="00473002" w:rsidRDefault="00846109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1525" w:type="dxa"/>
          </w:tcPr>
          <w:p w:rsidR="00846109" w:rsidRPr="00473002" w:rsidRDefault="0040248B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</w:tr>
      <w:tr w:rsidR="00257175" w:rsidRPr="00387C42" w:rsidTr="00AE38CF">
        <w:tc>
          <w:tcPr>
            <w:tcW w:w="2392" w:type="dxa"/>
            <w:vMerge w:val="restart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Создание МФЦ в Лотошинском муниципальном районе</w:t>
            </w:r>
          </w:p>
        </w:tc>
        <w:tc>
          <w:tcPr>
            <w:tcW w:w="423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Увеличение доли граждан, имеющих доступ к получению государственных и муниципальных услуг по принципу «одного окна», не менее 70% к концу 2015 года</w:t>
            </w:r>
          </w:p>
        </w:tc>
        <w:tc>
          <w:tcPr>
            <w:tcW w:w="141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Открытие МФЦ в декабре 2014 года</w:t>
            </w:r>
          </w:p>
        </w:tc>
      </w:tr>
      <w:tr w:rsidR="00257175" w:rsidRPr="00387C42" w:rsidTr="00AE38CF">
        <w:tc>
          <w:tcPr>
            <w:tcW w:w="2392" w:type="dxa"/>
            <w:vMerge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форме, к 2018 году – не менее 70%</w:t>
            </w:r>
          </w:p>
        </w:tc>
        <w:tc>
          <w:tcPr>
            <w:tcW w:w="141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1525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19,8%</w:t>
            </w:r>
          </w:p>
        </w:tc>
      </w:tr>
      <w:tr w:rsidR="00257175" w:rsidRPr="00387C42" w:rsidTr="00AE38CF">
        <w:tc>
          <w:tcPr>
            <w:tcW w:w="2392" w:type="dxa"/>
            <w:vMerge w:val="restart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Мониторинг качества предоставления и доступности государственных и муниципальных услуг, в том числе на базе  МФЦ</w:t>
            </w:r>
          </w:p>
        </w:tc>
        <w:tc>
          <w:tcPr>
            <w:tcW w:w="423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Сокращение времени ожидания в очереди при обращении заявителя для получения муниципальных услуг</w:t>
            </w:r>
          </w:p>
        </w:tc>
        <w:tc>
          <w:tcPr>
            <w:tcW w:w="141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15 мин.</w:t>
            </w:r>
          </w:p>
        </w:tc>
        <w:tc>
          <w:tcPr>
            <w:tcW w:w="1525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257175" w:rsidRPr="00387C42" w:rsidTr="00AE38CF">
        <w:tc>
          <w:tcPr>
            <w:tcW w:w="2392" w:type="dxa"/>
            <w:vMerge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Увеличение доли регламентированных муниципальных услуг</w:t>
            </w:r>
          </w:p>
        </w:tc>
        <w:tc>
          <w:tcPr>
            <w:tcW w:w="1417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25" w:type="dxa"/>
          </w:tcPr>
          <w:p w:rsidR="00257175" w:rsidRPr="00473002" w:rsidRDefault="00257175" w:rsidP="00387C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00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E38CF" w:rsidRPr="00387C42" w:rsidRDefault="0040248B" w:rsidP="00387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ab/>
      </w:r>
    </w:p>
    <w:p w:rsidR="00846109" w:rsidRPr="00387C42" w:rsidRDefault="0040248B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>Резу</w:t>
      </w:r>
      <w:r w:rsidR="00257175" w:rsidRPr="00387C42">
        <w:rPr>
          <w:rFonts w:ascii="Times New Roman" w:hAnsi="Times New Roman"/>
          <w:sz w:val="24"/>
          <w:szCs w:val="24"/>
        </w:rPr>
        <w:t>льтаты реализации муниципальной программы о</w:t>
      </w:r>
      <w:r w:rsidR="00AE38CF" w:rsidRPr="00387C42">
        <w:rPr>
          <w:rFonts w:ascii="Times New Roman" w:hAnsi="Times New Roman"/>
          <w:sz w:val="24"/>
          <w:szCs w:val="24"/>
        </w:rPr>
        <w:t>тражены в отчете, предоставленно</w:t>
      </w:r>
      <w:r w:rsidR="00257175" w:rsidRPr="00387C42">
        <w:rPr>
          <w:rFonts w:ascii="Times New Roman" w:hAnsi="Times New Roman"/>
          <w:sz w:val="24"/>
          <w:szCs w:val="24"/>
        </w:rPr>
        <w:t>м в соответствии с Порядком разработки и реализации муниципальных программ Лотошинского муниципального района, утвержденного постановлением главы Лотошинского муниципального района от 21.08.2014 года №592.</w:t>
      </w:r>
    </w:p>
    <w:p w:rsidR="00257175" w:rsidRPr="00387C42" w:rsidRDefault="00257175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>Постановлением Главы Лотошинского муниципального района от</w:t>
      </w:r>
      <w:r w:rsidR="00AE38CF" w:rsidRPr="00387C42">
        <w:rPr>
          <w:rFonts w:ascii="Times New Roman" w:hAnsi="Times New Roman"/>
          <w:sz w:val="24"/>
          <w:szCs w:val="24"/>
        </w:rPr>
        <w:t xml:space="preserve"> 24.09.2014 года </w:t>
      </w:r>
      <w:r w:rsidRPr="00387C42">
        <w:rPr>
          <w:rFonts w:ascii="Times New Roman" w:hAnsi="Times New Roman"/>
          <w:sz w:val="24"/>
          <w:szCs w:val="24"/>
        </w:rPr>
        <w:t xml:space="preserve"> № </w:t>
      </w:r>
      <w:r w:rsidR="00AE38CF" w:rsidRPr="00387C42">
        <w:rPr>
          <w:rFonts w:ascii="Times New Roman" w:hAnsi="Times New Roman"/>
          <w:sz w:val="24"/>
          <w:szCs w:val="24"/>
        </w:rPr>
        <w:t>666</w:t>
      </w:r>
      <w:r w:rsidRPr="00387C42">
        <w:rPr>
          <w:rFonts w:ascii="Times New Roman" w:hAnsi="Times New Roman"/>
          <w:sz w:val="24"/>
          <w:szCs w:val="24"/>
        </w:rPr>
        <w:t xml:space="preserve"> отменена муниципальная программа </w:t>
      </w:r>
      <w:r w:rsidR="00BD28E4" w:rsidRPr="00387C42">
        <w:rPr>
          <w:rFonts w:ascii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центов предоставления государственных и муниципальных услуг на 2014-2018 гг.»</w:t>
      </w:r>
    </w:p>
    <w:p w:rsidR="00846109" w:rsidRPr="00387C42" w:rsidRDefault="00846109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Pr="00387C42" w:rsidRDefault="00846109" w:rsidP="0038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t xml:space="preserve"> В 2015-2016 годах в Лотошинском муниципальном районе действует муниципальная</w:t>
      </w:r>
      <w:r w:rsidR="00AE38CF" w:rsidRPr="00387C42">
        <w:rPr>
          <w:rFonts w:ascii="Times New Roman" w:hAnsi="Times New Roman"/>
          <w:sz w:val="24"/>
          <w:szCs w:val="24"/>
        </w:rPr>
        <w:t xml:space="preserve"> </w:t>
      </w:r>
      <w:r w:rsidRPr="00387C42">
        <w:rPr>
          <w:rFonts w:ascii="Times New Roman" w:hAnsi="Times New Roman"/>
          <w:sz w:val="24"/>
          <w:szCs w:val="24"/>
        </w:rPr>
        <w:t xml:space="preserve"> программа «Муниципальное управление» Лотошинского </w:t>
      </w:r>
      <w:r w:rsidRPr="00387C42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</w:t>
      </w:r>
      <w:r w:rsidR="00AE38CF" w:rsidRPr="00387C42">
        <w:rPr>
          <w:rFonts w:ascii="Times New Roman" w:hAnsi="Times New Roman"/>
          <w:sz w:val="24"/>
          <w:szCs w:val="24"/>
        </w:rPr>
        <w:t>на 2015-2019 годы», утвержденная</w:t>
      </w:r>
      <w:r w:rsidRPr="00387C42">
        <w:rPr>
          <w:rFonts w:ascii="Times New Roman" w:hAnsi="Times New Roman"/>
          <w:sz w:val="24"/>
          <w:szCs w:val="24"/>
        </w:rPr>
        <w:t xml:space="preserve"> постановлением Главы Лотошинского муниципального района от 24.09.2014 №666 ( с </w:t>
      </w:r>
      <w:r w:rsidR="00AE38CF" w:rsidRPr="00387C42">
        <w:rPr>
          <w:rFonts w:ascii="Times New Roman" w:hAnsi="Times New Roman"/>
          <w:sz w:val="24"/>
          <w:szCs w:val="24"/>
        </w:rPr>
        <w:t>учетом изменений и дополнений</w:t>
      </w:r>
      <w:r w:rsidRPr="00387C42">
        <w:rPr>
          <w:rFonts w:ascii="Times New Roman" w:hAnsi="Times New Roman"/>
          <w:sz w:val="24"/>
          <w:szCs w:val="24"/>
        </w:rPr>
        <w:t>) .</w:t>
      </w:r>
    </w:p>
    <w:p w:rsidR="00846109" w:rsidRPr="00387C42" w:rsidRDefault="00846109" w:rsidP="00387C4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387C42">
        <w:rPr>
          <w:rFonts w:ascii="Times New Roman" w:hAnsi="Times New Roman" w:cs="Times New Roman"/>
          <w:color w:val="auto"/>
        </w:rPr>
        <w:t>Подпрограмма 1</w:t>
      </w:r>
      <w:r w:rsidRPr="00387C4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D28E4" w:rsidRPr="00387C42">
        <w:rPr>
          <w:rFonts w:ascii="Times New Roman" w:hAnsi="Times New Roman" w:cs="Times New Roman"/>
          <w:b/>
          <w:bCs/>
          <w:color w:val="auto"/>
        </w:rPr>
        <w:t>«Снижение административных барьеров и повышение</w:t>
      </w:r>
      <w:r w:rsidR="00765DBC" w:rsidRPr="00387C42">
        <w:rPr>
          <w:rFonts w:ascii="Times New Roman" w:hAnsi="Times New Roman" w:cs="Times New Roman"/>
          <w:b/>
          <w:bCs/>
          <w:color w:val="auto"/>
        </w:rPr>
        <w:t xml:space="preserve"> качества и доступности государственных и муниципальных услуг, в том числе на базе </w:t>
      </w:r>
      <w:r w:rsidR="00E72EF5" w:rsidRPr="00387C42">
        <w:rPr>
          <w:rFonts w:ascii="Times New Roman" w:hAnsi="Times New Roman" w:cs="Times New Roman"/>
          <w:b/>
          <w:bCs/>
          <w:color w:val="auto"/>
        </w:rPr>
        <w:t>многофункциональных</w:t>
      </w:r>
      <w:r w:rsidR="00765DBC" w:rsidRPr="00387C42">
        <w:rPr>
          <w:rFonts w:ascii="Times New Roman" w:hAnsi="Times New Roman" w:cs="Times New Roman"/>
          <w:b/>
          <w:bCs/>
          <w:color w:val="auto"/>
        </w:rPr>
        <w:t xml:space="preserve"> центров </w:t>
      </w:r>
      <w:r w:rsidR="00E72EF5" w:rsidRPr="00387C42">
        <w:rPr>
          <w:rFonts w:ascii="Times New Roman" w:hAnsi="Times New Roman" w:cs="Times New Roman"/>
          <w:b/>
          <w:bCs/>
          <w:color w:val="auto"/>
        </w:rPr>
        <w:t>предоставления</w:t>
      </w:r>
      <w:r w:rsidR="00765DBC" w:rsidRPr="00387C42">
        <w:rPr>
          <w:rFonts w:ascii="Times New Roman" w:hAnsi="Times New Roman" w:cs="Times New Roman"/>
          <w:b/>
          <w:bCs/>
          <w:color w:val="auto"/>
        </w:rPr>
        <w:t xml:space="preserve"> государственных и муниципальных услуг»</w:t>
      </w:r>
      <w:r w:rsidRPr="00387C42">
        <w:rPr>
          <w:rFonts w:ascii="Times New Roman" w:hAnsi="Times New Roman" w:cs="Times New Roman"/>
          <w:color w:val="auto"/>
        </w:rPr>
        <w:t xml:space="preserve"> направлена на </w:t>
      </w:r>
      <w:r w:rsidR="00765DBC" w:rsidRPr="00387C42">
        <w:rPr>
          <w:rFonts w:ascii="Times New Roman" w:hAnsi="Times New Roman" w:cs="Times New Roman"/>
          <w:color w:val="auto"/>
        </w:rPr>
        <w:t xml:space="preserve">создание условий для </w:t>
      </w:r>
      <w:r w:rsidRPr="00387C42">
        <w:rPr>
          <w:rFonts w:ascii="Times New Roman" w:hAnsi="Times New Roman" w:cs="Times New Roman"/>
          <w:color w:val="auto"/>
        </w:rPr>
        <w:t>снижени</w:t>
      </w:r>
      <w:r w:rsidR="00765DBC" w:rsidRPr="00387C42">
        <w:rPr>
          <w:rFonts w:ascii="Times New Roman" w:hAnsi="Times New Roman" w:cs="Times New Roman"/>
          <w:color w:val="auto"/>
        </w:rPr>
        <w:t>я</w:t>
      </w:r>
      <w:r w:rsidRPr="00387C42">
        <w:rPr>
          <w:rFonts w:ascii="Times New Roman" w:hAnsi="Times New Roman" w:cs="Times New Roman"/>
          <w:color w:val="auto"/>
        </w:rPr>
        <w:t xml:space="preserve"> административных барьеров, повышение доступности</w:t>
      </w:r>
      <w:r w:rsidR="00765DBC" w:rsidRPr="00387C42">
        <w:rPr>
          <w:rFonts w:ascii="Times New Roman" w:hAnsi="Times New Roman" w:cs="Times New Roman"/>
          <w:color w:val="auto"/>
        </w:rPr>
        <w:t xml:space="preserve"> и качества предоставления</w:t>
      </w:r>
      <w:r w:rsidRPr="00387C42">
        <w:rPr>
          <w:rFonts w:ascii="Times New Roman" w:hAnsi="Times New Roman" w:cs="Times New Roman"/>
          <w:color w:val="auto"/>
        </w:rPr>
        <w:t xml:space="preserve"> государственных и муниципальных услуг</w:t>
      </w:r>
      <w:r w:rsidR="00765DBC" w:rsidRPr="00387C42">
        <w:rPr>
          <w:rFonts w:ascii="Times New Roman" w:hAnsi="Times New Roman" w:cs="Times New Roman"/>
          <w:color w:val="auto"/>
        </w:rPr>
        <w:t>, в том числе по принципу «одного окна»</w:t>
      </w:r>
      <w:r w:rsidR="00AE38CF" w:rsidRPr="00387C42">
        <w:rPr>
          <w:rFonts w:ascii="Times New Roman" w:hAnsi="Times New Roman" w:cs="Times New Roman"/>
          <w:color w:val="auto"/>
        </w:rPr>
        <w:t xml:space="preserve"> </w:t>
      </w:r>
      <w:r w:rsidR="00765DBC" w:rsidRPr="00387C42">
        <w:rPr>
          <w:rFonts w:ascii="Times New Roman" w:hAnsi="Times New Roman" w:cs="Times New Roman"/>
          <w:color w:val="auto"/>
        </w:rPr>
        <w:t xml:space="preserve">на основе </w:t>
      </w:r>
      <w:r w:rsidR="00E72EF5" w:rsidRPr="00387C42">
        <w:rPr>
          <w:rFonts w:ascii="Times New Roman" w:hAnsi="Times New Roman" w:cs="Times New Roman"/>
          <w:color w:val="auto"/>
        </w:rPr>
        <w:t>функционирования</w:t>
      </w:r>
      <w:r w:rsidR="00765DBC" w:rsidRPr="00387C42">
        <w:rPr>
          <w:rFonts w:ascii="Times New Roman" w:hAnsi="Times New Roman" w:cs="Times New Roman"/>
          <w:color w:val="auto"/>
        </w:rPr>
        <w:t xml:space="preserve"> МУ «МФЦ</w:t>
      </w:r>
      <w:r w:rsidR="00AE38CF" w:rsidRPr="00387C42">
        <w:rPr>
          <w:rFonts w:ascii="Times New Roman" w:hAnsi="Times New Roman" w:cs="Times New Roman"/>
          <w:color w:val="auto"/>
        </w:rPr>
        <w:t xml:space="preserve"> </w:t>
      </w:r>
      <w:r w:rsidR="00765DBC" w:rsidRPr="00387C42">
        <w:rPr>
          <w:rFonts w:ascii="Times New Roman" w:hAnsi="Times New Roman" w:cs="Times New Roman"/>
          <w:color w:val="auto"/>
        </w:rPr>
        <w:t xml:space="preserve"> предоставления государственных и муниципальных услуг Лотошинского муниципального района»</w:t>
      </w:r>
      <w:r w:rsidRPr="00387C42">
        <w:rPr>
          <w:rFonts w:ascii="Times New Roman" w:hAnsi="Times New Roman" w:cs="Times New Roman"/>
          <w:color w:val="auto"/>
        </w:rPr>
        <w:t xml:space="preserve"> </w:t>
      </w:r>
    </w:p>
    <w:p w:rsidR="00846109" w:rsidRPr="00387C42" w:rsidRDefault="00846109" w:rsidP="00387C4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387C42">
        <w:rPr>
          <w:rFonts w:ascii="Times New Roman" w:hAnsi="Times New Roman" w:cs="Times New Roman"/>
          <w:color w:val="auto"/>
        </w:rPr>
        <w:t xml:space="preserve">Запланированные и </w:t>
      </w:r>
      <w:r w:rsidR="00E72EF5" w:rsidRPr="00387C42">
        <w:rPr>
          <w:rFonts w:ascii="Times New Roman" w:hAnsi="Times New Roman" w:cs="Times New Roman"/>
          <w:color w:val="auto"/>
        </w:rPr>
        <w:t>д</w:t>
      </w:r>
      <w:r w:rsidRPr="00387C42">
        <w:rPr>
          <w:rFonts w:ascii="Times New Roman" w:hAnsi="Times New Roman" w:cs="Times New Roman"/>
          <w:color w:val="auto"/>
        </w:rPr>
        <w:t>остигнутые результаты за 2015</w:t>
      </w:r>
      <w:r w:rsidR="00AE38CF" w:rsidRPr="00387C42">
        <w:rPr>
          <w:rFonts w:ascii="Times New Roman" w:hAnsi="Times New Roman" w:cs="Times New Roman"/>
          <w:color w:val="auto"/>
        </w:rPr>
        <w:t xml:space="preserve"> </w:t>
      </w:r>
      <w:r w:rsidRPr="00387C42">
        <w:rPr>
          <w:rFonts w:ascii="Times New Roman" w:hAnsi="Times New Roman" w:cs="Times New Roman"/>
          <w:color w:val="auto"/>
        </w:rPr>
        <w:t>год – 1 полуг</w:t>
      </w:r>
      <w:r w:rsidR="00E72EF5" w:rsidRPr="00387C42">
        <w:rPr>
          <w:rFonts w:ascii="Times New Roman" w:hAnsi="Times New Roman" w:cs="Times New Roman"/>
          <w:color w:val="auto"/>
        </w:rPr>
        <w:t>о</w:t>
      </w:r>
      <w:r w:rsidRPr="00387C42">
        <w:rPr>
          <w:rFonts w:ascii="Times New Roman" w:hAnsi="Times New Roman" w:cs="Times New Roman"/>
          <w:color w:val="auto"/>
        </w:rPr>
        <w:t>дие 2016 года представлены в таблице:</w:t>
      </w:r>
    </w:p>
    <w:p w:rsidR="00AE38CF" w:rsidRPr="00387C42" w:rsidRDefault="00AE38CF" w:rsidP="00387C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3119"/>
        <w:gridCol w:w="850"/>
        <w:gridCol w:w="992"/>
        <w:gridCol w:w="993"/>
        <w:gridCol w:w="850"/>
        <w:gridCol w:w="850"/>
      </w:tblGrid>
      <w:tr w:rsidR="00AE38CF" w:rsidRPr="00387C42" w:rsidTr="00387C42">
        <w:tc>
          <w:tcPr>
            <w:tcW w:w="392" w:type="dxa"/>
            <w:vMerge w:val="restart"/>
          </w:tcPr>
          <w:p w:rsidR="00A93F09" w:rsidRDefault="00B253F5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A93F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E38CF" w:rsidRPr="00A93F09" w:rsidRDefault="00A93F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1559" w:type="dxa"/>
            <w:vMerge w:val="restart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3119" w:type="dxa"/>
            <w:vMerge w:val="restart"/>
            <w:vAlign w:val="center"/>
          </w:tcPr>
          <w:p w:rsidR="00AE38CF" w:rsidRPr="00387C42" w:rsidRDefault="00AE38CF" w:rsidP="00387C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 xml:space="preserve">Количественные и/или качественные целевые показатели, характеризующие достижение целей </w:t>
            </w:r>
            <w:r w:rsidRPr="00387C42">
              <w:rPr>
                <w:rFonts w:ascii="Times New Roman" w:hAnsi="Times New Roman"/>
                <w:sz w:val="20"/>
                <w:szCs w:val="20"/>
              </w:rPr>
              <w:br/>
              <w:t>и решение задач</w:t>
            </w:r>
          </w:p>
        </w:tc>
        <w:tc>
          <w:tcPr>
            <w:tcW w:w="850" w:type="dxa"/>
            <w:vMerge w:val="restart"/>
            <w:vAlign w:val="center"/>
          </w:tcPr>
          <w:p w:rsidR="00AE38CF" w:rsidRPr="00387C42" w:rsidRDefault="00AE38CF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Единица измере-ния</w:t>
            </w:r>
          </w:p>
          <w:p w:rsidR="00AE38CF" w:rsidRPr="00387C42" w:rsidRDefault="00AE38CF" w:rsidP="00387C42">
            <w:pPr>
              <w:spacing w:after="0" w:line="240" w:lineRule="auto"/>
              <w:ind w:left="-2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700" w:type="dxa"/>
            <w:gridSpan w:val="2"/>
            <w:vAlign w:val="center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</w:tr>
      <w:tr w:rsidR="00AE38CF" w:rsidRPr="00387C42" w:rsidTr="00387C42">
        <w:tc>
          <w:tcPr>
            <w:tcW w:w="392" w:type="dxa"/>
            <w:vMerge/>
          </w:tcPr>
          <w:p w:rsidR="00AE38CF" w:rsidRPr="00387C42" w:rsidRDefault="00AE38CF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AE38CF" w:rsidRPr="00387C42" w:rsidRDefault="00AE38CF" w:rsidP="00387C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E38CF" w:rsidRPr="00387C42" w:rsidRDefault="00AE38CF" w:rsidP="00387C42">
            <w:pPr>
              <w:spacing w:after="0" w:line="240" w:lineRule="auto"/>
              <w:ind w:left="-2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38CF" w:rsidRPr="00387C42" w:rsidRDefault="00AE38CF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Плани</w:t>
            </w:r>
            <w:r w:rsidR="00387C42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руемое значение</w:t>
            </w:r>
          </w:p>
        </w:tc>
        <w:tc>
          <w:tcPr>
            <w:tcW w:w="993" w:type="dxa"/>
            <w:vAlign w:val="center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Достиг</w:t>
            </w:r>
            <w:r w:rsidR="00387C42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нутое</w:t>
            </w:r>
            <w:r w:rsidR="00387C42">
              <w:rPr>
                <w:rFonts w:ascii="Times New Roman" w:hAnsi="Times New Roman"/>
                <w:sz w:val="20"/>
                <w:szCs w:val="20"/>
              </w:rPr>
              <w:t xml:space="preserve"> значение</w:t>
            </w:r>
          </w:p>
        </w:tc>
        <w:tc>
          <w:tcPr>
            <w:tcW w:w="850" w:type="dxa"/>
            <w:vAlign w:val="center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Планиру</w:t>
            </w:r>
            <w:r w:rsidR="00387C42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емое значение</w:t>
            </w:r>
          </w:p>
        </w:tc>
        <w:tc>
          <w:tcPr>
            <w:tcW w:w="850" w:type="dxa"/>
            <w:vAlign w:val="center"/>
          </w:tcPr>
          <w:p w:rsidR="00AE38CF" w:rsidRPr="00387C42" w:rsidRDefault="00AE38CF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Достигнуто за 1 полуго</w:t>
            </w:r>
            <w:r w:rsidR="00B253F5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</w:tr>
      <w:tr w:rsidR="00846109" w:rsidRPr="00387C42" w:rsidTr="00387C42">
        <w:tc>
          <w:tcPr>
            <w:tcW w:w="392" w:type="dxa"/>
            <w:vMerge w:val="restart"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Повышение уровня удовлетворен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ности гражданами и юридическими лицами качеством предоставле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ния государственных и муниципаль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ных услуг, в том числе на базе многофункци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ональных центров</w:t>
            </w:r>
          </w:p>
        </w:tc>
        <w:tc>
          <w:tcPr>
            <w:tcW w:w="3119" w:type="dxa"/>
            <w:vAlign w:val="center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бизнес-сообщества в орган местного самоуправления, МФЦ для получения одной муниципальной услуги, связанной со сферой предпринимательской деятельности*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</w:t>
            </w:r>
            <w:r w:rsidR="00846109" w:rsidRPr="00387C42">
              <w:rPr>
                <w:rFonts w:ascii="Times New Roman" w:hAnsi="Times New Roman"/>
                <w:sz w:val="20"/>
                <w:szCs w:val="20"/>
              </w:rPr>
              <w:t>д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46109" w:rsidRPr="00387C42" w:rsidTr="00387C42">
        <w:tc>
          <w:tcPr>
            <w:tcW w:w="392" w:type="dxa"/>
            <w:vMerge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Время ожидания в очереди при обращении заявителя в орган местного самоуправления, МФЦ для получения муниципальных услуг*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846109" w:rsidRPr="00387C42" w:rsidTr="00387C42">
        <w:tc>
          <w:tcPr>
            <w:tcW w:w="392" w:type="dxa"/>
            <w:vMerge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случаев нарушения нормативных сроков и порядка предоставления государственных (муниципальных) услуг (функций)***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846109" w:rsidRPr="00387C42" w:rsidTr="00381AF7">
        <w:trPr>
          <w:trHeight w:val="1456"/>
        </w:trPr>
        <w:tc>
          <w:tcPr>
            <w:tcW w:w="392" w:type="dxa"/>
            <w:vMerge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регламентированных муниципальных услуг (функций) от общего количества муниципальных услуг, включенных в перечень муниципальных***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6109" w:rsidRPr="00387C42" w:rsidTr="00387C42">
        <w:tc>
          <w:tcPr>
            <w:tcW w:w="392" w:type="dxa"/>
            <w:vMerge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муниципальных услуг, предоставление которых организуется по принципу «одного окна» в МФЦ **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46109" w:rsidRPr="00387C42" w:rsidTr="00387C42">
        <w:tc>
          <w:tcPr>
            <w:tcW w:w="392" w:type="dxa"/>
            <w:vMerge/>
          </w:tcPr>
          <w:p w:rsidR="00846109" w:rsidRPr="00387C42" w:rsidRDefault="00846109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238A" w:rsidRPr="00387C42" w:rsidRDefault="00846109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услуг,* в том числе: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238A" w:rsidRPr="00387C42" w:rsidRDefault="00387C42" w:rsidP="00381A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и доступностью муниципальных услуг, предоставляемых непосредственно органами местного самоуправления Московской области*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и доступностью государственных и муниципальных услуг, предоставляемых в МФЦ*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пакетов документов, переданных из МФЦ  в орган власти, по которым произошли возвраты**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7C42" w:rsidRPr="00387C42" w:rsidTr="00387C42">
        <w:tc>
          <w:tcPr>
            <w:tcW w:w="392" w:type="dxa"/>
            <w:vMerge w:val="restart"/>
          </w:tcPr>
          <w:p w:rsidR="00387C42" w:rsidRPr="00387C42" w:rsidRDefault="00387C42" w:rsidP="00A93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93" w:right="-139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Обеспечение доступа  граждан и представителей бизнес-сообщества к получению государствен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ных и муниципаль</w:t>
            </w:r>
            <w:r w:rsidR="00A93F09">
              <w:rPr>
                <w:rFonts w:ascii="Times New Roman" w:hAnsi="Times New Roman"/>
                <w:sz w:val="20"/>
                <w:szCs w:val="20"/>
              </w:rPr>
              <w:t>-</w:t>
            </w:r>
            <w:r w:rsidRPr="00387C42">
              <w:rPr>
                <w:rFonts w:ascii="Times New Roman" w:hAnsi="Times New Roman"/>
                <w:sz w:val="20"/>
                <w:szCs w:val="20"/>
              </w:rPr>
              <w:t>ных услуг по принципу "одного окна" по месту пребывания, в том числе в МФЦ</w:t>
            </w: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6109" w:rsidRPr="00387C42" w:rsidTr="00387C42">
        <w:tc>
          <w:tcPr>
            <w:tcW w:w="392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Количество созданных  «окон» доступа к государственным и муниципальным услугам по принципу «одного окна»*, в том числе: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 xml:space="preserve">на базе МФЦ (начиная с 1 января 2016 г) 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на базе привлеченных организаций (начиная с 1 января 2016г. )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C42" w:rsidRPr="00387C42" w:rsidTr="00387C42">
        <w:tc>
          <w:tcPr>
            <w:tcW w:w="392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на базе удаленных рабочих мест (начиная с 1 января 2016г.)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C42" w:rsidRPr="00387C42" w:rsidTr="00387C42">
        <w:trPr>
          <w:trHeight w:val="149"/>
        </w:trPr>
        <w:tc>
          <w:tcPr>
            <w:tcW w:w="392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Количество созданных МФЦ (его филиалов), по годам реализации Программы*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 (МФЦ  создано в 2014 году)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7C42" w:rsidRPr="00387C42" w:rsidTr="00387C42">
        <w:trPr>
          <w:trHeight w:val="149"/>
        </w:trPr>
        <w:tc>
          <w:tcPr>
            <w:tcW w:w="392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Среднее количество обращений за получением государственных и муниципальных услуг  на одно окно МФЦ в день**</w:t>
            </w:r>
          </w:p>
        </w:tc>
        <w:tc>
          <w:tcPr>
            <w:tcW w:w="850" w:type="dxa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</w:pPr>
            <w:r w:rsidRPr="00387C4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387C42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87C42" w:rsidRPr="00387C42" w:rsidRDefault="00387C42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50,36</w:t>
            </w:r>
          </w:p>
        </w:tc>
      </w:tr>
      <w:tr w:rsidR="00846109" w:rsidRPr="00387C42" w:rsidTr="00387C42">
        <w:trPr>
          <w:trHeight w:val="149"/>
        </w:trPr>
        <w:tc>
          <w:tcPr>
            <w:tcW w:w="392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обращений для подачи документов и получения результата государственных или муниципальных услуг в общем количестве обращений в МФЦ**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846109" w:rsidRPr="00387C42" w:rsidRDefault="00E72EF5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6109" w:rsidRPr="00387C42" w:rsidTr="00387C42">
        <w:trPr>
          <w:trHeight w:val="149"/>
        </w:trPr>
        <w:tc>
          <w:tcPr>
            <w:tcW w:w="392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Доля обращений за получением государственных услуг исполнительных органов государственной власти Московской области и муниципальных услуг органов местного самоуправления в общем количестве обращений в МФЦ**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846109" w:rsidRPr="00387C42" w:rsidRDefault="00E72EF5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846109" w:rsidRPr="00387C42" w:rsidTr="00387C42">
        <w:trPr>
          <w:trHeight w:val="149"/>
        </w:trPr>
        <w:tc>
          <w:tcPr>
            <w:tcW w:w="392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 xml:space="preserve">Доля обращений в МФЦ за получением государственных услуг, за предоставление которых взимается государственная пошлина, по которым обеспечено зачисление 50 процентов дохода от государственной пошлины в бюджет Московской области в общем количестве обращений в МФЦ </w:t>
            </w:r>
          </w:p>
        </w:tc>
        <w:tc>
          <w:tcPr>
            <w:tcW w:w="850" w:type="dxa"/>
            <w:vAlign w:val="center"/>
          </w:tcPr>
          <w:p w:rsidR="00846109" w:rsidRPr="00387C42" w:rsidRDefault="00387C42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846109" w:rsidRPr="00387C42" w:rsidRDefault="00846109" w:rsidP="00387C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46109" w:rsidRPr="00387C42" w:rsidRDefault="00E72EF5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C42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846109" w:rsidRPr="00387C42" w:rsidRDefault="00846109" w:rsidP="00387C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C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B461DC" w:rsidRDefault="00DB2F85" w:rsidP="00A93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87C42">
        <w:rPr>
          <w:rFonts w:ascii="Times New Roman" w:hAnsi="Times New Roman"/>
          <w:sz w:val="24"/>
          <w:szCs w:val="24"/>
        </w:rPr>
        <w:lastRenderedPageBreak/>
        <w:t>В соответствии с Порядком разработки и реализации муниципальных программ Лотошинского муниципального района, утвержденного постановлением Главы Лотошинского муниципального района от 16.11.2015 № 1260</w:t>
      </w:r>
      <w:r w:rsidR="00A93F09">
        <w:rPr>
          <w:rFonts w:ascii="Times New Roman" w:hAnsi="Times New Roman"/>
          <w:sz w:val="24"/>
          <w:szCs w:val="24"/>
        </w:rPr>
        <w:t xml:space="preserve">, </w:t>
      </w:r>
      <w:r w:rsidRPr="00387C42">
        <w:rPr>
          <w:rFonts w:ascii="Times New Roman" w:hAnsi="Times New Roman"/>
          <w:sz w:val="24"/>
          <w:szCs w:val="24"/>
        </w:rPr>
        <w:t xml:space="preserve"> проведена ежегодная оценка эффективности муниципальных программ. Результаты оценки подпрограммы 1 «</w:t>
      </w:r>
      <w:r w:rsidR="00676985" w:rsidRPr="00387C42">
        <w:rPr>
          <w:rFonts w:ascii="Times New Roman" w:hAnsi="Times New Roman"/>
          <w:b/>
          <w:bCs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676985" w:rsidRPr="00387C42">
        <w:rPr>
          <w:rFonts w:ascii="Times New Roman" w:hAnsi="Times New Roman"/>
        </w:rPr>
        <w:t xml:space="preserve">  муниципальной программы </w:t>
      </w:r>
      <w:r w:rsidR="00676985" w:rsidRPr="00387C42">
        <w:rPr>
          <w:rFonts w:ascii="Times New Roman" w:hAnsi="Times New Roman"/>
          <w:sz w:val="24"/>
          <w:szCs w:val="24"/>
        </w:rPr>
        <w:t>«Муниципальное управление» Лотошинского муниципального района на 2015-2019 годы»</w:t>
      </w:r>
      <w:r w:rsidR="00676985" w:rsidRPr="00387C42">
        <w:rPr>
          <w:rFonts w:ascii="Times New Roman" w:hAnsi="Times New Roman"/>
        </w:rPr>
        <w:t xml:space="preserve"> </w:t>
      </w:r>
      <w:r w:rsidRPr="00387C42">
        <w:rPr>
          <w:rFonts w:ascii="Times New Roman" w:hAnsi="Times New Roman"/>
          <w:sz w:val="24"/>
          <w:szCs w:val="24"/>
        </w:rPr>
        <w:t xml:space="preserve">составили: Индекс результативности подпрограммы - 152,9; Индекс эффективности муниципальной подпрограммы - 152,5  &gt;1; Качественная оценка подпрограммы </w:t>
      </w:r>
      <w:r w:rsidR="00B461DC" w:rsidRPr="00387C42">
        <w:rPr>
          <w:rFonts w:ascii="Times New Roman" w:hAnsi="Times New Roman"/>
          <w:sz w:val="24"/>
          <w:szCs w:val="24"/>
        </w:rPr>
        <w:t>–</w:t>
      </w:r>
      <w:r w:rsidRPr="00387C42">
        <w:rPr>
          <w:rFonts w:ascii="Times New Roman" w:hAnsi="Times New Roman"/>
          <w:sz w:val="24"/>
          <w:szCs w:val="24"/>
        </w:rPr>
        <w:t xml:space="preserve"> эффективная</w:t>
      </w:r>
      <w:r w:rsidR="00A93F09">
        <w:rPr>
          <w:rFonts w:ascii="Times New Roman" w:hAnsi="Times New Roman"/>
          <w:sz w:val="24"/>
          <w:szCs w:val="24"/>
        </w:rPr>
        <w:t>.</w:t>
      </w:r>
    </w:p>
    <w:p w:rsidR="00A93F09" w:rsidRPr="00387C42" w:rsidRDefault="00A93F09" w:rsidP="00A93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6109" w:rsidRPr="005A2D5B" w:rsidRDefault="00A93F09" w:rsidP="005A2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2D5B">
        <w:rPr>
          <w:rFonts w:ascii="Times New Roman" w:hAnsi="Times New Roman"/>
          <w:b/>
          <w:sz w:val="24"/>
          <w:szCs w:val="24"/>
        </w:rPr>
        <w:t>8</w:t>
      </w:r>
      <w:r w:rsidR="00846109" w:rsidRPr="005A2D5B">
        <w:rPr>
          <w:rFonts w:ascii="Times New Roman" w:hAnsi="Times New Roman"/>
          <w:b/>
          <w:sz w:val="24"/>
          <w:szCs w:val="24"/>
        </w:rPr>
        <w:t>.3.Анализ создания МФЦ в разрезе муниципальных районов и городских округов.</w:t>
      </w:r>
    </w:p>
    <w:p w:rsidR="00846109" w:rsidRPr="005A2D5B" w:rsidRDefault="00846109" w:rsidP="005A2D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2D5B">
        <w:rPr>
          <w:rFonts w:ascii="Times New Roman" w:hAnsi="Times New Roman"/>
          <w:sz w:val="24"/>
          <w:szCs w:val="24"/>
        </w:rPr>
        <w:t xml:space="preserve">В соответствии с Методикой проведения мониторинга значений показателя «доля </w:t>
      </w:r>
      <w:r w:rsidR="00A93F09" w:rsidRPr="005A2D5B">
        <w:rPr>
          <w:rFonts w:ascii="Times New Roman" w:hAnsi="Times New Roman"/>
          <w:sz w:val="24"/>
          <w:szCs w:val="24"/>
        </w:rPr>
        <w:t xml:space="preserve"> </w:t>
      </w:r>
      <w:r w:rsidRPr="005A2D5B">
        <w:rPr>
          <w:rFonts w:ascii="Times New Roman" w:hAnsi="Times New Roman"/>
          <w:sz w:val="24"/>
          <w:szCs w:val="24"/>
        </w:rPr>
        <w:t xml:space="preserve">граждан, имеющих доступ к получению государственных и муниципальных услуг по принципу «одного окна» по месту пребывания», утвержденной Протоколом заседания Правительственной комиссии по проведению административной реформы от 30.10.2012 № 135 (далее – Методика) и требованиями постановления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 1376), а также на основании особенности расселения населения по </w:t>
      </w:r>
      <w:r w:rsidR="00A93F09" w:rsidRPr="005A2D5B">
        <w:rPr>
          <w:rFonts w:ascii="Times New Roman" w:hAnsi="Times New Roman"/>
          <w:sz w:val="24"/>
          <w:szCs w:val="24"/>
        </w:rPr>
        <w:t xml:space="preserve">Лотошинскому </w:t>
      </w:r>
      <w:r w:rsidRPr="005A2D5B">
        <w:rPr>
          <w:rFonts w:ascii="Times New Roman" w:hAnsi="Times New Roman"/>
          <w:sz w:val="24"/>
          <w:szCs w:val="24"/>
        </w:rPr>
        <w:t xml:space="preserve">району </w:t>
      </w:r>
      <w:r w:rsidR="00A93F09" w:rsidRPr="005A2D5B">
        <w:rPr>
          <w:rFonts w:ascii="Times New Roman" w:hAnsi="Times New Roman"/>
          <w:sz w:val="24"/>
          <w:szCs w:val="24"/>
        </w:rPr>
        <w:t xml:space="preserve">создан один </w:t>
      </w:r>
      <w:r w:rsidRPr="005A2D5B">
        <w:rPr>
          <w:rFonts w:ascii="Times New Roman" w:hAnsi="Times New Roman"/>
          <w:sz w:val="24"/>
          <w:szCs w:val="24"/>
        </w:rPr>
        <w:t xml:space="preserve"> МФЦ</w:t>
      </w:r>
      <w:r w:rsidR="005A2D5B" w:rsidRPr="005A2D5B">
        <w:rPr>
          <w:rFonts w:ascii="Times New Roman" w:hAnsi="Times New Roman"/>
          <w:sz w:val="24"/>
          <w:szCs w:val="24"/>
        </w:rPr>
        <w:t xml:space="preserve"> в п.Лотошино</w:t>
      </w:r>
      <w:r w:rsidRPr="005A2D5B">
        <w:rPr>
          <w:rFonts w:ascii="Times New Roman" w:hAnsi="Times New Roman"/>
          <w:sz w:val="24"/>
          <w:szCs w:val="24"/>
        </w:rPr>
        <w:t xml:space="preserve">, в </w:t>
      </w:r>
      <w:r w:rsidR="00A93F09" w:rsidRPr="005A2D5B">
        <w:rPr>
          <w:rFonts w:ascii="Times New Roman" w:hAnsi="Times New Roman"/>
          <w:sz w:val="24"/>
          <w:szCs w:val="24"/>
        </w:rPr>
        <w:t>2</w:t>
      </w:r>
      <w:r w:rsidRPr="005A2D5B">
        <w:rPr>
          <w:rFonts w:ascii="Times New Roman" w:hAnsi="Times New Roman"/>
          <w:sz w:val="24"/>
          <w:szCs w:val="24"/>
        </w:rPr>
        <w:t xml:space="preserve"> населенных пунктах</w:t>
      </w:r>
      <w:r w:rsidR="005A2D5B" w:rsidRPr="005A2D5B">
        <w:rPr>
          <w:rFonts w:ascii="Times New Roman" w:hAnsi="Times New Roman"/>
          <w:sz w:val="24"/>
          <w:szCs w:val="24"/>
        </w:rPr>
        <w:t xml:space="preserve"> Лотошинского муниципального района с. Микулино и д.Доры </w:t>
      </w:r>
      <w:r w:rsidRPr="005A2D5B">
        <w:rPr>
          <w:rFonts w:ascii="Times New Roman" w:hAnsi="Times New Roman"/>
          <w:sz w:val="24"/>
          <w:szCs w:val="24"/>
        </w:rPr>
        <w:t xml:space="preserve"> созданы</w:t>
      </w:r>
      <w:r w:rsidR="00A93F09" w:rsidRPr="005A2D5B">
        <w:rPr>
          <w:rFonts w:ascii="Times New Roman" w:hAnsi="Times New Roman"/>
          <w:sz w:val="24"/>
          <w:szCs w:val="24"/>
        </w:rPr>
        <w:t xml:space="preserve"> </w:t>
      </w:r>
      <w:r w:rsidRPr="005A2D5B">
        <w:rPr>
          <w:rFonts w:ascii="Times New Roman" w:hAnsi="Times New Roman"/>
          <w:sz w:val="24"/>
          <w:szCs w:val="24"/>
        </w:rPr>
        <w:t xml:space="preserve"> </w:t>
      </w:r>
      <w:r w:rsidR="00A93F09" w:rsidRPr="005A2D5B">
        <w:rPr>
          <w:rFonts w:ascii="Times New Roman" w:hAnsi="Times New Roman"/>
          <w:sz w:val="24"/>
          <w:szCs w:val="24"/>
        </w:rPr>
        <w:t xml:space="preserve">2 </w:t>
      </w:r>
      <w:r w:rsidRPr="005A2D5B">
        <w:rPr>
          <w:rFonts w:ascii="Times New Roman" w:hAnsi="Times New Roman"/>
          <w:sz w:val="24"/>
          <w:szCs w:val="24"/>
        </w:rPr>
        <w:t xml:space="preserve"> удаленных рабочих мест</w:t>
      </w:r>
      <w:r w:rsidR="005A2D5B" w:rsidRPr="005A2D5B">
        <w:rPr>
          <w:rFonts w:ascii="Times New Roman" w:hAnsi="Times New Roman"/>
          <w:sz w:val="24"/>
          <w:szCs w:val="24"/>
        </w:rPr>
        <w:t>а</w:t>
      </w:r>
      <w:r w:rsidR="00A93F09" w:rsidRPr="005A2D5B">
        <w:rPr>
          <w:rFonts w:ascii="Times New Roman" w:hAnsi="Times New Roman"/>
          <w:sz w:val="24"/>
          <w:szCs w:val="24"/>
        </w:rPr>
        <w:t xml:space="preserve"> (далее УРМ)</w:t>
      </w:r>
      <w:r w:rsidRPr="005A2D5B">
        <w:rPr>
          <w:rFonts w:ascii="Times New Roman" w:hAnsi="Times New Roman"/>
          <w:sz w:val="24"/>
          <w:szCs w:val="24"/>
        </w:rPr>
        <w:t xml:space="preserve">. </w:t>
      </w:r>
    </w:p>
    <w:p w:rsidR="00846109" w:rsidRPr="005A2D5B" w:rsidRDefault="00846109" w:rsidP="005A2D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2D5B">
        <w:rPr>
          <w:rFonts w:ascii="Times New Roman" w:hAnsi="Times New Roman"/>
          <w:sz w:val="24"/>
          <w:szCs w:val="24"/>
        </w:rPr>
        <w:t xml:space="preserve">Количество окон в МФЦ 5 – г.п. Лотошино, в УРМ – </w:t>
      </w:r>
      <w:r w:rsidR="00BE20E6">
        <w:rPr>
          <w:rFonts w:ascii="Times New Roman" w:hAnsi="Times New Roman"/>
          <w:sz w:val="24"/>
          <w:szCs w:val="24"/>
        </w:rPr>
        <w:t>2</w:t>
      </w:r>
      <w:r w:rsidRPr="005A2D5B">
        <w:rPr>
          <w:rFonts w:ascii="Times New Roman" w:hAnsi="Times New Roman"/>
          <w:sz w:val="24"/>
          <w:szCs w:val="24"/>
        </w:rPr>
        <w:t xml:space="preserve"> </w:t>
      </w:r>
      <w:r w:rsidR="008A140C" w:rsidRPr="005A2D5B">
        <w:rPr>
          <w:rFonts w:ascii="Times New Roman" w:hAnsi="Times New Roman"/>
          <w:sz w:val="24"/>
          <w:szCs w:val="24"/>
        </w:rPr>
        <w:t xml:space="preserve">, режим работы указан в таблицах 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/>
      </w:tblPr>
      <w:tblGrid>
        <w:gridCol w:w="2946"/>
        <w:gridCol w:w="2324"/>
        <w:gridCol w:w="1111"/>
        <w:gridCol w:w="852"/>
        <w:gridCol w:w="2257"/>
      </w:tblGrid>
      <w:tr w:rsidR="00846109" w:rsidRPr="005A2D5B" w:rsidTr="005A2D5B">
        <w:trPr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D5B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Адрес приема документов и выдачи результата по услуге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D5B" w:rsidRPr="005A2D5B" w:rsidRDefault="00846109" w:rsidP="00802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</w:t>
            </w:r>
            <w:r w:rsidR="00802FDE"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</w:t>
            </w:r>
          </w:p>
          <w:p w:rsidR="00846109" w:rsidRPr="005A2D5B" w:rsidRDefault="00802FDE" w:rsidP="00802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01.01.2016</w:t>
            </w:r>
            <w:r w:rsidR="00846109"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окон</w:t>
            </w:r>
          </w:p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Режим приема документов и выдачи результата</w:t>
            </w:r>
          </w:p>
        </w:tc>
      </w:tr>
      <w:tr w:rsidR="00846109" w:rsidRPr="005A2D5B" w:rsidTr="005A2D5B">
        <w:trPr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A140C" w:rsidP="00ED1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П.Лотошино</w:t>
            </w:r>
          </w:p>
          <w:p w:rsidR="008A140C" w:rsidRPr="005A2D5B" w:rsidRDefault="008A140C" w:rsidP="00ED1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(административный центр Лотошинского муниципального района и городского поселения Лотошино)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25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Ул.Школьная, д.19, пом.1а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09" w:rsidRPr="005A2D5B" w:rsidRDefault="008A140C" w:rsidP="00254F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10807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09" w:rsidRPr="005A2D5B" w:rsidRDefault="00846109" w:rsidP="00ED18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109" w:rsidRPr="005A2D5B" w:rsidRDefault="00846109" w:rsidP="00254F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–</w:t>
            </w:r>
            <w:r w:rsidR="005A2D5B"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суббота</w:t>
            </w:r>
          </w:p>
          <w:p w:rsidR="00846109" w:rsidRPr="005A2D5B" w:rsidRDefault="00846109" w:rsidP="00254F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с 8.00 до 20.00</w:t>
            </w:r>
          </w:p>
          <w:p w:rsidR="00846109" w:rsidRPr="005A2D5B" w:rsidRDefault="00846109" w:rsidP="00254F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воскресенье - выходной</w:t>
            </w:r>
          </w:p>
        </w:tc>
      </w:tr>
    </w:tbl>
    <w:p w:rsidR="005A2D5B" w:rsidRPr="005A2D5B" w:rsidRDefault="005A2D5B" w:rsidP="005A2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109" w:rsidRPr="005A2D5B" w:rsidRDefault="00676985" w:rsidP="005A2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D5B">
        <w:rPr>
          <w:rFonts w:ascii="Times New Roman" w:hAnsi="Times New Roman"/>
          <w:sz w:val="24"/>
          <w:szCs w:val="24"/>
          <w:lang w:eastAsia="ru-RU"/>
        </w:rPr>
        <w:t>В</w:t>
      </w:r>
      <w:r w:rsidR="00846109" w:rsidRPr="005A2D5B">
        <w:rPr>
          <w:rFonts w:ascii="Times New Roman" w:hAnsi="Times New Roman"/>
          <w:sz w:val="24"/>
          <w:szCs w:val="24"/>
          <w:lang w:eastAsia="ru-RU"/>
        </w:rPr>
        <w:t xml:space="preserve"> сельских поселениях </w:t>
      </w:r>
      <w:r w:rsidRPr="005A2D5B">
        <w:rPr>
          <w:rFonts w:ascii="Times New Roman" w:hAnsi="Times New Roman"/>
          <w:sz w:val="24"/>
          <w:szCs w:val="24"/>
          <w:lang w:eastAsia="ru-RU"/>
        </w:rPr>
        <w:t xml:space="preserve"> созданы и функционируют </w:t>
      </w:r>
      <w:r w:rsidR="00846109" w:rsidRPr="005A2D5B">
        <w:rPr>
          <w:rFonts w:ascii="Times New Roman" w:hAnsi="Times New Roman"/>
          <w:sz w:val="24"/>
          <w:szCs w:val="24"/>
          <w:lang w:eastAsia="ru-RU"/>
        </w:rPr>
        <w:t>два удаленных рабочих мест</w:t>
      </w:r>
      <w:r w:rsidRPr="005A2D5B">
        <w:rPr>
          <w:rFonts w:ascii="Times New Roman" w:hAnsi="Times New Roman"/>
          <w:sz w:val="24"/>
          <w:szCs w:val="24"/>
          <w:lang w:eastAsia="ru-RU"/>
        </w:rPr>
        <w:t>а</w:t>
      </w:r>
      <w:r w:rsidR="00846109" w:rsidRPr="005A2D5B">
        <w:rPr>
          <w:rFonts w:ascii="Times New Roman" w:hAnsi="Times New Roman"/>
          <w:sz w:val="24"/>
          <w:szCs w:val="24"/>
          <w:lang w:eastAsia="ru-RU"/>
        </w:rPr>
        <w:t>:</w:t>
      </w:r>
    </w:p>
    <w:p w:rsidR="005A2D5B" w:rsidRPr="005A2D5B" w:rsidRDefault="005A2D5B" w:rsidP="005A2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6" w:type="dxa"/>
        <w:jc w:val="center"/>
        <w:tblCellMar>
          <w:left w:w="0" w:type="dxa"/>
          <w:right w:w="0" w:type="dxa"/>
        </w:tblCellMar>
        <w:tblLook w:val="00A0"/>
      </w:tblPr>
      <w:tblGrid>
        <w:gridCol w:w="2686"/>
        <w:gridCol w:w="2551"/>
        <w:gridCol w:w="1248"/>
        <w:gridCol w:w="878"/>
        <w:gridCol w:w="2203"/>
      </w:tblGrid>
      <w:tr w:rsidR="00846109" w:rsidRPr="005A2D5B" w:rsidTr="00802FDE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5A2D5B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46109"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Адрес приема документов и выдачи результата по услуге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FDE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</w:t>
            </w:r>
          </w:p>
          <w:p w:rsidR="005A2D5B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2FDE"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</w:p>
          <w:p w:rsidR="00802FDE" w:rsidRPr="005A2D5B" w:rsidRDefault="00802FDE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01.01.2016</w:t>
            </w:r>
          </w:p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окон</w:t>
            </w:r>
          </w:p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20E6">
              <w:rPr>
                <w:rFonts w:ascii="Times New Roman" w:hAnsi="Times New Roman"/>
                <w:sz w:val="20"/>
                <w:szCs w:val="20"/>
                <w:lang w:eastAsia="ru-RU"/>
              </w:rPr>
              <w:t>(УРМ)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Режим приема документов и выдачи результата</w:t>
            </w:r>
          </w:p>
        </w:tc>
      </w:tr>
      <w:tr w:rsidR="00846109" w:rsidRPr="005A2D5B" w:rsidTr="005A2D5B">
        <w:trPr>
          <w:trHeight w:val="7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поселение Микулинское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Микулино, Микрорайон, д.15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46109" w:rsidRPr="005A2D5B" w:rsidRDefault="008A140C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3508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40C" w:rsidRPr="005A2D5B" w:rsidRDefault="008A140C" w:rsidP="005A2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Вторник, четверг</w:t>
            </w:r>
            <w:r w:rsidR="00846109"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 9.00 до 17.00</w:t>
            </w:r>
          </w:p>
        </w:tc>
      </w:tr>
      <w:tr w:rsidR="00846109" w:rsidRPr="005A2D5B" w:rsidTr="00802FDE">
        <w:trPr>
          <w:trHeight w:val="587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поселение Ошейкинское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46109" w:rsidP="005A2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sz w:val="20"/>
                <w:szCs w:val="20"/>
                <w:lang w:eastAsia="ru-RU"/>
              </w:rPr>
              <w:t>Д.Доры, д.5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6109" w:rsidRPr="005A2D5B" w:rsidRDefault="00BE20E6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109" w:rsidRPr="005A2D5B" w:rsidRDefault="008A140C" w:rsidP="005A2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Среда</w:t>
            </w:r>
            <w:r w:rsidR="00846109"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846109" w:rsidRPr="005A2D5B" w:rsidRDefault="00846109" w:rsidP="005A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D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 9.00 до 17.00</w:t>
            </w:r>
          </w:p>
        </w:tc>
      </w:tr>
    </w:tbl>
    <w:p w:rsidR="005A2D5B" w:rsidRDefault="005A2D5B" w:rsidP="005A2D5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109" w:rsidRPr="005A2D5B" w:rsidRDefault="00846109" w:rsidP="005A2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Правил организации деятельности многофункциональных </w:t>
      </w:r>
      <w:r w:rsidR="005A2D5B"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sz w:val="24"/>
          <w:szCs w:val="24"/>
        </w:rPr>
        <w:t xml:space="preserve">центров предоставления государственных и муниципальных </w:t>
      </w:r>
      <w:r w:rsidRPr="005A2D5B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 w:rsidR="005A2D5B"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sz w:val="24"/>
          <w:szCs w:val="24"/>
        </w:rPr>
        <w:t xml:space="preserve"> МФЦ Лотошинского муниципального района осуществлял свою деятельность в соответствии с требованиями комфортности и доступности для получателей государственных и муниципальных услуг. В МФЦ </w:t>
      </w:r>
      <w:r w:rsidR="008A140C" w:rsidRPr="005A2D5B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</w:t>
      </w:r>
      <w:r w:rsidRPr="005A2D5B">
        <w:rPr>
          <w:rFonts w:ascii="Times New Roman" w:hAnsi="Times New Roman" w:cs="Times New Roman"/>
          <w:sz w:val="24"/>
          <w:szCs w:val="24"/>
        </w:rPr>
        <w:t xml:space="preserve"> района обеспечивались:</w:t>
      </w:r>
    </w:p>
    <w:p w:rsidR="00846109" w:rsidRPr="005A2D5B" w:rsidRDefault="00846109" w:rsidP="005A2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>а)</w:t>
      </w:r>
      <w:r w:rsidR="005A2D5B"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sz w:val="24"/>
          <w:szCs w:val="24"/>
        </w:rPr>
        <w:t> функционирование автоматизированной информационной системы многофункционального центра;</w:t>
      </w:r>
    </w:p>
    <w:p w:rsidR="00846109" w:rsidRPr="005A2D5B" w:rsidRDefault="00846109" w:rsidP="005A2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>б)</w:t>
      </w:r>
      <w:r w:rsidR="005A2D5B"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sz w:val="24"/>
          <w:szCs w:val="24"/>
        </w:rPr>
        <w:t xml:space="preserve"> бесплатный доступ заявителей к федеральной государственной информационной системе «Единый портал государственных и муниципальных услуг (функций)», региональному порталу государственных и муниципальных услуг (функций); </w:t>
      </w:r>
    </w:p>
    <w:p w:rsidR="00846109" w:rsidRPr="005A2D5B" w:rsidRDefault="00846109" w:rsidP="005A2D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D5B">
        <w:rPr>
          <w:rFonts w:ascii="Times New Roman" w:hAnsi="Times New Roman"/>
          <w:sz w:val="24"/>
          <w:szCs w:val="24"/>
        </w:rPr>
        <w:t>в</w:t>
      </w:r>
      <w:r w:rsidRPr="005A2D5B">
        <w:rPr>
          <w:rFonts w:ascii="Times New Roman" w:hAnsi="Times New Roman"/>
          <w:b/>
          <w:sz w:val="24"/>
          <w:szCs w:val="24"/>
        </w:rPr>
        <w:t>)</w:t>
      </w:r>
      <w:r w:rsidR="005A2D5B">
        <w:rPr>
          <w:rFonts w:ascii="Times New Roman" w:hAnsi="Times New Roman"/>
          <w:b/>
          <w:sz w:val="24"/>
          <w:szCs w:val="24"/>
        </w:rPr>
        <w:t xml:space="preserve">      </w:t>
      </w:r>
      <w:r w:rsidRPr="005A2D5B">
        <w:rPr>
          <w:rFonts w:ascii="Times New Roman" w:hAnsi="Times New Roman"/>
          <w:sz w:val="24"/>
          <w:szCs w:val="24"/>
        </w:rPr>
        <w:t> возможность оплаты государственных и муниципальных услуг.</w:t>
      </w:r>
    </w:p>
    <w:p w:rsidR="00846109" w:rsidRPr="004B2C6D" w:rsidRDefault="00846109" w:rsidP="001514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4C87" w:rsidRPr="00006E27" w:rsidRDefault="00006E27" w:rsidP="00006E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06E27">
        <w:rPr>
          <w:rFonts w:ascii="Times New Roman" w:hAnsi="Times New Roman"/>
          <w:b/>
          <w:sz w:val="28"/>
        </w:rPr>
        <w:t>8</w:t>
      </w:r>
      <w:r w:rsidR="008A140C" w:rsidRPr="00006E27">
        <w:rPr>
          <w:rFonts w:ascii="Times New Roman" w:hAnsi="Times New Roman"/>
          <w:b/>
          <w:sz w:val="28"/>
        </w:rPr>
        <w:t xml:space="preserve">.4. </w:t>
      </w:r>
      <w:r w:rsidR="00FE4C87" w:rsidRPr="00006E27">
        <w:rPr>
          <w:rFonts w:ascii="Times New Roman" w:hAnsi="Times New Roman"/>
          <w:b/>
          <w:sz w:val="24"/>
          <w:szCs w:val="24"/>
        </w:rPr>
        <w:t>Полнота разработки и утверждения административных регламентов предоставления (исполнения) государственных и муниципальных услуг (функций), в том числе в электронной форме.</w:t>
      </w:r>
    </w:p>
    <w:p w:rsidR="00FE4C87" w:rsidRPr="00473002" w:rsidRDefault="00097AC5" w:rsidP="00473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02">
        <w:rPr>
          <w:rFonts w:ascii="Times New Roman" w:hAnsi="Times New Roman"/>
          <w:sz w:val="24"/>
          <w:szCs w:val="24"/>
        </w:rPr>
        <w:t xml:space="preserve"> Основанием для разработки и утверждения </w:t>
      </w:r>
      <w:r w:rsidR="00FE4C87" w:rsidRPr="00473002">
        <w:rPr>
          <w:rFonts w:ascii="Times New Roman" w:hAnsi="Times New Roman"/>
          <w:sz w:val="24"/>
          <w:szCs w:val="24"/>
        </w:rPr>
        <w:t>Административны</w:t>
      </w:r>
      <w:r w:rsidRPr="00473002">
        <w:rPr>
          <w:rFonts w:ascii="Times New Roman" w:hAnsi="Times New Roman"/>
          <w:sz w:val="24"/>
          <w:szCs w:val="24"/>
        </w:rPr>
        <w:t>х</w:t>
      </w:r>
      <w:r w:rsidR="00FE4C87" w:rsidRPr="00473002">
        <w:rPr>
          <w:rFonts w:ascii="Times New Roman" w:hAnsi="Times New Roman"/>
          <w:sz w:val="24"/>
          <w:szCs w:val="24"/>
        </w:rPr>
        <w:t xml:space="preserve"> регламент</w:t>
      </w:r>
      <w:r w:rsidRPr="00473002">
        <w:rPr>
          <w:rFonts w:ascii="Times New Roman" w:hAnsi="Times New Roman"/>
          <w:sz w:val="24"/>
          <w:szCs w:val="24"/>
        </w:rPr>
        <w:t>ов</w:t>
      </w:r>
      <w:r w:rsidR="00FE4C87" w:rsidRPr="00473002">
        <w:rPr>
          <w:rFonts w:ascii="Times New Roman" w:hAnsi="Times New Roman"/>
          <w:sz w:val="24"/>
          <w:szCs w:val="24"/>
        </w:rPr>
        <w:t xml:space="preserve"> по предоставлению государственных и муниципальных услуг </w:t>
      </w:r>
      <w:r w:rsidRPr="00473002">
        <w:rPr>
          <w:rFonts w:ascii="Times New Roman" w:hAnsi="Times New Roman"/>
          <w:sz w:val="24"/>
          <w:szCs w:val="24"/>
        </w:rPr>
        <w:t>явл</w:t>
      </w:r>
      <w:r w:rsidR="00125682" w:rsidRPr="00473002">
        <w:rPr>
          <w:rFonts w:ascii="Times New Roman" w:hAnsi="Times New Roman"/>
          <w:sz w:val="24"/>
          <w:szCs w:val="24"/>
        </w:rPr>
        <w:t>я</w:t>
      </w:r>
      <w:r w:rsidRPr="00473002">
        <w:rPr>
          <w:rFonts w:ascii="Times New Roman" w:hAnsi="Times New Roman"/>
          <w:sz w:val="24"/>
          <w:szCs w:val="24"/>
        </w:rPr>
        <w:t>ются</w:t>
      </w:r>
      <w:r w:rsidR="00FE4C87" w:rsidRPr="00473002">
        <w:rPr>
          <w:rFonts w:ascii="Times New Roman" w:hAnsi="Times New Roman"/>
          <w:sz w:val="24"/>
          <w:szCs w:val="24"/>
        </w:rPr>
        <w:t>:</w:t>
      </w:r>
    </w:p>
    <w:p w:rsidR="00FE4C87" w:rsidRPr="00473002" w:rsidRDefault="00FE4C87" w:rsidP="00473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02">
        <w:rPr>
          <w:rFonts w:ascii="Times New Roman" w:hAnsi="Times New Roman"/>
          <w:sz w:val="24"/>
          <w:szCs w:val="24"/>
        </w:rPr>
        <w:t>- постановлени</w:t>
      </w:r>
      <w:r w:rsidR="00097AC5" w:rsidRPr="00473002">
        <w:rPr>
          <w:rFonts w:ascii="Times New Roman" w:hAnsi="Times New Roman"/>
          <w:sz w:val="24"/>
          <w:szCs w:val="24"/>
        </w:rPr>
        <w:t>е</w:t>
      </w:r>
      <w:r w:rsidRPr="00473002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E4C87" w:rsidRPr="00473002" w:rsidRDefault="00097AC5" w:rsidP="00473002">
      <w:pPr>
        <w:pStyle w:val="ConsPlusTitle"/>
        <w:widowControl/>
        <w:ind w:firstLine="709"/>
        <w:jc w:val="both"/>
      </w:pPr>
      <w:r w:rsidRPr="00473002">
        <w:rPr>
          <w:b w:val="0"/>
        </w:rPr>
        <w:t>- постановление Главы Лотошинского муниципального района от 13.10.2010 года №855 «О порядке разработки и утверждения административных регламентов             исполнения муниципальных функций (предоставления муниципальных услуг)</w:t>
      </w:r>
      <w:r w:rsidR="00FE4C87" w:rsidRPr="00473002">
        <w:t>;</w:t>
      </w:r>
    </w:p>
    <w:p w:rsidR="00FE4C87" w:rsidRPr="00473002" w:rsidRDefault="00125682" w:rsidP="00473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002">
        <w:rPr>
          <w:rFonts w:ascii="Times New Roman" w:hAnsi="Times New Roman"/>
          <w:sz w:val="24"/>
          <w:szCs w:val="24"/>
        </w:rPr>
        <w:t xml:space="preserve"> А также Соглашение </w:t>
      </w:r>
      <w:r w:rsidR="00FE4C87" w:rsidRPr="00473002">
        <w:rPr>
          <w:rFonts w:ascii="Times New Roman" w:hAnsi="Times New Roman"/>
          <w:sz w:val="24"/>
          <w:szCs w:val="24"/>
        </w:rPr>
        <w:t xml:space="preserve">от </w:t>
      </w:r>
      <w:r w:rsidR="00F75C15" w:rsidRPr="00473002">
        <w:rPr>
          <w:rFonts w:ascii="Times New Roman" w:hAnsi="Times New Roman"/>
          <w:sz w:val="24"/>
          <w:szCs w:val="24"/>
        </w:rPr>
        <w:t>02.06.2014 года №34/</w:t>
      </w:r>
      <w:r w:rsidR="00F75C15" w:rsidRPr="00473002">
        <w:rPr>
          <w:rFonts w:ascii="Times New Roman" w:hAnsi="Times New Roman"/>
          <w:sz w:val="24"/>
          <w:szCs w:val="24"/>
          <w:lang w:val="en-US"/>
        </w:rPr>
        <w:t>VI</w:t>
      </w:r>
      <w:r w:rsidR="00F75C15" w:rsidRPr="00473002">
        <w:rPr>
          <w:rFonts w:ascii="Times New Roman" w:hAnsi="Times New Roman"/>
          <w:sz w:val="24"/>
          <w:szCs w:val="24"/>
        </w:rPr>
        <w:t>-2014</w:t>
      </w:r>
      <w:r w:rsidR="00FE4C87" w:rsidRPr="00473002">
        <w:rPr>
          <w:rFonts w:ascii="Times New Roman" w:hAnsi="Times New Roman"/>
          <w:sz w:val="24"/>
          <w:szCs w:val="24"/>
        </w:rPr>
        <w:t xml:space="preserve"> «О взаимодействии между Муниципальным учреждением «Многофункциональный центр предоставления государственных и муниципальных услуг </w:t>
      </w:r>
      <w:r w:rsidR="00F75C15" w:rsidRPr="00473002">
        <w:rPr>
          <w:rFonts w:ascii="Times New Roman" w:hAnsi="Times New Roman"/>
          <w:sz w:val="24"/>
          <w:szCs w:val="24"/>
        </w:rPr>
        <w:t>Лотошинского</w:t>
      </w:r>
      <w:r w:rsidR="00FE4C87" w:rsidRPr="00473002"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области» и </w:t>
      </w:r>
      <w:r w:rsidR="00F75C15" w:rsidRPr="00473002">
        <w:rPr>
          <w:rFonts w:ascii="Times New Roman" w:hAnsi="Times New Roman"/>
          <w:sz w:val="24"/>
          <w:szCs w:val="24"/>
        </w:rPr>
        <w:t>А</w:t>
      </w:r>
      <w:r w:rsidR="00FE4C87" w:rsidRPr="00473002">
        <w:rPr>
          <w:rFonts w:ascii="Times New Roman" w:hAnsi="Times New Roman"/>
          <w:sz w:val="24"/>
          <w:szCs w:val="24"/>
        </w:rPr>
        <w:t>дминистраци</w:t>
      </w:r>
      <w:r w:rsidR="00F75C15" w:rsidRPr="00473002">
        <w:rPr>
          <w:rFonts w:ascii="Times New Roman" w:hAnsi="Times New Roman"/>
          <w:sz w:val="24"/>
          <w:szCs w:val="24"/>
        </w:rPr>
        <w:t xml:space="preserve">ей Лотошинского </w:t>
      </w:r>
      <w:r w:rsidR="00FE4C87" w:rsidRPr="00473002">
        <w:rPr>
          <w:rFonts w:ascii="Times New Roman" w:hAnsi="Times New Roman"/>
          <w:sz w:val="24"/>
          <w:szCs w:val="24"/>
        </w:rPr>
        <w:t xml:space="preserve">муниципального района Московской области» </w:t>
      </w:r>
      <w:r w:rsidR="00F75C15" w:rsidRPr="00473002">
        <w:rPr>
          <w:rFonts w:ascii="Times New Roman" w:hAnsi="Times New Roman"/>
          <w:sz w:val="24"/>
          <w:szCs w:val="24"/>
        </w:rPr>
        <w:t>.</w:t>
      </w:r>
    </w:p>
    <w:p w:rsidR="00FE4C87" w:rsidRPr="004B2C6D" w:rsidRDefault="00FE4C87" w:rsidP="00473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73002">
        <w:rPr>
          <w:rFonts w:ascii="Times New Roman" w:hAnsi="Times New Roman"/>
          <w:sz w:val="24"/>
          <w:szCs w:val="24"/>
        </w:rPr>
        <w:t>Сведения о государственных и муниципальных услугах, оказываемых на базе МФЦ Лотошинского муниципального района, представлены в Таблице.</w:t>
      </w:r>
    </w:p>
    <w:p w:rsidR="00FE4C87" w:rsidRPr="004B2C6D" w:rsidRDefault="00FE4C87" w:rsidP="00FE4C87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FF0000"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2"/>
        <w:gridCol w:w="992"/>
        <w:gridCol w:w="1134"/>
        <w:gridCol w:w="992"/>
        <w:gridCol w:w="1418"/>
      </w:tblGrid>
      <w:tr w:rsidR="00BE20E6" w:rsidRPr="00CF5143" w:rsidTr="00BE20E6">
        <w:tc>
          <w:tcPr>
            <w:tcW w:w="426" w:type="dxa"/>
            <w:vMerge w:val="restart"/>
            <w:shd w:val="clear" w:color="auto" w:fill="auto"/>
            <w:vAlign w:val="center"/>
          </w:tcPr>
          <w:p w:rsidR="00BE20E6" w:rsidRPr="00CF5143" w:rsidRDefault="00BE20E6" w:rsidP="00FE4C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E20E6" w:rsidRPr="00CF5143" w:rsidRDefault="00BE20E6" w:rsidP="00FE4C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5143">
              <w:rPr>
                <w:rFonts w:ascii="Times New Roman" w:hAnsi="Times New Roman"/>
                <w:lang w:eastAsia="ru-RU"/>
              </w:rPr>
              <w:t>Услуги, оказываемые МФЦ Лотошинского муниципального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на 01.07.2016 года</w:t>
            </w:r>
          </w:p>
        </w:tc>
      </w:tr>
      <w:tr w:rsidR="00BE20E6" w:rsidRPr="00CF5143" w:rsidTr="00BE20E6">
        <w:tc>
          <w:tcPr>
            <w:tcW w:w="426" w:type="dxa"/>
            <w:vMerge/>
            <w:shd w:val="clear" w:color="auto" w:fill="auto"/>
            <w:vAlign w:val="center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E20E6" w:rsidRPr="00CF5143" w:rsidRDefault="00BE20E6" w:rsidP="00FE4C8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Количес-тво услуг</w:t>
            </w:r>
          </w:p>
        </w:tc>
        <w:tc>
          <w:tcPr>
            <w:tcW w:w="1134" w:type="dxa"/>
            <w:vAlign w:val="center"/>
          </w:tcPr>
          <w:p w:rsidR="00BE20E6" w:rsidRPr="00CF5143" w:rsidRDefault="00BE20E6" w:rsidP="00C24B2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Услуги, оказываемые по </w:t>
            </w: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адм. </w:t>
            </w: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регламентам</w:t>
            </w:r>
          </w:p>
        </w:tc>
        <w:tc>
          <w:tcPr>
            <w:tcW w:w="992" w:type="dxa"/>
            <w:vAlign w:val="center"/>
          </w:tcPr>
          <w:p w:rsidR="00BE20E6" w:rsidRPr="00CF5143" w:rsidRDefault="00BE20E6" w:rsidP="00FE4C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Количес-тво услуг</w:t>
            </w:r>
          </w:p>
        </w:tc>
        <w:tc>
          <w:tcPr>
            <w:tcW w:w="1418" w:type="dxa"/>
            <w:vAlign w:val="center"/>
          </w:tcPr>
          <w:p w:rsidR="00BE20E6" w:rsidRPr="00CF5143" w:rsidRDefault="00BE20E6" w:rsidP="00C2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Услуги, оказывае-мые по </w:t>
            </w: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адм.</w:t>
            </w:r>
            <w:r w:rsidRPr="00CF5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регламентам</w:t>
            </w:r>
          </w:p>
        </w:tc>
      </w:tr>
      <w:tr w:rsidR="00BE20E6" w:rsidRPr="00CF5143" w:rsidTr="00BE20E6">
        <w:tc>
          <w:tcPr>
            <w:tcW w:w="426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992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</w:tcPr>
          <w:p w:rsidR="00BE20E6" w:rsidRPr="00CF5143" w:rsidRDefault="00BE20E6" w:rsidP="00BE2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</w:tr>
      <w:tr w:rsidR="00BE20E6" w:rsidRPr="00CF5143" w:rsidTr="00BE20E6">
        <w:tc>
          <w:tcPr>
            <w:tcW w:w="426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92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BE20E6" w:rsidRPr="00CF5143" w:rsidTr="00BE20E6">
        <w:tc>
          <w:tcPr>
            <w:tcW w:w="426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92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BE20E6" w:rsidRPr="00CF5143" w:rsidRDefault="00BE20E6" w:rsidP="00FE4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143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</w:tbl>
    <w:p w:rsidR="00C24B21" w:rsidRPr="00CF5143" w:rsidRDefault="00C24B21" w:rsidP="00C24B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C87" w:rsidRPr="00CF5143" w:rsidRDefault="00FE4C87" w:rsidP="00C24B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143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установлено, что Администрацией </w:t>
      </w:r>
      <w:r w:rsidR="00C24B21" w:rsidRPr="00CF5143">
        <w:rPr>
          <w:rFonts w:ascii="Times New Roman" w:eastAsia="Times New Roman" w:hAnsi="Times New Roman" w:cs="Times New Roman"/>
          <w:sz w:val="24"/>
          <w:szCs w:val="24"/>
        </w:rPr>
        <w:t xml:space="preserve">Лотошинского муниципального района </w:t>
      </w:r>
      <w:r w:rsidRPr="00CF5143"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 w:rsidR="00BE20E6" w:rsidRPr="00CF5143"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 w:rsidRPr="00CF5143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государственных и муниципальных услуг, услуги по которым оказывались в полном объеме.</w:t>
      </w:r>
    </w:p>
    <w:p w:rsidR="00FE4C87" w:rsidRPr="004B2C6D" w:rsidRDefault="00FE4C87" w:rsidP="001514B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B2C6D">
        <w:rPr>
          <w:rFonts w:ascii="Times New Roman" w:hAnsi="Times New Roman"/>
          <w:color w:val="FF0000"/>
          <w:sz w:val="24"/>
          <w:szCs w:val="24"/>
        </w:rPr>
        <w:tab/>
      </w:r>
    </w:p>
    <w:p w:rsidR="00FE4C87" w:rsidRPr="00BE20E6" w:rsidRDefault="00FE4C87" w:rsidP="00FE4C87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0E6">
        <w:rPr>
          <w:rFonts w:ascii="Times New Roman" w:hAnsi="Times New Roman"/>
          <w:sz w:val="24"/>
          <w:szCs w:val="24"/>
        </w:rPr>
        <w:t>МФЦ Лотошинского муниципального района не оказывал услуг в электронной форме.</w:t>
      </w:r>
    </w:p>
    <w:p w:rsidR="00FE4C87" w:rsidRPr="00C24B21" w:rsidRDefault="00C24B21" w:rsidP="00C24B2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24B21">
        <w:rPr>
          <w:rFonts w:ascii="Times New Roman" w:hAnsi="Times New Roman"/>
          <w:b/>
          <w:sz w:val="24"/>
          <w:szCs w:val="24"/>
        </w:rPr>
        <w:t>8</w:t>
      </w:r>
      <w:r w:rsidR="00FE4C87" w:rsidRPr="00C24B21">
        <w:rPr>
          <w:rFonts w:ascii="Times New Roman" w:hAnsi="Times New Roman"/>
          <w:b/>
          <w:sz w:val="24"/>
          <w:szCs w:val="24"/>
        </w:rPr>
        <w:t>.5. Анализ заключенных соглашений с Уполномоченный МФЦ, соглашений о взаимодействии с государственными и муниципальными органами при предоставлении государственных и муниципальных услуг через МФЦ (далее – Соглашение).</w:t>
      </w:r>
    </w:p>
    <w:p w:rsidR="00FE4C87" w:rsidRPr="00C24B21" w:rsidRDefault="00D72C0F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 xml:space="preserve"> Между </w:t>
      </w:r>
      <w:r w:rsidR="00FE4C87" w:rsidRPr="00C24B21">
        <w:rPr>
          <w:rFonts w:ascii="Times New Roman" w:hAnsi="Times New Roman"/>
          <w:sz w:val="24"/>
          <w:szCs w:val="24"/>
        </w:rPr>
        <w:t>Уполномоченны</w:t>
      </w:r>
      <w:r w:rsidRPr="00C24B21">
        <w:rPr>
          <w:rFonts w:ascii="Times New Roman" w:hAnsi="Times New Roman"/>
          <w:sz w:val="24"/>
          <w:szCs w:val="24"/>
        </w:rPr>
        <w:t>м</w:t>
      </w:r>
      <w:r w:rsidR="00FE4C87" w:rsidRPr="00C24B21">
        <w:rPr>
          <w:rFonts w:ascii="Times New Roman" w:hAnsi="Times New Roman"/>
          <w:sz w:val="24"/>
          <w:szCs w:val="24"/>
        </w:rPr>
        <w:t xml:space="preserve"> МФЦ и МФЦ Лотошинского муниципального  района заключ</w:t>
      </w:r>
      <w:r w:rsidRPr="00C24B21">
        <w:rPr>
          <w:rFonts w:ascii="Times New Roman" w:hAnsi="Times New Roman"/>
          <w:sz w:val="24"/>
          <w:szCs w:val="24"/>
        </w:rPr>
        <w:t xml:space="preserve">ен Договор №1-110/2014 от 14.06.2014 года </w:t>
      </w:r>
      <w:r w:rsidR="00FE4C87" w:rsidRPr="00C24B21">
        <w:rPr>
          <w:rFonts w:ascii="Times New Roman" w:hAnsi="Times New Roman"/>
          <w:sz w:val="24"/>
          <w:szCs w:val="24"/>
        </w:rPr>
        <w:t xml:space="preserve">«О взаимодействии между </w:t>
      </w:r>
      <w:r w:rsidR="00FE4C87" w:rsidRPr="00C24B21">
        <w:rPr>
          <w:rFonts w:ascii="Times New Roman" w:hAnsi="Times New Roman"/>
          <w:sz w:val="24"/>
          <w:szCs w:val="24"/>
        </w:rPr>
        <w:lastRenderedPageBreak/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и Муниципальным учреждением «Многофункциональный центр предоставлен государственных и муниципальных услуг </w:t>
      </w:r>
      <w:r w:rsidRPr="00C24B21">
        <w:rPr>
          <w:rFonts w:ascii="Times New Roman" w:hAnsi="Times New Roman"/>
          <w:sz w:val="24"/>
          <w:szCs w:val="24"/>
        </w:rPr>
        <w:t>Лот</w:t>
      </w:r>
      <w:r w:rsidR="00484C5D">
        <w:rPr>
          <w:rFonts w:ascii="Times New Roman" w:hAnsi="Times New Roman"/>
          <w:sz w:val="24"/>
          <w:szCs w:val="24"/>
        </w:rPr>
        <w:t>о</w:t>
      </w:r>
      <w:r w:rsidRPr="00C24B21">
        <w:rPr>
          <w:rFonts w:ascii="Times New Roman" w:hAnsi="Times New Roman"/>
          <w:sz w:val="24"/>
          <w:szCs w:val="24"/>
        </w:rPr>
        <w:t>шинского</w:t>
      </w:r>
      <w:r w:rsidR="00FE4C87" w:rsidRPr="00C24B21"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области» (далее – Договор от 1</w:t>
      </w:r>
      <w:r w:rsidRPr="00C24B21">
        <w:rPr>
          <w:rFonts w:ascii="Times New Roman" w:hAnsi="Times New Roman"/>
          <w:sz w:val="24"/>
          <w:szCs w:val="24"/>
        </w:rPr>
        <w:t>4</w:t>
      </w:r>
      <w:r w:rsidR="00FE4C87" w:rsidRPr="00C24B21">
        <w:rPr>
          <w:rFonts w:ascii="Times New Roman" w:hAnsi="Times New Roman"/>
          <w:sz w:val="24"/>
          <w:szCs w:val="24"/>
        </w:rPr>
        <w:t>.0</w:t>
      </w:r>
      <w:r w:rsidRPr="00C24B21">
        <w:rPr>
          <w:rFonts w:ascii="Times New Roman" w:hAnsi="Times New Roman"/>
          <w:sz w:val="24"/>
          <w:szCs w:val="24"/>
        </w:rPr>
        <w:t>6</w:t>
      </w:r>
      <w:r w:rsidR="00FE4C87" w:rsidRPr="00C24B21">
        <w:rPr>
          <w:rFonts w:ascii="Times New Roman" w:hAnsi="Times New Roman"/>
          <w:sz w:val="24"/>
          <w:szCs w:val="24"/>
        </w:rPr>
        <w:t>.2014 № 1-</w:t>
      </w:r>
      <w:r w:rsidRPr="00C24B21">
        <w:rPr>
          <w:rFonts w:ascii="Times New Roman" w:hAnsi="Times New Roman"/>
          <w:sz w:val="24"/>
          <w:szCs w:val="24"/>
        </w:rPr>
        <w:t>110</w:t>
      </w:r>
      <w:r w:rsidR="00FE4C87" w:rsidRPr="00C24B21">
        <w:rPr>
          <w:rFonts w:ascii="Times New Roman" w:hAnsi="Times New Roman"/>
          <w:sz w:val="24"/>
          <w:szCs w:val="24"/>
        </w:rPr>
        <w:t xml:space="preserve">/2014), предметом которого являлась организация и обеспечение предоставления государственных и муниципальных услуг федеральных органов исполнительной власти, органов внебюджетных фондов, исполнительных органов государственной власти Московской области, органов местного самоуправления муниципальных образований Московской области (далее – Участники МФЦ), на базе МФЦ. </w:t>
      </w:r>
    </w:p>
    <w:p w:rsidR="00DB3F6F" w:rsidRPr="00C24B21" w:rsidRDefault="00DB3F6F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МФЦ Лотошинского муниципального района оказывает 50 федеральных услуг следу</w:t>
      </w:r>
      <w:r w:rsidR="00932B45" w:rsidRPr="00C24B21">
        <w:rPr>
          <w:rFonts w:ascii="Times New Roman" w:hAnsi="Times New Roman"/>
          <w:sz w:val="24"/>
          <w:szCs w:val="24"/>
        </w:rPr>
        <w:t>ю</w:t>
      </w:r>
      <w:r w:rsidRPr="00C24B21">
        <w:rPr>
          <w:rFonts w:ascii="Times New Roman" w:hAnsi="Times New Roman"/>
          <w:sz w:val="24"/>
          <w:szCs w:val="24"/>
        </w:rPr>
        <w:t>щи</w:t>
      </w:r>
      <w:r w:rsidR="00932B45" w:rsidRPr="00C24B21">
        <w:rPr>
          <w:rFonts w:ascii="Times New Roman" w:hAnsi="Times New Roman"/>
          <w:sz w:val="24"/>
          <w:szCs w:val="24"/>
        </w:rPr>
        <w:t xml:space="preserve">х </w:t>
      </w:r>
      <w:r w:rsidRPr="00C24B21">
        <w:rPr>
          <w:rFonts w:ascii="Times New Roman" w:hAnsi="Times New Roman"/>
          <w:sz w:val="24"/>
          <w:szCs w:val="24"/>
        </w:rPr>
        <w:t>федеральны</w:t>
      </w:r>
      <w:r w:rsidR="00932B45" w:rsidRPr="00C24B21">
        <w:rPr>
          <w:rFonts w:ascii="Times New Roman" w:hAnsi="Times New Roman"/>
          <w:sz w:val="24"/>
          <w:szCs w:val="24"/>
        </w:rPr>
        <w:t>х</w:t>
      </w:r>
      <w:r w:rsidRPr="00C24B21">
        <w:rPr>
          <w:rFonts w:ascii="Times New Roman" w:hAnsi="Times New Roman"/>
          <w:sz w:val="24"/>
          <w:szCs w:val="24"/>
        </w:rPr>
        <w:t xml:space="preserve"> орган</w:t>
      </w:r>
      <w:r w:rsidR="00932B45" w:rsidRPr="00C24B21">
        <w:rPr>
          <w:rFonts w:ascii="Times New Roman" w:hAnsi="Times New Roman"/>
          <w:sz w:val="24"/>
          <w:szCs w:val="24"/>
        </w:rPr>
        <w:t>ов</w:t>
      </w:r>
      <w:r w:rsidR="00D72C0F" w:rsidRPr="00C24B21">
        <w:rPr>
          <w:rFonts w:ascii="Times New Roman" w:hAnsi="Times New Roman"/>
          <w:sz w:val="24"/>
          <w:szCs w:val="24"/>
        </w:rPr>
        <w:t xml:space="preserve"> и организаций</w:t>
      </w:r>
      <w:r w:rsidRPr="00C24B21">
        <w:rPr>
          <w:rFonts w:ascii="Times New Roman" w:hAnsi="Times New Roman"/>
          <w:sz w:val="24"/>
          <w:szCs w:val="24"/>
        </w:rPr>
        <w:t>:</w:t>
      </w:r>
    </w:p>
    <w:p w:rsidR="00E43EBB" w:rsidRPr="00C24B21" w:rsidRDefault="00C24B21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1</w:t>
      </w:r>
      <w:r w:rsidR="00E43EBB" w:rsidRPr="00C24B21">
        <w:rPr>
          <w:rFonts w:ascii="Times New Roman" w:hAnsi="Times New Roman"/>
          <w:sz w:val="24"/>
          <w:szCs w:val="24"/>
        </w:rPr>
        <w:t>)</w:t>
      </w:r>
      <w:r w:rsidRPr="00C24B21">
        <w:rPr>
          <w:rFonts w:ascii="Times New Roman" w:hAnsi="Times New Roman"/>
          <w:sz w:val="24"/>
          <w:szCs w:val="24"/>
        </w:rPr>
        <w:t xml:space="preserve"> </w:t>
      </w:r>
      <w:r w:rsidR="00E43EBB" w:rsidRPr="00C24B21">
        <w:rPr>
          <w:rFonts w:ascii="Times New Roman" w:hAnsi="Times New Roman"/>
          <w:sz w:val="24"/>
          <w:szCs w:val="24"/>
        </w:rPr>
        <w:t> Главное управление МВД России по Московской области;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2)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 Министерство связи и массовых коммуникаций Российской Федерации;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3)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 xml:space="preserve">Отделение Пенсионного фонда Российской Федерации по городу Москве и Московской области; 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4)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 Федеральная служба государственной регистрации, кадастра и картографии по Московской области;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5)</w:t>
      </w:r>
      <w:r w:rsidR="00C24B21" w:rsidRPr="00C24B21">
        <w:rPr>
          <w:rFonts w:ascii="Times New Roman" w:hAnsi="Times New Roman"/>
          <w:sz w:val="24"/>
          <w:szCs w:val="24"/>
        </w:rPr>
        <w:t xml:space="preserve">  </w:t>
      </w:r>
      <w:r w:rsidRPr="00C24B21">
        <w:rPr>
          <w:rFonts w:ascii="Times New Roman" w:hAnsi="Times New Roman"/>
          <w:sz w:val="24"/>
          <w:szCs w:val="24"/>
        </w:rPr>
        <w:t>Филиал ФГБУ «Федеральная кадастровая палата Росреестра»;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6)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Управление Федеральной миграционной службы России по Московской области;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7)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 Управления ФНС по Московской области России по Московской области;</w:t>
      </w:r>
    </w:p>
    <w:p w:rsidR="00E43EBB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8)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 Федеральная служба судебных приставов России по Московской области.</w:t>
      </w:r>
    </w:p>
    <w:p w:rsidR="00E43EBB" w:rsidRPr="00C24B21" w:rsidRDefault="00E43EBB" w:rsidP="00C24B2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9)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Московское региональное отделение Фонда социального страхования Российской федерации;</w:t>
      </w:r>
    </w:p>
    <w:p w:rsidR="00E43EBB" w:rsidRPr="00C24B21" w:rsidRDefault="00E43EBB" w:rsidP="00C24B2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10)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Московской области;</w:t>
      </w:r>
    </w:p>
    <w:p w:rsidR="00E43EBB" w:rsidRPr="00C24B21" w:rsidRDefault="00E43EBB" w:rsidP="00C24B2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11)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по Московской области.</w:t>
      </w:r>
    </w:p>
    <w:p w:rsidR="00DB3F6F" w:rsidRPr="00C24B21" w:rsidRDefault="00E43EBB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12)</w:t>
      </w:r>
      <w:r w:rsidR="00C24B21" w:rsidRPr="00C24B21">
        <w:rPr>
          <w:rFonts w:ascii="Times New Roman" w:hAnsi="Times New Roman"/>
          <w:sz w:val="24"/>
          <w:szCs w:val="24"/>
        </w:rPr>
        <w:t xml:space="preserve">  </w:t>
      </w:r>
      <w:r w:rsidR="00D14FD4" w:rsidRPr="00C24B21">
        <w:rPr>
          <w:rFonts w:ascii="Times New Roman" w:hAnsi="Times New Roman"/>
          <w:sz w:val="24"/>
          <w:szCs w:val="24"/>
        </w:rPr>
        <w:t xml:space="preserve"> Акционерное общество «Федеральная корпорация по развитию малого и среднего предпринимательства».</w:t>
      </w:r>
    </w:p>
    <w:p w:rsidR="000061A9" w:rsidRDefault="000061A9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На базе МЦФ Лотошинского муниципального района предоставляются 85 региональных услуг по соглашениями с 20 исполнительны</w:t>
      </w:r>
      <w:r w:rsidR="00D57B9D" w:rsidRPr="00C24B21">
        <w:rPr>
          <w:rFonts w:ascii="Times New Roman" w:hAnsi="Times New Roman"/>
          <w:sz w:val="24"/>
          <w:szCs w:val="24"/>
        </w:rPr>
        <w:t>м</w:t>
      </w:r>
      <w:r w:rsidRPr="00C24B21">
        <w:rPr>
          <w:rFonts w:ascii="Times New Roman" w:hAnsi="Times New Roman"/>
          <w:sz w:val="24"/>
          <w:szCs w:val="24"/>
        </w:rPr>
        <w:t>и о</w:t>
      </w:r>
      <w:r w:rsidR="00D57B9D" w:rsidRPr="00C24B21">
        <w:rPr>
          <w:rFonts w:ascii="Times New Roman" w:hAnsi="Times New Roman"/>
          <w:sz w:val="24"/>
          <w:szCs w:val="24"/>
        </w:rPr>
        <w:t>р</w:t>
      </w:r>
      <w:r w:rsidRPr="00C24B21">
        <w:rPr>
          <w:rFonts w:ascii="Times New Roman" w:hAnsi="Times New Roman"/>
          <w:sz w:val="24"/>
          <w:szCs w:val="24"/>
        </w:rPr>
        <w:t xml:space="preserve">ганами московской области и </w:t>
      </w:r>
      <w:r w:rsidR="00D72C0F" w:rsidRPr="00C24B21">
        <w:rPr>
          <w:rFonts w:ascii="Times New Roman" w:hAnsi="Times New Roman"/>
          <w:sz w:val="24"/>
          <w:szCs w:val="24"/>
        </w:rPr>
        <w:t>65</w:t>
      </w:r>
      <w:r w:rsidRPr="00C24B21">
        <w:rPr>
          <w:rFonts w:ascii="Times New Roman" w:hAnsi="Times New Roman"/>
          <w:sz w:val="24"/>
          <w:szCs w:val="24"/>
        </w:rPr>
        <w:t xml:space="preserve"> муниципальных услуг по соглашениям с  4 органами местного самоуправления</w:t>
      </w:r>
      <w:r w:rsidR="00D72C0F" w:rsidRPr="00C24B21">
        <w:rPr>
          <w:rFonts w:ascii="Times New Roman" w:hAnsi="Times New Roman"/>
          <w:sz w:val="24"/>
          <w:szCs w:val="24"/>
        </w:rPr>
        <w:t xml:space="preserve"> (Администрация Лотошинского муниципального района, Админист</w:t>
      </w:r>
      <w:r w:rsidR="00802FDE" w:rsidRPr="00C24B21">
        <w:rPr>
          <w:rFonts w:ascii="Times New Roman" w:hAnsi="Times New Roman"/>
          <w:sz w:val="24"/>
          <w:szCs w:val="24"/>
        </w:rPr>
        <w:t>р</w:t>
      </w:r>
      <w:r w:rsidR="00D72C0F" w:rsidRPr="00C24B21">
        <w:rPr>
          <w:rFonts w:ascii="Times New Roman" w:hAnsi="Times New Roman"/>
          <w:sz w:val="24"/>
          <w:szCs w:val="24"/>
        </w:rPr>
        <w:t>ация городского пос</w:t>
      </w:r>
      <w:r w:rsidR="00802FDE" w:rsidRPr="00C24B21">
        <w:rPr>
          <w:rFonts w:ascii="Times New Roman" w:hAnsi="Times New Roman"/>
          <w:sz w:val="24"/>
          <w:szCs w:val="24"/>
        </w:rPr>
        <w:t>е</w:t>
      </w:r>
      <w:r w:rsidR="00D72C0F" w:rsidRPr="00C24B21">
        <w:rPr>
          <w:rFonts w:ascii="Times New Roman" w:hAnsi="Times New Roman"/>
          <w:sz w:val="24"/>
          <w:szCs w:val="24"/>
        </w:rPr>
        <w:t>ления Лотошино, Администрация сельского поселения Микулинское, Администрация сельского пос</w:t>
      </w:r>
      <w:r w:rsidR="00802FDE" w:rsidRPr="00C24B21">
        <w:rPr>
          <w:rFonts w:ascii="Times New Roman" w:hAnsi="Times New Roman"/>
          <w:sz w:val="24"/>
          <w:szCs w:val="24"/>
        </w:rPr>
        <w:t>е</w:t>
      </w:r>
      <w:r w:rsidR="00D72C0F" w:rsidRPr="00C24B21">
        <w:rPr>
          <w:rFonts w:ascii="Times New Roman" w:hAnsi="Times New Roman"/>
          <w:sz w:val="24"/>
          <w:szCs w:val="24"/>
        </w:rPr>
        <w:t>ления Ошейкинское)</w:t>
      </w:r>
      <w:r w:rsidRPr="00C24B21">
        <w:rPr>
          <w:rFonts w:ascii="Times New Roman" w:hAnsi="Times New Roman"/>
          <w:sz w:val="24"/>
          <w:szCs w:val="24"/>
        </w:rPr>
        <w:t>.</w:t>
      </w:r>
    </w:p>
    <w:p w:rsidR="00C24B21" w:rsidRPr="00C24B21" w:rsidRDefault="00C24B21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61A9" w:rsidRPr="00C24B21" w:rsidRDefault="00C24B21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24B21">
        <w:rPr>
          <w:rFonts w:ascii="Times New Roman" w:hAnsi="Times New Roman"/>
          <w:b/>
          <w:sz w:val="24"/>
          <w:szCs w:val="24"/>
        </w:rPr>
        <w:t>8</w:t>
      </w:r>
      <w:r w:rsidR="000061A9" w:rsidRPr="00C24B21">
        <w:rPr>
          <w:rFonts w:ascii="Times New Roman" w:hAnsi="Times New Roman"/>
          <w:b/>
          <w:sz w:val="24"/>
          <w:szCs w:val="24"/>
        </w:rPr>
        <w:t xml:space="preserve">.6. </w:t>
      </w:r>
      <w:r w:rsidR="000061A9" w:rsidRPr="00C24B21">
        <w:rPr>
          <w:rFonts w:ascii="Times New Roman" w:hAnsi="Times New Roman"/>
          <w:b/>
          <w:sz w:val="24"/>
          <w:szCs w:val="24"/>
        </w:rPr>
        <w:tab/>
        <w:t>Анализ объемов и структуры государственных и муниципальных услуг, оказываемых на базе МФЦ.</w:t>
      </w:r>
    </w:p>
    <w:p w:rsidR="000061A9" w:rsidRPr="00C24B21" w:rsidRDefault="00D57B9D" w:rsidP="00C24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Объем и структура  государственных и муниципальных услуг за 2015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 xml:space="preserve">год 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>– 1 полугодие 2016 года представлены в таблице.</w:t>
      </w:r>
    </w:p>
    <w:p w:rsidR="00C24B21" w:rsidRPr="00C24B21" w:rsidRDefault="00C24B21" w:rsidP="004200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57B9D" w:rsidRPr="00C24B21" w:rsidTr="00B80A22">
        <w:tc>
          <w:tcPr>
            <w:tcW w:w="1914" w:type="dxa"/>
            <w:vMerge w:val="restart"/>
          </w:tcPr>
          <w:p w:rsidR="00C24B21" w:rsidRPr="00484C5D" w:rsidRDefault="00C24B21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У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слуги</w:t>
            </w:r>
          </w:p>
        </w:tc>
        <w:tc>
          <w:tcPr>
            <w:tcW w:w="3828" w:type="dxa"/>
            <w:gridSpan w:val="2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3829" w:type="dxa"/>
            <w:gridSpan w:val="2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</w:tr>
      <w:tr w:rsidR="00B80A22" w:rsidRPr="00C24B21" w:rsidTr="00B80A22">
        <w:tc>
          <w:tcPr>
            <w:tcW w:w="1914" w:type="dxa"/>
            <w:vMerge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К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оличество</w:t>
            </w:r>
          </w:p>
        </w:tc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С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труктура</w:t>
            </w:r>
            <w:r w:rsidRPr="00484C5D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К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оличество</w:t>
            </w:r>
          </w:p>
        </w:tc>
        <w:tc>
          <w:tcPr>
            <w:tcW w:w="1915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Структура</w:t>
            </w:r>
            <w:r w:rsidR="00C24B21" w:rsidRPr="00484C5D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Ф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едеральные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15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Р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егиональные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15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C24B21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М</w:t>
            </w:r>
            <w:r w:rsidR="00D57B9D" w:rsidRPr="00484C5D">
              <w:rPr>
                <w:rFonts w:ascii="Times New Roman" w:hAnsi="Times New Roman"/>
                <w:sz w:val="20"/>
                <w:szCs w:val="20"/>
              </w:rPr>
              <w:t>униципальные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15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Услуги организаций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D57B9D" w:rsidRPr="00484C5D" w:rsidRDefault="001F5BB4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Дополнительные услуги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D57B9D" w:rsidRPr="00484C5D" w:rsidRDefault="001F5BB4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B80A22" w:rsidRPr="00C24B21" w:rsidTr="00B80A22"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14" w:type="dxa"/>
          </w:tcPr>
          <w:p w:rsidR="00D57B9D" w:rsidRPr="00484C5D" w:rsidRDefault="00D57B9D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915" w:type="dxa"/>
          </w:tcPr>
          <w:p w:rsidR="00D57B9D" w:rsidRPr="00484C5D" w:rsidRDefault="001F5BB4" w:rsidP="004200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F5BB4" w:rsidRPr="004200A8" w:rsidRDefault="001F5BB4" w:rsidP="00C2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lastRenderedPageBreak/>
        <w:t>Количество услуг, предоставляемых по принципу «Одного окна» от момента подачи заявления до получения результата составило:</w:t>
      </w:r>
    </w:p>
    <w:p w:rsidR="001F5BB4" w:rsidRPr="004200A8" w:rsidRDefault="00C24B21" w:rsidP="00C2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 xml:space="preserve">- </w:t>
      </w:r>
      <w:r w:rsidR="004200A8" w:rsidRPr="004200A8">
        <w:rPr>
          <w:rFonts w:ascii="Times New Roman" w:hAnsi="Times New Roman"/>
          <w:sz w:val="24"/>
          <w:szCs w:val="24"/>
        </w:rPr>
        <w:t xml:space="preserve"> 2015</w:t>
      </w:r>
      <w:r w:rsidR="001F5BB4" w:rsidRPr="004200A8">
        <w:rPr>
          <w:rFonts w:ascii="Times New Roman" w:hAnsi="Times New Roman"/>
          <w:sz w:val="24"/>
          <w:szCs w:val="24"/>
        </w:rPr>
        <w:t xml:space="preserve"> год </w:t>
      </w:r>
      <w:r w:rsidR="00D72C0F" w:rsidRPr="004200A8">
        <w:rPr>
          <w:rFonts w:ascii="Times New Roman" w:hAnsi="Times New Roman"/>
          <w:sz w:val="24"/>
          <w:szCs w:val="24"/>
        </w:rPr>
        <w:t>–</w:t>
      </w:r>
      <w:r w:rsidR="001F5BB4" w:rsidRPr="004200A8">
        <w:rPr>
          <w:rFonts w:ascii="Times New Roman" w:hAnsi="Times New Roman"/>
          <w:sz w:val="24"/>
          <w:szCs w:val="24"/>
        </w:rPr>
        <w:t xml:space="preserve"> </w:t>
      </w:r>
      <w:r w:rsidR="00D72C0F" w:rsidRPr="004200A8">
        <w:rPr>
          <w:rFonts w:ascii="Times New Roman" w:hAnsi="Times New Roman"/>
          <w:sz w:val="24"/>
          <w:szCs w:val="24"/>
        </w:rPr>
        <w:t>198 услуги,</w:t>
      </w:r>
    </w:p>
    <w:p w:rsidR="00FE4C87" w:rsidRPr="004200A8" w:rsidRDefault="00C24B21" w:rsidP="00C2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-</w:t>
      </w:r>
      <w:r w:rsidR="001F5BB4" w:rsidRPr="004200A8">
        <w:rPr>
          <w:rFonts w:ascii="Times New Roman" w:hAnsi="Times New Roman"/>
          <w:sz w:val="24"/>
          <w:szCs w:val="24"/>
        </w:rPr>
        <w:t xml:space="preserve"> 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1F5BB4" w:rsidRPr="004200A8">
        <w:rPr>
          <w:rFonts w:ascii="Times New Roman" w:hAnsi="Times New Roman"/>
          <w:sz w:val="24"/>
          <w:szCs w:val="24"/>
        </w:rPr>
        <w:t xml:space="preserve">1 полугодие 2016 года </w:t>
      </w:r>
      <w:r w:rsidR="00D72C0F" w:rsidRPr="004200A8">
        <w:rPr>
          <w:rFonts w:ascii="Times New Roman" w:hAnsi="Times New Roman"/>
          <w:sz w:val="24"/>
          <w:szCs w:val="24"/>
        </w:rPr>
        <w:t>–</w:t>
      </w:r>
      <w:r w:rsidR="001F5BB4" w:rsidRPr="004200A8">
        <w:rPr>
          <w:rFonts w:ascii="Times New Roman" w:hAnsi="Times New Roman"/>
          <w:sz w:val="24"/>
          <w:szCs w:val="24"/>
        </w:rPr>
        <w:t xml:space="preserve"> </w:t>
      </w:r>
      <w:r w:rsidR="00D72C0F" w:rsidRPr="004200A8">
        <w:rPr>
          <w:rFonts w:ascii="Times New Roman" w:hAnsi="Times New Roman"/>
          <w:sz w:val="24"/>
          <w:szCs w:val="24"/>
        </w:rPr>
        <w:t>209 услуги.</w:t>
      </w:r>
      <w:r w:rsidR="001F5BB4" w:rsidRPr="004200A8">
        <w:rPr>
          <w:rFonts w:ascii="Times New Roman" w:hAnsi="Times New Roman"/>
          <w:sz w:val="24"/>
          <w:szCs w:val="24"/>
        </w:rPr>
        <w:t xml:space="preserve"> </w:t>
      </w:r>
    </w:p>
    <w:p w:rsidR="00460EC0" w:rsidRPr="004B2C6D" w:rsidRDefault="00460EC0" w:rsidP="001F5BB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EC0" w:rsidRPr="00C24B21" w:rsidRDefault="00460EC0" w:rsidP="00C2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В МФЦ Лотошинского муниципального района для получения государственных (муниципальных) услуг обратилось:</w:t>
      </w:r>
    </w:p>
    <w:p w:rsidR="00460EC0" w:rsidRPr="00C24B21" w:rsidRDefault="00460EC0" w:rsidP="00C2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-</w:t>
      </w:r>
      <w:r w:rsidR="00C24B21" w:rsidRPr="00C24B21">
        <w:rPr>
          <w:rFonts w:ascii="Times New Roman" w:hAnsi="Times New Roman"/>
          <w:sz w:val="24"/>
          <w:szCs w:val="24"/>
        </w:rPr>
        <w:t xml:space="preserve"> </w:t>
      </w:r>
      <w:r w:rsidRPr="00C24B21">
        <w:rPr>
          <w:rFonts w:ascii="Times New Roman" w:hAnsi="Times New Roman"/>
          <w:sz w:val="24"/>
          <w:szCs w:val="24"/>
        </w:rPr>
        <w:t xml:space="preserve">в 2015 году – </w:t>
      </w:r>
      <w:r w:rsidR="00943612" w:rsidRPr="00C24B21">
        <w:rPr>
          <w:rFonts w:ascii="Times New Roman" w:hAnsi="Times New Roman"/>
          <w:sz w:val="24"/>
          <w:szCs w:val="24"/>
        </w:rPr>
        <w:t>29570</w:t>
      </w:r>
      <w:r w:rsidRPr="00C24B21">
        <w:rPr>
          <w:rFonts w:ascii="Times New Roman" w:hAnsi="Times New Roman"/>
          <w:sz w:val="24"/>
          <w:szCs w:val="24"/>
        </w:rPr>
        <w:t xml:space="preserve"> заявителя, в том числе для информирования и консультирования – </w:t>
      </w:r>
      <w:r w:rsidR="00943612" w:rsidRPr="00C24B21">
        <w:rPr>
          <w:rFonts w:ascii="Times New Roman" w:hAnsi="Times New Roman"/>
          <w:sz w:val="24"/>
          <w:szCs w:val="24"/>
        </w:rPr>
        <w:t>3098</w:t>
      </w:r>
      <w:r w:rsidRPr="00C24B21">
        <w:rPr>
          <w:rFonts w:ascii="Times New Roman" w:hAnsi="Times New Roman"/>
          <w:sz w:val="24"/>
          <w:szCs w:val="24"/>
        </w:rPr>
        <w:t xml:space="preserve"> (</w:t>
      </w:r>
      <w:r w:rsidR="00943612" w:rsidRPr="00C24B21">
        <w:rPr>
          <w:rFonts w:ascii="Times New Roman" w:hAnsi="Times New Roman"/>
          <w:sz w:val="24"/>
          <w:szCs w:val="24"/>
        </w:rPr>
        <w:t>10,5</w:t>
      </w:r>
      <w:r w:rsidRPr="00C24B21">
        <w:rPr>
          <w:rFonts w:ascii="Times New Roman" w:hAnsi="Times New Roman"/>
          <w:sz w:val="24"/>
          <w:szCs w:val="24"/>
        </w:rPr>
        <w:t xml:space="preserve"> %), прием документов – </w:t>
      </w:r>
      <w:r w:rsidR="00943612" w:rsidRPr="00C24B21">
        <w:rPr>
          <w:rFonts w:ascii="Times New Roman" w:hAnsi="Times New Roman"/>
          <w:sz w:val="24"/>
          <w:szCs w:val="24"/>
        </w:rPr>
        <w:t>15990</w:t>
      </w:r>
      <w:r w:rsidRPr="00C24B21">
        <w:rPr>
          <w:rFonts w:ascii="Times New Roman" w:hAnsi="Times New Roman"/>
          <w:sz w:val="24"/>
          <w:szCs w:val="24"/>
        </w:rPr>
        <w:t xml:space="preserve"> (</w:t>
      </w:r>
      <w:r w:rsidR="00943612" w:rsidRPr="00C24B21">
        <w:rPr>
          <w:rFonts w:ascii="Times New Roman" w:hAnsi="Times New Roman"/>
          <w:sz w:val="24"/>
          <w:szCs w:val="24"/>
        </w:rPr>
        <w:t>54,1</w:t>
      </w:r>
      <w:r w:rsidRPr="00C24B21">
        <w:rPr>
          <w:rFonts w:ascii="Times New Roman" w:hAnsi="Times New Roman"/>
          <w:sz w:val="24"/>
          <w:szCs w:val="24"/>
        </w:rPr>
        <w:t xml:space="preserve"> %), выдача документов – </w:t>
      </w:r>
      <w:r w:rsidR="00943612" w:rsidRPr="00C24B21">
        <w:rPr>
          <w:rFonts w:ascii="Times New Roman" w:hAnsi="Times New Roman"/>
          <w:sz w:val="24"/>
          <w:szCs w:val="24"/>
        </w:rPr>
        <w:t>10482</w:t>
      </w:r>
      <w:r w:rsidRPr="00C24B21">
        <w:rPr>
          <w:rFonts w:ascii="Times New Roman" w:hAnsi="Times New Roman"/>
          <w:sz w:val="24"/>
          <w:szCs w:val="24"/>
        </w:rPr>
        <w:t xml:space="preserve"> (</w:t>
      </w:r>
      <w:r w:rsidR="00943612" w:rsidRPr="00C24B21">
        <w:rPr>
          <w:rFonts w:ascii="Times New Roman" w:hAnsi="Times New Roman"/>
          <w:sz w:val="24"/>
          <w:szCs w:val="24"/>
        </w:rPr>
        <w:t>35,4</w:t>
      </w:r>
      <w:r w:rsidRPr="00C24B21">
        <w:rPr>
          <w:rFonts w:ascii="Times New Roman" w:hAnsi="Times New Roman"/>
          <w:sz w:val="24"/>
          <w:szCs w:val="24"/>
        </w:rPr>
        <w:t> %);</w:t>
      </w:r>
    </w:p>
    <w:p w:rsidR="00460EC0" w:rsidRPr="00C24B21" w:rsidRDefault="00460EC0" w:rsidP="00C2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B21">
        <w:rPr>
          <w:rFonts w:ascii="Times New Roman" w:hAnsi="Times New Roman"/>
          <w:sz w:val="24"/>
          <w:szCs w:val="24"/>
        </w:rPr>
        <w:t>-</w:t>
      </w:r>
      <w:r w:rsidR="00C24B21" w:rsidRPr="00C24B21">
        <w:rPr>
          <w:rFonts w:ascii="Times New Roman" w:hAnsi="Times New Roman"/>
          <w:sz w:val="24"/>
          <w:szCs w:val="24"/>
        </w:rPr>
        <w:t xml:space="preserve">  </w:t>
      </w:r>
      <w:r w:rsidRPr="00C24B21">
        <w:rPr>
          <w:rFonts w:ascii="Times New Roman" w:hAnsi="Times New Roman"/>
          <w:sz w:val="24"/>
          <w:szCs w:val="24"/>
        </w:rPr>
        <w:t>за 1 полугодие 2016 году  – 188</w:t>
      </w:r>
      <w:r w:rsidR="00943612" w:rsidRPr="00C24B21">
        <w:rPr>
          <w:rFonts w:ascii="Times New Roman" w:hAnsi="Times New Roman"/>
          <w:sz w:val="24"/>
          <w:szCs w:val="24"/>
        </w:rPr>
        <w:t>98</w:t>
      </w:r>
      <w:r w:rsidRPr="00C24B21">
        <w:rPr>
          <w:rFonts w:ascii="Times New Roman" w:hAnsi="Times New Roman"/>
          <w:sz w:val="24"/>
          <w:szCs w:val="24"/>
        </w:rPr>
        <w:t xml:space="preserve"> заявитель, в том числе для информирования и консультирования – </w:t>
      </w:r>
      <w:r w:rsidR="00943612" w:rsidRPr="00C24B21">
        <w:rPr>
          <w:rFonts w:ascii="Times New Roman" w:hAnsi="Times New Roman"/>
          <w:sz w:val="24"/>
          <w:szCs w:val="24"/>
        </w:rPr>
        <w:t>3667</w:t>
      </w:r>
      <w:r w:rsidRPr="00C24B21">
        <w:rPr>
          <w:rFonts w:ascii="Times New Roman" w:hAnsi="Times New Roman"/>
          <w:sz w:val="24"/>
          <w:szCs w:val="24"/>
        </w:rPr>
        <w:t xml:space="preserve"> (</w:t>
      </w:r>
      <w:r w:rsidR="00943612" w:rsidRPr="00C24B21">
        <w:rPr>
          <w:rFonts w:ascii="Times New Roman" w:hAnsi="Times New Roman"/>
          <w:sz w:val="24"/>
          <w:szCs w:val="24"/>
        </w:rPr>
        <w:t>19,4</w:t>
      </w:r>
      <w:r w:rsidRPr="00C24B21">
        <w:rPr>
          <w:rFonts w:ascii="Times New Roman" w:hAnsi="Times New Roman"/>
          <w:sz w:val="24"/>
          <w:szCs w:val="24"/>
        </w:rPr>
        <w:t xml:space="preserve"> %), прием документов – </w:t>
      </w:r>
      <w:r w:rsidR="00943612" w:rsidRPr="00C24B21">
        <w:rPr>
          <w:rFonts w:ascii="Times New Roman" w:hAnsi="Times New Roman"/>
          <w:sz w:val="24"/>
          <w:szCs w:val="24"/>
        </w:rPr>
        <w:t>9302</w:t>
      </w:r>
      <w:r w:rsidRPr="00C24B21">
        <w:rPr>
          <w:rFonts w:ascii="Times New Roman" w:hAnsi="Times New Roman"/>
          <w:sz w:val="24"/>
          <w:szCs w:val="24"/>
        </w:rPr>
        <w:t>(</w:t>
      </w:r>
      <w:r w:rsidR="00943612" w:rsidRPr="00C24B21">
        <w:rPr>
          <w:rFonts w:ascii="Times New Roman" w:hAnsi="Times New Roman"/>
          <w:sz w:val="24"/>
          <w:szCs w:val="24"/>
        </w:rPr>
        <w:t>49,2</w:t>
      </w:r>
      <w:r w:rsidRPr="00C24B21">
        <w:rPr>
          <w:rFonts w:ascii="Times New Roman" w:hAnsi="Times New Roman"/>
          <w:sz w:val="24"/>
          <w:szCs w:val="24"/>
        </w:rPr>
        <w:t xml:space="preserve"> %), выдача документов – </w:t>
      </w:r>
      <w:r w:rsidR="00943612" w:rsidRPr="00C24B21">
        <w:rPr>
          <w:rFonts w:ascii="Times New Roman" w:hAnsi="Times New Roman"/>
          <w:sz w:val="24"/>
          <w:szCs w:val="24"/>
        </w:rPr>
        <w:t>5874</w:t>
      </w:r>
      <w:r w:rsidRPr="00C24B21">
        <w:rPr>
          <w:rFonts w:ascii="Times New Roman" w:hAnsi="Times New Roman"/>
          <w:sz w:val="24"/>
          <w:szCs w:val="24"/>
        </w:rPr>
        <w:t xml:space="preserve"> (</w:t>
      </w:r>
      <w:r w:rsidR="00943612" w:rsidRPr="00C24B21">
        <w:rPr>
          <w:rFonts w:ascii="Times New Roman" w:hAnsi="Times New Roman"/>
          <w:sz w:val="24"/>
          <w:szCs w:val="24"/>
        </w:rPr>
        <w:t>31,1</w:t>
      </w:r>
      <w:r w:rsidRPr="00C24B21">
        <w:rPr>
          <w:rFonts w:ascii="Times New Roman" w:hAnsi="Times New Roman"/>
          <w:sz w:val="24"/>
          <w:szCs w:val="24"/>
        </w:rPr>
        <w:t> %)</w:t>
      </w:r>
      <w:r w:rsidR="00943612" w:rsidRPr="00C24B21">
        <w:rPr>
          <w:rFonts w:ascii="Times New Roman" w:hAnsi="Times New Roman"/>
          <w:sz w:val="24"/>
          <w:szCs w:val="24"/>
        </w:rPr>
        <w:t>. Иные платные услуги – 55 (0,3%)</w:t>
      </w:r>
      <w:r w:rsidRPr="00C24B21">
        <w:rPr>
          <w:rFonts w:ascii="Times New Roman" w:hAnsi="Times New Roman"/>
          <w:sz w:val="24"/>
          <w:szCs w:val="24"/>
        </w:rPr>
        <w:t>.</w:t>
      </w:r>
    </w:p>
    <w:p w:rsidR="00460EC0" w:rsidRPr="004B2C6D" w:rsidRDefault="00460EC0" w:rsidP="00C24B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0EA" w:rsidRPr="009C1FFF" w:rsidRDefault="009C1FFF" w:rsidP="009C1FFF">
      <w:pPr>
        <w:pStyle w:val="a3"/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C1FFF">
        <w:rPr>
          <w:rFonts w:ascii="Times New Roman" w:hAnsi="Times New Roman"/>
          <w:b/>
          <w:sz w:val="24"/>
          <w:szCs w:val="24"/>
        </w:rPr>
        <w:t>8.7</w:t>
      </w:r>
      <w:r w:rsidR="00C250EA" w:rsidRPr="009C1FFF">
        <w:rPr>
          <w:rFonts w:ascii="Times New Roman" w:hAnsi="Times New Roman"/>
          <w:b/>
          <w:sz w:val="24"/>
          <w:szCs w:val="24"/>
        </w:rPr>
        <w:t>. Среднее фактическое количество государственных и муниципальных услуг, предоставляемых на базе МФЦ</w:t>
      </w:r>
    </w:p>
    <w:p w:rsidR="007A3BA0" w:rsidRPr="009C1FFF" w:rsidRDefault="008D55E1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данным, отраженным в отчетности Мингосуправления,  з</w:t>
      </w:r>
      <w:r w:rsidR="007A3BA0" w:rsidRPr="009C1FFF">
        <w:rPr>
          <w:rFonts w:ascii="Times New Roman" w:hAnsi="Times New Roman"/>
          <w:sz w:val="24"/>
          <w:szCs w:val="24"/>
        </w:rPr>
        <w:t>а 2015 год  оказано муниципальных услуг 1837, в том числе принято документов – 1119, оказано консультаций – 95, выдано документов – 623;</w:t>
      </w:r>
    </w:p>
    <w:p w:rsidR="007A3BA0" w:rsidRPr="009C1FFF" w:rsidRDefault="007A3BA0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FFF">
        <w:rPr>
          <w:rFonts w:ascii="Times New Roman" w:hAnsi="Times New Roman"/>
          <w:sz w:val="24"/>
          <w:szCs w:val="24"/>
        </w:rPr>
        <w:t>Оказано  услуг региональных органов исполнительной власти – 772, в том числе – принято документов – 431, оказано консультаций – 50, выдано документов – 291;</w:t>
      </w:r>
    </w:p>
    <w:p w:rsidR="007A3BA0" w:rsidRPr="009C1FFF" w:rsidRDefault="007A3BA0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FFF">
        <w:rPr>
          <w:rFonts w:ascii="Times New Roman" w:hAnsi="Times New Roman"/>
          <w:sz w:val="24"/>
          <w:szCs w:val="24"/>
        </w:rPr>
        <w:t>Оказано услуг федеральных органов исполнительной власти – 24436, в том числе принято документов – 14517, оказано консультаций – 351, выдано документов – 9568.</w:t>
      </w:r>
    </w:p>
    <w:p w:rsidR="00C250EA" w:rsidRPr="009C1FFF" w:rsidRDefault="00C250EA" w:rsidP="00C2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BA0" w:rsidRPr="009C1FFF" w:rsidRDefault="007A3BA0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FFF">
        <w:rPr>
          <w:rFonts w:ascii="Times New Roman" w:hAnsi="Times New Roman"/>
          <w:sz w:val="24"/>
          <w:szCs w:val="24"/>
        </w:rPr>
        <w:t xml:space="preserve">За 1 полугодие 2016 года  оказано муниципальных услуг </w:t>
      </w:r>
      <w:r w:rsidR="009C1FFF" w:rsidRPr="009C1FFF">
        <w:rPr>
          <w:rFonts w:ascii="Times New Roman" w:hAnsi="Times New Roman"/>
          <w:sz w:val="24"/>
          <w:szCs w:val="24"/>
        </w:rPr>
        <w:t xml:space="preserve">4068, в </w:t>
      </w:r>
      <w:r w:rsidRPr="009C1FFF">
        <w:rPr>
          <w:rFonts w:ascii="Times New Roman" w:hAnsi="Times New Roman"/>
          <w:sz w:val="24"/>
          <w:szCs w:val="24"/>
        </w:rPr>
        <w:t xml:space="preserve">том числе принято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2432</w:t>
      </w:r>
      <w:r w:rsidRPr="009C1FFF">
        <w:rPr>
          <w:rFonts w:ascii="Times New Roman" w:hAnsi="Times New Roman"/>
          <w:sz w:val="24"/>
          <w:szCs w:val="24"/>
        </w:rPr>
        <w:t xml:space="preserve">, оказано консультаций – </w:t>
      </w:r>
      <w:r w:rsidR="009C1FFF" w:rsidRPr="009C1FFF">
        <w:rPr>
          <w:rFonts w:ascii="Times New Roman" w:hAnsi="Times New Roman"/>
          <w:sz w:val="24"/>
          <w:szCs w:val="24"/>
        </w:rPr>
        <w:t>104</w:t>
      </w:r>
      <w:r w:rsidRPr="009C1FFF">
        <w:rPr>
          <w:rFonts w:ascii="Times New Roman" w:hAnsi="Times New Roman"/>
          <w:sz w:val="24"/>
          <w:szCs w:val="24"/>
        </w:rPr>
        <w:t xml:space="preserve">, выдано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1532</w:t>
      </w:r>
      <w:r w:rsidRPr="009C1FFF">
        <w:rPr>
          <w:rFonts w:ascii="Times New Roman" w:hAnsi="Times New Roman"/>
          <w:sz w:val="24"/>
          <w:szCs w:val="24"/>
        </w:rPr>
        <w:t>;</w:t>
      </w:r>
    </w:p>
    <w:p w:rsidR="007A3BA0" w:rsidRPr="009C1FFF" w:rsidRDefault="007A3BA0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FFF">
        <w:rPr>
          <w:rFonts w:ascii="Times New Roman" w:hAnsi="Times New Roman"/>
          <w:sz w:val="24"/>
          <w:szCs w:val="24"/>
        </w:rPr>
        <w:t xml:space="preserve">Оказано  услуг региональных органов исполнительной власти – </w:t>
      </w:r>
      <w:r w:rsidR="009C1FFF" w:rsidRPr="009C1FFF">
        <w:rPr>
          <w:rFonts w:ascii="Times New Roman" w:hAnsi="Times New Roman"/>
          <w:sz w:val="24"/>
          <w:szCs w:val="24"/>
        </w:rPr>
        <w:t>2070</w:t>
      </w:r>
      <w:r w:rsidRPr="009C1FFF">
        <w:rPr>
          <w:rFonts w:ascii="Times New Roman" w:hAnsi="Times New Roman"/>
          <w:sz w:val="24"/>
          <w:szCs w:val="24"/>
        </w:rPr>
        <w:t xml:space="preserve">, в том числе – принято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1124</w:t>
      </w:r>
      <w:r w:rsidRPr="009C1FFF">
        <w:rPr>
          <w:rFonts w:ascii="Times New Roman" w:hAnsi="Times New Roman"/>
          <w:sz w:val="24"/>
          <w:szCs w:val="24"/>
        </w:rPr>
        <w:t>, оказано консультаций –</w:t>
      </w:r>
      <w:r w:rsidR="009C1FFF" w:rsidRPr="009C1FFF">
        <w:rPr>
          <w:rFonts w:ascii="Times New Roman" w:hAnsi="Times New Roman"/>
          <w:sz w:val="24"/>
          <w:szCs w:val="24"/>
        </w:rPr>
        <w:t>20</w:t>
      </w:r>
      <w:r w:rsidRPr="009C1FFF">
        <w:rPr>
          <w:rFonts w:ascii="Times New Roman" w:hAnsi="Times New Roman"/>
          <w:sz w:val="24"/>
          <w:szCs w:val="24"/>
        </w:rPr>
        <w:t xml:space="preserve">, выдано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926</w:t>
      </w:r>
      <w:r w:rsidRPr="009C1FFF">
        <w:rPr>
          <w:rFonts w:ascii="Times New Roman" w:hAnsi="Times New Roman"/>
          <w:sz w:val="24"/>
          <w:szCs w:val="24"/>
        </w:rPr>
        <w:t>;</w:t>
      </w:r>
    </w:p>
    <w:p w:rsidR="007A3BA0" w:rsidRPr="009C1FFF" w:rsidRDefault="007A3BA0" w:rsidP="009C1F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FFF">
        <w:rPr>
          <w:rFonts w:ascii="Times New Roman" w:hAnsi="Times New Roman"/>
          <w:sz w:val="24"/>
          <w:szCs w:val="24"/>
        </w:rPr>
        <w:t xml:space="preserve">Оказано услуг федеральных органов исполнительной власти – </w:t>
      </w:r>
      <w:r w:rsidR="009C1FFF" w:rsidRPr="009C1FFF">
        <w:rPr>
          <w:rFonts w:ascii="Times New Roman" w:hAnsi="Times New Roman"/>
          <w:sz w:val="24"/>
          <w:szCs w:val="24"/>
        </w:rPr>
        <w:t>9257</w:t>
      </w:r>
      <w:r w:rsidRPr="009C1FFF">
        <w:rPr>
          <w:rFonts w:ascii="Times New Roman" w:hAnsi="Times New Roman"/>
          <w:sz w:val="24"/>
          <w:szCs w:val="24"/>
        </w:rPr>
        <w:t xml:space="preserve">, в том числе принято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5746</w:t>
      </w:r>
      <w:r w:rsidRPr="009C1FFF">
        <w:rPr>
          <w:rFonts w:ascii="Times New Roman" w:hAnsi="Times New Roman"/>
          <w:sz w:val="24"/>
          <w:szCs w:val="24"/>
        </w:rPr>
        <w:t xml:space="preserve">, оказано консультаций – </w:t>
      </w:r>
      <w:r w:rsidR="009C1FFF" w:rsidRPr="009C1FFF">
        <w:rPr>
          <w:rFonts w:ascii="Times New Roman" w:hAnsi="Times New Roman"/>
          <w:sz w:val="24"/>
          <w:szCs w:val="24"/>
        </w:rPr>
        <w:t>95</w:t>
      </w:r>
      <w:r w:rsidRPr="009C1FFF">
        <w:rPr>
          <w:rFonts w:ascii="Times New Roman" w:hAnsi="Times New Roman"/>
          <w:sz w:val="24"/>
          <w:szCs w:val="24"/>
        </w:rPr>
        <w:t xml:space="preserve">, выдано документов – </w:t>
      </w:r>
      <w:r w:rsidR="009C1FFF" w:rsidRPr="009C1FFF">
        <w:rPr>
          <w:rFonts w:ascii="Times New Roman" w:hAnsi="Times New Roman"/>
          <w:sz w:val="24"/>
          <w:szCs w:val="24"/>
        </w:rPr>
        <w:t>3416</w:t>
      </w:r>
      <w:r w:rsidRPr="009C1FFF">
        <w:rPr>
          <w:rFonts w:ascii="Times New Roman" w:hAnsi="Times New Roman"/>
          <w:sz w:val="24"/>
          <w:szCs w:val="24"/>
        </w:rPr>
        <w:t>.</w:t>
      </w:r>
    </w:p>
    <w:p w:rsidR="007A3BA0" w:rsidRDefault="007A3BA0" w:rsidP="00C250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3BA0" w:rsidRDefault="007A3BA0" w:rsidP="00C250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0EA" w:rsidRPr="004200A8" w:rsidRDefault="004200A8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00A8">
        <w:rPr>
          <w:rFonts w:ascii="Times New Roman" w:hAnsi="Times New Roman"/>
          <w:b/>
          <w:sz w:val="24"/>
          <w:szCs w:val="24"/>
        </w:rPr>
        <w:t>8</w:t>
      </w:r>
      <w:r w:rsidR="00C250EA" w:rsidRPr="004200A8">
        <w:rPr>
          <w:rFonts w:ascii="Times New Roman" w:hAnsi="Times New Roman"/>
          <w:b/>
          <w:sz w:val="24"/>
          <w:szCs w:val="24"/>
        </w:rPr>
        <w:t>.8. Доля государственных и муниципальных услуг, предоставляемых в созданных МФЦ, от общего количества государственных и муниципальных услуг, рекомендованных к предоставлению в МФЦ.</w:t>
      </w:r>
    </w:p>
    <w:p w:rsidR="00C250EA" w:rsidRDefault="00C250EA" w:rsidP="00C250EA">
      <w:pPr>
        <w:pStyle w:val="a3"/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50EA" w:rsidRPr="004200A8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</w:t>
      </w:r>
      <w:r w:rsidR="004200A8" w:rsidRPr="004200A8">
        <w:rPr>
          <w:rFonts w:ascii="Times New Roman" w:hAnsi="Times New Roman"/>
          <w:sz w:val="24"/>
          <w:szCs w:val="24"/>
        </w:rPr>
        <w:t xml:space="preserve">года </w:t>
      </w:r>
      <w:r w:rsidRPr="004200A8">
        <w:rPr>
          <w:rFonts w:ascii="Times New Roman" w:hAnsi="Times New Roman"/>
          <w:sz w:val="24"/>
          <w:szCs w:val="24"/>
        </w:rPr>
        <w:br/>
        <w:t>№ 210 «Об организации предоставления государственных и муниципальных услуг» и Региональным стандартом на базе МФЦ организуется предоставление государственных и муниципальных услуг исполнительных органов государственной власти Московской области, перечни которых определяются:</w:t>
      </w:r>
    </w:p>
    <w:p w:rsidR="00C250EA" w:rsidRPr="004200A8" w:rsidRDefault="00C250EA" w:rsidP="004200A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797);</w:t>
      </w:r>
    </w:p>
    <w:p w:rsidR="00C250EA" w:rsidRPr="004200A8" w:rsidRDefault="00C250EA" w:rsidP="004200A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</w:t>
      </w:r>
      <w:r w:rsidRPr="004200A8">
        <w:rPr>
          <w:rFonts w:ascii="Times New Roman" w:hAnsi="Times New Roman"/>
          <w:sz w:val="24"/>
          <w:szCs w:val="24"/>
        </w:rPr>
        <w:lastRenderedPageBreak/>
        <w:t>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(далее – Постановление № 777/42).</w:t>
      </w:r>
    </w:p>
    <w:p w:rsidR="004200A8" w:rsidRPr="004200A8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 xml:space="preserve"> Соглашение с Админист</w:t>
      </w:r>
      <w:r w:rsidR="00E75B5D" w:rsidRPr="004200A8">
        <w:rPr>
          <w:rFonts w:ascii="Times New Roman" w:hAnsi="Times New Roman"/>
          <w:sz w:val="24"/>
          <w:szCs w:val="24"/>
        </w:rPr>
        <w:t>р</w:t>
      </w:r>
      <w:r w:rsidRPr="004200A8">
        <w:rPr>
          <w:rFonts w:ascii="Times New Roman" w:hAnsi="Times New Roman"/>
          <w:sz w:val="24"/>
          <w:szCs w:val="24"/>
        </w:rPr>
        <w:t>ацией Лотошинского муниципального района</w:t>
      </w:r>
      <w:r w:rsidR="00E75B5D" w:rsidRPr="004200A8">
        <w:rPr>
          <w:rFonts w:ascii="Times New Roman" w:hAnsi="Times New Roman"/>
          <w:sz w:val="24"/>
          <w:szCs w:val="24"/>
        </w:rPr>
        <w:t xml:space="preserve"> о взаимодействии заключено 02.06.2014года №34/</w:t>
      </w:r>
      <w:r w:rsidR="00E75B5D" w:rsidRPr="004200A8">
        <w:rPr>
          <w:rFonts w:ascii="Times New Roman" w:hAnsi="Times New Roman"/>
          <w:sz w:val="24"/>
          <w:szCs w:val="24"/>
          <w:lang w:val="en-US"/>
        </w:rPr>
        <w:t>VI</w:t>
      </w:r>
      <w:r w:rsidR="00E75B5D" w:rsidRPr="004200A8">
        <w:rPr>
          <w:rFonts w:ascii="Times New Roman" w:hAnsi="Times New Roman"/>
          <w:sz w:val="24"/>
          <w:szCs w:val="24"/>
        </w:rPr>
        <w:t xml:space="preserve">-2014 </w:t>
      </w:r>
      <w:r w:rsidR="00B95215" w:rsidRPr="004200A8">
        <w:rPr>
          <w:rFonts w:ascii="Times New Roman" w:hAnsi="Times New Roman"/>
          <w:sz w:val="24"/>
          <w:szCs w:val="24"/>
        </w:rPr>
        <w:t>года. Приложением №1 определен перечень</w:t>
      </w:r>
      <w:r w:rsidR="0060084D" w:rsidRPr="004200A8">
        <w:rPr>
          <w:rFonts w:ascii="Times New Roman" w:hAnsi="Times New Roman"/>
          <w:sz w:val="24"/>
          <w:szCs w:val="24"/>
        </w:rPr>
        <w:t xml:space="preserve"> муниципальных</w:t>
      </w:r>
      <w:r w:rsidR="00B95215" w:rsidRPr="004200A8">
        <w:rPr>
          <w:rFonts w:ascii="Times New Roman" w:hAnsi="Times New Roman"/>
          <w:sz w:val="24"/>
          <w:szCs w:val="24"/>
        </w:rPr>
        <w:t xml:space="preserve"> услуг</w:t>
      </w:r>
      <w:r w:rsidR="0060084D" w:rsidRPr="004200A8">
        <w:rPr>
          <w:rFonts w:ascii="Times New Roman" w:hAnsi="Times New Roman"/>
          <w:sz w:val="24"/>
          <w:szCs w:val="24"/>
        </w:rPr>
        <w:t xml:space="preserve"> Лотошинского муниципального района, предоставление которых организуется на базе МФЦ </w:t>
      </w:r>
      <w:r w:rsidR="004200A8" w:rsidRPr="004200A8">
        <w:rPr>
          <w:rFonts w:ascii="Times New Roman" w:hAnsi="Times New Roman"/>
          <w:sz w:val="24"/>
          <w:szCs w:val="24"/>
        </w:rPr>
        <w:t>Лотошинского района</w:t>
      </w:r>
      <w:r w:rsidR="0060084D" w:rsidRPr="004200A8">
        <w:rPr>
          <w:rFonts w:ascii="Times New Roman" w:hAnsi="Times New Roman"/>
          <w:sz w:val="24"/>
          <w:szCs w:val="24"/>
        </w:rPr>
        <w:t>.</w:t>
      </w:r>
      <w:r w:rsidR="00B95215" w:rsidRPr="004200A8">
        <w:rPr>
          <w:rFonts w:ascii="Times New Roman" w:hAnsi="Times New Roman"/>
          <w:sz w:val="24"/>
          <w:szCs w:val="24"/>
        </w:rPr>
        <w:t xml:space="preserve"> </w:t>
      </w:r>
    </w:p>
    <w:p w:rsidR="00C250EA" w:rsidRPr="00100599" w:rsidRDefault="0060084D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599">
        <w:rPr>
          <w:rFonts w:ascii="Times New Roman" w:hAnsi="Times New Roman"/>
          <w:sz w:val="24"/>
          <w:szCs w:val="24"/>
        </w:rPr>
        <w:t xml:space="preserve"> Количество оказываемых услуг состав</w:t>
      </w:r>
      <w:r w:rsidR="00100599" w:rsidRPr="00100599">
        <w:rPr>
          <w:rFonts w:ascii="Times New Roman" w:hAnsi="Times New Roman"/>
          <w:sz w:val="24"/>
          <w:szCs w:val="24"/>
        </w:rPr>
        <w:t>ляло</w:t>
      </w:r>
      <w:r w:rsidRPr="00100599">
        <w:rPr>
          <w:rFonts w:ascii="Times New Roman" w:hAnsi="Times New Roman"/>
          <w:sz w:val="24"/>
          <w:szCs w:val="24"/>
        </w:rPr>
        <w:t xml:space="preserve"> </w:t>
      </w:r>
      <w:r w:rsidR="00100599" w:rsidRPr="00100599">
        <w:rPr>
          <w:rFonts w:ascii="Times New Roman" w:hAnsi="Times New Roman"/>
          <w:sz w:val="24"/>
          <w:szCs w:val="24"/>
        </w:rPr>
        <w:t>44, д</w:t>
      </w:r>
      <w:r w:rsidRPr="00100599">
        <w:rPr>
          <w:rFonts w:ascii="Times New Roman" w:hAnsi="Times New Roman"/>
          <w:sz w:val="24"/>
          <w:szCs w:val="24"/>
        </w:rPr>
        <w:t>ополнительным соглашением №103/</w:t>
      </w:r>
      <w:r w:rsidRPr="00100599">
        <w:rPr>
          <w:rFonts w:ascii="Times New Roman" w:hAnsi="Times New Roman"/>
          <w:sz w:val="24"/>
          <w:szCs w:val="24"/>
          <w:lang w:val="en-US"/>
        </w:rPr>
        <w:t>IX</w:t>
      </w:r>
      <w:r w:rsidRPr="00100599">
        <w:rPr>
          <w:rFonts w:ascii="Times New Roman" w:hAnsi="Times New Roman"/>
          <w:sz w:val="24"/>
          <w:szCs w:val="24"/>
        </w:rPr>
        <w:t>-16 от 19.09.2016 года  количество оказываемых услуг составило 66 шт, в том числе государственных –</w:t>
      </w:r>
      <w:r w:rsidR="00D33D2B" w:rsidRPr="00100599">
        <w:rPr>
          <w:rFonts w:ascii="Times New Roman" w:hAnsi="Times New Roman"/>
          <w:sz w:val="24"/>
          <w:szCs w:val="24"/>
        </w:rPr>
        <w:t>15</w:t>
      </w:r>
      <w:r w:rsidRPr="00100599">
        <w:rPr>
          <w:rFonts w:ascii="Times New Roman" w:hAnsi="Times New Roman"/>
          <w:sz w:val="24"/>
          <w:szCs w:val="24"/>
        </w:rPr>
        <w:t xml:space="preserve"> шт</w:t>
      </w:r>
      <w:r w:rsidR="004200A8" w:rsidRPr="00100599">
        <w:rPr>
          <w:rFonts w:ascii="Times New Roman" w:hAnsi="Times New Roman"/>
          <w:sz w:val="24"/>
          <w:szCs w:val="24"/>
        </w:rPr>
        <w:t>.</w:t>
      </w:r>
      <w:r w:rsidRPr="00100599">
        <w:rPr>
          <w:rFonts w:ascii="Times New Roman" w:hAnsi="Times New Roman"/>
          <w:sz w:val="24"/>
          <w:szCs w:val="24"/>
        </w:rPr>
        <w:t>, муници</w:t>
      </w:r>
      <w:r w:rsidR="00D33D2B" w:rsidRPr="00100599">
        <w:rPr>
          <w:rFonts w:ascii="Times New Roman" w:hAnsi="Times New Roman"/>
          <w:sz w:val="24"/>
          <w:szCs w:val="24"/>
        </w:rPr>
        <w:t>п</w:t>
      </w:r>
      <w:r w:rsidRPr="00100599">
        <w:rPr>
          <w:rFonts w:ascii="Times New Roman" w:hAnsi="Times New Roman"/>
          <w:sz w:val="24"/>
          <w:szCs w:val="24"/>
        </w:rPr>
        <w:t xml:space="preserve">альных </w:t>
      </w:r>
      <w:r w:rsidR="00D33D2B" w:rsidRPr="00100599">
        <w:rPr>
          <w:rFonts w:ascii="Times New Roman" w:hAnsi="Times New Roman"/>
          <w:sz w:val="24"/>
          <w:szCs w:val="24"/>
        </w:rPr>
        <w:t>– 51 шт..</w:t>
      </w:r>
      <w:r w:rsidRPr="00100599">
        <w:rPr>
          <w:rFonts w:ascii="Times New Roman" w:hAnsi="Times New Roman"/>
          <w:sz w:val="24"/>
          <w:szCs w:val="24"/>
        </w:rPr>
        <w:t xml:space="preserve"> </w:t>
      </w:r>
    </w:p>
    <w:p w:rsidR="00802FDE" w:rsidRPr="004200A8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Переч</w:t>
      </w:r>
      <w:r w:rsidR="00802FDE" w:rsidRPr="004200A8">
        <w:rPr>
          <w:rFonts w:ascii="Times New Roman" w:hAnsi="Times New Roman"/>
          <w:sz w:val="24"/>
          <w:szCs w:val="24"/>
        </w:rPr>
        <w:t>ни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802FDE" w:rsidRPr="004200A8">
        <w:rPr>
          <w:rFonts w:ascii="Times New Roman" w:hAnsi="Times New Roman"/>
          <w:sz w:val="24"/>
          <w:szCs w:val="24"/>
        </w:rPr>
        <w:t xml:space="preserve"> муниципальных услуг Лотошинского муниципального района, предоставление которых организуется на базе многофунк</w:t>
      </w:r>
      <w:r w:rsidR="004200A8" w:rsidRPr="004200A8">
        <w:rPr>
          <w:rFonts w:ascii="Times New Roman" w:hAnsi="Times New Roman"/>
          <w:sz w:val="24"/>
          <w:szCs w:val="24"/>
        </w:rPr>
        <w:t>ц</w:t>
      </w:r>
      <w:r w:rsidR="00802FDE" w:rsidRPr="004200A8">
        <w:rPr>
          <w:rFonts w:ascii="Times New Roman" w:hAnsi="Times New Roman"/>
          <w:sz w:val="24"/>
          <w:szCs w:val="24"/>
        </w:rPr>
        <w:t>ионального центра предоставления государственных и муниципальных услуг утверждены:</w:t>
      </w:r>
    </w:p>
    <w:p w:rsidR="00802FDE" w:rsidRPr="004200A8" w:rsidRDefault="00802FDE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- постановлением Главы Лотошинского муниципального района</w:t>
      </w:r>
      <w:r w:rsidR="00C250EA" w:rsidRPr="004200A8">
        <w:rPr>
          <w:rFonts w:ascii="Times New Roman" w:hAnsi="Times New Roman"/>
          <w:sz w:val="24"/>
          <w:szCs w:val="24"/>
        </w:rPr>
        <w:t xml:space="preserve"> </w:t>
      </w:r>
      <w:r w:rsidRPr="004200A8">
        <w:rPr>
          <w:rFonts w:ascii="Times New Roman" w:hAnsi="Times New Roman"/>
          <w:sz w:val="24"/>
          <w:szCs w:val="24"/>
        </w:rPr>
        <w:t xml:space="preserve"> от 09.04.2014 №176.</w:t>
      </w:r>
    </w:p>
    <w:p w:rsidR="00C250EA" w:rsidRPr="004200A8" w:rsidRDefault="00802FDE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- постановлением Глав</w:t>
      </w:r>
      <w:r w:rsidR="00A80C25" w:rsidRPr="004200A8">
        <w:rPr>
          <w:rFonts w:ascii="Times New Roman" w:hAnsi="Times New Roman"/>
          <w:sz w:val="24"/>
          <w:szCs w:val="24"/>
        </w:rPr>
        <w:t>ы</w:t>
      </w:r>
      <w:r w:rsidRPr="004200A8">
        <w:rPr>
          <w:rFonts w:ascii="Times New Roman" w:hAnsi="Times New Roman"/>
          <w:sz w:val="24"/>
          <w:szCs w:val="24"/>
        </w:rPr>
        <w:t xml:space="preserve"> Лотошинского муниципального района от 31.07.2015 года №756 «Об утверждении</w:t>
      </w:r>
      <w:r w:rsidR="00EC27FF" w:rsidRPr="004200A8">
        <w:rPr>
          <w:rFonts w:ascii="Times New Roman" w:hAnsi="Times New Roman"/>
          <w:sz w:val="24"/>
          <w:szCs w:val="24"/>
        </w:rPr>
        <w:t xml:space="preserve"> перечня муниципальных услуг, предоставление которых организуется на базе</w:t>
      </w:r>
      <w:r w:rsidR="00853F5A" w:rsidRPr="004200A8">
        <w:rPr>
          <w:rFonts w:ascii="Times New Roman" w:hAnsi="Times New Roman"/>
          <w:sz w:val="24"/>
          <w:szCs w:val="24"/>
        </w:rPr>
        <w:t xml:space="preserve"> многофункционального центра предоставления государственных и муниципальных услуг»</w:t>
      </w:r>
      <w:r w:rsidR="00EC27FF" w:rsidRPr="004200A8">
        <w:rPr>
          <w:rFonts w:ascii="Times New Roman" w:hAnsi="Times New Roman"/>
          <w:sz w:val="24"/>
          <w:szCs w:val="24"/>
        </w:rPr>
        <w:t xml:space="preserve"> 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C250EA" w:rsidRPr="004200A8">
        <w:rPr>
          <w:rFonts w:ascii="Times New Roman" w:hAnsi="Times New Roman"/>
          <w:sz w:val="24"/>
          <w:szCs w:val="24"/>
        </w:rPr>
        <w:t xml:space="preserve">  общее количество услуг –</w:t>
      </w:r>
      <w:r w:rsidR="00853F5A" w:rsidRPr="004200A8">
        <w:rPr>
          <w:rFonts w:ascii="Times New Roman" w:hAnsi="Times New Roman"/>
          <w:sz w:val="24"/>
          <w:szCs w:val="24"/>
        </w:rPr>
        <w:t xml:space="preserve"> 63</w:t>
      </w:r>
      <w:r w:rsidR="00C250EA" w:rsidRPr="004200A8">
        <w:rPr>
          <w:rFonts w:ascii="Times New Roman" w:hAnsi="Times New Roman"/>
          <w:sz w:val="24"/>
          <w:szCs w:val="24"/>
        </w:rPr>
        <w:t xml:space="preserve"> шт</w:t>
      </w:r>
      <w:r w:rsidR="00B63B1B">
        <w:rPr>
          <w:rFonts w:ascii="Times New Roman" w:hAnsi="Times New Roman"/>
          <w:sz w:val="24"/>
          <w:szCs w:val="24"/>
        </w:rPr>
        <w:t>.</w:t>
      </w:r>
      <w:r w:rsidR="00C250EA" w:rsidRPr="004200A8">
        <w:rPr>
          <w:rFonts w:ascii="Times New Roman" w:hAnsi="Times New Roman"/>
          <w:sz w:val="24"/>
          <w:szCs w:val="24"/>
        </w:rPr>
        <w:t>,</w:t>
      </w:r>
      <w:r w:rsidR="00853F5A" w:rsidRPr="004200A8">
        <w:rPr>
          <w:rFonts w:ascii="Times New Roman" w:hAnsi="Times New Roman"/>
          <w:sz w:val="24"/>
          <w:szCs w:val="24"/>
        </w:rPr>
        <w:t xml:space="preserve"> в том числе государственных </w:t>
      </w:r>
      <w:r w:rsidR="00B80A22" w:rsidRPr="004200A8">
        <w:rPr>
          <w:rFonts w:ascii="Times New Roman" w:hAnsi="Times New Roman"/>
          <w:sz w:val="24"/>
          <w:szCs w:val="24"/>
        </w:rPr>
        <w:t>–</w:t>
      </w:r>
      <w:r w:rsidR="00853F5A" w:rsidRPr="004200A8">
        <w:rPr>
          <w:rFonts w:ascii="Times New Roman" w:hAnsi="Times New Roman"/>
          <w:sz w:val="24"/>
          <w:szCs w:val="24"/>
        </w:rPr>
        <w:t xml:space="preserve"> </w:t>
      </w:r>
      <w:r w:rsidR="00B80A22" w:rsidRPr="004200A8">
        <w:rPr>
          <w:rFonts w:ascii="Times New Roman" w:hAnsi="Times New Roman"/>
          <w:sz w:val="24"/>
          <w:szCs w:val="24"/>
        </w:rPr>
        <w:t>15,</w:t>
      </w:r>
      <w:r w:rsidR="00C250EA" w:rsidRPr="004200A8">
        <w:rPr>
          <w:rFonts w:ascii="Times New Roman" w:hAnsi="Times New Roman"/>
          <w:sz w:val="24"/>
          <w:szCs w:val="24"/>
        </w:rPr>
        <w:t xml:space="preserve"> муниципальных у</w:t>
      </w:r>
      <w:r w:rsidR="00EC27FF" w:rsidRPr="004200A8">
        <w:rPr>
          <w:rFonts w:ascii="Times New Roman" w:hAnsi="Times New Roman"/>
          <w:sz w:val="24"/>
          <w:szCs w:val="24"/>
        </w:rPr>
        <w:t>с</w:t>
      </w:r>
      <w:r w:rsidR="00C250EA" w:rsidRPr="004200A8">
        <w:rPr>
          <w:rFonts w:ascii="Times New Roman" w:hAnsi="Times New Roman"/>
          <w:sz w:val="24"/>
          <w:szCs w:val="24"/>
        </w:rPr>
        <w:t xml:space="preserve">луг – </w:t>
      </w:r>
      <w:r w:rsidR="00B80A22" w:rsidRPr="004200A8">
        <w:rPr>
          <w:rFonts w:ascii="Times New Roman" w:hAnsi="Times New Roman"/>
          <w:sz w:val="24"/>
          <w:szCs w:val="24"/>
        </w:rPr>
        <w:t>48.</w:t>
      </w:r>
    </w:p>
    <w:p w:rsidR="00C250EA" w:rsidRPr="004200A8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Соглашени</w:t>
      </w:r>
      <w:r w:rsidR="00686B16" w:rsidRPr="004200A8">
        <w:rPr>
          <w:rFonts w:ascii="Times New Roman" w:hAnsi="Times New Roman"/>
          <w:sz w:val="24"/>
          <w:szCs w:val="24"/>
        </w:rPr>
        <w:t>е о взаимодействии  между Муниципальным учреждение «Многофункциональный центр предоставления государственных и м</w:t>
      </w:r>
      <w:r w:rsidR="004200A8" w:rsidRPr="004200A8">
        <w:rPr>
          <w:rFonts w:ascii="Times New Roman" w:hAnsi="Times New Roman"/>
          <w:sz w:val="24"/>
          <w:szCs w:val="24"/>
        </w:rPr>
        <w:t>у</w:t>
      </w:r>
      <w:r w:rsidR="00686B16" w:rsidRPr="004200A8">
        <w:rPr>
          <w:rFonts w:ascii="Times New Roman" w:hAnsi="Times New Roman"/>
          <w:sz w:val="24"/>
          <w:szCs w:val="24"/>
        </w:rPr>
        <w:t>ниципальных услуг Лотошинского муниципального район»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686B16" w:rsidRPr="004200A8">
        <w:rPr>
          <w:rFonts w:ascii="Times New Roman" w:hAnsi="Times New Roman"/>
          <w:sz w:val="24"/>
          <w:szCs w:val="24"/>
        </w:rPr>
        <w:t>и А</w:t>
      </w:r>
      <w:r w:rsidRPr="004200A8">
        <w:rPr>
          <w:rFonts w:ascii="Times New Roman" w:hAnsi="Times New Roman"/>
          <w:sz w:val="24"/>
          <w:szCs w:val="24"/>
        </w:rPr>
        <w:t xml:space="preserve">дминистрацией </w:t>
      </w:r>
      <w:r w:rsidR="00686B16" w:rsidRPr="004200A8">
        <w:rPr>
          <w:rFonts w:ascii="Times New Roman" w:hAnsi="Times New Roman"/>
          <w:sz w:val="24"/>
          <w:szCs w:val="24"/>
        </w:rPr>
        <w:t xml:space="preserve"> муниципального образования «Г</w:t>
      </w:r>
      <w:r w:rsidRPr="004200A8">
        <w:rPr>
          <w:rFonts w:ascii="Times New Roman" w:hAnsi="Times New Roman"/>
          <w:sz w:val="24"/>
          <w:szCs w:val="24"/>
        </w:rPr>
        <w:t>ородского п</w:t>
      </w:r>
      <w:r w:rsidR="00686B16" w:rsidRPr="004200A8">
        <w:rPr>
          <w:rFonts w:ascii="Times New Roman" w:hAnsi="Times New Roman"/>
          <w:sz w:val="24"/>
          <w:szCs w:val="24"/>
        </w:rPr>
        <w:t>о</w:t>
      </w:r>
      <w:r w:rsidRPr="004200A8">
        <w:rPr>
          <w:rFonts w:ascii="Times New Roman" w:hAnsi="Times New Roman"/>
          <w:sz w:val="24"/>
          <w:szCs w:val="24"/>
        </w:rPr>
        <w:t>селения Лотошино</w:t>
      </w:r>
      <w:r w:rsidR="00686B16" w:rsidRPr="004200A8">
        <w:rPr>
          <w:rFonts w:ascii="Times New Roman" w:hAnsi="Times New Roman"/>
          <w:sz w:val="24"/>
          <w:szCs w:val="24"/>
        </w:rPr>
        <w:t>» заключ</w:t>
      </w:r>
      <w:r w:rsidR="0061694C" w:rsidRPr="004200A8">
        <w:rPr>
          <w:rFonts w:ascii="Times New Roman" w:hAnsi="Times New Roman"/>
          <w:sz w:val="24"/>
          <w:szCs w:val="24"/>
        </w:rPr>
        <w:t>ено 01.04.2015 года. Перечень муниципальных услуг Администрации муниципального образования «Городское поселение Лотошино», предоставление которых организуется на базе МФЦ</w:t>
      </w:r>
      <w:r w:rsidR="004200A8" w:rsidRPr="004200A8">
        <w:rPr>
          <w:rFonts w:ascii="Times New Roman" w:hAnsi="Times New Roman"/>
          <w:sz w:val="24"/>
          <w:szCs w:val="24"/>
        </w:rPr>
        <w:t>,</w:t>
      </w:r>
      <w:r w:rsidR="0061694C" w:rsidRPr="004200A8">
        <w:rPr>
          <w:rFonts w:ascii="Times New Roman" w:hAnsi="Times New Roman"/>
          <w:sz w:val="24"/>
          <w:szCs w:val="24"/>
        </w:rPr>
        <w:t xml:space="preserve"> включает 9 услуг.</w:t>
      </w:r>
    </w:p>
    <w:p w:rsidR="00C250EA" w:rsidRPr="004200A8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Соглашение</w:t>
      </w:r>
      <w:r w:rsidR="00531DF3" w:rsidRPr="004200A8">
        <w:rPr>
          <w:rFonts w:ascii="Times New Roman" w:hAnsi="Times New Roman"/>
          <w:sz w:val="24"/>
          <w:szCs w:val="24"/>
        </w:rPr>
        <w:t xml:space="preserve"> №1 о взаимодействии между Муниципальным учреждением «Многофункциональный центр предоставления государственных и муниципальных услуг Лотошинского муниципального района» и А</w:t>
      </w:r>
      <w:r w:rsidRPr="004200A8">
        <w:rPr>
          <w:rFonts w:ascii="Times New Roman" w:hAnsi="Times New Roman"/>
          <w:sz w:val="24"/>
          <w:szCs w:val="24"/>
        </w:rPr>
        <w:t>дминистрацией сельского поселения Ми</w:t>
      </w:r>
      <w:r w:rsidR="00531DF3" w:rsidRPr="004200A8">
        <w:rPr>
          <w:rFonts w:ascii="Times New Roman" w:hAnsi="Times New Roman"/>
          <w:sz w:val="24"/>
          <w:szCs w:val="24"/>
        </w:rPr>
        <w:t>к</w:t>
      </w:r>
      <w:r w:rsidRPr="004200A8">
        <w:rPr>
          <w:rFonts w:ascii="Times New Roman" w:hAnsi="Times New Roman"/>
          <w:sz w:val="24"/>
          <w:szCs w:val="24"/>
        </w:rPr>
        <w:t>улинское</w:t>
      </w:r>
      <w:r w:rsidR="00531DF3" w:rsidRPr="004200A8">
        <w:rPr>
          <w:rFonts w:ascii="Times New Roman" w:hAnsi="Times New Roman"/>
          <w:sz w:val="24"/>
          <w:szCs w:val="24"/>
        </w:rPr>
        <w:t xml:space="preserve"> Лотошинского муниципального района заключено 01.04.2015 года. </w:t>
      </w:r>
      <w:r w:rsidRPr="004200A8">
        <w:rPr>
          <w:rFonts w:ascii="Times New Roman" w:hAnsi="Times New Roman"/>
          <w:sz w:val="24"/>
          <w:szCs w:val="24"/>
        </w:rPr>
        <w:t>Пер</w:t>
      </w:r>
      <w:r w:rsidR="00531DF3" w:rsidRPr="004200A8">
        <w:rPr>
          <w:rFonts w:ascii="Times New Roman" w:hAnsi="Times New Roman"/>
          <w:sz w:val="24"/>
          <w:szCs w:val="24"/>
        </w:rPr>
        <w:t>е</w:t>
      </w:r>
      <w:r w:rsidRPr="004200A8">
        <w:rPr>
          <w:rFonts w:ascii="Times New Roman" w:hAnsi="Times New Roman"/>
          <w:sz w:val="24"/>
          <w:szCs w:val="24"/>
        </w:rPr>
        <w:t xml:space="preserve">чень </w:t>
      </w:r>
      <w:r w:rsidR="00DC2429" w:rsidRPr="004200A8">
        <w:rPr>
          <w:rFonts w:ascii="Times New Roman" w:hAnsi="Times New Roman"/>
          <w:sz w:val="24"/>
          <w:szCs w:val="24"/>
        </w:rPr>
        <w:t xml:space="preserve">оказываемых муниципальных </w:t>
      </w:r>
      <w:r w:rsidRPr="004200A8">
        <w:rPr>
          <w:rFonts w:ascii="Times New Roman" w:hAnsi="Times New Roman"/>
          <w:sz w:val="24"/>
          <w:szCs w:val="24"/>
        </w:rPr>
        <w:t>услу</w:t>
      </w:r>
      <w:r w:rsidR="00BE2AA7" w:rsidRPr="004200A8">
        <w:rPr>
          <w:rFonts w:ascii="Times New Roman" w:hAnsi="Times New Roman"/>
          <w:sz w:val="24"/>
          <w:szCs w:val="24"/>
        </w:rPr>
        <w:t>г, пр</w:t>
      </w:r>
      <w:r w:rsidR="00DC2429" w:rsidRPr="004200A8">
        <w:rPr>
          <w:rFonts w:ascii="Times New Roman" w:hAnsi="Times New Roman"/>
          <w:sz w:val="24"/>
          <w:szCs w:val="24"/>
        </w:rPr>
        <w:t>едоставляемых в МФЦ</w:t>
      </w:r>
      <w:r w:rsidR="00B63B1B">
        <w:rPr>
          <w:rFonts w:ascii="Times New Roman" w:hAnsi="Times New Roman"/>
          <w:sz w:val="24"/>
          <w:szCs w:val="24"/>
        </w:rPr>
        <w:t>,</w:t>
      </w:r>
      <w:r w:rsidR="00DC2429" w:rsidRPr="004200A8">
        <w:rPr>
          <w:rFonts w:ascii="Times New Roman" w:hAnsi="Times New Roman"/>
          <w:sz w:val="24"/>
          <w:szCs w:val="24"/>
        </w:rPr>
        <w:t xml:space="preserve"> </w:t>
      </w:r>
      <w:r w:rsidR="0061694C" w:rsidRPr="004200A8">
        <w:rPr>
          <w:rFonts w:ascii="Times New Roman" w:hAnsi="Times New Roman"/>
          <w:sz w:val="24"/>
          <w:szCs w:val="24"/>
        </w:rPr>
        <w:t>включает</w:t>
      </w:r>
      <w:r w:rsidR="00DC2429" w:rsidRPr="004200A8">
        <w:rPr>
          <w:rFonts w:ascii="Times New Roman" w:hAnsi="Times New Roman"/>
          <w:sz w:val="24"/>
          <w:szCs w:val="24"/>
        </w:rPr>
        <w:t xml:space="preserve"> </w:t>
      </w:r>
      <w:r w:rsidR="00BE2AA7" w:rsidRPr="004200A8">
        <w:rPr>
          <w:rFonts w:ascii="Times New Roman" w:hAnsi="Times New Roman"/>
          <w:sz w:val="24"/>
          <w:szCs w:val="24"/>
        </w:rPr>
        <w:t xml:space="preserve">  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BE2AA7" w:rsidRPr="004200A8">
        <w:rPr>
          <w:rFonts w:ascii="Times New Roman" w:hAnsi="Times New Roman"/>
          <w:sz w:val="24"/>
          <w:szCs w:val="24"/>
        </w:rPr>
        <w:t xml:space="preserve">6 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686B16" w:rsidRPr="004200A8">
        <w:rPr>
          <w:rFonts w:ascii="Times New Roman" w:hAnsi="Times New Roman"/>
          <w:sz w:val="24"/>
          <w:szCs w:val="24"/>
        </w:rPr>
        <w:t xml:space="preserve"> услуг</w:t>
      </w:r>
      <w:r w:rsidR="00252822" w:rsidRPr="004200A8">
        <w:rPr>
          <w:rFonts w:ascii="Times New Roman" w:hAnsi="Times New Roman"/>
          <w:sz w:val="24"/>
          <w:szCs w:val="24"/>
        </w:rPr>
        <w:t>.</w:t>
      </w:r>
      <w:r w:rsidR="00686B16" w:rsidRPr="004200A8">
        <w:rPr>
          <w:rFonts w:ascii="Times New Roman" w:hAnsi="Times New Roman"/>
          <w:sz w:val="24"/>
          <w:szCs w:val="24"/>
        </w:rPr>
        <w:t xml:space="preserve"> </w:t>
      </w:r>
    </w:p>
    <w:p w:rsidR="00C250EA" w:rsidRDefault="00C250EA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0A8">
        <w:rPr>
          <w:rFonts w:ascii="Times New Roman" w:hAnsi="Times New Roman"/>
          <w:sz w:val="24"/>
          <w:szCs w:val="24"/>
        </w:rPr>
        <w:t>Соглашение</w:t>
      </w:r>
      <w:r w:rsidR="00B461DC" w:rsidRPr="004200A8">
        <w:rPr>
          <w:rFonts w:ascii="Times New Roman" w:hAnsi="Times New Roman"/>
          <w:sz w:val="24"/>
          <w:szCs w:val="24"/>
        </w:rPr>
        <w:t xml:space="preserve"> о взаимодействии между Муниципальным учреждением «Многофункциональный центр пред</w:t>
      </w:r>
      <w:r w:rsidR="00531DF3" w:rsidRPr="004200A8">
        <w:rPr>
          <w:rFonts w:ascii="Times New Roman" w:hAnsi="Times New Roman"/>
          <w:sz w:val="24"/>
          <w:szCs w:val="24"/>
        </w:rPr>
        <w:t>о</w:t>
      </w:r>
      <w:r w:rsidR="00B461DC" w:rsidRPr="004200A8">
        <w:rPr>
          <w:rFonts w:ascii="Times New Roman" w:hAnsi="Times New Roman"/>
          <w:sz w:val="24"/>
          <w:szCs w:val="24"/>
        </w:rPr>
        <w:t>с</w:t>
      </w:r>
      <w:r w:rsidR="00531DF3" w:rsidRPr="004200A8">
        <w:rPr>
          <w:rFonts w:ascii="Times New Roman" w:hAnsi="Times New Roman"/>
          <w:sz w:val="24"/>
          <w:szCs w:val="24"/>
        </w:rPr>
        <w:t>т</w:t>
      </w:r>
      <w:r w:rsidR="00B461DC" w:rsidRPr="004200A8">
        <w:rPr>
          <w:rFonts w:ascii="Times New Roman" w:hAnsi="Times New Roman"/>
          <w:sz w:val="24"/>
          <w:szCs w:val="24"/>
        </w:rPr>
        <w:t xml:space="preserve">авления государственных и </w:t>
      </w:r>
      <w:r w:rsidR="00531DF3" w:rsidRPr="004200A8">
        <w:rPr>
          <w:rFonts w:ascii="Times New Roman" w:hAnsi="Times New Roman"/>
          <w:sz w:val="24"/>
          <w:szCs w:val="24"/>
        </w:rPr>
        <w:t>м</w:t>
      </w:r>
      <w:r w:rsidR="00B461DC" w:rsidRPr="004200A8">
        <w:rPr>
          <w:rFonts w:ascii="Times New Roman" w:hAnsi="Times New Roman"/>
          <w:sz w:val="24"/>
          <w:szCs w:val="24"/>
        </w:rPr>
        <w:t>униципальных у</w:t>
      </w:r>
      <w:r w:rsidR="00531DF3" w:rsidRPr="004200A8">
        <w:rPr>
          <w:rFonts w:ascii="Times New Roman" w:hAnsi="Times New Roman"/>
          <w:sz w:val="24"/>
          <w:szCs w:val="24"/>
        </w:rPr>
        <w:t>с</w:t>
      </w:r>
      <w:r w:rsidR="00B461DC" w:rsidRPr="004200A8">
        <w:rPr>
          <w:rFonts w:ascii="Times New Roman" w:hAnsi="Times New Roman"/>
          <w:sz w:val="24"/>
          <w:szCs w:val="24"/>
        </w:rPr>
        <w:t>луг Лотошинского муниципального ра</w:t>
      </w:r>
      <w:r w:rsidR="00531DF3" w:rsidRPr="004200A8">
        <w:rPr>
          <w:rFonts w:ascii="Times New Roman" w:hAnsi="Times New Roman"/>
          <w:sz w:val="24"/>
          <w:szCs w:val="24"/>
        </w:rPr>
        <w:t>й</w:t>
      </w:r>
      <w:r w:rsidR="00B461DC" w:rsidRPr="004200A8">
        <w:rPr>
          <w:rFonts w:ascii="Times New Roman" w:hAnsi="Times New Roman"/>
          <w:sz w:val="24"/>
          <w:szCs w:val="24"/>
        </w:rPr>
        <w:t>она» и Адми</w:t>
      </w:r>
      <w:r w:rsidRPr="004200A8">
        <w:rPr>
          <w:rFonts w:ascii="Times New Roman" w:hAnsi="Times New Roman"/>
          <w:sz w:val="24"/>
          <w:szCs w:val="24"/>
        </w:rPr>
        <w:t>нистрацией</w:t>
      </w:r>
      <w:r w:rsidR="00531DF3" w:rsidRPr="004200A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200A8">
        <w:rPr>
          <w:rFonts w:ascii="Times New Roman" w:hAnsi="Times New Roman"/>
          <w:sz w:val="24"/>
          <w:szCs w:val="24"/>
        </w:rPr>
        <w:t xml:space="preserve"> сельско</w:t>
      </w:r>
      <w:r w:rsidR="00531DF3" w:rsidRPr="004200A8">
        <w:rPr>
          <w:rFonts w:ascii="Times New Roman" w:hAnsi="Times New Roman"/>
          <w:sz w:val="24"/>
          <w:szCs w:val="24"/>
        </w:rPr>
        <w:t>е</w:t>
      </w:r>
      <w:r w:rsidRPr="004200A8">
        <w:rPr>
          <w:rFonts w:ascii="Times New Roman" w:hAnsi="Times New Roman"/>
          <w:sz w:val="24"/>
          <w:szCs w:val="24"/>
        </w:rPr>
        <w:t xml:space="preserve"> пос</w:t>
      </w:r>
      <w:r w:rsidR="00B461DC" w:rsidRPr="004200A8">
        <w:rPr>
          <w:rFonts w:ascii="Times New Roman" w:hAnsi="Times New Roman"/>
          <w:sz w:val="24"/>
          <w:szCs w:val="24"/>
        </w:rPr>
        <w:t>е</w:t>
      </w:r>
      <w:r w:rsidRPr="004200A8">
        <w:rPr>
          <w:rFonts w:ascii="Times New Roman" w:hAnsi="Times New Roman"/>
          <w:sz w:val="24"/>
          <w:szCs w:val="24"/>
        </w:rPr>
        <w:t>лени</w:t>
      </w:r>
      <w:r w:rsidR="00531DF3" w:rsidRPr="004200A8">
        <w:rPr>
          <w:rFonts w:ascii="Times New Roman" w:hAnsi="Times New Roman"/>
          <w:sz w:val="24"/>
          <w:szCs w:val="24"/>
        </w:rPr>
        <w:t>е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531DF3" w:rsidRPr="004200A8">
        <w:rPr>
          <w:rFonts w:ascii="Times New Roman" w:hAnsi="Times New Roman"/>
          <w:sz w:val="24"/>
          <w:szCs w:val="24"/>
        </w:rPr>
        <w:t>«</w:t>
      </w:r>
      <w:r w:rsidRPr="004200A8">
        <w:rPr>
          <w:rFonts w:ascii="Times New Roman" w:hAnsi="Times New Roman"/>
          <w:sz w:val="24"/>
          <w:szCs w:val="24"/>
        </w:rPr>
        <w:t>Ошейкинс</w:t>
      </w:r>
      <w:r w:rsidR="00531DF3" w:rsidRPr="004200A8">
        <w:rPr>
          <w:rFonts w:ascii="Times New Roman" w:hAnsi="Times New Roman"/>
          <w:sz w:val="24"/>
          <w:szCs w:val="24"/>
        </w:rPr>
        <w:t>кое» заключено 12.0</w:t>
      </w:r>
      <w:r w:rsidR="00B63B1B">
        <w:rPr>
          <w:rFonts w:ascii="Times New Roman" w:hAnsi="Times New Roman"/>
          <w:sz w:val="24"/>
          <w:szCs w:val="24"/>
        </w:rPr>
        <w:t>1</w:t>
      </w:r>
      <w:r w:rsidR="00531DF3" w:rsidRPr="004200A8">
        <w:rPr>
          <w:rFonts w:ascii="Times New Roman" w:hAnsi="Times New Roman"/>
          <w:sz w:val="24"/>
          <w:szCs w:val="24"/>
        </w:rPr>
        <w:t xml:space="preserve">.2015 года. </w:t>
      </w:r>
      <w:r w:rsidRPr="004200A8">
        <w:rPr>
          <w:rFonts w:ascii="Times New Roman" w:hAnsi="Times New Roman"/>
          <w:sz w:val="24"/>
          <w:szCs w:val="24"/>
        </w:rPr>
        <w:t xml:space="preserve">Перечень </w:t>
      </w:r>
      <w:r w:rsidR="00531DF3" w:rsidRPr="004200A8">
        <w:rPr>
          <w:rFonts w:ascii="Times New Roman" w:hAnsi="Times New Roman"/>
          <w:sz w:val="24"/>
          <w:szCs w:val="24"/>
        </w:rPr>
        <w:t xml:space="preserve"> </w:t>
      </w:r>
      <w:r w:rsidR="0061694C" w:rsidRPr="004200A8">
        <w:rPr>
          <w:rFonts w:ascii="Times New Roman" w:hAnsi="Times New Roman"/>
          <w:sz w:val="24"/>
          <w:szCs w:val="24"/>
        </w:rPr>
        <w:t xml:space="preserve"> оказываемых </w:t>
      </w:r>
      <w:r w:rsidR="00531DF3" w:rsidRPr="004200A8">
        <w:rPr>
          <w:rFonts w:ascii="Times New Roman" w:hAnsi="Times New Roman"/>
          <w:sz w:val="24"/>
          <w:szCs w:val="24"/>
        </w:rPr>
        <w:t xml:space="preserve">муниципальных </w:t>
      </w:r>
      <w:r w:rsidRPr="004200A8">
        <w:rPr>
          <w:rFonts w:ascii="Times New Roman" w:hAnsi="Times New Roman"/>
          <w:sz w:val="24"/>
          <w:szCs w:val="24"/>
        </w:rPr>
        <w:t>услуг</w:t>
      </w:r>
      <w:r w:rsidR="0061694C" w:rsidRPr="004200A8">
        <w:rPr>
          <w:rFonts w:ascii="Times New Roman" w:hAnsi="Times New Roman"/>
          <w:sz w:val="24"/>
          <w:szCs w:val="24"/>
        </w:rPr>
        <w:t>, предоставляемых в МФЦ</w:t>
      </w:r>
      <w:r w:rsidR="004200A8">
        <w:rPr>
          <w:rFonts w:ascii="Times New Roman" w:hAnsi="Times New Roman"/>
          <w:sz w:val="24"/>
          <w:szCs w:val="24"/>
        </w:rPr>
        <w:t>,</w:t>
      </w:r>
      <w:r w:rsidR="0061694C" w:rsidRPr="004200A8">
        <w:rPr>
          <w:rFonts w:ascii="Times New Roman" w:hAnsi="Times New Roman"/>
          <w:sz w:val="24"/>
          <w:szCs w:val="24"/>
        </w:rPr>
        <w:t xml:space="preserve"> включает </w:t>
      </w:r>
      <w:r w:rsidR="00531DF3" w:rsidRPr="004200A8">
        <w:rPr>
          <w:rFonts w:ascii="Times New Roman" w:hAnsi="Times New Roman"/>
          <w:sz w:val="24"/>
          <w:szCs w:val="24"/>
        </w:rPr>
        <w:t>9</w:t>
      </w:r>
      <w:r w:rsidRPr="004200A8">
        <w:rPr>
          <w:rFonts w:ascii="Times New Roman" w:hAnsi="Times New Roman"/>
          <w:sz w:val="24"/>
          <w:szCs w:val="24"/>
        </w:rPr>
        <w:t xml:space="preserve"> </w:t>
      </w:r>
      <w:r w:rsidR="0061694C" w:rsidRPr="004200A8">
        <w:rPr>
          <w:rFonts w:ascii="Times New Roman" w:hAnsi="Times New Roman"/>
          <w:sz w:val="24"/>
          <w:szCs w:val="24"/>
        </w:rPr>
        <w:t xml:space="preserve"> услуг</w:t>
      </w:r>
      <w:r w:rsidRPr="004200A8">
        <w:rPr>
          <w:rFonts w:ascii="Times New Roman" w:hAnsi="Times New Roman"/>
          <w:sz w:val="24"/>
          <w:szCs w:val="24"/>
        </w:rPr>
        <w:t>.</w:t>
      </w:r>
    </w:p>
    <w:p w:rsidR="000B1EFF" w:rsidRPr="004200A8" w:rsidRDefault="000B1EFF" w:rsidP="004200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50EA" w:rsidRPr="00B10F89" w:rsidRDefault="000B1EFF" w:rsidP="000B1E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F89">
        <w:rPr>
          <w:rFonts w:ascii="Times New Roman" w:hAnsi="Times New Roman"/>
          <w:b/>
          <w:sz w:val="24"/>
          <w:szCs w:val="24"/>
        </w:rPr>
        <w:t>8</w:t>
      </w:r>
      <w:r w:rsidR="00C250EA" w:rsidRPr="00B10F89">
        <w:rPr>
          <w:rFonts w:ascii="Times New Roman" w:hAnsi="Times New Roman"/>
          <w:b/>
          <w:sz w:val="24"/>
          <w:szCs w:val="24"/>
        </w:rPr>
        <w:t>.9. Объем и удельный вес государственных и муниципальных услуг, предоставленных с нарушением установленных стандартов (сроков).</w:t>
      </w:r>
    </w:p>
    <w:p w:rsidR="00E457F8" w:rsidRPr="00E457F8" w:rsidRDefault="00E457F8" w:rsidP="00E457F8">
      <w:pPr>
        <w:spacing w:after="0" w:line="240" w:lineRule="auto"/>
        <w:ind w:firstLine="709"/>
        <w:jc w:val="both"/>
        <w:rPr>
          <w:rStyle w:val="spellingerror"/>
          <w:rFonts w:ascii="Times New Roman" w:hAnsi="Times New Roman"/>
          <w:sz w:val="24"/>
          <w:szCs w:val="24"/>
        </w:rPr>
      </w:pPr>
      <w:r w:rsidRPr="00B10F89">
        <w:rPr>
          <w:rStyle w:val="spellingerror"/>
          <w:rFonts w:ascii="Times New Roman" w:hAnsi="Times New Roman"/>
          <w:sz w:val="24"/>
          <w:szCs w:val="24"/>
        </w:rPr>
        <w:t>В рамках исполнения государственного контракта от</w:t>
      </w:r>
      <w:r w:rsidRPr="00E457F8">
        <w:rPr>
          <w:rStyle w:val="spellingerror"/>
          <w:rFonts w:ascii="Times New Roman" w:hAnsi="Times New Roman"/>
          <w:sz w:val="24"/>
          <w:szCs w:val="24"/>
        </w:rPr>
        <w:t xml:space="preserve"> 15.12.2014 № 0148200005414000918 на выполнение работ по созданию Единой информационной системы оказания государственных и муниципальных услуг Московской области, заключенного Министерством с Общество с ограниченной ответственностью «Систематика» (далее – Контракт  № 0148200005414000918), осуществлялась создание Единой информационной системы оказания государственных и муниципальных услуг </w:t>
      </w:r>
      <w:r w:rsidRPr="00E457F8">
        <w:rPr>
          <w:rStyle w:val="spellingerror"/>
          <w:rFonts w:ascii="Times New Roman" w:hAnsi="Times New Roman"/>
          <w:sz w:val="24"/>
          <w:szCs w:val="24"/>
        </w:rPr>
        <w:lastRenderedPageBreak/>
        <w:t>Московской области (далее – Система), в соответствии с Техническими требованиями (приложение № 1 к Контракту № 0148200005414000918) и Календарным планом выполнения работ (Приложение №2 к Контракту №  0148200005414000918).   </w:t>
      </w:r>
    </w:p>
    <w:p w:rsidR="00E457F8" w:rsidRPr="00E457F8" w:rsidRDefault="00E457F8" w:rsidP="00E45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F8">
        <w:rPr>
          <w:rStyle w:val="spellingerror"/>
          <w:rFonts w:ascii="Times New Roman" w:hAnsi="Times New Roman"/>
          <w:sz w:val="24"/>
          <w:szCs w:val="24"/>
        </w:rPr>
        <w:t>Министерство осуществляло</w:t>
      </w: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Оператора Единой информационной системы оказания государственных и муниципальных услуг Московской области (далее – ЕИС ОУ).  </w:t>
      </w:r>
    </w:p>
    <w:p w:rsidR="00C250EA" w:rsidRPr="00B10F89" w:rsidRDefault="00031E78" w:rsidP="000B1E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0F89">
        <w:rPr>
          <w:rFonts w:ascii="Times New Roman" w:hAnsi="Times New Roman"/>
          <w:sz w:val="28"/>
          <w:szCs w:val="28"/>
        </w:rPr>
        <w:t xml:space="preserve">  </w:t>
      </w:r>
      <w:r w:rsidRPr="00B10F89">
        <w:rPr>
          <w:rFonts w:ascii="Times New Roman" w:hAnsi="Times New Roman"/>
          <w:sz w:val="24"/>
          <w:szCs w:val="24"/>
        </w:rPr>
        <w:t>Между Министерством государственного управления, информационных технологий и связи Московской области (Лицензиар) и</w:t>
      </w:r>
      <w:r w:rsidR="000B1EFF" w:rsidRPr="00B10F89">
        <w:rPr>
          <w:rFonts w:ascii="Times New Roman" w:hAnsi="Times New Roman"/>
          <w:sz w:val="24"/>
          <w:szCs w:val="24"/>
        </w:rPr>
        <w:t xml:space="preserve"> </w:t>
      </w:r>
      <w:r w:rsidRPr="00B10F89">
        <w:rPr>
          <w:rFonts w:ascii="Times New Roman" w:hAnsi="Times New Roman"/>
          <w:sz w:val="24"/>
          <w:szCs w:val="24"/>
        </w:rPr>
        <w:t xml:space="preserve"> МУ «МФЦ предоставления государственных и муниципальных услуг Лотошинского муниципального района» </w:t>
      </w:r>
      <w:r w:rsidR="00446AE9" w:rsidRPr="00B10F89">
        <w:rPr>
          <w:rFonts w:ascii="Times New Roman" w:hAnsi="Times New Roman"/>
          <w:sz w:val="24"/>
          <w:szCs w:val="24"/>
        </w:rPr>
        <w:t>(Лицензиат)</w:t>
      </w:r>
      <w:r w:rsidRPr="00B10F89">
        <w:rPr>
          <w:rFonts w:ascii="Times New Roman" w:hAnsi="Times New Roman"/>
          <w:sz w:val="24"/>
          <w:szCs w:val="24"/>
        </w:rPr>
        <w:t xml:space="preserve"> заключено лицензионное соглашение №03 от 15.07.2016 года. Предметом  лицензионного  соглашения является передача</w:t>
      </w:r>
      <w:r w:rsidR="00446AE9" w:rsidRPr="00B10F89">
        <w:rPr>
          <w:rFonts w:ascii="Times New Roman" w:hAnsi="Times New Roman"/>
          <w:sz w:val="24"/>
          <w:szCs w:val="24"/>
        </w:rPr>
        <w:t xml:space="preserve"> Лицензиатором Лицензиату</w:t>
      </w:r>
      <w:r w:rsidRPr="00B10F89">
        <w:rPr>
          <w:rFonts w:ascii="Times New Roman" w:hAnsi="Times New Roman"/>
          <w:sz w:val="24"/>
          <w:szCs w:val="24"/>
        </w:rPr>
        <w:t xml:space="preserve"> неискл</w:t>
      </w:r>
      <w:r w:rsidR="00446AE9" w:rsidRPr="00B10F89">
        <w:rPr>
          <w:rFonts w:ascii="Times New Roman" w:hAnsi="Times New Roman"/>
          <w:sz w:val="24"/>
          <w:szCs w:val="24"/>
        </w:rPr>
        <w:t>ю</w:t>
      </w:r>
      <w:r w:rsidRPr="00B10F89">
        <w:rPr>
          <w:rFonts w:ascii="Times New Roman" w:hAnsi="Times New Roman"/>
          <w:sz w:val="24"/>
          <w:szCs w:val="24"/>
        </w:rPr>
        <w:t xml:space="preserve">чительных прав  на программное обеспечение единой информационной системы оказания государственных и муниципальных услуг </w:t>
      </w:r>
      <w:r w:rsidR="00446AE9" w:rsidRPr="00B10F89">
        <w:rPr>
          <w:rFonts w:ascii="Times New Roman" w:hAnsi="Times New Roman"/>
          <w:sz w:val="24"/>
          <w:szCs w:val="24"/>
        </w:rPr>
        <w:t xml:space="preserve"> Московской области «Модуль МФЦ». </w:t>
      </w:r>
      <w:r w:rsidR="005A5A29" w:rsidRPr="00B10F89">
        <w:rPr>
          <w:rFonts w:ascii="Times New Roman" w:hAnsi="Times New Roman"/>
          <w:sz w:val="24"/>
          <w:szCs w:val="24"/>
        </w:rPr>
        <w:t xml:space="preserve">  Действующая версия </w:t>
      </w:r>
      <w:r w:rsidR="00882D44" w:rsidRPr="00B10F89">
        <w:rPr>
          <w:rFonts w:ascii="Times New Roman" w:hAnsi="Times New Roman"/>
          <w:sz w:val="24"/>
          <w:szCs w:val="24"/>
        </w:rPr>
        <w:t xml:space="preserve">программы «Модуль МФЦ» </w:t>
      </w:r>
      <w:r w:rsidR="00261322" w:rsidRPr="00B10F89">
        <w:rPr>
          <w:rFonts w:ascii="Times New Roman" w:hAnsi="Times New Roman"/>
          <w:sz w:val="24"/>
          <w:szCs w:val="24"/>
        </w:rPr>
        <w:t>не сохраняет информацию об услугах, оказанных с нарушением сроков.</w:t>
      </w:r>
    </w:p>
    <w:p w:rsidR="00E457F8" w:rsidRPr="00E457F8" w:rsidRDefault="00E457F8" w:rsidP="00E457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Техническими требованиями (приложение № 1 к </w:t>
      </w:r>
      <w:r w:rsidRPr="00E457F8">
        <w:rPr>
          <w:rStyle w:val="spellingerror"/>
          <w:rFonts w:ascii="Times New Roman" w:hAnsi="Times New Roman"/>
          <w:sz w:val="24"/>
          <w:szCs w:val="24"/>
        </w:rPr>
        <w:t>Контракт 0148200005414000918</w:t>
      </w: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>) одной из целей создания Системы являлся Автоматизированный контроль соблюдения последовательности и сроков выполнения административных процедур, содержащихся в административных регламентах по предоставлению государственных и муниципальных услуг, в результате чего должен быть реализован учет предоставленных Услуг, межведомственных запросов, и инцидентов, связанных с предоставлением Услуг (нарушение установленных сроков, низкая оценка качества оказания Услуги и/или отзыв Заявителя), на функциональные возможности ЕИС ОУ должны обладать способностью по поддержке деятельности сотрудников МФЦ по приему, выдаче, обработке заявлений и документов, поэтапной фиксации хода предоставления Услуг с возможностью контроля сроков предоставления Услуги и проведения отдельных административных процедур.  </w:t>
      </w:r>
    </w:p>
    <w:p w:rsidR="00E457F8" w:rsidRPr="00E457F8" w:rsidRDefault="00E457F8" w:rsidP="00E457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>Для выполнения указанной цели в рамках исполнения Контракта 0148200005414000918 в ЕИС ОУ создан функциональный модуль мониторинга качества оказания услуг.  </w:t>
      </w:r>
    </w:p>
    <w:p w:rsidR="00E457F8" w:rsidRPr="00E457F8" w:rsidRDefault="00E457F8" w:rsidP="00E457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>Письмом № 10-5385/Исх Министерство уведомило об отсутствии функциональной возможности мониторинга соблюдения стандартов (сроков) предоставления услуг в период с 2014-2015 годы (мониторинг соблюдения сроков не осуществлялся). </w:t>
      </w:r>
    </w:p>
    <w:p w:rsidR="00E457F8" w:rsidRPr="00E457F8" w:rsidRDefault="00E457F8" w:rsidP="00E457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F8">
        <w:rPr>
          <w:rFonts w:ascii="Times New Roman" w:eastAsia="Times New Roman" w:hAnsi="Times New Roman"/>
          <w:sz w:val="24"/>
          <w:szCs w:val="24"/>
          <w:lang w:eastAsia="ru-RU"/>
        </w:rPr>
        <w:t>В 2016 году мониторинг осуществлялся модулем мониторинга качества оказания услуг, функциональные возможности которого позволяли предоставлять статистические сведения (формировать отчеты) в разрезе сроков и качества оказания Услуг. </w:t>
      </w:r>
    </w:p>
    <w:p w:rsidR="00E457F8" w:rsidRPr="00B10F89" w:rsidRDefault="00E457F8" w:rsidP="00B10F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Также Министерство уведомило, что дата закрытия заявки в информационной системе не соответствует дате фактического исполнения услуги, указанной на документе (дата регистрации результата). </w:t>
      </w:r>
    </w:p>
    <w:p w:rsidR="00E457F8" w:rsidRPr="00B10F89" w:rsidRDefault="00E457F8" w:rsidP="00B10F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выборочной проверки выявлены нарушения, в части не соблюдения государственными органами и органами местного самоуправления сроков при предоставлении государственных (муниципальных) услуг в Лотошинском районе на базе МФЦ, а именно: Главным управлением Министерства внутренних дел Российской Федерации по Московской области, Администрацией Лотошинского муниципального района Московской области в количестве десяти штук на срок 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дней, что подтверждалось данными автоматизированной системы управления деятельностью многофункциональных центров Московской области. </w:t>
      </w:r>
    </w:p>
    <w:p w:rsidR="00E457F8" w:rsidRPr="00B10F89" w:rsidRDefault="00E457F8" w:rsidP="00B10F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Кроме того, в нарушение условий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Контракта и Технических требований на выполнение работ по созданию Единой информационной системы оказания государственных и муниципальных услуг Московской области (приложение № 1 к Контракту 0148200005414000918) Исполнителем (ООО «Систематика») не реализовано специальное программное обеспечение (программа для ЭВМ), разработанное в рамках 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создания и модернизации ЕИС ОУ, и не выполнены требования к созданному или модернизируемому программному обеспечению.</w:t>
      </w:r>
    </w:p>
    <w:p w:rsidR="00E457F8" w:rsidRPr="00B10F89" w:rsidRDefault="00E457F8" w:rsidP="00B10F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В МФЦ </w:t>
      </w:r>
      <w:r w:rsidR="00B7238A">
        <w:rPr>
          <w:rFonts w:ascii="Times New Roman" w:eastAsia="Times New Roman" w:hAnsi="Times New Roman"/>
          <w:sz w:val="24"/>
          <w:szCs w:val="24"/>
          <w:lang w:eastAsia="ru-RU"/>
        </w:rPr>
        <w:t xml:space="preserve">Лотошинского 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района при использовании «Модуля МФЦ» ЕИС ОУ отсутствовали (не представлены) следующие функциональные возможности;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получение Заявителем уведомления о ходе предоставления Услуги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>включая уведомление о готовности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 оказания Услуги посредством SMS-уведомления; 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отсутствовала интеграция с внешней информационной системой АИС «ЗАГС - Электронные услуги»;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управление потоками и информирование Заявителей об изменениях даты и времени работы ОГВ МО, ОМСУ МО, организаций, участвующих в оказании Услуг модуля электронной предварительной записи; 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вызов посетителей осуществлялся оператором</w:t>
      </w:r>
      <w:r w:rsidR="00B10F89" w:rsidRPr="00B10F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«Виртуальный пульт рабочей станции» версия для браузера (например, Chrome). Что само по себе не являлось модулем системы.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отсутствовала возможность записи к конкретному специалисту путем выбора его из списка доступных специалистов, оказывающих данную Услугу;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отсутствовала возможность фиксировать начало обслуживания посетителя при помощи сканера штрих-кодов и штрих-кода, нанесённого на талон;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отсутствовала возможность печати на расписке штрих-кода с номером дела для автоматизации обработки с использованием сканеров штрих-кодов; </w:t>
      </w:r>
    </w:p>
    <w:p w:rsidR="00E457F8" w:rsidRPr="00B10F89" w:rsidRDefault="00E457F8" w:rsidP="00B10F8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89">
        <w:rPr>
          <w:rFonts w:ascii="Times New Roman" w:eastAsia="Times New Roman" w:hAnsi="Times New Roman"/>
          <w:sz w:val="24"/>
          <w:szCs w:val="24"/>
          <w:lang w:eastAsia="ru-RU"/>
        </w:rPr>
        <w:t>отсутствовала возможность печати на расписке QR-кода для получения информации о состоянии выполнения заявки Заявителем с использованием мобильного телефона.</w:t>
      </w:r>
    </w:p>
    <w:p w:rsidR="00C250EA" w:rsidRPr="00521321" w:rsidRDefault="00C250EA" w:rsidP="00C250EA">
      <w:pPr>
        <w:pStyle w:val="a3"/>
        <w:spacing w:before="120"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284A" w:rsidRPr="000E5454" w:rsidRDefault="000B1EFF" w:rsidP="00FF47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5454">
        <w:rPr>
          <w:rFonts w:ascii="Times New Roman" w:hAnsi="Times New Roman"/>
          <w:b/>
          <w:sz w:val="24"/>
          <w:szCs w:val="24"/>
        </w:rPr>
        <w:t>8</w:t>
      </w:r>
      <w:r w:rsidR="00521321" w:rsidRPr="000E5454">
        <w:rPr>
          <w:rFonts w:ascii="Times New Roman" w:hAnsi="Times New Roman"/>
          <w:b/>
          <w:sz w:val="24"/>
          <w:szCs w:val="24"/>
        </w:rPr>
        <w:t>.10.</w:t>
      </w:r>
      <w:r w:rsidR="00773347" w:rsidRPr="000E5454">
        <w:rPr>
          <w:rFonts w:ascii="Times New Roman" w:hAnsi="Times New Roman"/>
          <w:b/>
          <w:sz w:val="24"/>
          <w:szCs w:val="24"/>
        </w:rPr>
        <w:t xml:space="preserve"> </w:t>
      </w:r>
      <w:r w:rsidR="00FC284A" w:rsidRPr="000E5454">
        <w:rPr>
          <w:rFonts w:ascii="Times New Roman" w:hAnsi="Times New Roman"/>
          <w:b/>
          <w:sz w:val="24"/>
          <w:szCs w:val="24"/>
        </w:rPr>
        <w:t>Выполнение плановых показателей деятельности МФЦ, муниципального задания.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Для МФЦ Лотошинского муниципального района плановые показатели (эффективности, результативности) утверждались муниципальным заданием на оказание государственных  муниципальных услуг.</w:t>
      </w:r>
    </w:p>
    <w:p w:rsidR="00773347" w:rsidRPr="00FF4701" w:rsidRDefault="00FF4701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статьи </w:t>
      </w:r>
      <w:r w:rsidR="00773347" w:rsidRPr="00FF4701">
        <w:rPr>
          <w:rFonts w:ascii="Times New Roman" w:hAnsi="Times New Roman"/>
          <w:sz w:val="24"/>
          <w:szCs w:val="24"/>
        </w:rPr>
        <w:t xml:space="preserve"> 6 Бюджетного кодекса РФ государственное (муниципальное) задание -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работ);</w:t>
      </w:r>
    </w:p>
    <w:p w:rsidR="00773347" w:rsidRPr="00FF4701" w:rsidRDefault="00FF4701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статьи</w:t>
      </w:r>
      <w:r w:rsidR="00773347" w:rsidRPr="00FF4701">
        <w:rPr>
          <w:rFonts w:ascii="Times New Roman" w:hAnsi="Times New Roman"/>
          <w:sz w:val="24"/>
          <w:szCs w:val="24"/>
        </w:rPr>
        <w:t xml:space="preserve"> 69.2 Бюджетного кодекса</w:t>
      </w:r>
      <w:r>
        <w:rPr>
          <w:rFonts w:ascii="Times New Roman" w:hAnsi="Times New Roman"/>
          <w:sz w:val="24"/>
          <w:szCs w:val="24"/>
        </w:rPr>
        <w:t xml:space="preserve"> РФ</w:t>
      </w:r>
      <w:r w:rsidR="00773347" w:rsidRPr="00FF4701">
        <w:rPr>
          <w:rFonts w:ascii="Times New Roman" w:hAnsi="Times New Roman"/>
          <w:sz w:val="24"/>
          <w:szCs w:val="24"/>
        </w:rPr>
        <w:t xml:space="preserve"> государственное (муниципальное) задание должно содержать: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(содержание) оказываемых государственных (муниципальных) услуг (выполняемых работ);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порядок контроля за исполнением государственного (муниципального) задания, в том числе условия и порядок его досрочного прекращения;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требования к отчетности об исполнении государственного (муниципального) задания.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Государственное (муниципальное) задание на оказание государственных (муниципальных) услуг физическим и юридическим лицам также должно содержать: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порядок оказания соответствующих услуг;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lastRenderedPageBreak/>
        <w:t xml:space="preserve"> Порядок формирования  и финансового обеспечения выполнения муниципальных заданий на оказание муниципальных услуг муниципальными учреждениями Лотошинского муниципального района утвержден постановлением Главы Лотошинского муниципального района от 20.12.2012 года №1459 (далее – Порядок формирования и финансового обеспечения выполнения муниципального задания №1459). 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Согласно п.5 ст. 69.2 Бюджетного кодекса РФ порядки формирования государственного (муниципального) задания должны определять, в том числе: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1) правила и сроки формирования, изменения, утверждения государственного (муниципального) задания, отчета о его выполнении;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2) правила и сроки определения объема финансового обеспечения выполнения государственного (муниципального) задания, включая: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сроки и объемы перечисления субсидии на финансовое обеспечение выполнения государственного (муниципального) задания;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возврат субсидии в объеме, который соответствует показателям государственного (муниципального) задания, которые не были достигнуты;</w:t>
      </w:r>
    </w:p>
    <w:p w:rsidR="00773347" w:rsidRPr="00FF4701" w:rsidRDefault="00773347" w:rsidP="00FF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3) правила осуществления контроля за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учредителя.</w:t>
      </w:r>
    </w:p>
    <w:p w:rsidR="00773347" w:rsidRPr="00FF4701" w:rsidRDefault="00FF4701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нарушение статьи 69.</w:t>
      </w:r>
      <w:r w:rsidR="00773347" w:rsidRPr="00FF4701">
        <w:rPr>
          <w:rFonts w:ascii="Times New Roman" w:hAnsi="Times New Roman"/>
          <w:sz w:val="24"/>
          <w:szCs w:val="24"/>
        </w:rPr>
        <w:t>2 Бюджетного кодекса РФ Порядок формирования и финансового обеспечения выполнения муниципального задания №1459 не раскрывает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- правила и сроки формирования, и утверждения отчета о выполнении муниципального задания;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- правила и сроки определения объема финансового обеспечения выполнения государственного (муниципального) задания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-</w:t>
      </w:r>
      <w:r w:rsidR="00FF4701">
        <w:rPr>
          <w:rFonts w:ascii="Times New Roman" w:hAnsi="Times New Roman"/>
          <w:sz w:val="24"/>
          <w:szCs w:val="24"/>
        </w:rPr>
        <w:t xml:space="preserve"> </w:t>
      </w:r>
      <w:r w:rsidRPr="00FF4701">
        <w:rPr>
          <w:rFonts w:ascii="Times New Roman" w:hAnsi="Times New Roman"/>
          <w:sz w:val="24"/>
          <w:szCs w:val="24"/>
        </w:rPr>
        <w:t>сроки и</w:t>
      </w:r>
      <w:r w:rsidR="00DB5E5F" w:rsidRPr="00FF4701">
        <w:rPr>
          <w:rFonts w:ascii="Times New Roman" w:hAnsi="Times New Roman"/>
          <w:sz w:val="24"/>
          <w:szCs w:val="24"/>
        </w:rPr>
        <w:t xml:space="preserve"> </w:t>
      </w:r>
      <w:r w:rsidRPr="00FF4701">
        <w:rPr>
          <w:rFonts w:ascii="Times New Roman" w:hAnsi="Times New Roman"/>
          <w:sz w:val="24"/>
          <w:szCs w:val="24"/>
        </w:rPr>
        <w:t>правила осуществления контроля за исполнением муниципального задания.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 xml:space="preserve">Муниципальные задания </w:t>
      </w:r>
      <w:r w:rsidR="00FF4701">
        <w:rPr>
          <w:rFonts w:ascii="Times New Roman" w:hAnsi="Times New Roman"/>
          <w:sz w:val="24"/>
          <w:szCs w:val="24"/>
        </w:rPr>
        <w:t>утверждены</w:t>
      </w:r>
      <w:r w:rsidRPr="00FF4701">
        <w:rPr>
          <w:rFonts w:ascii="Times New Roman" w:hAnsi="Times New Roman"/>
          <w:sz w:val="24"/>
          <w:szCs w:val="24"/>
        </w:rPr>
        <w:t>:</w:t>
      </w:r>
    </w:p>
    <w:p w:rsidR="00773347" w:rsidRPr="00FF4701" w:rsidRDefault="00FF4701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73347" w:rsidRPr="00FF4701">
        <w:rPr>
          <w:rFonts w:ascii="Times New Roman" w:hAnsi="Times New Roman"/>
          <w:sz w:val="24"/>
          <w:szCs w:val="24"/>
        </w:rPr>
        <w:t>а 2014 год – постановлением Главы Лотошинского муниципального района от 03.03.2014 года №96 «Об утверждении муниципального задании на оказание муниципальной услуги на выполнение работ Мун</w:t>
      </w:r>
      <w:r w:rsidR="0009429D" w:rsidRPr="00FF4701">
        <w:rPr>
          <w:rFonts w:ascii="Times New Roman" w:hAnsi="Times New Roman"/>
          <w:sz w:val="24"/>
          <w:szCs w:val="24"/>
        </w:rPr>
        <w:t>и</w:t>
      </w:r>
      <w:r w:rsidR="00773347" w:rsidRPr="00FF4701">
        <w:rPr>
          <w:rFonts w:ascii="Times New Roman" w:hAnsi="Times New Roman"/>
          <w:sz w:val="24"/>
          <w:szCs w:val="24"/>
        </w:rPr>
        <w:t>ципальным учреждением «Многофункциональный центр представления государственных и муниципальных услуг».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На 2015 год – постановлением Главы Лотошинского муниципального района от 31.12.2014 года №1045 «Об утверждении муниципального задании на оказание государственных и муниципальных услуг на 2015 год Муниципальным учреждением «Многофункциональный центр предоставления  государственных и муниципальных услуг Лотошинского муниципального района».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На 2016 год и плановый период</w:t>
      </w:r>
      <w:r w:rsidR="00FF4701">
        <w:rPr>
          <w:rFonts w:ascii="Times New Roman" w:hAnsi="Times New Roman"/>
          <w:sz w:val="24"/>
          <w:szCs w:val="24"/>
        </w:rPr>
        <w:t xml:space="preserve"> </w:t>
      </w:r>
      <w:r w:rsidRPr="00FF4701">
        <w:rPr>
          <w:rFonts w:ascii="Times New Roman" w:hAnsi="Times New Roman"/>
          <w:sz w:val="24"/>
          <w:szCs w:val="24"/>
        </w:rPr>
        <w:t>2017 и 2018 годов  - постановлением Глав Лотошинского муниципального района от29.12.2015 года №1510 «Об утверждении муниципального задания на оказание государственных и муниципальных услуг Муниципальным учреждением «Многофункциональный центр предоставления государственных и муниципальных услуг Лотошинского муниципального района» на 2016 год».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Согласно утвержденных муниципальных заданий контроль за исполнением муниципального задания осуществляется в виде:</w:t>
      </w:r>
    </w:p>
    <w:p w:rsidR="00773347" w:rsidRPr="00FF4701" w:rsidRDefault="00FF4701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Рассмотрения</w:t>
      </w:r>
      <w:r w:rsidR="00773347" w:rsidRPr="00FF4701">
        <w:rPr>
          <w:rFonts w:ascii="Times New Roman" w:hAnsi="Times New Roman"/>
          <w:sz w:val="24"/>
          <w:szCs w:val="24"/>
        </w:rPr>
        <w:t xml:space="preserve"> отчетов о выполнении муниципального задания (ежеквартально, до 15 числа месяца, следующего за отчетным, годовой – до 1 февраля),</w:t>
      </w:r>
    </w:p>
    <w:p w:rsidR="00773347" w:rsidRPr="00FF4701" w:rsidRDefault="00FF4701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Получения</w:t>
      </w:r>
      <w:r w:rsidR="00773347" w:rsidRPr="00FF4701">
        <w:rPr>
          <w:rFonts w:ascii="Times New Roman" w:hAnsi="Times New Roman"/>
          <w:sz w:val="24"/>
          <w:szCs w:val="24"/>
        </w:rPr>
        <w:t xml:space="preserve"> от исполнителя по письменному запросу Главы Лотошинского муниципального района документов и иной информации о ходе выполнения муниципального задания (по запросу);</w:t>
      </w:r>
    </w:p>
    <w:p w:rsidR="00773347" w:rsidRPr="00FF4701" w:rsidRDefault="00FF4701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Проверки</w:t>
      </w:r>
      <w:r w:rsidR="00773347" w:rsidRPr="00FF4701">
        <w:rPr>
          <w:rFonts w:ascii="Times New Roman" w:hAnsi="Times New Roman"/>
          <w:sz w:val="24"/>
          <w:szCs w:val="24"/>
        </w:rPr>
        <w:t xml:space="preserve"> использования финансовых средств и материальных ресурсов, выделенных на выполнение муниципального задания (по запросу).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 xml:space="preserve">Отчеты о выполнении муниципального задания предоставлены в Финансово-экономическое управление администрации Лотошинского муниципального района . Дата предоставления отчетов отсутствует. 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Отчеты о выполнении муниципального задания Учредителем не рассматривались и не утверждались, решения о выполнении (не выполнении) муниципального задания не принимались.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В представленных к проверке отчетах отмечаются с</w:t>
      </w:r>
      <w:r w:rsidR="00DB5E5F" w:rsidRPr="00FF4701">
        <w:rPr>
          <w:rFonts w:ascii="Times New Roman" w:hAnsi="Times New Roman"/>
          <w:sz w:val="24"/>
          <w:szCs w:val="24"/>
        </w:rPr>
        <w:t>ледующие нарушения и недостатки:</w:t>
      </w:r>
    </w:p>
    <w:p w:rsidR="00773347" w:rsidRPr="00100599" w:rsidRDefault="00DB5E5F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 xml:space="preserve">- </w:t>
      </w:r>
      <w:r w:rsidR="00773347" w:rsidRPr="00FF4701">
        <w:rPr>
          <w:rFonts w:ascii="Times New Roman" w:hAnsi="Times New Roman"/>
          <w:sz w:val="24"/>
          <w:szCs w:val="24"/>
        </w:rPr>
        <w:t xml:space="preserve">За 2015 год  - представленный отчет не содержит информации о качестве оказанных услуг, утвержденных в муниципальном задании </w:t>
      </w:r>
      <w:r w:rsidRPr="00FF4701">
        <w:rPr>
          <w:rFonts w:ascii="Times New Roman" w:hAnsi="Times New Roman"/>
          <w:sz w:val="24"/>
          <w:szCs w:val="24"/>
        </w:rPr>
        <w:t xml:space="preserve">, </w:t>
      </w:r>
      <w:r w:rsidRPr="00100599">
        <w:rPr>
          <w:rFonts w:ascii="Times New Roman" w:hAnsi="Times New Roman"/>
          <w:sz w:val="24"/>
          <w:szCs w:val="24"/>
        </w:rPr>
        <w:t xml:space="preserve">показатель «Количество обратившихся за услугой»  по данным отчета </w:t>
      </w:r>
      <w:r w:rsidR="00860908" w:rsidRPr="00100599">
        <w:rPr>
          <w:rFonts w:ascii="Times New Roman" w:hAnsi="Times New Roman"/>
          <w:sz w:val="24"/>
          <w:szCs w:val="24"/>
        </w:rPr>
        <w:t xml:space="preserve">составил </w:t>
      </w:r>
      <w:r w:rsidRPr="00100599">
        <w:rPr>
          <w:rFonts w:ascii="Times New Roman" w:hAnsi="Times New Roman"/>
          <w:sz w:val="24"/>
          <w:szCs w:val="24"/>
        </w:rPr>
        <w:t xml:space="preserve">27446, </w:t>
      </w:r>
      <w:r w:rsidR="00100599" w:rsidRPr="00100599">
        <w:rPr>
          <w:rFonts w:ascii="Times New Roman" w:hAnsi="Times New Roman"/>
          <w:sz w:val="24"/>
          <w:szCs w:val="24"/>
        </w:rPr>
        <w:t xml:space="preserve"> по результатам проверки </w:t>
      </w:r>
      <w:r w:rsidRPr="00100599">
        <w:rPr>
          <w:rFonts w:ascii="Times New Roman" w:hAnsi="Times New Roman"/>
          <w:sz w:val="24"/>
          <w:szCs w:val="24"/>
        </w:rPr>
        <w:t xml:space="preserve">фактически </w:t>
      </w:r>
      <w:r w:rsidR="00860908" w:rsidRPr="00100599">
        <w:rPr>
          <w:rFonts w:ascii="Times New Roman" w:hAnsi="Times New Roman"/>
          <w:sz w:val="24"/>
          <w:szCs w:val="24"/>
        </w:rPr>
        <w:t>–</w:t>
      </w:r>
      <w:r w:rsidRPr="00100599">
        <w:rPr>
          <w:rFonts w:ascii="Times New Roman" w:hAnsi="Times New Roman"/>
          <w:sz w:val="24"/>
          <w:szCs w:val="24"/>
        </w:rPr>
        <w:t xml:space="preserve"> </w:t>
      </w:r>
      <w:r w:rsidR="00860908" w:rsidRPr="00100599">
        <w:rPr>
          <w:rFonts w:ascii="Times New Roman" w:hAnsi="Times New Roman"/>
          <w:sz w:val="24"/>
          <w:szCs w:val="24"/>
        </w:rPr>
        <w:t>29570.</w:t>
      </w:r>
    </w:p>
    <w:p w:rsidR="00DB5E5F" w:rsidRPr="00FF4701" w:rsidRDefault="00DB5E5F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>-</w:t>
      </w:r>
      <w:r w:rsidR="00FF4701">
        <w:rPr>
          <w:rFonts w:ascii="Times New Roman" w:hAnsi="Times New Roman"/>
          <w:sz w:val="24"/>
          <w:szCs w:val="24"/>
        </w:rPr>
        <w:t xml:space="preserve"> </w:t>
      </w:r>
      <w:r w:rsidRPr="00FF4701">
        <w:rPr>
          <w:rFonts w:ascii="Times New Roman" w:hAnsi="Times New Roman"/>
          <w:sz w:val="24"/>
          <w:szCs w:val="24"/>
        </w:rPr>
        <w:t>За 1 полугодие 2016 года – показатель «Количество обратившихся за услугой» в отчете составил – 18989, фактически  - 18898</w:t>
      </w:r>
      <w:r w:rsidR="00FF4701">
        <w:rPr>
          <w:rFonts w:ascii="Times New Roman" w:hAnsi="Times New Roman"/>
          <w:sz w:val="24"/>
          <w:szCs w:val="24"/>
        </w:rPr>
        <w:t>.</w:t>
      </w:r>
    </w:p>
    <w:p w:rsidR="00773347" w:rsidRPr="00FF4701" w:rsidRDefault="00773347" w:rsidP="00FF4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701">
        <w:rPr>
          <w:rFonts w:ascii="Times New Roman" w:hAnsi="Times New Roman"/>
          <w:sz w:val="24"/>
          <w:szCs w:val="24"/>
        </w:rPr>
        <w:t xml:space="preserve"> Информация о выполнении показателей муниципального задания представлена в таблице.</w:t>
      </w:r>
    </w:p>
    <w:tbl>
      <w:tblPr>
        <w:tblW w:w="1063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50"/>
        <w:gridCol w:w="992"/>
        <w:gridCol w:w="851"/>
        <w:gridCol w:w="992"/>
        <w:gridCol w:w="992"/>
        <w:gridCol w:w="993"/>
        <w:gridCol w:w="992"/>
        <w:gridCol w:w="850"/>
        <w:gridCol w:w="992"/>
      </w:tblGrid>
      <w:tr w:rsidR="00FF4701" w:rsidTr="00436CAF">
        <w:tc>
          <w:tcPr>
            <w:tcW w:w="2127" w:type="dxa"/>
            <w:vMerge w:val="restart"/>
          </w:tcPr>
          <w:p w:rsidR="00FF4701" w:rsidRPr="00D1665B" w:rsidRDefault="00FF4701" w:rsidP="00724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F4701" w:rsidRPr="00D1665B" w:rsidRDefault="00FF4701" w:rsidP="00724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693" w:type="dxa"/>
            <w:gridSpan w:val="3"/>
          </w:tcPr>
          <w:p w:rsidR="00FF4701" w:rsidRPr="00D1665B" w:rsidRDefault="00FF4701" w:rsidP="00436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2977" w:type="dxa"/>
            <w:gridSpan w:val="3"/>
          </w:tcPr>
          <w:p w:rsidR="00FF4701" w:rsidRPr="00D1665B" w:rsidRDefault="00FF4701" w:rsidP="00436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834" w:type="dxa"/>
            <w:gridSpan w:val="3"/>
          </w:tcPr>
          <w:p w:rsidR="00FF4701" w:rsidRPr="00D1665B" w:rsidRDefault="00FF4701" w:rsidP="00436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</w:tr>
      <w:tr w:rsidR="00FF4701" w:rsidTr="005A352B">
        <w:tc>
          <w:tcPr>
            <w:tcW w:w="2127" w:type="dxa"/>
            <w:vMerge/>
          </w:tcPr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4701" w:rsidRPr="00D1665B" w:rsidRDefault="00FF4701" w:rsidP="00436CAF">
            <w:pPr>
              <w:spacing w:after="0" w:line="240" w:lineRule="auto"/>
              <w:ind w:left="-13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Утверж</w:t>
            </w:r>
            <w:r w:rsidR="007244A2"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дено </w:t>
            </w:r>
          </w:p>
        </w:tc>
        <w:tc>
          <w:tcPr>
            <w:tcW w:w="992" w:type="dxa"/>
          </w:tcPr>
          <w:p w:rsidR="00FF4701" w:rsidRPr="00D1665B" w:rsidRDefault="00FF4701" w:rsidP="00436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Отчет о выполнении </w:t>
            </w:r>
          </w:p>
        </w:tc>
        <w:tc>
          <w:tcPr>
            <w:tcW w:w="851" w:type="dxa"/>
          </w:tcPr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Достижение</w:t>
            </w:r>
          </w:p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</w:tcPr>
          <w:p w:rsidR="00FF4701" w:rsidRPr="00D1665B" w:rsidRDefault="00FF4701" w:rsidP="00436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Утверж</w:t>
            </w:r>
            <w:r w:rsidR="00436CAF"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дено </w:t>
            </w:r>
          </w:p>
        </w:tc>
        <w:tc>
          <w:tcPr>
            <w:tcW w:w="992" w:type="dxa"/>
          </w:tcPr>
          <w:p w:rsidR="00FF4701" w:rsidRPr="00D1665B" w:rsidRDefault="00FF4701" w:rsidP="00436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Отчет о выполнении </w:t>
            </w:r>
          </w:p>
        </w:tc>
        <w:tc>
          <w:tcPr>
            <w:tcW w:w="993" w:type="dxa"/>
          </w:tcPr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Достижение</w:t>
            </w:r>
          </w:p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</w:tcPr>
          <w:p w:rsidR="00FF4701" w:rsidRPr="00D1665B" w:rsidRDefault="00FF4701" w:rsidP="00436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Утверж</w:t>
            </w:r>
            <w:r w:rsidR="00436CAF"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дено </w:t>
            </w:r>
          </w:p>
        </w:tc>
        <w:tc>
          <w:tcPr>
            <w:tcW w:w="850" w:type="dxa"/>
          </w:tcPr>
          <w:p w:rsidR="00FF4701" w:rsidRPr="00D1665B" w:rsidRDefault="00FF4701" w:rsidP="00436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 xml:space="preserve">Отчет о выполнении </w:t>
            </w:r>
          </w:p>
        </w:tc>
        <w:tc>
          <w:tcPr>
            <w:tcW w:w="992" w:type="dxa"/>
          </w:tcPr>
          <w:p w:rsidR="00FF4701" w:rsidRPr="00D1665B" w:rsidRDefault="00FF470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Дости</w:t>
            </w:r>
            <w:r w:rsidR="00436CAF"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  <w:p w:rsidR="00FF4701" w:rsidRPr="00D1665B" w:rsidRDefault="00436CAF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F4701" w:rsidRPr="00D1665B">
              <w:rPr>
                <w:rFonts w:ascii="Times New Roman" w:hAnsi="Times New Roman"/>
                <w:sz w:val="20"/>
                <w:szCs w:val="20"/>
              </w:rPr>
              <w:t>оказателя</w:t>
            </w:r>
          </w:p>
        </w:tc>
      </w:tr>
      <w:tr w:rsidR="00773347" w:rsidTr="005A352B">
        <w:tc>
          <w:tcPr>
            <w:tcW w:w="2127" w:type="dxa"/>
          </w:tcPr>
          <w:p w:rsidR="00773347" w:rsidRPr="00D1665B" w:rsidRDefault="00773347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Подготовка здания (помещения) к открытию МФЦ</w:t>
            </w:r>
          </w:p>
        </w:tc>
        <w:tc>
          <w:tcPr>
            <w:tcW w:w="850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Подготовка и создание нормативно-правовой документации МФЦ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Не менее 80%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Создание и поддержание необходимых условий получения заявителями услуги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Комплектование штата сотрудников МФЦ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851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Информационная поддержка МФЦ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Дополнительные услуги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Не менее 80%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851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Исполнение сроков предоставления услуг</w:t>
            </w:r>
          </w:p>
        </w:tc>
        <w:tc>
          <w:tcPr>
            <w:tcW w:w="850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Отчет не содер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>жит данных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3C51" w:rsidTr="005A352B">
        <w:tc>
          <w:tcPr>
            <w:tcW w:w="2127" w:type="dxa"/>
          </w:tcPr>
          <w:p w:rsidR="00963C51" w:rsidRPr="00D1665B" w:rsidRDefault="00963C51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предоставления услуги</w:t>
            </w:r>
          </w:p>
        </w:tc>
        <w:tc>
          <w:tcPr>
            <w:tcW w:w="850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3C51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Отчет не содер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665B">
              <w:rPr>
                <w:rFonts w:ascii="Times New Roman" w:hAnsi="Times New Roman"/>
                <w:sz w:val="20"/>
                <w:szCs w:val="20"/>
              </w:rPr>
              <w:t>жит данных</w:t>
            </w:r>
          </w:p>
        </w:tc>
        <w:tc>
          <w:tcPr>
            <w:tcW w:w="992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963C51" w:rsidRPr="00D1665B" w:rsidRDefault="00963C51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63C51" w:rsidRPr="00D1665B" w:rsidRDefault="00963C51" w:rsidP="00381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3347" w:rsidTr="005A352B">
        <w:tc>
          <w:tcPr>
            <w:tcW w:w="2127" w:type="dxa"/>
          </w:tcPr>
          <w:p w:rsidR="00773347" w:rsidRPr="00D1665B" w:rsidRDefault="00773347" w:rsidP="007244A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Количество обратившихся за услугой</w:t>
            </w:r>
          </w:p>
        </w:tc>
        <w:tc>
          <w:tcPr>
            <w:tcW w:w="850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73347" w:rsidRPr="00D1665B" w:rsidRDefault="00963C51" w:rsidP="0096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7500 чел.</w:t>
            </w:r>
          </w:p>
        </w:tc>
        <w:tc>
          <w:tcPr>
            <w:tcW w:w="992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27446 чел.</w:t>
            </w:r>
          </w:p>
        </w:tc>
        <w:tc>
          <w:tcPr>
            <w:tcW w:w="993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29913 чел.</w:t>
            </w:r>
          </w:p>
        </w:tc>
        <w:tc>
          <w:tcPr>
            <w:tcW w:w="850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18989 чел.</w:t>
            </w:r>
          </w:p>
        </w:tc>
        <w:tc>
          <w:tcPr>
            <w:tcW w:w="992" w:type="dxa"/>
          </w:tcPr>
          <w:p w:rsidR="00773347" w:rsidRPr="00D1665B" w:rsidRDefault="00773347" w:rsidP="00AF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65B">
              <w:rPr>
                <w:rFonts w:ascii="Times New Roman" w:hAnsi="Times New Roman"/>
                <w:sz w:val="20"/>
                <w:szCs w:val="20"/>
              </w:rPr>
              <w:t>Плановое значение определено на год</w:t>
            </w:r>
          </w:p>
        </w:tc>
      </w:tr>
    </w:tbl>
    <w:p w:rsidR="00220EF2" w:rsidRDefault="00860908" w:rsidP="00724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Учредителем не проводились контрольные мероприятия по вопросу выполнения муниципального задания.</w:t>
      </w:r>
    </w:p>
    <w:p w:rsidR="00860908" w:rsidRDefault="00860908" w:rsidP="00724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EE5" w:rsidRPr="007244A2" w:rsidRDefault="007244A2" w:rsidP="007244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44A2">
        <w:rPr>
          <w:rFonts w:ascii="Times New Roman" w:hAnsi="Times New Roman"/>
          <w:b/>
          <w:sz w:val="24"/>
          <w:szCs w:val="24"/>
        </w:rPr>
        <w:t>8</w:t>
      </w:r>
      <w:r w:rsidR="000E5454">
        <w:rPr>
          <w:rFonts w:ascii="Times New Roman" w:hAnsi="Times New Roman"/>
          <w:b/>
          <w:sz w:val="24"/>
          <w:szCs w:val="24"/>
        </w:rPr>
        <w:t>.11</w:t>
      </w:r>
      <w:r w:rsidR="00C93EE5" w:rsidRPr="007244A2">
        <w:rPr>
          <w:rFonts w:ascii="Times New Roman" w:hAnsi="Times New Roman"/>
          <w:b/>
          <w:sz w:val="24"/>
          <w:szCs w:val="24"/>
        </w:rPr>
        <w:t>.</w:t>
      </w:r>
      <w:r w:rsidR="00E75B5D" w:rsidRPr="007244A2">
        <w:rPr>
          <w:rFonts w:ascii="Times New Roman" w:hAnsi="Times New Roman"/>
          <w:b/>
          <w:sz w:val="24"/>
          <w:szCs w:val="24"/>
        </w:rPr>
        <w:t xml:space="preserve"> Обоснованность планирования закупок товаров, работ и услуг для муниципальных нужд.</w:t>
      </w:r>
    </w:p>
    <w:p w:rsidR="00860908" w:rsidRDefault="00860908" w:rsidP="00773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645" w:rsidRDefault="000E5454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484C5D">
        <w:rPr>
          <w:rFonts w:ascii="Times New Roman" w:hAnsi="Times New Roman"/>
          <w:sz w:val="24"/>
          <w:szCs w:val="24"/>
        </w:rPr>
        <w:t xml:space="preserve">.1. </w:t>
      </w:r>
      <w:r w:rsidR="001C0645">
        <w:rPr>
          <w:rFonts w:ascii="Times New Roman" w:hAnsi="Times New Roman"/>
          <w:sz w:val="24"/>
          <w:szCs w:val="24"/>
        </w:rPr>
        <w:t>В соответствии с пунктом 1 статьи 26 Федерального закона от 05.04.2013 года №44-ФЗ «О</w:t>
      </w:r>
      <w:r w:rsidR="001C0645" w:rsidRPr="00374546">
        <w:t xml:space="preserve"> </w:t>
      </w:r>
      <w:r w:rsidR="001C0645" w:rsidRPr="00374546">
        <w:rPr>
          <w:rFonts w:ascii="Times New Roman" w:hAnsi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нужд"</w:t>
      </w:r>
      <w:r w:rsidR="00EE362F">
        <w:rPr>
          <w:rFonts w:ascii="Times New Roman" w:hAnsi="Times New Roman"/>
          <w:sz w:val="24"/>
          <w:szCs w:val="24"/>
        </w:rPr>
        <w:t xml:space="preserve"> (далее Федеральный закон №44-ФЗ)</w:t>
      </w:r>
      <w:r w:rsidR="001C0645">
        <w:rPr>
          <w:rFonts w:ascii="Times New Roman" w:hAnsi="Times New Roman"/>
          <w:sz w:val="24"/>
          <w:szCs w:val="24"/>
        </w:rPr>
        <w:t>, согласно Положению об уполномоченном органе, утвержденного постановлением Главы Лотошинского муниципального района от 24.03.2014г. №154 Администрация Лотошинского муниципального района является Уполномоченным органом на определение поставщиков (подрядчиков, исполнителей) для обеспечения государственных и муниципальных нужд в области строительства. Функции Уполномоченного органа осуществлял отдел по строительству Администрации Лотошинского муниципального района.</w:t>
      </w:r>
    </w:p>
    <w:p w:rsidR="001C0645" w:rsidRDefault="001C0645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Лотошинского муниципального района от 29.05.2014г. №361 «Об утверждении перечня муниципальных и иных заказчиков и уполномоченного органа, осуществляющих размещение заказо</w:t>
      </w:r>
      <w:r w:rsidR="00900B87">
        <w:rPr>
          <w:rFonts w:ascii="Times New Roman" w:hAnsi="Times New Roman"/>
          <w:sz w:val="24"/>
          <w:szCs w:val="24"/>
        </w:rPr>
        <w:t>в по поставке товаров, выполнению работ, оказанию услуг» МУ «МФЦ Лотошинского муниципального района» включено в перечень муниципальных заказчиков.</w:t>
      </w:r>
    </w:p>
    <w:p w:rsidR="00900B87" w:rsidRDefault="00900B87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Лотошинского муниципального района от 24.03.2014г. №155 утверждено Положение «О единой комиссии по осуществлению закупок товаров, работ, услуг в области строительства для муниципальных нужд»</w:t>
      </w:r>
    </w:p>
    <w:p w:rsidR="00900B87" w:rsidRDefault="00900B87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№34 от 29.12.2014г. МУ «МФЦ Лотошинского муниципального района» ответственным за размещение сведений о закупках МУ «МФЦ Лотошинского муниципального района» на сайте ЕАСУЗ Московской области назначена Комарова А.Ф.</w:t>
      </w:r>
    </w:p>
    <w:p w:rsidR="00900B87" w:rsidRDefault="00900B87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№35 от 29.12.2014г. МУ «МФЦ Лотошинского муниципального района» утверждено положение  «О единой комиссии по определению поставщиков (подрядчиков, исполнителей)  МУ «МФЦ Лотошинского муниципального района», для обеспечени</w:t>
      </w:r>
      <w:r w:rsidR="00C51AD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нужд организации путем проведения конкурсов, аукционов, запросов, котировок, запросов, предложений.</w:t>
      </w:r>
    </w:p>
    <w:p w:rsidR="00EE362F" w:rsidRDefault="00EE362F" w:rsidP="00EE362F">
      <w:pPr>
        <w:spacing w:after="1" w:line="240" w:lineRule="atLeast"/>
        <w:ind w:firstLine="709"/>
        <w:jc w:val="both"/>
      </w:pPr>
      <w:r>
        <w:rPr>
          <w:rFonts w:ascii="Times New Roman" w:hAnsi="Times New Roman"/>
          <w:sz w:val="24"/>
        </w:rPr>
        <w:t>В нарушение статьи 39 Федерального закона №44-ФЗ в учреждении не создана комиссия по осуществлению закупок, не определен ее состав, не назначен председатель комиссии.</w:t>
      </w:r>
    </w:p>
    <w:p w:rsidR="00E27E2D" w:rsidRDefault="00E27E2D" w:rsidP="00EE3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№</w:t>
      </w:r>
      <w:r w:rsidR="00D67EC0">
        <w:rPr>
          <w:rFonts w:ascii="Times New Roman" w:hAnsi="Times New Roman"/>
          <w:sz w:val="24"/>
          <w:szCs w:val="24"/>
        </w:rPr>
        <w:t>9 от 05.05.2015г. МУ «МФЦ Лотошинского муниципального района» «О наделении полномочиями по размещению на официальном сайте РФ информации о размещении заказов на поставки товаров, выполнение работ, оказание услуг» назначены сотрудники Учреждения для обеспечения работы на официальном сайте РФ в сети Интернет для размещения информации о размещении заказов на поставки товаров, выполнение работ, оказание услуг.</w:t>
      </w:r>
    </w:p>
    <w:p w:rsidR="00D67EC0" w:rsidRDefault="00D67EC0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60908">
        <w:rPr>
          <w:rFonts w:ascii="Times New Roman" w:hAnsi="Times New Roman"/>
          <w:sz w:val="24"/>
          <w:szCs w:val="24"/>
        </w:rPr>
        <w:t xml:space="preserve"> наруш</w:t>
      </w:r>
      <w:r w:rsidR="00374546">
        <w:rPr>
          <w:rFonts w:ascii="Times New Roman" w:hAnsi="Times New Roman"/>
          <w:sz w:val="24"/>
          <w:szCs w:val="24"/>
        </w:rPr>
        <w:t>ение п.2 ст. 38 Федерального закона от 05.04.2013 года №44-ФЗ «О</w:t>
      </w:r>
      <w:r w:rsidR="00374546" w:rsidRPr="00374546">
        <w:t xml:space="preserve"> </w:t>
      </w:r>
      <w:r w:rsidR="00374546" w:rsidRPr="00374546"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нужд" </w:t>
      </w:r>
      <w:r w:rsidR="00666574">
        <w:rPr>
          <w:rFonts w:ascii="Times New Roman" w:hAnsi="Times New Roman"/>
          <w:sz w:val="24"/>
          <w:szCs w:val="24"/>
        </w:rPr>
        <w:t xml:space="preserve">в МФЦ Лотошинского муниципального района в течение всего проверяемого периода отсутствует контрактный управляющий. </w:t>
      </w:r>
    </w:p>
    <w:p w:rsidR="00860908" w:rsidRDefault="00666574" w:rsidP="00B15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данное  нарушение было указано в Акте проверки №3 плановой проверки Муниципального учреждения «Многофункциональный центр предоставления государственных и муниципальных услуг Лотошинского муниципального района» от </w:t>
      </w:r>
      <w:r w:rsidR="00C24C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4.12.2015 года, проведенной </w:t>
      </w:r>
      <w:r w:rsidR="00100DB8">
        <w:rPr>
          <w:rFonts w:ascii="Times New Roman" w:hAnsi="Times New Roman"/>
          <w:sz w:val="24"/>
          <w:szCs w:val="24"/>
        </w:rPr>
        <w:t>сектором</w:t>
      </w:r>
      <w:r w:rsidR="00C24C8E">
        <w:rPr>
          <w:rFonts w:ascii="Times New Roman" w:hAnsi="Times New Roman"/>
          <w:sz w:val="24"/>
          <w:szCs w:val="24"/>
        </w:rPr>
        <w:t xml:space="preserve"> финансового контроля финансово-экономического управления администрации Лотошинского муниципального района. На момент поверки контактный управляющий не назначен.</w:t>
      </w:r>
    </w:p>
    <w:p w:rsidR="00C24C8E" w:rsidRDefault="00C24C8E" w:rsidP="00773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За т</w:t>
      </w:r>
      <w:r w:rsidR="00100DB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кущий период Учреждением произведено закупок в 2014 году на сумму </w:t>
      </w:r>
      <w:r w:rsidR="008F6204">
        <w:rPr>
          <w:rFonts w:ascii="Times New Roman" w:hAnsi="Times New Roman"/>
          <w:sz w:val="24"/>
          <w:szCs w:val="24"/>
        </w:rPr>
        <w:t xml:space="preserve"> 16239,3 тыс. рублей, в 2015 году на сумму</w:t>
      </w:r>
      <w:r w:rsidR="00100DB8">
        <w:rPr>
          <w:rFonts w:ascii="Times New Roman" w:hAnsi="Times New Roman"/>
          <w:sz w:val="24"/>
          <w:szCs w:val="24"/>
        </w:rPr>
        <w:t xml:space="preserve"> </w:t>
      </w:r>
      <w:r w:rsidR="008F6204">
        <w:rPr>
          <w:rFonts w:ascii="Times New Roman" w:hAnsi="Times New Roman"/>
          <w:sz w:val="24"/>
          <w:szCs w:val="24"/>
        </w:rPr>
        <w:t>1342,8 тыс. рублей, в 2016 году – 273,5 тыс.</w:t>
      </w:r>
      <w:r w:rsidR="00100DB8">
        <w:rPr>
          <w:rFonts w:ascii="Times New Roman" w:hAnsi="Times New Roman"/>
          <w:sz w:val="24"/>
          <w:szCs w:val="24"/>
        </w:rPr>
        <w:t xml:space="preserve"> </w:t>
      </w:r>
      <w:r w:rsidR="008F6204">
        <w:rPr>
          <w:rFonts w:ascii="Times New Roman" w:hAnsi="Times New Roman"/>
          <w:sz w:val="24"/>
          <w:szCs w:val="24"/>
        </w:rPr>
        <w:t xml:space="preserve">рублей. </w:t>
      </w:r>
    </w:p>
    <w:p w:rsidR="00C51AD0" w:rsidRDefault="00C51AD0" w:rsidP="00A07349">
      <w:pPr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E26FAE" w:rsidRDefault="00B154DA" w:rsidP="00A07349">
      <w:pPr>
        <w:spacing w:after="1" w:line="240" w:lineRule="atLeast"/>
        <w:ind w:firstLine="709"/>
        <w:jc w:val="both"/>
      </w:pPr>
      <w:r w:rsidRPr="00E26FA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 частью 2 статьи 112 Федерального закона №44-ФЗ планы-графики размещения заказов на поставки товаров, выполнение работ, оказание услуг для государственных и муниципальных нужд </w:t>
      </w:r>
      <w:r w:rsidR="00E26FAE" w:rsidRPr="00E26FAE">
        <w:rPr>
          <w:rFonts w:ascii="Times New Roman" w:hAnsi="Times New Roman"/>
          <w:sz w:val="24"/>
        </w:rPr>
        <w:t>Заказчики</w:t>
      </w:r>
      <w:r w:rsidR="00E26FAE">
        <w:rPr>
          <w:rFonts w:ascii="Times New Roman" w:hAnsi="Times New Roman"/>
          <w:sz w:val="24"/>
        </w:rPr>
        <w:t xml:space="preserve">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</w:t>
      </w:r>
    </w:p>
    <w:p w:rsidR="00B154DA" w:rsidRPr="00A07349" w:rsidRDefault="00B154DA" w:rsidP="00B154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073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требованиями Приказа Минэкономразвития России N 182, Казначейства России N 7н от 31.03.2015 (ред. от 03.11.2015) "Об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2015 - 2016 годы"  П</w:t>
      </w:r>
      <w:r w:rsidRPr="00A07349">
        <w:rPr>
          <w:rFonts w:ascii="Times New Roman" w:hAnsi="Times New Roman"/>
          <w:sz w:val="24"/>
        </w:rPr>
        <w:t xml:space="preserve">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E26FAE" w:rsidRPr="00A07349" w:rsidRDefault="00E26FAE" w:rsidP="00E26F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349">
        <w:rPr>
          <w:rFonts w:ascii="Times New Roman" w:hAnsi="Times New Roman"/>
          <w:sz w:val="24"/>
        </w:rPr>
        <w:t>Бюджет Лотошинского муниципального района  на 2014 год</w:t>
      </w:r>
      <w:r w:rsidRPr="00A07349">
        <w:rPr>
          <w:rFonts w:ascii="Times New Roman" w:hAnsi="Times New Roman"/>
          <w:sz w:val="24"/>
          <w:szCs w:val="24"/>
        </w:rPr>
        <w:t xml:space="preserve">  утвержден решением Совета депутатов Лотошинского муниципального района Московской области от 19.12.2013 №498/53 «О бюджете Лотошинского муниципального района Московской области на  2014  год».</w:t>
      </w:r>
      <w:r w:rsidRPr="00A07349">
        <w:rPr>
          <w:rFonts w:ascii="Times New Roman" w:hAnsi="Times New Roman"/>
          <w:sz w:val="24"/>
        </w:rPr>
        <w:t xml:space="preserve"> План-график размещен на сайте </w:t>
      </w:r>
      <w:hyperlink r:id="rId12" w:history="1">
        <w:r w:rsidRPr="00A07349">
          <w:rPr>
            <w:rStyle w:val="a9"/>
            <w:rFonts w:ascii="Times New Roman" w:hAnsi="Times New Roman"/>
            <w:color w:val="auto"/>
            <w:sz w:val="24"/>
            <w:szCs w:val="24"/>
            <w:lang w:eastAsia="ru-RU"/>
          </w:rPr>
          <w:t>www.zakupki.gov.ru</w:t>
        </w:r>
      </w:hyperlink>
      <w:r w:rsidRPr="00A073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7349" w:rsidRPr="00A07349">
        <w:rPr>
          <w:rFonts w:ascii="Times New Roman" w:hAnsi="Times New Roman"/>
          <w:sz w:val="24"/>
          <w:szCs w:val="24"/>
          <w:lang w:eastAsia="ru-RU"/>
        </w:rPr>
        <w:t>11.06.2014г.</w:t>
      </w:r>
      <w:r w:rsidRPr="00A07349">
        <w:rPr>
          <w:rFonts w:ascii="Times New Roman" w:hAnsi="Times New Roman"/>
          <w:sz w:val="24"/>
          <w:szCs w:val="24"/>
          <w:lang w:eastAsia="ru-RU"/>
        </w:rPr>
        <w:t xml:space="preserve">, то есть </w:t>
      </w:r>
      <w:r w:rsidR="00A07349" w:rsidRPr="00A07349">
        <w:rPr>
          <w:rFonts w:ascii="Times New Roman" w:hAnsi="Times New Roman"/>
          <w:sz w:val="24"/>
          <w:szCs w:val="24"/>
          <w:lang w:eastAsia="ru-RU"/>
        </w:rPr>
        <w:t>с нарушением установленных сроков.</w:t>
      </w:r>
    </w:p>
    <w:p w:rsidR="00A07349" w:rsidRPr="00A07349" w:rsidRDefault="00B154DA" w:rsidP="00A07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349">
        <w:rPr>
          <w:rFonts w:ascii="Times New Roman" w:hAnsi="Times New Roman"/>
          <w:sz w:val="24"/>
        </w:rPr>
        <w:t xml:space="preserve">Бюджет </w:t>
      </w:r>
      <w:r w:rsidR="00E26FAE" w:rsidRPr="00A07349">
        <w:rPr>
          <w:rFonts w:ascii="Times New Roman" w:hAnsi="Times New Roman"/>
          <w:sz w:val="24"/>
        </w:rPr>
        <w:t xml:space="preserve">Лотошинского муниципального района </w:t>
      </w:r>
      <w:r w:rsidRPr="00A07349">
        <w:rPr>
          <w:rFonts w:ascii="Times New Roman" w:hAnsi="Times New Roman"/>
          <w:sz w:val="24"/>
        </w:rPr>
        <w:t xml:space="preserve"> на 2015 год и плановый период 2016 и  2017 годов, утвержден Решением Совета Депутатов </w:t>
      </w:r>
      <w:r w:rsidR="00E26FAE" w:rsidRPr="00A07349">
        <w:rPr>
          <w:rFonts w:ascii="Times New Roman" w:hAnsi="Times New Roman"/>
          <w:sz w:val="24"/>
        </w:rPr>
        <w:t xml:space="preserve">Лотошинского муниципального района </w:t>
      </w:r>
      <w:r w:rsidR="00A07349" w:rsidRPr="00A07349">
        <w:rPr>
          <w:rFonts w:ascii="Times New Roman" w:hAnsi="Times New Roman"/>
          <w:sz w:val="24"/>
        </w:rPr>
        <w:t>от</w:t>
      </w:r>
      <w:r w:rsidRPr="00A07349">
        <w:rPr>
          <w:rFonts w:ascii="Times New Roman" w:hAnsi="Times New Roman"/>
          <w:sz w:val="24"/>
        </w:rPr>
        <w:t xml:space="preserve"> </w:t>
      </w:r>
      <w:r w:rsidR="00A07349" w:rsidRPr="00A07349">
        <w:rPr>
          <w:rFonts w:ascii="Times New Roman" w:hAnsi="Times New Roman"/>
          <w:sz w:val="24"/>
          <w:szCs w:val="24"/>
        </w:rPr>
        <w:t>18.12.2014 №24/4</w:t>
      </w:r>
      <w:r w:rsidRPr="00A07349">
        <w:rPr>
          <w:rFonts w:ascii="Times New Roman" w:hAnsi="Times New Roman"/>
          <w:sz w:val="24"/>
        </w:rPr>
        <w:t xml:space="preserve">. План-график размещен на сайте </w:t>
      </w:r>
      <w:hyperlink r:id="rId13" w:history="1">
        <w:r w:rsidRPr="00A07349">
          <w:rPr>
            <w:rStyle w:val="a9"/>
            <w:rFonts w:ascii="Times New Roman" w:hAnsi="Times New Roman"/>
            <w:color w:val="auto"/>
            <w:sz w:val="24"/>
            <w:szCs w:val="24"/>
            <w:lang w:eastAsia="ru-RU"/>
          </w:rPr>
          <w:t>www.zakupki.gov.ru</w:t>
        </w:r>
      </w:hyperlink>
      <w:r w:rsidRPr="00A073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7349" w:rsidRPr="00A07349">
        <w:rPr>
          <w:rFonts w:ascii="Times New Roman" w:hAnsi="Times New Roman"/>
          <w:sz w:val="24"/>
          <w:szCs w:val="24"/>
          <w:lang w:eastAsia="ru-RU"/>
        </w:rPr>
        <w:t>03.03.2015г.</w:t>
      </w:r>
      <w:r w:rsidRPr="00A07349">
        <w:rPr>
          <w:rFonts w:ascii="Times New Roman" w:hAnsi="Times New Roman"/>
          <w:sz w:val="24"/>
          <w:szCs w:val="24"/>
          <w:lang w:eastAsia="ru-RU"/>
        </w:rPr>
        <w:t xml:space="preserve">, то есть </w:t>
      </w:r>
      <w:r w:rsidR="00A07349" w:rsidRPr="00A07349">
        <w:rPr>
          <w:rFonts w:ascii="Times New Roman" w:hAnsi="Times New Roman"/>
          <w:sz w:val="24"/>
          <w:szCs w:val="24"/>
          <w:lang w:eastAsia="ru-RU"/>
        </w:rPr>
        <w:t>с нарушением установленных сроков.</w:t>
      </w:r>
    </w:p>
    <w:p w:rsidR="00A07349" w:rsidRPr="00A07349" w:rsidRDefault="00B154DA" w:rsidP="00A07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349">
        <w:rPr>
          <w:rFonts w:ascii="Times New Roman" w:hAnsi="Times New Roman"/>
          <w:sz w:val="24"/>
        </w:rPr>
        <w:t xml:space="preserve">Бюджет </w:t>
      </w:r>
      <w:r w:rsidR="00A07349" w:rsidRPr="00A07349">
        <w:rPr>
          <w:rFonts w:ascii="Times New Roman" w:hAnsi="Times New Roman"/>
          <w:sz w:val="24"/>
        </w:rPr>
        <w:t xml:space="preserve">Лотошинского муниципального района  </w:t>
      </w:r>
      <w:r w:rsidRPr="00A07349">
        <w:rPr>
          <w:rFonts w:ascii="Times New Roman" w:hAnsi="Times New Roman"/>
          <w:sz w:val="24"/>
        </w:rPr>
        <w:t xml:space="preserve">на 2016 год и плановый период 2017 и  2018 годов, утвержден Решением Совета Депутатов </w:t>
      </w:r>
      <w:r w:rsidR="00A07349" w:rsidRPr="00A07349">
        <w:rPr>
          <w:rFonts w:ascii="Times New Roman" w:hAnsi="Times New Roman"/>
          <w:sz w:val="24"/>
        </w:rPr>
        <w:t>Лотошинского муниципального района</w:t>
      </w:r>
      <w:r w:rsidRPr="00A07349">
        <w:rPr>
          <w:rFonts w:ascii="Times New Roman" w:hAnsi="Times New Roman"/>
          <w:sz w:val="24"/>
        </w:rPr>
        <w:t xml:space="preserve"> </w:t>
      </w:r>
      <w:r w:rsidR="00A07349" w:rsidRPr="00A07349">
        <w:rPr>
          <w:rFonts w:ascii="Times New Roman" w:hAnsi="Times New Roman"/>
          <w:sz w:val="24"/>
          <w:szCs w:val="24"/>
        </w:rPr>
        <w:t xml:space="preserve">от 24.12.2015 №141/17. </w:t>
      </w:r>
      <w:r w:rsidRPr="00A07349">
        <w:rPr>
          <w:rFonts w:ascii="Times New Roman" w:hAnsi="Times New Roman"/>
          <w:sz w:val="24"/>
        </w:rPr>
        <w:t xml:space="preserve">План-график размещен на сайте </w:t>
      </w:r>
      <w:hyperlink r:id="rId14" w:history="1">
        <w:r w:rsidRPr="00A07349">
          <w:rPr>
            <w:rFonts w:ascii="Times New Roman" w:hAnsi="Times New Roman"/>
            <w:sz w:val="24"/>
          </w:rPr>
          <w:t>www.zakupki.gov.ru</w:t>
        </w:r>
      </w:hyperlink>
      <w:r w:rsidRPr="00A07349">
        <w:rPr>
          <w:rFonts w:ascii="Times New Roman" w:hAnsi="Times New Roman"/>
          <w:sz w:val="24"/>
        </w:rPr>
        <w:t xml:space="preserve"> </w:t>
      </w:r>
      <w:r w:rsidR="00A07349" w:rsidRPr="00A07349">
        <w:rPr>
          <w:rFonts w:ascii="Times New Roman" w:hAnsi="Times New Roman"/>
          <w:sz w:val="24"/>
        </w:rPr>
        <w:t>04.02.2016г.</w:t>
      </w:r>
      <w:r w:rsidR="00A07349" w:rsidRPr="00A07349">
        <w:rPr>
          <w:rFonts w:ascii="Times New Roman" w:hAnsi="Times New Roman"/>
          <w:sz w:val="24"/>
          <w:szCs w:val="24"/>
          <w:lang w:eastAsia="ru-RU"/>
        </w:rPr>
        <w:t>, то есть с нарушением установленных сроков.</w:t>
      </w:r>
    </w:p>
    <w:p w:rsidR="00B154DA" w:rsidRPr="00A07349" w:rsidRDefault="00B154DA" w:rsidP="00B154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C51AD0" w:rsidRPr="00C51AD0" w:rsidRDefault="00C51AD0" w:rsidP="00C51AD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 xml:space="preserve">В нарушение пункта 5 статьи 21 Федерального закона от 05.04.2013г. №44-ФЗ МФЦ не разработан Порядок формирования, утверждения и ведения планов-графиков закупок для обеспечения муниципальных нужд </w:t>
      </w:r>
    </w:p>
    <w:p w:rsidR="00B154DA" w:rsidRPr="00B154DA" w:rsidRDefault="00B154DA" w:rsidP="00C51A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6109" w:rsidRPr="00484C5D" w:rsidRDefault="00F21978" w:rsidP="00484C5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C5D">
        <w:rPr>
          <w:rFonts w:ascii="Times New Roman" w:hAnsi="Times New Roman"/>
          <w:b/>
          <w:sz w:val="24"/>
          <w:szCs w:val="24"/>
        </w:rPr>
        <w:t>8</w:t>
      </w:r>
      <w:r w:rsidR="000E5454">
        <w:rPr>
          <w:rFonts w:ascii="Times New Roman" w:hAnsi="Times New Roman"/>
          <w:b/>
          <w:sz w:val="24"/>
          <w:szCs w:val="24"/>
        </w:rPr>
        <w:t>.11</w:t>
      </w:r>
      <w:r w:rsidR="00A667A1" w:rsidRPr="00484C5D">
        <w:rPr>
          <w:rFonts w:ascii="Times New Roman" w:hAnsi="Times New Roman"/>
          <w:b/>
          <w:sz w:val="24"/>
          <w:szCs w:val="24"/>
        </w:rPr>
        <w:t xml:space="preserve">.2. </w:t>
      </w:r>
      <w:r w:rsidR="00846109" w:rsidRPr="00484C5D">
        <w:rPr>
          <w:rFonts w:ascii="Times New Roman" w:hAnsi="Times New Roman"/>
          <w:b/>
          <w:sz w:val="24"/>
          <w:szCs w:val="24"/>
        </w:rPr>
        <w:t>Анализ достижения целей осуществления закупок товаров, работ и услуг для государственных и муниципальных нужд</w:t>
      </w:r>
    </w:p>
    <w:p w:rsidR="00374546" w:rsidRDefault="00374546" w:rsidP="00484C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4546">
        <w:rPr>
          <w:rFonts w:ascii="Times New Roman" w:hAnsi="Times New Roman"/>
          <w:sz w:val="24"/>
          <w:szCs w:val="24"/>
          <w:lang w:eastAsia="ru-RU"/>
        </w:rPr>
        <w:t>В соответствии со ст.13 Федерального з</w:t>
      </w:r>
      <w:r w:rsidR="00484C5D">
        <w:rPr>
          <w:rFonts w:ascii="Times New Roman" w:hAnsi="Times New Roman"/>
          <w:sz w:val="24"/>
          <w:szCs w:val="24"/>
          <w:lang w:eastAsia="ru-RU"/>
        </w:rPr>
        <w:t>акона от 05.04.2013 года № 44-ФЗ</w:t>
      </w:r>
      <w:r w:rsidRPr="00374546">
        <w:rPr>
          <w:rFonts w:ascii="Times New Roman" w:hAnsi="Times New Roman"/>
          <w:sz w:val="24"/>
          <w:szCs w:val="24"/>
          <w:lang w:eastAsia="ru-RU"/>
        </w:rPr>
        <w:t xml:space="preserve">  заказчиками осуществляются закупки для обеспечения федеральных нужд, нужд субъектов Российской Федерации и муниципальных нужд, в том числе для достижения целей и реализации мероприятий, предусмотренных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</w:t>
      </w:r>
      <w:r w:rsidR="00A667A1">
        <w:rPr>
          <w:rFonts w:ascii="Times New Roman" w:hAnsi="Times New Roman"/>
          <w:sz w:val="24"/>
          <w:szCs w:val="24"/>
          <w:lang w:eastAsia="ru-RU"/>
        </w:rPr>
        <w:t>.</w:t>
      </w:r>
    </w:p>
    <w:p w:rsidR="00A667A1" w:rsidRPr="00374546" w:rsidRDefault="00A667A1" w:rsidP="00484C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Закупки, осуществляемые МУ «Многофункциональный центр предоставления государственных и муниципальных услуг Лотошинского муниципального района» соответствуют целям и задачам муниципальной программы  «Снижение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2014-2018 гг.», подпрограммы 1 </w:t>
      </w:r>
      <w:r w:rsidR="008D0563">
        <w:rPr>
          <w:rFonts w:ascii="Times New Roman" w:hAnsi="Times New Roman"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</w:t>
      </w:r>
      <w:r w:rsidR="00484C5D">
        <w:rPr>
          <w:rFonts w:ascii="Times New Roman" w:hAnsi="Times New Roman"/>
          <w:sz w:val="24"/>
          <w:szCs w:val="24"/>
          <w:lang w:eastAsia="ru-RU"/>
        </w:rPr>
        <w:t>уг, в том числе на базе многофун</w:t>
      </w:r>
      <w:r w:rsidR="008D0563">
        <w:rPr>
          <w:rFonts w:ascii="Times New Roman" w:hAnsi="Times New Roman"/>
          <w:sz w:val="24"/>
          <w:szCs w:val="24"/>
          <w:lang w:eastAsia="ru-RU"/>
        </w:rPr>
        <w:t>к</w:t>
      </w:r>
      <w:r w:rsidR="00484C5D">
        <w:rPr>
          <w:rFonts w:ascii="Times New Roman" w:hAnsi="Times New Roman"/>
          <w:sz w:val="24"/>
          <w:szCs w:val="24"/>
          <w:lang w:eastAsia="ru-RU"/>
        </w:rPr>
        <w:t>ц</w:t>
      </w:r>
      <w:r w:rsidR="008D0563">
        <w:rPr>
          <w:rFonts w:ascii="Times New Roman" w:hAnsi="Times New Roman"/>
          <w:sz w:val="24"/>
          <w:szCs w:val="24"/>
          <w:lang w:eastAsia="ru-RU"/>
        </w:rPr>
        <w:t>иональных центров предоставления государственных и муниципальных услуг» муниципальной программы «Муниципальное управление» на 2015-2019 годы».</w:t>
      </w:r>
    </w:p>
    <w:p w:rsidR="00484C5D" w:rsidRDefault="00484C5D" w:rsidP="00484C5D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846109" w:rsidRPr="00484C5D" w:rsidRDefault="00484C5D" w:rsidP="00484C5D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84C5D">
        <w:rPr>
          <w:rFonts w:ascii="Times New Roman" w:hAnsi="Times New Roman"/>
          <w:b/>
          <w:sz w:val="24"/>
          <w:szCs w:val="24"/>
        </w:rPr>
        <w:t>8</w:t>
      </w:r>
      <w:r w:rsidR="000E5454">
        <w:rPr>
          <w:rFonts w:ascii="Times New Roman" w:hAnsi="Times New Roman"/>
          <w:b/>
          <w:sz w:val="24"/>
          <w:szCs w:val="24"/>
        </w:rPr>
        <w:t>.12</w:t>
      </w:r>
      <w:r w:rsidR="008D0563" w:rsidRPr="00484C5D">
        <w:rPr>
          <w:rFonts w:ascii="Times New Roman" w:hAnsi="Times New Roman"/>
          <w:b/>
          <w:sz w:val="24"/>
          <w:szCs w:val="24"/>
        </w:rPr>
        <w:t xml:space="preserve">. </w:t>
      </w:r>
      <w:r w:rsidR="00846109" w:rsidRPr="00484C5D">
        <w:rPr>
          <w:rFonts w:ascii="Times New Roman" w:hAnsi="Times New Roman"/>
          <w:b/>
          <w:sz w:val="24"/>
          <w:szCs w:val="24"/>
        </w:rPr>
        <w:t>Соблюдение порядка размещения государственных (муниципальных) заказов.</w:t>
      </w:r>
    </w:p>
    <w:p w:rsidR="00846109" w:rsidRPr="00C4312F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>На этапе размещения закупок в проверяемом периоде установлено следующее.</w:t>
      </w:r>
    </w:p>
    <w:p w:rsidR="00846109" w:rsidRPr="00C4312F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>План-график на 2014 год, утвержденный директором МФЦ </w:t>
      </w:r>
      <w:r w:rsidR="00C921E9" w:rsidRPr="00C4312F">
        <w:rPr>
          <w:rFonts w:ascii="Times New Roman" w:hAnsi="Times New Roman"/>
          <w:sz w:val="24"/>
          <w:szCs w:val="24"/>
        </w:rPr>
        <w:t xml:space="preserve">Лотошинского </w:t>
      </w:r>
      <w:r w:rsidRPr="00C4312F">
        <w:rPr>
          <w:rFonts w:ascii="Times New Roman" w:hAnsi="Times New Roman"/>
          <w:sz w:val="24"/>
          <w:szCs w:val="24"/>
        </w:rPr>
        <w:t xml:space="preserve">района </w:t>
      </w:r>
      <w:r w:rsidR="00C921E9" w:rsidRPr="00C4312F">
        <w:rPr>
          <w:rFonts w:ascii="Times New Roman" w:hAnsi="Times New Roman"/>
          <w:sz w:val="24"/>
          <w:szCs w:val="24"/>
        </w:rPr>
        <w:t>11.06.2014г.</w:t>
      </w:r>
      <w:r w:rsidRPr="00C4312F">
        <w:rPr>
          <w:rFonts w:ascii="Times New Roman" w:hAnsi="Times New Roman"/>
          <w:sz w:val="24"/>
          <w:szCs w:val="24"/>
        </w:rPr>
        <w:t xml:space="preserve">, размещен на официальном сайте Российской Федерации в информационно-телекоммуникационной сети Интернет http://www.zakupki.gov.ru (далее – ООС) </w:t>
      </w:r>
      <w:r w:rsidR="00C921E9" w:rsidRPr="00C4312F">
        <w:rPr>
          <w:rFonts w:ascii="Times New Roman" w:hAnsi="Times New Roman"/>
          <w:sz w:val="24"/>
          <w:szCs w:val="24"/>
        </w:rPr>
        <w:t>11.06.2014г.</w:t>
      </w:r>
      <w:r w:rsidRPr="00C4312F">
        <w:rPr>
          <w:rFonts w:ascii="Times New Roman" w:hAnsi="Times New Roman"/>
          <w:sz w:val="24"/>
          <w:szCs w:val="24"/>
        </w:rPr>
        <w:t xml:space="preserve"> Изменения в план-график на 2014 год вносились </w:t>
      </w:r>
      <w:r w:rsidR="00C921E9" w:rsidRPr="00C4312F">
        <w:rPr>
          <w:rFonts w:ascii="Times New Roman" w:hAnsi="Times New Roman"/>
          <w:sz w:val="24"/>
          <w:szCs w:val="24"/>
        </w:rPr>
        <w:t>7</w:t>
      </w:r>
      <w:r w:rsidRPr="00C4312F">
        <w:rPr>
          <w:rFonts w:ascii="Times New Roman" w:hAnsi="Times New Roman"/>
          <w:sz w:val="24"/>
          <w:szCs w:val="24"/>
        </w:rPr>
        <w:t xml:space="preserve"> раз.</w:t>
      </w:r>
    </w:p>
    <w:p w:rsidR="00846109" w:rsidRDefault="00FF640F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Планом – графиком на 2014 год предусмотрен планируемый совокупный</w:t>
      </w:r>
      <w:r w:rsidR="00C921E9" w:rsidRPr="00C4312F">
        <w:rPr>
          <w:rFonts w:ascii="Times New Roman" w:hAnsi="Times New Roman"/>
          <w:sz w:val="24"/>
          <w:szCs w:val="24"/>
        </w:rPr>
        <w:t xml:space="preserve"> объем закупок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="00C921E9" w:rsidRPr="00C43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16 631,96</w:t>
      </w:r>
      <w:r w:rsidR="00C921E9" w:rsidRPr="00C4312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</w:p>
    <w:p w:rsidR="00FF640F" w:rsidRDefault="00FF640F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осуществление закупок у единственного поставщика в соответствии с п.1 </w:t>
      </w:r>
      <w:r w:rsidR="00850C7C">
        <w:rPr>
          <w:rFonts w:ascii="Times New Roman" w:hAnsi="Times New Roman"/>
          <w:sz w:val="24"/>
          <w:szCs w:val="24"/>
        </w:rPr>
        <w:t>части 4 статьи 93 Федерального закона №44-ФЗ 336,77 тыс. рублей. Фактически сумма заключенных контрактов составила 508,92 тыс. рублей;</w:t>
      </w:r>
    </w:p>
    <w:p w:rsidR="00850C7C" w:rsidRDefault="00850C7C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закупок посредством проведения запроса котировок на сумму 889,53 тыс. рублей. Фактически сумма заключенных контрактов составила 785,4 тыс. рублей;</w:t>
      </w:r>
    </w:p>
    <w:p w:rsidR="00850C7C" w:rsidRDefault="00850C7C" w:rsidP="00850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закупок посредством проведения электронного аукциона на сумму 14 818,46 тыс. рублей.</w:t>
      </w:r>
      <w:r w:rsidRPr="00850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Фактически сумма заключенных контрактов составила 14 726,38  тыс. рублей.</w:t>
      </w:r>
    </w:p>
    <w:p w:rsidR="00850C7C" w:rsidRPr="00C4312F" w:rsidRDefault="00850C7C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Pr="00C4312F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>План-график на 2015 год, утвержденный директором МФЦ </w:t>
      </w:r>
      <w:r w:rsidR="00C921E9" w:rsidRPr="00C4312F">
        <w:rPr>
          <w:rFonts w:ascii="Times New Roman" w:hAnsi="Times New Roman"/>
          <w:sz w:val="24"/>
          <w:szCs w:val="24"/>
        </w:rPr>
        <w:t>Лотошинского района 03.03.2015г.</w:t>
      </w:r>
      <w:r w:rsidRPr="00C4312F">
        <w:rPr>
          <w:rFonts w:ascii="Times New Roman" w:hAnsi="Times New Roman"/>
          <w:sz w:val="24"/>
          <w:szCs w:val="24"/>
        </w:rPr>
        <w:t xml:space="preserve">, размещен на ООС </w:t>
      </w:r>
      <w:r w:rsidR="00C921E9" w:rsidRPr="00C4312F">
        <w:rPr>
          <w:rFonts w:ascii="Times New Roman" w:hAnsi="Times New Roman"/>
          <w:sz w:val="24"/>
          <w:szCs w:val="24"/>
        </w:rPr>
        <w:t>03.03.2015г</w:t>
      </w:r>
      <w:r w:rsidRPr="00C4312F">
        <w:rPr>
          <w:rFonts w:ascii="Times New Roman" w:hAnsi="Times New Roman"/>
          <w:sz w:val="24"/>
          <w:szCs w:val="24"/>
        </w:rPr>
        <w:t xml:space="preserve">. Изменения в план-график на 2015 год внесены </w:t>
      </w:r>
      <w:r w:rsidR="00C921E9" w:rsidRPr="00C4312F">
        <w:rPr>
          <w:rFonts w:ascii="Times New Roman" w:hAnsi="Times New Roman"/>
          <w:sz w:val="24"/>
          <w:szCs w:val="24"/>
        </w:rPr>
        <w:t>1</w:t>
      </w:r>
      <w:r w:rsidRPr="00C4312F">
        <w:rPr>
          <w:rFonts w:ascii="Times New Roman" w:hAnsi="Times New Roman"/>
          <w:sz w:val="24"/>
          <w:szCs w:val="24"/>
        </w:rPr>
        <w:t xml:space="preserve"> раза.</w:t>
      </w:r>
    </w:p>
    <w:p w:rsidR="00850C7C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 xml:space="preserve">Первоначальной версией плана-графика на 2015 утверждена сумма закупок в объеме </w:t>
      </w:r>
      <w:r w:rsidR="00C4312F" w:rsidRPr="00C4312F">
        <w:rPr>
          <w:rFonts w:ascii="Times New Roman" w:hAnsi="Times New Roman"/>
          <w:sz w:val="24"/>
          <w:szCs w:val="24"/>
        </w:rPr>
        <w:t>686,5 тыс.</w:t>
      </w:r>
      <w:r w:rsidRPr="00C4312F">
        <w:rPr>
          <w:rFonts w:ascii="Times New Roman" w:hAnsi="Times New Roman"/>
          <w:sz w:val="24"/>
          <w:szCs w:val="24"/>
        </w:rPr>
        <w:t xml:space="preserve">рублей. По состоянию на </w:t>
      </w:r>
      <w:r w:rsidR="00C4312F" w:rsidRPr="00C4312F">
        <w:rPr>
          <w:rFonts w:ascii="Times New Roman" w:hAnsi="Times New Roman"/>
          <w:sz w:val="24"/>
          <w:szCs w:val="24"/>
        </w:rPr>
        <w:t>31</w:t>
      </w:r>
      <w:r w:rsidRPr="00C4312F">
        <w:rPr>
          <w:rFonts w:ascii="Times New Roman" w:hAnsi="Times New Roman"/>
          <w:sz w:val="24"/>
          <w:szCs w:val="24"/>
        </w:rPr>
        <w:t>.12.2015 сумма закупок в план</w:t>
      </w:r>
      <w:r w:rsidR="00C4312F" w:rsidRPr="00C4312F">
        <w:rPr>
          <w:rFonts w:ascii="Times New Roman" w:hAnsi="Times New Roman"/>
          <w:sz w:val="24"/>
          <w:szCs w:val="24"/>
        </w:rPr>
        <w:t xml:space="preserve">е </w:t>
      </w:r>
      <w:r w:rsidRPr="00C4312F">
        <w:rPr>
          <w:rFonts w:ascii="Times New Roman" w:hAnsi="Times New Roman"/>
          <w:sz w:val="24"/>
          <w:szCs w:val="24"/>
        </w:rPr>
        <w:t>-</w:t>
      </w:r>
      <w:r w:rsidR="00C4312F" w:rsidRPr="00C4312F">
        <w:rPr>
          <w:rFonts w:ascii="Times New Roman" w:hAnsi="Times New Roman"/>
          <w:sz w:val="24"/>
          <w:szCs w:val="24"/>
        </w:rPr>
        <w:t xml:space="preserve"> </w:t>
      </w:r>
      <w:r w:rsidRPr="00C4312F">
        <w:rPr>
          <w:rFonts w:ascii="Times New Roman" w:hAnsi="Times New Roman"/>
          <w:sz w:val="24"/>
          <w:szCs w:val="24"/>
        </w:rPr>
        <w:t xml:space="preserve">графике составляла </w:t>
      </w:r>
      <w:r w:rsidR="00C4312F" w:rsidRPr="00C4312F">
        <w:rPr>
          <w:rFonts w:ascii="Times New Roman" w:hAnsi="Times New Roman"/>
          <w:sz w:val="24"/>
          <w:szCs w:val="24"/>
        </w:rPr>
        <w:t>559,5 тыс.</w:t>
      </w:r>
      <w:r w:rsidR="00850C7C">
        <w:rPr>
          <w:rFonts w:ascii="Times New Roman" w:hAnsi="Times New Roman"/>
          <w:sz w:val="24"/>
          <w:szCs w:val="24"/>
        </w:rPr>
        <w:t xml:space="preserve"> рублей, в том чи</w:t>
      </w:r>
      <w:r w:rsidR="00501912">
        <w:rPr>
          <w:rFonts w:ascii="Times New Roman" w:hAnsi="Times New Roman"/>
          <w:sz w:val="24"/>
          <w:szCs w:val="24"/>
        </w:rPr>
        <w:t>сле</w:t>
      </w:r>
    </w:p>
    <w:p w:rsidR="00501912" w:rsidRDefault="00501912" w:rsidP="00501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осуществление закупок у единственного поставщ</w:t>
      </w:r>
      <w:r w:rsidR="00B94A04">
        <w:rPr>
          <w:rFonts w:ascii="Times New Roman" w:hAnsi="Times New Roman"/>
          <w:sz w:val="24"/>
          <w:szCs w:val="24"/>
        </w:rPr>
        <w:t>ика в соответствии с п.1 части 1</w:t>
      </w:r>
      <w:r>
        <w:rPr>
          <w:rFonts w:ascii="Times New Roman" w:hAnsi="Times New Roman"/>
          <w:sz w:val="24"/>
          <w:szCs w:val="24"/>
        </w:rPr>
        <w:t xml:space="preserve"> статьи 93 Федерального закона №44-ФЗ </w:t>
      </w:r>
      <w:r w:rsidR="00B94A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рублей. Фактически сумма заключенных контрактов составила </w:t>
      </w:r>
      <w:r w:rsidR="00B94A04">
        <w:rPr>
          <w:rFonts w:ascii="Times New Roman" w:hAnsi="Times New Roman"/>
          <w:sz w:val="24"/>
          <w:szCs w:val="24"/>
        </w:rPr>
        <w:t>601,1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B94A04" w:rsidRDefault="00B94A04" w:rsidP="00B94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закупок у единственного поставщика в соответствии с п.1 части 4 статьи 93 Федерального закона №44-ФЗ 194,4 тыс. рублей. Фактически сумма заключенных контрактов составила 803,3 тыс. рублей;</w:t>
      </w:r>
    </w:p>
    <w:p w:rsidR="00B94A04" w:rsidRDefault="00B94A04" w:rsidP="00B94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закупок у единственного поставщика в соответствии с п.8 части 1 статьи 93 Федерального закона №44-ФЗ 0 рублей. Фактически сумма заключенных контрактов составила 122,3 тыс. рублей;</w:t>
      </w:r>
    </w:p>
    <w:p w:rsidR="00B94A04" w:rsidRDefault="00B94A04" w:rsidP="00B94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закупок у единственного поставщика в соответствии с п.29 части 1 статьи 93 Федерального закона №44-ФЗ 0 рублей. Фактически сумма заключенных контрактов составила 284,2 тыс. рублей;</w:t>
      </w:r>
    </w:p>
    <w:p w:rsidR="00846109" w:rsidRPr="00C4312F" w:rsidRDefault="00C4312F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 xml:space="preserve"> </w:t>
      </w:r>
      <w:r w:rsidR="00846109" w:rsidRPr="00C4312F">
        <w:rPr>
          <w:rFonts w:ascii="Times New Roman" w:hAnsi="Times New Roman"/>
          <w:sz w:val="24"/>
          <w:szCs w:val="24"/>
        </w:rPr>
        <w:t xml:space="preserve">План-график на 2016 год, утвержденный директором МФЦ </w:t>
      </w:r>
      <w:r w:rsidRPr="00C4312F">
        <w:rPr>
          <w:rFonts w:ascii="Times New Roman" w:hAnsi="Times New Roman"/>
          <w:sz w:val="24"/>
          <w:szCs w:val="24"/>
        </w:rPr>
        <w:t>Лотошинского района 28.01.2016г.</w:t>
      </w:r>
      <w:r w:rsidR="00846109" w:rsidRPr="00C4312F">
        <w:rPr>
          <w:rFonts w:ascii="Times New Roman" w:hAnsi="Times New Roman"/>
          <w:sz w:val="24"/>
          <w:szCs w:val="24"/>
        </w:rPr>
        <w:t xml:space="preserve">, размещен на ООС </w:t>
      </w:r>
      <w:r w:rsidRPr="00C4312F">
        <w:rPr>
          <w:rFonts w:ascii="Times New Roman" w:hAnsi="Times New Roman"/>
          <w:sz w:val="24"/>
          <w:szCs w:val="24"/>
        </w:rPr>
        <w:t>04.02.2016г.</w:t>
      </w:r>
      <w:r w:rsidR="00846109" w:rsidRPr="00C4312F">
        <w:rPr>
          <w:rFonts w:ascii="Times New Roman" w:hAnsi="Times New Roman"/>
          <w:sz w:val="24"/>
          <w:szCs w:val="24"/>
        </w:rPr>
        <w:t xml:space="preserve"> По состоянию на 01.07.2016 изменения в план-график на 2016 год внесены </w:t>
      </w:r>
      <w:r w:rsidR="004F1809">
        <w:rPr>
          <w:rFonts w:ascii="Times New Roman" w:hAnsi="Times New Roman"/>
          <w:sz w:val="24"/>
          <w:szCs w:val="24"/>
        </w:rPr>
        <w:t>3</w:t>
      </w:r>
      <w:r w:rsidR="00846109" w:rsidRPr="00C4312F">
        <w:rPr>
          <w:rFonts w:ascii="Times New Roman" w:hAnsi="Times New Roman"/>
          <w:sz w:val="24"/>
          <w:szCs w:val="24"/>
        </w:rPr>
        <w:t xml:space="preserve"> раз</w:t>
      </w:r>
      <w:r w:rsidRPr="00C4312F">
        <w:rPr>
          <w:rFonts w:ascii="Times New Roman" w:hAnsi="Times New Roman"/>
          <w:sz w:val="24"/>
          <w:szCs w:val="24"/>
        </w:rPr>
        <w:t>а</w:t>
      </w:r>
      <w:r w:rsidR="00846109" w:rsidRPr="00C4312F">
        <w:rPr>
          <w:rFonts w:ascii="Times New Roman" w:hAnsi="Times New Roman"/>
          <w:sz w:val="24"/>
          <w:szCs w:val="24"/>
        </w:rPr>
        <w:t>.</w:t>
      </w:r>
    </w:p>
    <w:p w:rsidR="004F1809" w:rsidRDefault="004F1809" w:rsidP="004F18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 xml:space="preserve">Совокупный годовой объем закупок </w:t>
      </w:r>
      <w:r>
        <w:rPr>
          <w:rFonts w:ascii="Times New Roman" w:hAnsi="Times New Roman"/>
          <w:sz w:val="24"/>
          <w:szCs w:val="24"/>
        </w:rPr>
        <w:t>в действующей редакции плана – графика составляет 1 739,7 тыс. рублей.</w:t>
      </w:r>
    </w:p>
    <w:p w:rsidR="00846109" w:rsidRPr="00C4312F" w:rsidRDefault="00846109" w:rsidP="004F18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lastRenderedPageBreak/>
        <w:t>Изменения в планы-графики на 2014, 2015, 2016 годах вносились в связи с необходимостью корректировки сведений о планируемых закупках по причине внесения изменений в перечень планируемых закупок. Выборочной проверкой установлено, что внесение изменений в план</w:t>
      </w:r>
      <w:r w:rsidR="00C4312F" w:rsidRPr="00C4312F">
        <w:rPr>
          <w:rFonts w:ascii="Times New Roman" w:hAnsi="Times New Roman"/>
          <w:sz w:val="24"/>
          <w:szCs w:val="24"/>
        </w:rPr>
        <w:t>ы</w:t>
      </w:r>
      <w:r w:rsidRPr="00C4312F">
        <w:rPr>
          <w:rFonts w:ascii="Times New Roman" w:hAnsi="Times New Roman"/>
          <w:sz w:val="24"/>
          <w:szCs w:val="24"/>
        </w:rPr>
        <w:t>-графики соответствовали случаям и срокам, установленным в статье 21 Федерального закона № 44-ФЗ.</w:t>
      </w:r>
    </w:p>
    <w:p w:rsidR="00846109" w:rsidRPr="00C4312F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>Согласно части 2 статьи 24 Федерального закона № 44-ФЗ 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аукцион), запрос котировок, запрос предложений.</w:t>
      </w:r>
    </w:p>
    <w:p w:rsidR="00846109" w:rsidRDefault="00846109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12F">
        <w:rPr>
          <w:rFonts w:ascii="Times New Roman" w:hAnsi="Times New Roman"/>
          <w:sz w:val="24"/>
          <w:szCs w:val="24"/>
        </w:rPr>
        <w:t>Выборочной проверкой правильности выбора Учреждением способа конкурентных процедур нарушений не установлено.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7B5" w:rsidRDefault="008341B1" w:rsidP="008341B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E5454">
        <w:rPr>
          <w:rFonts w:ascii="Times New Roman" w:hAnsi="Times New Roman"/>
          <w:b/>
          <w:sz w:val="24"/>
          <w:szCs w:val="24"/>
        </w:rPr>
        <w:t>.13</w:t>
      </w:r>
      <w:r w:rsidR="007F27B5" w:rsidRPr="008341B1">
        <w:rPr>
          <w:rFonts w:ascii="Times New Roman" w:hAnsi="Times New Roman"/>
          <w:b/>
          <w:sz w:val="24"/>
          <w:szCs w:val="24"/>
        </w:rPr>
        <w:t>. Оценка экономии средств, полученной при проведении конкурентных процедур.</w:t>
      </w:r>
    </w:p>
    <w:p w:rsidR="008341B1" w:rsidRPr="008341B1" w:rsidRDefault="008341B1" w:rsidP="008341B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F27B5" w:rsidRPr="008341B1" w:rsidRDefault="007F27B5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>Анализом оценки экономии средств, полученной при проведении конкурентных</w:t>
      </w:r>
      <w:r w:rsidR="008341B1" w:rsidRPr="008341B1">
        <w:rPr>
          <w:rFonts w:ascii="Times New Roman" w:hAnsi="Times New Roman"/>
          <w:sz w:val="24"/>
          <w:szCs w:val="24"/>
        </w:rPr>
        <w:t xml:space="preserve"> </w:t>
      </w:r>
      <w:r w:rsidRPr="008341B1">
        <w:rPr>
          <w:rFonts w:ascii="Times New Roman" w:hAnsi="Times New Roman"/>
          <w:sz w:val="24"/>
          <w:szCs w:val="24"/>
        </w:rPr>
        <w:t xml:space="preserve"> процедур</w:t>
      </w:r>
      <w:r w:rsidR="008341B1" w:rsidRPr="008341B1">
        <w:rPr>
          <w:rFonts w:ascii="Times New Roman" w:hAnsi="Times New Roman"/>
          <w:sz w:val="24"/>
          <w:szCs w:val="24"/>
        </w:rPr>
        <w:t xml:space="preserve"> </w:t>
      </w:r>
      <w:r w:rsidRPr="008341B1">
        <w:rPr>
          <w:rFonts w:ascii="Times New Roman" w:hAnsi="Times New Roman"/>
          <w:sz w:val="24"/>
          <w:szCs w:val="24"/>
        </w:rPr>
        <w:t xml:space="preserve"> установлено, что в 2014 году экономия составила – 19622</w:t>
      </w:r>
      <w:r w:rsidR="00BC5C69">
        <w:rPr>
          <w:rFonts w:ascii="Times New Roman" w:hAnsi="Times New Roman"/>
          <w:sz w:val="24"/>
          <w:szCs w:val="24"/>
        </w:rPr>
        <w:t>0</w:t>
      </w:r>
      <w:r w:rsidRPr="008341B1">
        <w:rPr>
          <w:rFonts w:ascii="Times New Roman" w:hAnsi="Times New Roman"/>
          <w:sz w:val="24"/>
          <w:szCs w:val="24"/>
        </w:rPr>
        <w:t>,92 </w:t>
      </w:r>
      <w:r w:rsidR="008341B1" w:rsidRPr="008341B1">
        <w:rPr>
          <w:rFonts w:ascii="Times New Roman" w:hAnsi="Times New Roman"/>
          <w:sz w:val="24"/>
          <w:szCs w:val="24"/>
        </w:rPr>
        <w:t xml:space="preserve"> </w:t>
      </w:r>
      <w:r w:rsidRPr="008341B1">
        <w:rPr>
          <w:rFonts w:ascii="Times New Roman" w:hAnsi="Times New Roman"/>
          <w:sz w:val="24"/>
          <w:szCs w:val="24"/>
        </w:rPr>
        <w:t>рублей, в 2015 году – 0 рублей, в 1 полугодии 2016 года – 0 рублей.</w:t>
      </w:r>
    </w:p>
    <w:p w:rsidR="008341B1" w:rsidRDefault="00710858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>Сведения о</w:t>
      </w:r>
      <w:r w:rsidR="008341B1">
        <w:rPr>
          <w:rFonts w:ascii="Times New Roman" w:hAnsi="Times New Roman"/>
          <w:sz w:val="24"/>
          <w:szCs w:val="24"/>
        </w:rPr>
        <w:t xml:space="preserve"> произведенных закуп</w:t>
      </w:r>
      <w:r w:rsidR="007F27B5" w:rsidRPr="008341B1">
        <w:rPr>
          <w:rFonts w:ascii="Times New Roman" w:hAnsi="Times New Roman"/>
          <w:sz w:val="24"/>
          <w:szCs w:val="24"/>
        </w:rPr>
        <w:t>к</w:t>
      </w:r>
      <w:r w:rsidR="008341B1">
        <w:rPr>
          <w:rFonts w:ascii="Times New Roman" w:hAnsi="Times New Roman"/>
          <w:sz w:val="24"/>
          <w:szCs w:val="24"/>
        </w:rPr>
        <w:t xml:space="preserve">ах </w:t>
      </w:r>
      <w:r w:rsidR="007F27B5" w:rsidRPr="008341B1">
        <w:rPr>
          <w:rFonts w:ascii="Times New Roman" w:hAnsi="Times New Roman"/>
          <w:sz w:val="24"/>
          <w:szCs w:val="24"/>
        </w:rPr>
        <w:t xml:space="preserve"> за 2014</w:t>
      </w:r>
      <w:r w:rsidR="00E51AD7" w:rsidRPr="008341B1">
        <w:rPr>
          <w:rFonts w:ascii="Times New Roman" w:hAnsi="Times New Roman"/>
          <w:sz w:val="24"/>
          <w:szCs w:val="24"/>
        </w:rPr>
        <w:t xml:space="preserve"> год </w:t>
      </w:r>
      <w:r w:rsidR="007F27B5" w:rsidRPr="008341B1">
        <w:rPr>
          <w:rFonts w:ascii="Times New Roman" w:hAnsi="Times New Roman"/>
          <w:sz w:val="24"/>
          <w:szCs w:val="24"/>
        </w:rPr>
        <w:t>представлен</w:t>
      </w:r>
      <w:r w:rsidRPr="008341B1">
        <w:rPr>
          <w:rFonts w:ascii="Times New Roman" w:hAnsi="Times New Roman"/>
          <w:sz w:val="24"/>
          <w:szCs w:val="24"/>
        </w:rPr>
        <w:t>ы</w:t>
      </w:r>
      <w:r w:rsidR="007F27B5" w:rsidRPr="008341B1">
        <w:rPr>
          <w:rFonts w:ascii="Times New Roman" w:hAnsi="Times New Roman"/>
          <w:sz w:val="24"/>
          <w:szCs w:val="24"/>
        </w:rPr>
        <w:t xml:space="preserve"> в таблице</w:t>
      </w:r>
      <w:r w:rsidR="00E51AD7" w:rsidRPr="008341B1">
        <w:rPr>
          <w:rFonts w:ascii="Times New Roman" w:hAnsi="Times New Roman"/>
          <w:sz w:val="24"/>
          <w:szCs w:val="24"/>
        </w:rPr>
        <w:t>.</w:t>
      </w:r>
    </w:p>
    <w:p w:rsidR="00846109" w:rsidRPr="008341B1" w:rsidRDefault="00E51AD7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430"/>
        <w:gridCol w:w="1701"/>
        <w:gridCol w:w="1546"/>
      </w:tblGrid>
      <w:tr w:rsidR="00846109" w:rsidRPr="009C1605" w:rsidTr="00CC68E4">
        <w:tc>
          <w:tcPr>
            <w:tcW w:w="675" w:type="dxa"/>
            <w:vAlign w:val="center"/>
          </w:tcPr>
          <w:p w:rsidR="008341B1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№</w:t>
            </w:r>
            <w:r w:rsidR="008341B1"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</w:p>
          <w:p w:rsidR="00846109" w:rsidRPr="000E5454" w:rsidRDefault="008341B1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п</w:t>
            </w:r>
            <w:r w:rsidR="00846109"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/</w:t>
            </w:r>
          </w:p>
          <w:p w:rsidR="00846109" w:rsidRPr="000E5454" w:rsidRDefault="008341B1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п</w:t>
            </w:r>
          </w:p>
        </w:tc>
        <w:tc>
          <w:tcPr>
            <w:tcW w:w="4395" w:type="dxa"/>
            <w:vAlign w:val="center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Способ закупки</w:t>
            </w:r>
          </w:p>
        </w:tc>
        <w:tc>
          <w:tcPr>
            <w:tcW w:w="1430" w:type="dxa"/>
            <w:vAlign w:val="center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Количество</w:t>
            </w:r>
          </w:p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(штук)</w:t>
            </w:r>
          </w:p>
        </w:tc>
        <w:tc>
          <w:tcPr>
            <w:tcW w:w="1701" w:type="dxa"/>
            <w:vAlign w:val="center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Стоимость контрактов,</w:t>
            </w:r>
          </w:p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(рублей)</w:t>
            </w:r>
          </w:p>
        </w:tc>
        <w:tc>
          <w:tcPr>
            <w:tcW w:w="1546" w:type="dxa"/>
            <w:vAlign w:val="center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Доля расходов, в %</w:t>
            </w:r>
          </w:p>
        </w:tc>
      </w:tr>
      <w:tr w:rsidR="00846109" w:rsidRPr="009C1605" w:rsidTr="00CC68E4">
        <w:tc>
          <w:tcPr>
            <w:tcW w:w="67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Контракты, иные гражданско-правовые договора на сумму, не превышающую установленного ЦБ РФ предельного размера расчета наличными деньгами в РФ (100 тыс. рублей)</w:t>
            </w:r>
          </w:p>
        </w:tc>
        <w:tc>
          <w:tcPr>
            <w:tcW w:w="1430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491503,12</w:t>
            </w:r>
          </w:p>
        </w:tc>
        <w:tc>
          <w:tcPr>
            <w:tcW w:w="1546" w:type="dxa"/>
          </w:tcPr>
          <w:p w:rsidR="00846109" w:rsidRPr="000E5454" w:rsidRDefault="00710858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3,0%</w:t>
            </w:r>
          </w:p>
        </w:tc>
      </w:tr>
      <w:tr w:rsidR="00846109" w:rsidRPr="009C1605" w:rsidTr="00CC68E4">
        <w:tc>
          <w:tcPr>
            <w:tcW w:w="67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Закупка у единственного поставщика (коммунальные услуги, услуги связи)</w:t>
            </w:r>
          </w:p>
        </w:tc>
        <w:tc>
          <w:tcPr>
            <w:tcW w:w="1430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236000</w:t>
            </w:r>
          </w:p>
        </w:tc>
        <w:tc>
          <w:tcPr>
            <w:tcW w:w="1546" w:type="dxa"/>
          </w:tcPr>
          <w:p w:rsidR="00846109" w:rsidRPr="000E5454" w:rsidRDefault="00710858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1,5%</w:t>
            </w:r>
          </w:p>
        </w:tc>
      </w:tr>
      <w:tr w:rsidR="00846109" w:rsidRPr="009C1605" w:rsidTr="00CC68E4">
        <w:tc>
          <w:tcPr>
            <w:tcW w:w="9747" w:type="dxa"/>
            <w:gridSpan w:val="5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Конкурентные способы определения поставщиков</w:t>
            </w:r>
          </w:p>
        </w:tc>
      </w:tr>
      <w:tr w:rsidR="00846109" w:rsidRPr="009C1605" w:rsidTr="00CC68E4">
        <w:tc>
          <w:tcPr>
            <w:tcW w:w="67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Запрос котировок</w:t>
            </w:r>
          </w:p>
        </w:tc>
        <w:tc>
          <w:tcPr>
            <w:tcW w:w="1430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785400</w:t>
            </w:r>
          </w:p>
        </w:tc>
        <w:tc>
          <w:tcPr>
            <w:tcW w:w="1546" w:type="dxa"/>
          </w:tcPr>
          <w:p w:rsidR="00846109" w:rsidRPr="000E5454" w:rsidRDefault="00710858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4,8%</w:t>
            </w:r>
          </w:p>
        </w:tc>
      </w:tr>
      <w:tr w:rsidR="00846109" w:rsidRPr="009C1605" w:rsidTr="00CC68E4">
        <w:tc>
          <w:tcPr>
            <w:tcW w:w="675" w:type="dxa"/>
            <w:tcBorders>
              <w:bottom w:val="nil"/>
            </w:tcBorders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bottom w:val="nil"/>
            </w:tcBorders>
          </w:tcPr>
          <w:p w:rsidR="00846109" w:rsidRPr="000E5454" w:rsidRDefault="00846109" w:rsidP="00834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Аукцион в электронной форме, в том числе государственные контракты по итогам несостоявшихся электронных аукционов</w:t>
            </w:r>
          </w:p>
        </w:tc>
        <w:tc>
          <w:tcPr>
            <w:tcW w:w="1430" w:type="dxa"/>
            <w:tcBorders>
              <w:bottom w:val="nil"/>
            </w:tcBorders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14726376,70</w:t>
            </w:r>
          </w:p>
        </w:tc>
        <w:tc>
          <w:tcPr>
            <w:tcW w:w="1546" w:type="dxa"/>
            <w:tcBorders>
              <w:bottom w:val="nil"/>
            </w:tcBorders>
          </w:tcPr>
          <w:p w:rsidR="00846109" w:rsidRPr="000E5454" w:rsidRDefault="00710858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90,7%</w:t>
            </w:r>
          </w:p>
        </w:tc>
      </w:tr>
      <w:tr w:rsidR="00846109" w:rsidRPr="009C1605" w:rsidTr="00CC68E4">
        <w:tc>
          <w:tcPr>
            <w:tcW w:w="67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</w:p>
        </w:tc>
        <w:tc>
          <w:tcPr>
            <w:tcW w:w="4395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Итого</w:t>
            </w:r>
          </w:p>
        </w:tc>
        <w:tc>
          <w:tcPr>
            <w:tcW w:w="1430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2</w:t>
            </w:r>
            <w:r w:rsidR="00846109"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6109" w:rsidRPr="000E5454" w:rsidRDefault="00E51AD7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16239279,72</w:t>
            </w:r>
          </w:p>
        </w:tc>
        <w:tc>
          <w:tcPr>
            <w:tcW w:w="1546" w:type="dxa"/>
          </w:tcPr>
          <w:p w:rsidR="00846109" w:rsidRPr="000E5454" w:rsidRDefault="00846109" w:rsidP="008341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0E5454">
              <w:rPr>
                <w:rFonts w:ascii="Times New Roman" w:eastAsia="SimSun" w:hAnsi="Times New Roman"/>
                <w:kern w:val="3"/>
                <w:sz w:val="20"/>
                <w:szCs w:val="20"/>
              </w:rPr>
              <w:t>100,0</w:t>
            </w:r>
          </w:p>
        </w:tc>
      </w:tr>
    </w:tbl>
    <w:p w:rsidR="005A352B" w:rsidRDefault="005A352B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2B" w:rsidRDefault="005A352B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Pr="008341B1" w:rsidRDefault="00846109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>В соответствии с частью 1 статьи 30 Федерального закона № 44-ФЗ обязанностью заказчика являлось осуществление закупок у субъектов малого предпринимательства, социально-ориентированных некоммерческих организаций (далее – СМП, СОНО) в объеме не менее чем пятнадцать процентов совокупного годового объема закупок, при этом в извещениях об осуществлении закупок устанавливалось ограничение в отношении участников закупок, которыми могут быть только вышеуказанные субъекты (организации).</w:t>
      </w:r>
    </w:p>
    <w:p w:rsidR="00656813" w:rsidRDefault="00656813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Pr="008341B1" w:rsidRDefault="00846109" w:rsidP="00834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 xml:space="preserve">В 2014 году закупки у СМП и СОНО составили – </w:t>
      </w:r>
      <w:r w:rsidR="006A7DD6" w:rsidRPr="00100599">
        <w:rPr>
          <w:rFonts w:ascii="Times New Roman" w:hAnsi="Times New Roman"/>
          <w:sz w:val="24"/>
          <w:szCs w:val="24"/>
        </w:rPr>
        <w:t>7588053,0</w:t>
      </w:r>
      <w:r w:rsidR="008341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41B1">
        <w:rPr>
          <w:rFonts w:ascii="Times New Roman" w:hAnsi="Times New Roman"/>
          <w:sz w:val="24"/>
          <w:szCs w:val="24"/>
        </w:rPr>
        <w:t>рублей (</w:t>
      </w:r>
      <w:r w:rsidR="006A7DD6" w:rsidRPr="008341B1">
        <w:rPr>
          <w:rFonts w:ascii="Times New Roman" w:hAnsi="Times New Roman"/>
          <w:sz w:val="24"/>
          <w:szCs w:val="24"/>
        </w:rPr>
        <w:t>46,7</w:t>
      </w:r>
      <w:r w:rsidRPr="008341B1">
        <w:rPr>
          <w:rFonts w:ascii="Times New Roman" w:hAnsi="Times New Roman"/>
          <w:sz w:val="24"/>
          <w:szCs w:val="24"/>
        </w:rPr>
        <w:t>%).</w:t>
      </w:r>
    </w:p>
    <w:p w:rsidR="005A352B" w:rsidRDefault="005A352B" w:rsidP="00B72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Default="00710858" w:rsidP="00B72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B1">
        <w:rPr>
          <w:rFonts w:ascii="Times New Roman" w:hAnsi="Times New Roman"/>
          <w:sz w:val="24"/>
          <w:szCs w:val="24"/>
        </w:rPr>
        <w:t>Сведения об объемах закупок за 2015 год, 1 полугодие 2016 года представлены в таблице.</w:t>
      </w:r>
    </w:p>
    <w:p w:rsidR="005A352B" w:rsidRDefault="005A352B" w:rsidP="00B72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2B" w:rsidRDefault="005A352B" w:rsidP="00B72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2B" w:rsidRDefault="005A352B" w:rsidP="00B72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6"/>
        <w:gridCol w:w="850"/>
        <w:gridCol w:w="1134"/>
        <w:gridCol w:w="851"/>
        <w:gridCol w:w="850"/>
        <w:gridCol w:w="1134"/>
        <w:gridCol w:w="851"/>
      </w:tblGrid>
      <w:tr w:rsidR="00710858" w:rsidRPr="009C1605" w:rsidTr="00656813">
        <w:tc>
          <w:tcPr>
            <w:tcW w:w="568" w:type="dxa"/>
            <w:vMerge w:val="restart"/>
            <w:vAlign w:val="center"/>
          </w:tcPr>
          <w:p w:rsidR="00656813" w:rsidRDefault="00710858" w:rsidP="00656813">
            <w:pPr>
              <w:widowControl w:val="0"/>
              <w:suppressAutoHyphens/>
              <w:autoSpaceDN w:val="0"/>
              <w:ind w:left="-391" w:right="-108" w:firstLine="391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lastRenderedPageBreak/>
              <w:t>№</w:t>
            </w:r>
          </w:p>
          <w:p w:rsidR="00710858" w:rsidRPr="00656813" w:rsidRDefault="00710858" w:rsidP="00656813">
            <w:pPr>
              <w:widowControl w:val="0"/>
              <w:suppressAutoHyphens/>
              <w:autoSpaceDN w:val="0"/>
              <w:ind w:left="-391" w:right="-108" w:firstLine="391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/№</w:t>
            </w:r>
          </w:p>
        </w:tc>
        <w:tc>
          <w:tcPr>
            <w:tcW w:w="3686" w:type="dxa"/>
            <w:vMerge w:val="restart"/>
            <w:vAlign w:val="center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Способ закупки</w:t>
            </w:r>
          </w:p>
        </w:tc>
        <w:tc>
          <w:tcPr>
            <w:tcW w:w="2835" w:type="dxa"/>
            <w:gridSpan w:val="3"/>
            <w:vAlign w:val="center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2015 год</w:t>
            </w:r>
          </w:p>
        </w:tc>
        <w:tc>
          <w:tcPr>
            <w:tcW w:w="2835" w:type="dxa"/>
            <w:gridSpan w:val="3"/>
          </w:tcPr>
          <w:p w:rsidR="00710858" w:rsidRPr="00656813" w:rsidRDefault="00710858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 полугодие 2016 год</w:t>
            </w:r>
          </w:p>
        </w:tc>
      </w:tr>
      <w:tr w:rsidR="00710858" w:rsidRPr="009C1605" w:rsidTr="00656813">
        <w:trPr>
          <w:trHeight w:val="1384"/>
        </w:trPr>
        <w:tc>
          <w:tcPr>
            <w:tcW w:w="568" w:type="dxa"/>
            <w:vMerge/>
            <w:vAlign w:val="center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ind w:left="-391" w:right="-108" w:firstLine="391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Коли</w:t>
            </w:r>
            <w:r w:rsid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-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чество</w:t>
            </w:r>
          </w:p>
        </w:tc>
        <w:tc>
          <w:tcPr>
            <w:tcW w:w="1134" w:type="dxa"/>
            <w:vAlign w:val="center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ind w:hanging="16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Стоимость контрактов, (рублей)</w:t>
            </w:r>
          </w:p>
        </w:tc>
        <w:tc>
          <w:tcPr>
            <w:tcW w:w="851" w:type="dxa"/>
            <w:vAlign w:val="center"/>
          </w:tcPr>
          <w:p w:rsid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Доля расхо</w:t>
            </w:r>
            <w:r w:rsid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-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дов,</w:t>
            </w:r>
          </w:p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в %</w:t>
            </w:r>
          </w:p>
        </w:tc>
        <w:tc>
          <w:tcPr>
            <w:tcW w:w="850" w:type="dxa"/>
            <w:vAlign w:val="center"/>
          </w:tcPr>
          <w:p w:rsidR="00710858" w:rsidRPr="00656813" w:rsidRDefault="00710858" w:rsidP="006A7DD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Коли</w:t>
            </w:r>
            <w:r w:rsid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-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чество</w:t>
            </w:r>
          </w:p>
        </w:tc>
        <w:tc>
          <w:tcPr>
            <w:tcW w:w="1134" w:type="dxa"/>
            <w:vAlign w:val="center"/>
          </w:tcPr>
          <w:p w:rsidR="00710858" w:rsidRPr="00656813" w:rsidRDefault="00710858" w:rsidP="006A7DD6">
            <w:pPr>
              <w:widowControl w:val="0"/>
              <w:suppressAutoHyphens/>
              <w:autoSpaceDN w:val="0"/>
              <w:spacing w:after="0"/>
              <w:ind w:hanging="16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Стоимость контрак</w:t>
            </w:r>
            <w:r w:rsid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-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тов, (рублей)</w:t>
            </w:r>
          </w:p>
        </w:tc>
        <w:tc>
          <w:tcPr>
            <w:tcW w:w="851" w:type="dxa"/>
            <w:vAlign w:val="center"/>
          </w:tcPr>
          <w:p w:rsidR="00656813" w:rsidRDefault="00710858" w:rsidP="006A7DD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Доля расхо</w:t>
            </w:r>
            <w:r w:rsid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-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дов,</w:t>
            </w:r>
          </w:p>
          <w:p w:rsidR="00710858" w:rsidRPr="00656813" w:rsidRDefault="00710858" w:rsidP="006A7DD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в %</w:t>
            </w:r>
          </w:p>
        </w:tc>
      </w:tr>
      <w:tr w:rsidR="00710858" w:rsidRPr="009C1605" w:rsidTr="00656813">
        <w:tc>
          <w:tcPr>
            <w:tcW w:w="568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ind w:left="-391" w:right="-108" w:firstLine="391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Контракты, иные гражданско-правовые договора на сумму, не превышающую установленного ЦБ РФ предельного размера расчета наличными деньгами в РФ (100 тыс. рублей)</w:t>
            </w:r>
          </w:p>
        </w:tc>
        <w:tc>
          <w:tcPr>
            <w:tcW w:w="850" w:type="dxa"/>
          </w:tcPr>
          <w:p w:rsidR="00710858" w:rsidRPr="00656813" w:rsidRDefault="00A37D75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710858" w:rsidRPr="00656813" w:rsidRDefault="00A37D75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874270,13</w:t>
            </w:r>
          </w:p>
        </w:tc>
        <w:tc>
          <w:tcPr>
            <w:tcW w:w="851" w:type="dxa"/>
          </w:tcPr>
          <w:p w:rsidR="00710858" w:rsidRPr="00656813" w:rsidRDefault="00A37D75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65,1</w:t>
            </w:r>
          </w:p>
        </w:tc>
        <w:tc>
          <w:tcPr>
            <w:tcW w:w="850" w:type="dxa"/>
          </w:tcPr>
          <w:p w:rsidR="00710858" w:rsidRPr="00656813" w:rsidRDefault="00A37D75" w:rsidP="00B339F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</w:t>
            </w:r>
            <w:r w:rsidR="00B339F9"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411105,76</w:t>
            </w:r>
          </w:p>
        </w:tc>
        <w:tc>
          <w:tcPr>
            <w:tcW w:w="851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60,5</w:t>
            </w:r>
          </w:p>
        </w:tc>
      </w:tr>
      <w:tr w:rsidR="00710858" w:rsidRPr="009C1605" w:rsidTr="00656813">
        <w:tc>
          <w:tcPr>
            <w:tcW w:w="568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ind w:left="-391" w:right="-108" w:firstLine="391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Закупка у единственного поставщика (коммунальные услуги, услуги связи)</w:t>
            </w:r>
          </w:p>
        </w:tc>
        <w:tc>
          <w:tcPr>
            <w:tcW w:w="850" w:type="dxa"/>
          </w:tcPr>
          <w:p w:rsidR="00710858" w:rsidRPr="00656813" w:rsidRDefault="00A37D75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10858" w:rsidRPr="00656813" w:rsidRDefault="00A37D75" w:rsidP="00A37D7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468572,64</w:t>
            </w:r>
          </w:p>
        </w:tc>
        <w:tc>
          <w:tcPr>
            <w:tcW w:w="851" w:type="dxa"/>
          </w:tcPr>
          <w:p w:rsidR="00710858" w:rsidRPr="00656813" w:rsidRDefault="00A37D75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34,9</w:t>
            </w:r>
          </w:p>
        </w:tc>
        <w:tc>
          <w:tcPr>
            <w:tcW w:w="850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10858" w:rsidRPr="00656813" w:rsidRDefault="00B339F9" w:rsidP="00B339F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268865,66</w:t>
            </w:r>
          </w:p>
        </w:tc>
        <w:tc>
          <w:tcPr>
            <w:tcW w:w="851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39,5</w:t>
            </w:r>
          </w:p>
        </w:tc>
      </w:tr>
      <w:tr w:rsidR="00710858" w:rsidRPr="009C1605" w:rsidTr="00656813">
        <w:tc>
          <w:tcPr>
            <w:tcW w:w="568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ind w:left="-391" w:right="-108" w:firstLine="391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</w:p>
        </w:tc>
        <w:tc>
          <w:tcPr>
            <w:tcW w:w="3686" w:type="dxa"/>
          </w:tcPr>
          <w:p w:rsidR="00710858" w:rsidRPr="00656813" w:rsidRDefault="00710858" w:rsidP="00656813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710858" w:rsidRPr="00656813" w:rsidRDefault="00E2025A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1342</w:t>
            </w:r>
            <w:r w:rsidR="00A37D75"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8</w:t>
            </w: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42,77</w:t>
            </w:r>
          </w:p>
        </w:tc>
        <w:tc>
          <w:tcPr>
            <w:tcW w:w="851" w:type="dxa"/>
          </w:tcPr>
          <w:p w:rsidR="00710858" w:rsidRPr="00656813" w:rsidRDefault="00710858" w:rsidP="00CC6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679971,42</w:t>
            </w:r>
          </w:p>
        </w:tc>
        <w:tc>
          <w:tcPr>
            <w:tcW w:w="851" w:type="dxa"/>
          </w:tcPr>
          <w:p w:rsidR="00710858" w:rsidRPr="00656813" w:rsidRDefault="00B339F9" w:rsidP="0071085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656813">
              <w:rPr>
                <w:rFonts w:ascii="Times New Roman" w:eastAsia="SimSun" w:hAnsi="Times New Roman"/>
                <w:kern w:val="3"/>
                <w:sz w:val="20"/>
                <w:szCs w:val="20"/>
              </w:rPr>
              <w:t>100,0</w:t>
            </w:r>
          </w:p>
        </w:tc>
      </w:tr>
    </w:tbl>
    <w:p w:rsidR="00656813" w:rsidRDefault="00656813" w:rsidP="006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Default="00846109" w:rsidP="006568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13">
        <w:rPr>
          <w:rFonts w:ascii="Times New Roman" w:hAnsi="Times New Roman"/>
          <w:sz w:val="24"/>
          <w:szCs w:val="24"/>
        </w:rPr>
        <w:t>В 2015 году</w:t>
      </w:r>
      <w:r w:rsidR="00B339F9" w:rsidRPr="00656813">
        <w:rPr>
          <w:rFonts w:ascii="Times New Roman" w:hAnsi="Times New Roman"/>
          <w:sz w:val="24"/>
          <w:szCs w:val="24"/>
        </w:rPr>
        <w:t xml:space="preserve">, в 1 полугодии 2016 года </w:t>
      </w:r>
      <w:r w:rsidRPr="00656813">
        <w:rPr>
          <w:rFonts w:ascii="Times New Roman" w:hAnsi="Times New Roman"/>
          <w:sz w:val="24"/>
          <w:szCs w:val="24"/>
        </w:rPr>
        <w:t xml:space="preserve"> закупки у СМП и СОНО </w:t>
      </w:r>
      <w:r w:rsidR="006A7DD6" w:rsidRPr="00656813">
        <w:rPr>
          <w:rFonts w:ascii="Times New Roman" w:hAnsi="Times New Roman"/>
          <w:sz w:val="24"/>
          <w:szCs w:val="24"/>
        </w:rPr>
        <w:t>не проводились, конкурентные способы определения поставщика не производились.</w:t>
      </w:r>
    </w:p>
    <w:p w:rsidR="00382DFD" w:rsidRPr="00656813" w:rsidRDefault="00382DFD" w:rsidP="006568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Выборочной проверкой рассмотрены следующие муниципальные контракты:</w:t>
      </w:r>
    </w:p>
    <w:p w:rsidR="00382DFD" w:rsidRPr="00382DFD" w:rsidRDefault="00382DFD" w:rsidP="00382DF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09.10.2014 № 0148300030514000043-0588340-02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Извещение о проведении электронного аукциона № 0148300030514000043  и  Документация об аукционе в электронной форме на право заключения муниципального контракта на выполнение работ по ремонту здания, предназначенного для размещения МФЦ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2DFD">
        <w:rPr>
          <w:rFonts w:ascii="Times New Roman" w:hAnsi="Times New Roman"/>
          <w:sz w:val="24"/>
          <w:szCs w:val="24"/>
        </w:rPr>
        <w:t xml:space="preserve"> размещены на ООС 01.09.2014 и содержали следующую информацию: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предметом контракта являлось выполнение работ по ремонту здания, предназначенного для размещения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FD">
        <w:rPr>
          <w:rFonts w:ascii="Times New Roman" w:hAnsi="Times New Roman"/>
          <w:sz w:val="24"/>
          <w:szCs w:val="24"/>
        </w:rPr>
        <w:t>(код по ОКПД 45.25.62.190)  в соответствии с Техническим заданием (Приложение № 1 к Контракту №  0148300030514000043-0588340-02);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начальная максимальная цена контракта (далее – НМЦК) составляла 4 556 660,0 рублей, в том числе Налог на добавленную стоимость (далее – НДС), обоснованием являлся  Локальный сметный  расчет  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срок выполнения работ – с момента заключения контракта по 01 декабря 2014 года (включительно).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источником финансирования указаны средства бюджета Московской области ;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Снижение по результатам торгов составило 22783,3 рублей, что составило 0,5% от начальной (максимальной) цены.</w:t>
      </w:r>
    </w:p>
    <w:p w:rsid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На основании  рассмотрения вторых частей заявок на участие  в электронном аукционе (номер извещения 0148300030514000043) от 22.09.2014 года только одна заявка признана соответствующей установленным требованиям и в соответствии с ч.13 ст.69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382DFD">
        <w:rPr>
          <w:rFonts w:ascii="Times New Roman" w:hAnsi="Times New Roman"/>
          <w:sz w:val="24"/>
          <w:szCs w:val="24"/>
        </w:rPr>
        <w:t xml:space="preserve">закона №44-ФЗ аукцион признан несостоявшимся. 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Между МФЦ  и ООО «РемСтройПоставка» заключен муниципальный контракт от 09.10.2014 № 0148300030514000043-0588340-02 на выполнение работ по ремонту здания под размещение многофункционального центра  по адресу Московская область, пос.Лотошино. ул. Школьная . д.19. пом.1а  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По результатам электронного аукциона цена Контракта составила 4 533 876,70 рублей, включая НДС 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Финансирование работ на объекте осуществлялось за счет средств иного межбюджетного трансферта из бюджета Московской области на создание многофункционального центра предоставления государственных и муниципальных услуг в 2014 году в рамках реализации мероприятий государственной программы Московской области «Эффективная власть» на 2014-2018 годы в сумме  4 533 876,70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lastRenderedPageBreak/>
        <w:t>Срок выполнения работ, согласно пункту 3.1 Контракта № 0148300030514000043-0588340-02 по 01 декабря 2014 года включительно.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 Работы по Контракту № 0148300030514000043-0588340-02 приняты по Акту№1 от 30.11.2014 о приемке выполненных работ формы № КС-2 на общую сумму 4 747 352,96 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  01 декабря 2014 года комиссией в количестве 4 человек, назначенной распоряжением Главы Лотошинского муниципального района от 10.10.2014 года №182-р, подписан акт сдачи-приемки работ , согласно которому фактическое качество выполненных работ соответствует требованиям Контракта, недостатки выполненных работ (оказанных услуг) не выявлены, работы выполнены в полном объеме, итоговая сумма, подлежащая оплате Подрядчику составляет 4 533 876,70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Оплата по Контракту № 0148300030514000043-0588340-02 на общую сумму 4 533 876,70 рублей произведена платежными поручениями: от 21.01.2015 № 2 на сумму 4 333 876,70 рублей (КБК 001-00000-0000000-000-225) и от 29.01.2015 № 2086 на сумму 200 000,0 рублей (КБК 001-00000-0000000-000-225).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На ООС Информация и документы об исполнении Контракта № № 0148300030514000043-0588340-02 и завершении закупки размещены 30.01.2015. </w:t>
      </w:r>
    </w:p>
    <w:p w:rsidR="00382DFD" w:rsidRPr="00B7238A" w:rsidRDefault="00382DFD" w:rsidP="00B7238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38A">
        <w:rPr>
          <w:rFonts w:ascii="Times New Roman" w:hAnsi="Times New Roman"/>
          <w:sz w:val="24"/>
          <w:szCs w:val="24"/>
        </w:rPr>
        <w:t> от 06.10.2014 года №0148300030514000044-0588340-02 (далее – Контракт  №0148300030514000044-0588340-02).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Извещение о проведении электронного аукциона № 0148300030514000044 и Документация об аукционе в электронной форме на право заключения муниципального контракта на выполнение работ по ремонту здания, предназначенного для размещения МФЦ, размещены на ООС 01.09.2014 и содержали следующую информацию: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предметом контракта являлось выполнение работ по ремонту здания, предназначенного для размещения МФЦ(код по ОКПД 45.25.62.190)  в соответствии с Техническим заданием (Приложение № 1 к Контракту №  0148300030514000044-0588340-02);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начальная максимальная цена контракта (далее – НМЦК) составляла 2 673 747,0 рублей, в том числе Налог на добавленную стоимость (далее – НДС), обоснованием являлись  Локальные сметные   расчет б/н в количестве 6 шт.  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срок выполнения работ – с момента заключения контракта по 01 декабря 2014 года (включительно).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источником финансирования указаны средства бюджета Московской области ;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предмет контракта - выполнение работ по ремонту здания, предназначенного для размещения МФЦ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В соответствии с протоколом рассмотрения единственной заявки  от 12.09.2014 года (номер извещения 0148300030514000044) муниципальным учреждением «МФЦ предоставления государственных и муниципальных услуг Лотошинского муниципального района» 06.10.2014 года заключен муниципальный контракт с единственным участником электронного аукциона ООО «РемСтройПоставка» по начальной  (максимальной) цене контракта 2 673 747,0 рублей  на выполнение работ по ремонту здания под размещение МФЦ, по адресу Московская область, пос.Лотошино. ул. Школьная . д.19. пом.1а  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Финансирование работ на объекте осуществлялось за счет средств бюджета Московской области в сумме 912 000,0 рублей и средств бюджета  Лотошинского муниципального района 1 761 747,0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Срок выполнения работ, согласно пункту 3.1 Контракта № 0148300030514000043-0588340-02  с момента подписания контракта по 01 декабря 2014 года включительно.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 Работы по Контракту № 0148300030514000044-0588340-02 приняты по Актам о приемке выполненных работ формы № КС-2 на общую сумму 2 673 747,00 рублей: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30.11.2014 № 1 на сумму 595 672,98 рублей,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30.11.2014 № 2 на сумму 708 641,51 рублей,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30.11.2014 № 3 на сумму 102 048,10 рублей,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lastRenderedPageBreak/>
        <w:t>от 30.11.2014 № 4 на сумму 709 223,01 рублей,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30.11.2014 № 5 на сумму 279 903,80 рублей,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от 30.11.2014 №6 на сумму 278 257,60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  01 декабря 2014 года комиссией в количестве 4 человек, назначенной распоряжением Главы Лотошинского муниципального района от 10.10.2014 года №182-р, подписан акт сдачи-приемки работ , согласно которому фактическое качество выполненных работ соответствует требованиям Контракта, недостатки выполненных работ (оказанных услуг) не выявлены, работы выполнены в полном объеме, итоговая сумма, подлежащая оплате Подрядчику составляет 2 673 747,00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Оплата по Контракту № 0148300030514000043-0588340-02 на общую сумму 2 673 747,00 рублей произведена платежными поручениями: от 15.12.2014 года№76  на сумму 48 000,0 рублей (КБК 001-00000-0000000-000-225), от 19.12.2014 № 77  на сумму 1 713 747,00 рублей (КБК 001-00000-0000000-000-225) и от 31.12.2014 № 83 на сумму 912 000,0 рублей (КБК 001-00000-0000000-000-225).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На ООС Информация и документы об исполнении Контракта № № 0148300030514000044-0588340-02 и завершении закупки размещены 28.01.2015. 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Нарушение срока размещения информации об исполнении Контракта № 0148300030514000044-0588340-02 составило 10 рабочих дня.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DFD" w:rsidRPr="00B7238A" w:rsidRDefault="00382DFD" w:rsidP="00B7238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38A">
        <w:rPr>
          <w:rFonts w:ascii="Times New Roman" w:hAnsi="Times New Roman"/>
          <w:sz w:val="24"/>
          <w:szCs w:val="24"/>
        </w:rPr>
        <w:t>от 06.10.2014 №0148300030514000038-0588340-01 (далее – Контракт № 0148300030514000038-0588340-01).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Извещение о проведении электронного аукциона № 0148300030514000038 и Документация об аукционе в электронной форме на право заключения муниципального контракта на закупку компьютерного, серверного оборудования, программного обеспечения, оргтехники  для многофункционального центра размещены на ООС 26.08.2014 и содержали следующую информацию: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предметом контракта являлась передача Заказчику  товаров (компьютерное, серверное оборудование, программное обеспечение, оргтехника) в количестве и ассортименте, указанных Спецификации поставляемых товаров (Приложение № 1 к Контракту № 0148300030514000038-0588340-01);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НМЦК составляла 6 930 000,00 рублей, в том числе НДС, расчет НМЦК проводился посредством применения метода сопоставимых рыночных цен (анализа рынка);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срок поставки - 08 декабря 2014 года </w:t>
      </w:r>
    </w:p>
    <w:p w:rsidR="00382DFD" w:rsidRPr="00382DFD" w:rsidRDefault="00382DFD" w:rsidP="00382D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источником финансирования являются средства бюджета Московской области.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На основании протокола рассмотрения вторых частей заявок на участие в электронном аукционе (номер извещения 0148300030514000038) от 22.09.2014 года МУ «МФЦ предоставления государственных и муниципальных услуг Лотошинского муниципального района» заключен муниципальный контракт на поставку оборудования  от 06.10.2015 № 0148300030514000038-0588340-01 с победителем электронного аукциона ООО «Софтлайн Проекты» на сумму 6 860 700,00 рублей, в том числе НДС – 1 046 547,46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Снижение цены по результатам проведенного аукциона составило 69 300 рублей или 1,0%.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Финансирование осуществлялось за счет средств бюджета Московской области в сумме 6 517 700 рублей, за счет бюджета Лотошинского муниципального района в сумме 343 000,00 рублей.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Товар на общую сумму 6 860 700,00 рублей принят по товарной накладной от 08.12.2015 № </w:t>
      </w:r>
      <w:r w:rsidRPr="00382DFD">
        <w:rPr>
          <w:rFonts w:ascii="Times New Roman" w:hAnsi="Times New Roman"/>
          <w:sz w:val="24"/>
          <w:szCs w:val="24"/>
          <w:lang w:val="en-US"/>
        </w:rPr>
        <w:t>Pr</w:t>
      </w:r>
      <w:r w:rsidRPr="00382DFD">
        <w:rPr>
          <w:rFonts w:ascii="Times New Roman" w:hAnsi="Times New Roman"/>
          <w:sz w:val="24"/>
          <w:szCs w:val="24"/>
        </w:rPr>
        <w:t>000914 на сумму 6 860 700,00 рубля.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Оплата по Контракту № 0148300030514000038-0588340-01 на общую сумму 6 860 700,00 рублей произведена платежными поручениями: от 16.12.2014  № 73 на сумму 343 000,00 рублей (КБК 001-0000-0000000-000-310), от 31.12.2014 № 85 на сумму 6 517 </w:t>
      </w:r>
      <w:r w:rsidRPr="00382DFD">
        <w:rPr>
          <w:rFonts w:ascii="Times New Roman" w:hAnsi="Times New Roman"/>
          <w:sz w:val="24"/>
          <w:szCs w:val="24"/>
        </w:rPr>
        <w:lastRenderedPageBreak/>
        <w:t>000,00 рублей (КБК 001-0000-0000000-000-310), от 04.12.2015 года на сумму 700,00 рублей (КБК 001-0000-0000000-000-310).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На ООС Информация и документы об исполнении Контракта № 0148300030514000038-0588340-01 и завершении закупки размещены 31.12.2014.</w:t>
      </w:r>
    </w:p>
    <w:p w:rsidR="00382DFD" w:rsidRPr="00382DFD" w:rsidRDefault="00382DFD" w:rsidP="0038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 xml:space="preserve">Учреждением не проводилась экспертиза результатов, предусмотренная пунктом 4.11 Контракта № 0148300030514000038-0588340-01 и статьей 94 Федерального закона </w:t>
      </w:r>
      <w:r w:rsidRPr="00382DFD">
        <w:rPr>
          <w:rFonts w:ascii="Times New Roman" w:hAnsi="Times New Roman"/>
          <w:sz w:val="24"/>
          <w:szCs w:val="24"/>
        </w:rPr>
        <w:br/>
        <w:t>№ 44-ФЗ, в части их соответствия условиям контракта.</w:t>
      </w:r>
    </w:p>
    <w:p w:rsidR="00382DFD" w:rsidRPr="00382DFD" w:rsidRDefault="00382DFD" w:rsidP="00382D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46109" w:rsidRPr="000E5454" w:rsidRDefault="00846109" w:rsidP="000E5454">
      <w:pPr>
        <w:pStyle w:val="a3"/>
        <w:numPr>
          <w:ilvl w:val="1"/>
          <w:numId w:val="25"/>
        </w:numPr>
        <w:spacing w:before="12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5454">
        <w:rPr>
          <w:rFonts w:ascii="Times New Roman" w:hAnsi="Times New Roman"/>
          <w:b/>
          <w:sz w:val="24"/>
          <w:szCs w:val="24"/>
        </w:rPr>
        <w:t>Анализ дебиторской и кредиторской задолженности.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Дебиторская задолженность МФЦ Лотошинского муниципального района составляла: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по состоянию на 01.01.2015 года составила 0,3 тыс. рублей (Б</w:t>
      </w:r>
      <w:r w:rsidR="00E70150" w:rsidRPr="000E5454">
        <w:rPr>
          <w:rFonts w:ascii="Times New Roman" w:hAnsi="Times New Roman" w:cs="Times New Roman"/>
          <w:sz w:val="24"/>
          <w:szCs w:val="24"/>
        </w:rPr>
        <w:t>а</w:t>
      </w:r>
      <w:r w:rsidRPr="000E5454">
        <w:rPr>
          <w:rFonts w:ascii="Times New Roman" w:hAnsi="Times New Roman" w:cs="Times New Roman"/>
          <w:sz w:val="24"/>
          <w:szCs w:val="24"/>
        </w:rPr>
        <w:t>нк «Возрождение» (ПАО) – арендная плата за предоставление площадей</w:t>
      </w:r>
      <w:r w:rsidR="008E59B4" w:rsidRPr="000E5454">
        <w:rPr>
          <w:rFonts w:ascii="Times New Roman" w:hAnsi="Times New Roman" w:cs="Times New Roman"/>
          <w:sz w:val="24"/>
          <w:szCs w:val="24"/>
        </w:rPr>
        <w:t>)</w:t>
      </w:r>
      <w:r w:rsidRPr="000E5454">
        <w:rPr>
          <w:rFonts w:ascii="Times New Roman" w:hAnsi="Times New Roman" w:cs="Times New Roman"/>
          <w:sz w:val="24"/>
          <w:szCs w:val="24"/>
        </w:rPr>
        <w:t>,</w:t>
      </w:r>
    </w:p>
    <w:p w:rsidR="00846109" w:rsidRPr="000E5454" w:rsidRDefault="008E59B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по</w:t>
      </w:r>
      <w:r w:rsidR="00846109" w:rsidRPr="000E5454">
        <w:rPr>
          <w:rFonts w:ascii="Times New Roman" w:hAnsi="Times New Roman" w:cs="Times New Roman"/>
          <w:sz w:val="24"/>
          <w:szCs w:val="24"/>
        </w:rPr>
        <w:t xml:space="preserve"> состоянию на 01.01.2016 года – 3,6 тыс. рублей ( ИФНС №19 по Московской области – 3,0 тыс. рублей – переплата по налогу на прибыль, ЕТК «Стрелка» - 0,6 тыс. рублей – авансовый платеж за проезд</w:t>
      </w:r>
      <w:r w:rsidR="00E70150" w:rsidRPr="000E5454">
        <w:rPr>
          <w:rFonts w:ascii="Times New Roman" w:hAnsi="Times New Roman" w:cs="Times New Roman"/>
          <w:sz w:val="24"/>
          <w:szCs w:val="24"/>
        </w:rPr>
        <w:t xml:space="preserve"> на общественном транспорте</w:t>
      </w:r>
      <w:r w:rsidR="00846109" w:rsidRPr="000E5454">
        <w:rPr>
          <w:rFonts w:ascii="Times New Roman" w:hAnsi="Times New Roman" w:cs="Times New Roman"/>
          <w:sz w:val="24"/>
          <w:szCs w:val="24"/>
        </w:rPr>
        <w:t>)</w:t>
      </w:r>
      <w:r w:rsidRPr="000E5454">
        <w:rPr>
          <w:rFonts w:ascii="Times New Roman" w:hAnsi="Times New Roman" w:cs="Times New Roman"/>
          <w:sz w:val="24"/>
          <w:szCs w:val="24"/>
        </w:rPr>
        <w:t>,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-по состоянию на 01.07.2016 года – нет.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B54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МФЦ Лотошинского муниципального района </w:t>
      </w:r>
      <w:r w:rsidR="001775CD" w:rsidRPr="000E5454">
        <w:rPr>
          <w:rFonts w:ascii="Times New Roman" w:hAnsi="Times New Roman" w:cs="Times New Roman"/>
          <w:sz w:val="24"/>
          <w:szCs w:val="24"/>
        </w:rPr>
        <w:t>с</w:t>
      </w:r>
      <w:r w:rsidRPr="000E5454">
        <w:rPr>
          <w:rFonts w:ascii="Times New Roman" w:hAnsi="Times New Roman" w:cs="Times New Roman"/>
          <w:sz w:val="24"/>
          <w:szCs w:val="24"/>
        </w:rPr>
        <w:t>оставляла</w:t>
      </w:r>
      <w:r w:rsidR="001775CD" w:rsidRPr="000E5454">
        <w:rPr>
          <w:rFonts w:ascii="Times New Roman" w:hAnsi="Times New Roman" w:cs="Times New Roman"/>
          <w:sz w:val="24"/>
          <w:szCs w:val="24"/>
        </w:rPr>
        <w:t xml:space="preserve"> </w:t>
      </w:r>
      <w:r w:rsidRPr="000E5454">
        <w:rPr>
          <w:rFonts w:ascii="Times New Roman" w:hAnsi="Times New Roman" w:cs="Times New Roman"/>
          <w:sz w:val="24"/>
          <w:szCs w:val="24"/>
        </w:rPr>
        <w:t>по состоянию на 01.01.2015 года 5</w:t>
      </w:r>
      <w:r w:rsidR="001775CD" w:rsidRPr="000E5454">
        <w:rPr>
          <w:rFonts w:ascii="Times New Roman" w:hAnsi="Times New Roman" w:cs="Times New Roman"/>
          <w:sz w:val="24"/>
          <w:szCs w:val="24"/>
        </w:rPr>
        <w:t> </w:t>
      </w:r>
      <w:r w:rsidRPr="000E5454">
        <w:rPr>
          <w:rFonts w:ascii="Times New Roman" w:hAnsi="Times New Roman" w:cs="Times New Roman"/>
          <w:sz w:val="24"/>
          <w:szCs w:val="24"/>
        </w:rPr>
        <w:t>45</w:t>
      </w:r>
      <w:r w:rsidR="001775CD" w:rsidRPr="000E5454">
        <w:rPr>
          <w:rFonts w:ascii="Times New Roman" w:hAnsi="Times New Roman" w:cs="Times New Roman"/>
          <w:sz w:val="24"/>
          <w:szCs w:val="24"/>
        </w:rPr>
        <w:t>4,4</w:t>
      </w:r>
      <w:r w:rsidR="008E59B4" w:rsidRPr="000E545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E5454">
        <w:rPr>
          <w:rFonts w:ascii="Times New Roman" w:hAnsi="Times New Roman" w:cs="Times New Roman"/>
          <w:sz w:val="24"/>
          <w:szCs w:val="24"/>
        </w:rPr>
        <w:t xml:space="preserve"> рублей, по счетам, выставленным в декабре 2014 года. Из общего объема кредиторской задолженности</w:t>
      </w:r>
      <w:r w:rsidR="00B44B54" w:rsidRPr="000E5454">
        <w:rPr>
          <w:rFonts w:ascii="Times New Roman" w:hAnsi="Times New Roman" w:cs="Times New Roman"/>
          <w:sz w:val="24"/>
          <w:szCs w:val="24"/>
        </w:rPr>
        <w:t>:</w:t>
      </w:r>
    </w:p>
    <w:p w:rsidR="00B44B54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  - задолженность по заработной плате с начислениями</w:t>
      </w:r>
      <w:r w:rsidR="008E59B4" w:rsidRPr="000E5454">
        <w:rPr>
          <w:rFonts w:ascii="Times New Roman" w:hAnsi="Times New Roman" w:cs="Times New Roman"/>
          <w:sz w:val="24"/>
          <w:szCs w:val="24"/>
        </w:rPr>
        <w:t xml:space="preserve"> составляла – 276,9 тыс. рублей</w:t>
      </w:r>
      <w:r w:rsidRPr="000E5454">
        <w:rPr>
          <w:rFonts w:ascii="Times New Roman" w:hAnsi="Times New Roman" w:cs="Times New Roman"/>
          <w:sz w:val="24"/>
          <w:szCs w:val="24"/>
        </w:rPr>
        <w:t>.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</w:t>
      </w:r>
      <w:r w:rsidR="000E5454">
        <w:rPr>
          <w:rFonts w:ascii="Times New Roman" w:hAnsi="Times New Roman" w:cs="Times New Roman"/>
          <w:sz w:val="24"/>
          <w:szCs w:val="24"/>
        </w:rPr>
        <w:t xml:space="preserve"> </w:t>
      </w:r>
      <w:r w:rsidRPr="000E5454">
        <w:rPr>
          <w:rFonts w:ascii="Times New Roman" w:hAnsi="Times New Roman" w:cs="Times New Roman"/>
          <w:sz w:val="24"/>
          <w:szCs w:val="24"/>
        </w:rPr>
        <w:t>оплата услуг связи – 249,6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оплата транспортных услуг – 2,6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</w:t>
      </w:r>
      <w:r w:rsidR="000E5454">
        <w:rPr>
          <w:rFonts w:ascii="Times New Roman" w:hAnsi="Times New Roman" w:cs="Times New Roman"/>
          <w:sz w:val="24"/>
          <w:szCs w:val="24"/>
        </w:rPr>
        <w:t xml:space="preserve"> </w:t>
      </w:r>
      <w:r w:rsidRPr="000E5454">
        <w:rPr>
          <w:rFonts w:ascii="Times New Roman" w:hAnsi="Times New Roman" w:cs="Times New Roman"/>
          <w:sz w:val="24"/>
          <w:szCs w:val="24"/>
        </w:rPr>
        <w:t>оплата коммунальных услуг – 44,9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оплата работ, услуг по содержанию имущества – 4600,0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 оплата прочих работ, услуг – 159,5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- </w:t>
      </w:r>
      <w:r w:rsidRPr="000E5454">
        <w:rPr>
          <w:rFonts w:ascii="Times New Roman" w:eastAsia="Times New Roman" w:hAnsi="Times New Roman"/>
          <w:iCs/>
          <w:sz w:val="24"/>
          <w:szCs w:val="24"/>
        </w:rPr>
        <w:t>оплата расходов по приобретению основных средств – 37,1 тыс. рублей,</w:t>
      </w:r>
    </w:p>
    <w:p w:rsidR="00B44B54" w:rsidRPr="000E5454" w:rsidRDefault="00B44B54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eastAsia="Times New Roman" w:hAnsi="Times New Roman"/>
          <w:iCs/>
          <w:sz w:val="24"/>
          <w:szCs w:val="24"/>
        </w:rPr>
        <w:t>- оплата расходов по приобретению материальных запасов – 83,7 тыс.рублей.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Наибольший удельный вес составила задолженность за ремонт помещения МФЦ  перед ООО «РемСтройПоставка» 4533,9 тыс. рублей и ПСК «Кельма» - 66,1 тыс. рублей</w:t>
      </w:r>
      <w:r w:rsidR="001775CD" w:rsidRPr="000E5454">
        <w:rPr>
          <w:rFonts w:ascii="Times New Roman" w:hAnsi="Times New Roman" w:cs="Times New Roman"/>
          <w:sz w:val="24"/>
          <w:szCs w:val="24"/>
        </w:rPr>
        <w:t xml:space="preserve"> – за счет средств федерального бюджета (задолженность погашена в январе 2015 года)</w:t>
      </w:r>
      <w:r w:rsidRPr="000E5454">
        <w:rPr>
          <w:rFonts w:ascii="Times New Roman" w:hAnsi="Times New Roman" w:cs="Times New Roman"/>
          <w:sz w:val="24"/>
          <w:szCs w:val="24"/>
        </w:rPr>
        <w:t>.</w:t>
      </w:r>
    </w:p>
    <w:p w:rsidR="00846109" w:rsidRPr="000E5454" w:rsidRDefault="001775CD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54">
        <w:rPr>
          <w:rFonts w:ascii="Times New Roman" w:hAnsi="Times New Roman" w:cs="Times New Roman"/>
          <w:sz w:val="24"/>
          <w:szCs w:val="24"/>
        </w:rPr>
        <w:t>К</w:t>
      </w:r>
      <w:r w:rsidR="00846109" w:rsidRPr="000E5454">
        <w:rPr>
          <w:rFonts w:ascii="Times New Roman" w:hAnsi="Times New Roman" w:cs="Times New Roman"/>
          <w:sz w:val="24"/>
          <w:szCs w:val="24"/>
        </w:rPr>
        <w:t>редиторская задолженность за счет средс</w:t>
      </w:r>
      <w:r w:rsidRPr="000E5454">
        <w:rPr>
          <w:rFonts w:ascii="Times New Roman" w:hAnsi="Times New Roman" w:cs="Times New Roman"/>
          <w:sz w:val="24"/>
          <w:szCs w:val="24"/>
        </w:rPr>
        <w:t>тв</w:t>
      </w:r>
      <w:r w:rsidR="000E5454" w:rsidRPr="000E5454">
        <w:rPr>
          <w:rFonts w:ascii="Times New Roman" w:hAnsi="Times New Roman" w:cs="Times New Roman"/>
          <w:sz w:val="24"/>
          <w:szCs w:val="24"/>
        </w:rPr>
        <w:t xml:space="preserve"> бюджета М</w:t>
      </w:r>
      <w:r w:rsidR="00846109" w:rsidRPr="000E5454">
        <w:rPr>
          <w:rFonts w:ascii="Times New Roman" w:hAnsi="Times New Roman" w:cs="Times New Roman"/>
          <w:sz w:val="24"/>
          <w:szCs w:val="24"/>
        </w:rPr>
        <w:t xml:space="preserve">осковской области  составила 0,7 тыс. рублей (ООО «Софтлайн проекты»  за </w:t>
      </w:r>
      <w:r w:rsidRPr="000E5454">
        <w:rPr>
          <w:rFonts w:ascii="Times New Roman" w:hAnsi="Times New Roman" w:cs="Times New Roman"/>
          <w:sz w:val="24"/>
          <w:szCs w:val="24"/>
        </w:rPr>
        <w:t xml:space="preserve">поставленное оборудование, </w:t>
      </w:r>
      <w:r w:rsidR="00846109" w:rsidRPr="000E5454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 w:rsidR="000E5454">
        <w:rPr>
          <w:rFonts w:ascii="Times New Roman" w:hAnsi="Times New Roman" w:cs="Times New Roman"/>
          <w:sz w:val="24"/>
          <w:szCs w:val="24"/>
        </w:rPr>
        <w:t>. Погашена в</w:t>
      </w:r>
      <w:r w:rsidR="00D427CD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0E5454">
        <w:rPr>
          <w:rFonts w:ascii="Times New Roman" w:hAnsi="Times New Roman" w:cs="Times New Roman"/>
          <w:sz w:val="24"/>
          <w:szCs w:val="24"/>
        </w:rPr>
        <w:t xml:space="preserve"> 2015 году</w:t>
      </w:r>
      <w:r w:rsidR="00846109" w:rsidRPr="000E5454">
        <w:rPr>
          <w:rFonts w:ascii="Times New Roman" w:hAnsi="Times New Roman" w:cs="Times New Roman"/>
          <w:sz w:val="28"/>
          <w:szCs w:val="28"/>
        </w:rPr>
        <w:t>).</w:t>
      </w:r>
    </w:p>
    <w:p w:rsidR="00846109" w:rsidRDefault="00846109" w:rsidP="00CC6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6F" w:rsidRPr="000E5454" w:rsidRDefault="001775CD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846109" w:rsidRPr="000E5454">
        <w:rPr>
          <w:rFonts w:ascii="Times New Roman" w:hAnsi="Times New Roman" w:cs="Times New Roman"/>
          <w:sz w:val="24"/>
          <w:szCs w:val="24"/>
        </w:rPr>
        <w:t>по состоянию на 01.01.2016 года в сумме 573,5 тыс. рублей, в т</w:t>
      </w:r>
      <w:r w:rsidRPr="000E5454">
        <w:rPr>
          <w:rFonts w:ascii="Times New Roman" w:hAnsi="Times New Roman" w:cs="Times New Roman"/>
          <w:sz w:val="24"/>
          <w:szCs w:val="24"/>
        </w:rPr>
        <w:t>о</w:t>
      </w:r>
      <w:r w:rsidR="00846109" w:rsidRPr="000E5454">
        <w:rPr>
          <w:rFonts w:ascii="Times New Roman" w:hAnsi="Times New Roman" w:cs="Times New Roman"/>
          <w:sz w:val="24"/>
          <w:szCs w:val="24"/>
        </w:rPr>
        <w:t>м числе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</w:t>
      </w:r>
      <w:r w:rsidR="00846109" w:rsidRPr="000E5454">
        <w:rPr>
          <w:rFonts w:ascii="Times New Roman" w:hAnsi="Times New Roman" w:cs="Times New Roman"/>
          <w:sz w:val="24"/>
          <w:szCs w:val="24"/>
        </w:rPr>
        <w:t xml:space="preserve"> заработная плата с начислениями за декабрь 2015 года – 360,3 тыс. рублей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оплата услуг связи – 52,5 тыс. рублей,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-оплата коммунальных услуг – 13,9 тыс. рублей,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оплата работ, услуг по содержанию имущества – 10,8 тыс. рублей,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 оплата прочих работ, услуг – 15,7 тыс. рублей,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- </w:t>
      </w:r>
      <w:r w:rsidRPr="000E5454">
        <w:rPr>
          <w:rFonts w:ascii="Times New Roman" w:eastAsia="Times New Roman" w:hAnsi="Times New Roman"/>
          <w:iCs/>
          <w:sz w:val="24"/>
          <w:szCs w:val="24"/>
        </w:rPr>
        <w:t>оплата расходов по приобретению основных средств – 14,0тыс. рублей,</w:t>
      </w:r>
    </w:p>
    <w:p w:rsidR="000D246F" w:rsidRPr="000E5454" w:rsidRDefault="000D246F" w:rsidP="000E5454">
      <w:pPr>
        <w:pStyle w:val="ConsPlusNormal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E5454">
        <w:rPr>
          <w:rFonts w:ascii="Times New Roman" w:eastAsia="Times New Roman" w:hAnsi="Times New Roman"/>
          <w:iCs/>
          <w:sz w:val="24"/>
          <w:szCs w:val="24"/>
        </w:rPr>
        <w:t>- оплата расходов по приобретению материальных запасов – 98,0</w:t>
      </w:r>
      <w:r w:rsidR="005212B9" w:rsidRPr="000E5454">
        <w:rPr>
          <w:rFonts w:ascii="Times New Roman" w:eastAsia="Times New Roman" w:hAnsi="Times New Roman"/>
          <w:iCs/>
          <w:sz w:val="24"/>
          <w:szCs w:val="24"/>
        </w:rPr>
        <w:t xml:space="preserve"> тыс.рублей,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E5454">
        <w:rPr>
          <w:rFonts w:ascii="Times New Roman" w:eastAsia="Times New Roman" w:hAnsi="Times New Roman"/>
          <w:iCs/>
          <w:sz w:val="24"/>
          <w:szCs w:val="24"/>
        </w:rPr>
        <w:t>- по доходам от платных услуг – 8,3 тыс. р</w:t>
      </w:r>
      <w:r w:rsidR="000E5454">
        <w:rPr>
          <w:rFonts w:ascii="Times New Roman" w:eastAsia="Times New Roman" w:hAnsi="Times New Roman"/>
          <w:iCs/>
          <w:sz w:val="24"/>
          <w:szCs w:val="24"/>
        </w:rPr>
        <w:t>у</w:t>
      </w:r>
      <w:r w:rsidRPr="000E5454">
        <w:rPr>
          <w:rFonts w:ascii="Times New Roman" w:eastAsia="Times New Roman" w:hAnsi="Times New Roman"/>
          <w:iCs/>
          <w:sz w:val="24"/>
          <w:szCs w:val="24"/>
        </w:rPr>
        <w:t>блей.</w:t>
      </w:r>
    </w:p>
    <w:p w:rsidR="00846109" w:rsidRPr="000E5454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составляла – 14,0 тыс. рублей перед ИП Веселова Е.В</w:t>
      </w:r>
      <w:r w:rsidR="005212B9" w:rsidRPr="000E5454">
        <w:rPr>
          <w:rFonts w:ascii="Times New Roman" w:hAnsi="Times New Roman" w:cs="Times New Roman"/>
          <w:sz w:val="24"/>
          <w:szCs w:val="24"/>
        </w:rPr>
        <w:t xml:space="preserve"> за приобретение основных средств.</w:t>
      </w:r>
      <w:r w:rsidRPr="000E5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09" w:rsidRDefault="0084610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lastRenderedPageBreak/>
        <w:t>В общей сумме кредиторской задолженности – задолженн</w:t>
      </w:r>
      <w:r w:rsidR="000D246F" w:rsidRPr="000E5454">
        <w:rPr>
          <w:rFonts w:ascii="Times New Roman" w:hAnsi="Times New Roman" w:cs="Times New Roman"/>
          <w:sz w:val="24"/>
          <w:szCs w:val="24"/>
        </w:rPr>
        <w:t>о</w:t>
      </w:r>
      <w:r w:rsidRPr="000E5454">
        <w:rPr>
          <w:rFonts w:ascii="Times New Roman" w:hAnsi="Times New Roman" w:cs="Times New Roman"/>
          <w:sz w:val="24"/>
          <w:szCs w:val="24"/>
        </w:rPr>
        <w:t>сть з</w:t>
      </w:r>
      <w:r w:rsidR="000D246F" w:rsidRPr="000E5454">
        <w:rPr>
          <w:rFonts w:ascii="Times New Roman" w:hAnsi="Times New Roman" w:cs="Times New Roman"/>
          <w:sz w:val="24"/>
          <w:szCs w:val="24"/>
        </w:rPr>
        <w:t>а</w:t>
      </w:r>
      <w:r w:rsidRPr="000E5454">
        <w:rPr>
          <w:rFonts w:ascii="Times New Roman" w:hAnsi="Times New Roman" w:cs="Times New Roman"/>
          <w:sz w:val="24"/>
          <w:szCs w:val="24"/>
        </w:rPr>
        <w:t xml:space="preserve"> счет средств бюджета Московской области – 98,0 тыс. рублей (ИП Заграничный А.А. за расходные материалы, задолженность погашена</w:t>
      </w:r>
      <w:r w:rsidR="000E5454">
        <w:rPr>
          <w:rFonts w:ascii="Times New Roman" w:hAnsi="Times New Roman" w:cs="Times New Roman"/>
          <w:sz w:val="24"/>
          <w:szCs w:val="24"/>
        </w:rPr>
        <w:t>).</w:t>
      </w:r>
    </w:p>
    <w:p w:rsidR="000E5454" w:rsidRPr="000E5454" w:rsidRDefault="000E5454" w:rsidP="000E545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12B9" w:rsidRPr="000E5454" w:rsidRDefault="00846109" w:rsidP="000E54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E5454">
        <w:rPr>
          <w:rFonts w:ascii="Times New Roman" w:hAnsi="Times New Roman"/>
          <w:iCs/>
          <w:sz w:val="24"/>
          <w:szCs w:val="24"/>
          <w:lang w:eastAsia="ru-RU"/>
        </w:rPr>
        <w:t>Кредиторская задолженность по состоянию на 01.07.2016 составляла 517,4 рублей, в том числе</w:t>
      </w:r>
    </w:p>
    <w:p w:rsidR="005212B9" w:rsidRPr="000E5454" w:rsidRDefault="005212B9" w:rsidP="000E54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E5454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846109" w:rsidRPr="000E5454">
        <w:rPr>
          <w:rFonts w:ascii="Times New Roman" w:hAnsi="Times New Roman"/>
          <w:iCs/>
          <w:sz w:val="24"/>
          <w:szCs w:val="24"/>
          <w:lang w:eastAsia="ru-RU"/>
        </w:rPr>
        <w:t xml:space="preserve"> заработная плата с начислениями за июнь 2016 года -  </w:t>
      </w:r>
      <w:r w:rsidRPr="000E5454">
        <w:rPr>
          <w:rFonts w:ascii="Times New Roman" w:hAnsi="Times New Roman"/>
          <w:iCs/>
          <w:sz w:val="24"/>
          <w:szCs w:val="24"/>
          <w:lang w:eastAsia="ru-RU"/>
        </w:rPr>
        <w:t>461,9тыс. рублей.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/>
          <w:iCs/>
          <w:sz w:val="24"/>
          <w:szCs w:val="24"/>
        </w:rPr>
        <w:t xml:space="preserve">- </w:t>
      </w:r>
      <w:r w:rsidRPr="000E5454">
        <w:rPr>
          <w:rFonts w:ascii="Times New Roman" w:hAnsi="Times New Roman" w:cs="Times New Roman"/>
          <w:sz w:val="24"/>
          <w:szCs w:val="24"/>
        </w:rPr>
        <w:t>оплата услуг связи – 27,0 тыс. рублей,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-оплата коммунальных услуг – 7,5 тыс. рублей,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 оплата работ, услуг по содержанию имущества – 3,5 тыс. рублей,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54">
        <w:rPr>
          <w:rFonts w:ascii="Times New Roman" w:hAnsi="Times New Roman" w:cs="Times New Roman"/>
          <w:sz w:val="24"/>
          <w:szCs w:val="24"/>
        </w:rPr>
        <w:t>- оплата прочих работ, услуг – 15,9 тыс. рублей,</w:t>
      </w:r>
    </w:p>
    <w:p w:rsidR="005212B9" w:rsidRPr="000E5454" w:rsidRDefault="005212B9" w:rsidP="000E5454">
      <w:pPr>
        <w:pStyle w:val="ConsPlusNormal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E5454">
        <w:rPr>
          <w:rFonts w:ascii="Times New Roman" w:eastAsia="Times New Roman" w:hAnsi="Times New Roman"/>
          <w:iCs/>
          <w:sz w:val="24"/>
          <w:szCs w:val="24"/>
        </w:rPr>
        <w:t>- по доходам от платных услуг – 8,6 тыс. рублей.</w:t>
      </w:r>
    </w:p>
    <w:p w:rsidR="005212B9" w:rsidRPr="000E5454" w:rsidRDefault="005212B9" w:rsidP="000E54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46109" w:rsidRPr="000E5454" w:rsidRDefault="00846109" w:rsidP="000E54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E5454">
        <w:rPr>
          <w:rFonts w:ascii="Times New Roman" w:hAnsi="Times New Roman"/>
          <w:iCs/>
          <w:sz w:val="24"/>
          <w:szCs w:val="24"/>
          <w:lang w:eastAsia="ru-RU"/>
        </w:rPr>
        <w:t xml:space="preserve"> Прос</w:t>
      </w:r>
      <w:r w:rsidR="005212B9" w:rsidRPr="000E5454"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Pr="000E5454">
        <w:rPr>
          <w:rFonts w:ascii="Times New Roman" w:hAnsi="Times New Roman"/>
          <w:iCs/>
          <w:sz w:val="24"/>
          <w:szCs w:val="24"/>
          <w:lang w:eastAsia="ru-RU"/>
        </w:rPr>
        <w:t>оченной кредиторской задолженности нет.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9C0" w:rsidRPr="000E5454" w:rsidRDefault="000E5454" w:rsidP="000E5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5454">
        <w:rPr>
          <w:rFonts w:ascii="Times New Roman" w:hAnsi="Times New Roman"/>
          <w:b/>
          <w:sz w:val="24"/>
          <w:szCs w:val="24"/>
        </w:rPr>
        <w:t>8.15.</w:t>
      </w:r>
      <w:r w:rsidR="003429C0" w:rsidRPr="000E5454">
        <w:rPr>
          <w:rFonts w:ascii="Times New Roman" w:hAnsi="Times New Roman"/>
          <w:b/>
          <w:sz w:val="24"/>
          <w:szCs w:val="24"/>
        </w:rPr>
        <w:t xml:space="preserve"> Качество выполнения работ при капитальном (текущем) ремонте помещений (зданий) МФЦ.</w:t>
      </w:r>
    </w:p>
    <w:p w:rsidR="003429C0" w:rsidRPr="000E5454" w:rsidRDefault="00CF4D1F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454">
        <w:rPr>
          <w:rFonts w:ascii="Times New Roman" w:hAnsi="Times New Roman"/>
          <w:sz w:val="24"/>
          <w:szCs w:val="24"/>
        </w:rPr>
        <w:t>На выполнение работ по ремонту помещения, предназначенного для размещения для МФЦ, заключены муниципальные контакты  от 06.10.2014 года №0148300030514000044-058834-02, от 06.10.2014 года №01483000305140000</w:t>
      </w:r>
      <w:r w:rsidR="00D427CD">
        <w:rPr>
          <w:rFonts w:ascii="Times New Roman" w:hAnsi="Times New Roman"/>
          <w:sz w:val="24"/>
          <w:szCs w:val="24"/>
        </w:rPr>
        <w:t>43</w:t>
      </w:r>
      <w:r w:rsidRPr="000E5454">
        <w:rPr>
          <w:rFonts w:ascii="Times New Roman" w:hAnsi="Times New Roman"/>
          <w:sz w:val="24"/>
          <w:szCs w:val="24"/>
        </w:rPr>
        <w:t>-0588340-02.</w:t>
      </w:r>
    </w:p>
    <w:p w:rsidR="003429C0" w:rsidRPr="000E5454" w:rsidRDefault="000E5454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454">
        <w:rPr>
          <w:rFonts w:ascii="Times New Roman" w:hAnsi="Times New Roman"/>
          <w:b/>
          <w:sz w:val="24"/>
          <w:szCs w:val="24"/>
        </w:rPr>
        <w:t>8.15.</w:t>
      </w:r>
      <w:r w:rsidR="003429C0" w:rsidRPr="000E5454">
        <w:rPr>
          <w:rFonts w:ascii="Times New Roman" w:hAnsi="Times New Roman"/>
          <w:b/>
          <w:sz w:val="24"/>
          <w:szCs w:val="24"/>
        </w:rPr>
        <w:t>1. Обоснованность объемов выполненных работ, увеличения сметной стоимости работ, стоимости строительных материалов</w:t>
      </w:r>
      <w:r w:rsidR="003429C0" w:rsidRPr="000E5454">
        <w:rPr>
          <w:rFonts w:ascii="Times New Roman" w:hAnsi="Times New Roman"/>
          <w:sz w:val="24"/>
          <w:szCs w:val="24"/>
        </w:rPr>
        <w:t>.</w:t>
      </w:r>
    </w:p>
    <w:p w:rsidR="001A4EBA" w:rsidRPr="000E5454" w:rsidRDefault="001A4EBA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EBA" w:rsidRPr="000E5454" w:rsidRDefault="001A4EBA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454">
        <w:rPr>
          <w:rFonts w:ascii="Times New Roman" w:hAnsi="Times New Roman"/>
          <w:sz w:val="24"/>
          <w:szCs w:val="24"/>
        </w:rPr>
        <w:t xml:space="preserve"> В соответствии с условиями договора  результаты выполненных работ приняты комиссией в количестве 4 человек, назначенной постановлением Главы Лотошинского муниципального района от 10.10.2014 года №182-р. Заключение комиссии  -   Фактическое качество выполненных работ соответствует, недостатки не выявлены.</w:t>
      </w:r>
    </w:p>
    <w:p w:rsidR="001A4EBA" w:rsidRDefault="001A4EBA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454">
        <w:rPr>
          <w:rFonts w:ascii="Times New Roman" w:hAnsi="Times New Roman"/>
          <w:sz w:val="24"/>
          <w:szCs w:val="24"/>
        </w:rPr>
        <w:t>Завышения сметной стоимости по заключенным договорам не установлено.</w:t>
      </w:r>
    </w:p>
    <w:p w:rsidR="000E5454" w:rsidRPr="000E5454" w:rsidRDefault="000E5454" w:rsidP="000E5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68D" w:rsidRPr="00543F8F" w:rsidRDefault="000E5454" w:rsidP="000E5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F8F">
        <w:rPr>
          <w:rFonts w:ascii="Times New Roman" w:hAnsi="Times New Roman"/>
          <w:b/>
          <w:sz w:val="24"/>
          <w:szCs w:val="24"/>
        </w:rPr>
        <w:t>8.16.</w:t>
      </w:r>
      <w:r w:rsidR="0071268D" w:rsidRPr="00543F8F">
        <w:rPr>
          <w:rFonts w:ascii="Times New Roman" w:hAnsi="Times New Roman"/>
          <w:b/>
          <w:sz w:val="24"/>
          <w:szCs w:val="24"/>
        </w:rPr>
        <w:t xml:space="preserve"> Соблюдение установленного лимита авансирования по государственным (муниципальным) контрактам, договорам.</w:t>
      </w:r>
    </w:p>
    <w:p w:rsidR="0071268D" w:rsidRDefault="0071268D" w:rsidP="000E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454">
        <w:rPr>
          <w:rFonts w:ascii="Times New Roman" w:hAnsi="Times New Roman"/>
          <w:sz w:val="24"/>
          <w:szCs w:val="24"/>
        </w:rPr>
        <w:t xml:space="preserve">Согласно Федеральному закону № 44-ФЗ авансовые платежи по контракту не должны превышать 30% от суммы контракта. Выборочной проверкой </w:t>
      </w:r>
      <w:r w:rsidR="00543F8F">
        <w:rPr>
          <w:rFonts w:ascii="Times New Roman" w:hAnsi="Times New Roman"/>
          <w:sz w:val="24"/>
          <w:szCs w:val="24"/>
        </w:rPr>
        <w:t>нарушений</w:t>
      </w:r>
      <w:r w:rsidRPr="000E5454">
        <w:rPr>
          <w:rFonts w:ascii="Times New Roman" w:hAnsi="Times New Roman"/>
          <w:sz w:val="24"/>
          <w:szCs w:val="24"/>
        </w:rPr>
        <w:t xml:space="preserve"> при заключении контрактов для обеспечения нужд МФЦ Лотошинского муниципального района, в части внесения авансовых платежей, не выявлено.</w:t>
      </w:r>
    </w:p>
    <w:p w:rsidR="00543F8F" w:rsidRPr="000E5454" w:rsidRDefault="00543F8F" w:rsidP="000E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2413" w:rsidRPr="00543F8F" w:rsidRDefault="00543F8F" w:rsidP="00543F8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F8F">
        <w:rPr>
          <w:rFonts w:ascii="Times New Roman" w:hAnsi="Times New Roman"/>
          <w:b/>
          <w:sz w:val="24"/>
          <w:szCs w:val="24"/>
        </w:rPr>
        <w:t>8.17.</w:t>
      </w:r>
      <w:r w:rsidR="00C02413" w:rsidRPr="00543F8F">
        <w:rPr>
          <w:rFonts w:ascii="Times New Roman" w:hAnsi="Times New Roman"/>
          <w:b/>
          <w:sz w:val="24"/>
          <w:szCs w:val="24"/>
        </w:rPr>
        <w:t xml:space="preserve"> Соблюдение порядка передачи объектов муниципальным образованиям (эксплуатирующим организациям)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02413" w:rsidRDefault="00C02413" w:rsidP="0054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F8F">
        <w:rPr>
          <w:rFonts w:ascii="Times New Roman" w:hAnsi="Times New Roman"/>
          <w:sz w:val="24"/>
          <w:szCs w:val="24"/>
        </w:rPr>
        <w:t>МФЦ Лотошинского муниципального района располагается в помещении 1а д.9, ул. Школьна</w:t>
      </w:r>
      <w:r w:rsidR="00053F09">
        <w:rPr>
          <w:rFonts w:ascii="Times New Roman" w:hAnsi="Times New Roman"/>
          <w:sz w:val="24"/>
          <w:szCs w:val="24"/>
        </w:rPr>
        <w:t>я</w:t>
      </w:r>
      <w:r w:rsidRPr="00543F8F">
        <w:rPr>
          <w:rFonts w:ascii="Times New Roman" w:hAnsi="Times New Roman"/>
          <w:sz w:val="24"/>
          <w:szCs w:val="24"/>
        </w:rPr>
        <w:t xml:space="preserve"> п. Лотошино.</w:t>
      </w:r>
    </w:p>
    <w:p w:rsidR="00053F09" w:rsidRPr="00053F09" w:rsidRDefault="00053F09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F09">
        <w:rPr>
          <w:rFonts w:ascii="Times New Roman" w:hAnsi="Times New Roman"/>
          <w:sz w:val="24"/>
          <w:szCs w:val="24"/>
        </w:rPr>
        <w:t>Указанные  помещения на период проведения работ по капитальному (текущему) ремонту не передавались Учреждением подрядным организациям.  Приемка помещений после проведения капитального (текущего) ремонта осуществлялась в соответствии с Актами о приемке в эксплуатацию рабочей комиссией законченных капитальным ремонтом помещений.</w:t>
      </w:r>
    </w:p>
    <w:p w:rsidR="00053F09" w:rsidRPr="00053F09" w:rsidRDefault="00053F09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658" w:rsidRPr="00053F09" w:rsidRDefault="00053F09" w:rsidP="00053F0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F09">
        <w:rPr>
          <w:rFonts w:ascii="Times New Roman" w:hAnsi="Times New Roman"/>
          <w:b/>
          <w:sz w:val="24"/>
          <w:szCs w:val="24"/>
        </w:rPr>
        <w:t>8.18</w:t>
      </w:r>
      <w:r w:rsidR="00382658" w:rsidRPr="00053F09">
        <w:rPr>
          <w:rFonts w:ascii="Times New Roman" w:hAnsi="Times New Roman"/>
          <w:b/>
          <w:sz w:val="24"/>
          <w:szCs w:val="24"/>
        </w:rPr>
        <w:t>. Анализ объема средств, выделенных из бюджетов всех уровней на содержание МФЦ.</w:t>
      </w:r>
    </w:p>
    <w:p w:rsidR="00846109" w:rsidRPr="00382658" w:rsidRDefault="00846109" w:rsidP="00151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6109" w:rsidRDefault="00382658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содержание МФЦ Лотошинского муниципального района выделено в 2014 году  - 16476,0 тыс. рублей при плановых показателях 17423,3 тыс. рублей, в том числе</w:t>
      </w:r>
    </w:p>
    <w:p w:rsidR="00382658" w:rsidRDefault="00F5586F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</w:t>
      </w:r>
      <w:r w:rsidR="00382658">
        <w:rPr>
          <w:rFonts w:ascii="Times New Roman" w:hAnsi="Times New Roman"/>
          <w:sz w:val="24"/>
          <w:szCs w:val="24"/>
        </w:rPr>
        <w:t>а счет средств федерального бюджета иные межбюджетные трансферты на создание и развитие сети МФЦ (капитальный ремонт) – 4600,0 тыс. рублей</w:t>
      </w:r>
      <w:r>
        <w:rPr>
          <w:rFonts w:ascii="Times New Roman" w:hAnsi="Times New Roman"/>
          <w:sz w:val="24"/>
          <w:szCs w:val="24"/>
        </w:rPr>
        <w:t>, плановые назначения – 4600,0 тыс. рублей,</w:t>
      </w:r>
    </w:p>
    <w:p w:rsidR="00F5586F" w:rsidRDefault="00F5586F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бюджета Московской области – 8401,0 тыс. рублей при плановых назначениях 8468,0 тыс. рублей или 99,2%,</w:t>
      </w:r>
    </w:p>
    <w:p w:rsidR="00F5586F" w:rsidRDefault="00F5586F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бюджета Лотошинского муниципального района – 3475,0 тыс. рублей при плановых назначениях 4355,3 тыс. рублей  или 79,8 %.</w:t>
      </w:r>
    </w:p>
    <w:p w:rsidR="00F5586F" w:rsidRDefault="00F5586F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86F" w:rsidRDefault="00F5586F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на содержание МФЦ выделено</w:t>
      </w:r>
      <w:r w:rsidR="00E10782">
        <w:rPr>
          <w:rFonts w:ascii="Times New Roman" w:hAnsi="Times New Roman"/>
          <w:sz w:val="24"/>
          <w:szCs w:val="24"/>
        </w:rPr>
        <w:t xml:space="preserve"> 6565,2</w:t>
      </w:r>
      <w:r w:rsidR="00001A06">
        <w:rPr>
          <w:rFonts w:ascii="Times New Roman" w:hAnsi="Times New Roman"/>
          <w:sz w:val="24"/>
          <w:szCs w:val="24"/>
        </w:rPr>
        <w:t xml:space="preserve"> тыс. рублей</w:t>
      </w:r>
      <w:r w:rsidR="00E10782">
        <w:rPr>
          <w:rFonts w:ascii="Times New Roman" w:hAnsi="Times New Roman"/>
          <w:sz w:val="24"/>
          <w:szCs w:val="24"/>
        </w:rPr>
        <w:t xml:space="preserve"> при плановых назначениях 6788,7 тыс. рублей</w:t>
      </w:r>
      <w:r w:rsidR="00001A06">
        <w:rPr>
          <w:rFonts w:ascii="Times New Roman" w:hAnsi="Times New Roman"/>
          <w:sz w:val="24"/>
          <w:szCs w:val="24"/>
        </w:rPr>
        <w:t>, в том числе</w:t>
      </w:r>
    </w:p>
    <w:p w:rsidR="00382658" w:rsidRDefault="00001A06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3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средств бюджета Московской области </w:t>
      </w:r>
      <w:r w:rsidR="00E0603F">
        <w:rPr>
          <w:rFonts w:ascii="Times New Roman" w:hAnsi="Times New Roman"/>
          <w:sz w:val="24"/>
          <w:szCs w:val="24"/>
        </w:rPr>
        <w:t>2745,9</w:t>
      </w:r>
      <w:r>
        <w:rPr>
          <w:rFonts w:ascii="Times New Roman" w:hAnsi="Times New Roman"/>
          <w:sz w:val="24"/>
          <w:szCs w:val="24"/>
        </w:rPr>
        <w:t xml:space="preserve"> тыс. рублей при плановых показателях </w:t>
      </w:r>
      <w:r w:rsidR="00E0603F">
        <w:rPr>
          <w:rFonts w:ascii="Times New Roman" w:hAnsi="Times New Roman"/>
          <w:sz w:val="24"/>
          <w:szCs w:val="24"/>
        </w:rPr>
        <w:t>2905,0</w:t>
      </w:r>
      <w:r>
        <w:rPr>
          <w:rFonts w:ascii="Times New Roman" w:hAnsi="Times New Roman"/>
          <w:sz w:val="24"/>
          <w:szCs w:val="24"/>
        </w:rPr>
        <w:t xml:space="preserve"> тыс. рублей или 94,3%,</w:t>
      </w:r>
    </w:p>
    <w:p w:rsidR="00001A06" w:rsidRDefault="00001A06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3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средств бюджета Лотошинского муниципального района  - </w:t>
      </w:r>
      <w:r w:rsidR="00E0603F">
        <w:rPr>
          <w:rFonts w:ascii="Times New Roman" w:hAnsi="Times New Roman"/>
          <w:sz w:val="24"/>
          <w:szCs w:val="24"/>
        </w:rPr>
        <w:t>3819,3</w:t>
      </w:r>
      <w:r>
        <w:rPr>
          <w:rFonts w:ascii="Times New Roman" w:hAnsi="Times New Roman"/>
          <w:sz w:val="24"/>
          <w:szCs w:val="24"/>
        </w:rPr>
        <w:t xml:space="preserve"> тыс. рублей при плановых показателях </w:t>
      </w:r>
      <w:r w:rsidR="00E0603F">
        <w:rPr>
          <w:rFonts w:ascii="Times New Roman" w:hAnsi="Times New Roman"/>
          <w:sz w:val="24"/>
          <w:szCs w:val="24"/>
        </w:rPr>
        <w:t>3883,7</w:t>
      </w:r>
      <w:r>
        <w:rPr>
          <w:rFonts w:ascii="Times New Roman" w:hAnsi="Times New Roman"/>
          <w:sz w:val="24"/>
          <w:szCs w:val="24"/>
        </w:rPr>
        <w:t xml:space="preserve"> тыс. рублей или 98,5%.</w:t>
      </w:r>
    </w:p>
    <w:p w:rsidR="00001A06" w:rsidRDefault="00001A06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A06" w:rsidRPr="004215A6" w:rsidRDefault="00001A06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5A6">
        <w:rPr>
          <w:rFonts w:ascii="Times New Roman" w:hAnsi="Times New Roman"/>
          <w:sz w:val="24"/>
          <w:szCs w:val="24"/>
        </w:rPr>
        <w:t xml:space="preserve">В 1 полугодии 2016 года </w:t>
      </w:r>
      <w:r w:rsidR="00C02D5A" w:rsidRPr="004215A6">
        <w:rPr>
          <w:rFonts w:ascii="Times New Roman" w:hAnsi="Times New Roman"/>
          <w:sz w:val="24"/>
          <w:szCs w:val="24"/>
        </w:rPr>
        <w:t xml:space="preserve"> на содержание МФЦ выделено </w:t>
      </w:r>
      <w:r w:rsidR="004215A6" w:rsidRPr="004215A6">
        <w:rPr>
          <w:rFonts w:ascii="Times New Roman" w:hAnsi="Times New Roman"/>
          <w:sz w:val="24"/>
          <w:szCs w:val="24"/>
        </w:rPr>
        <w:t>3 353,3  тыс. рублей при плановых значениях 7 176,8 тыс. рублей, в том числе</w:t>
      </w:r>
      <w:r w:rsidR="004828FD" w:rsidRPr="004215A6">
        <w:rPr>
          <w:rFonts w:ascii="Times New Roman" w:hAnsi="Times New Roman"/>
          <w:sz w:val="24"/>
          <w:szCs w:val="24"/>
        </w:rPr>
        <w:t xml:space="preserve"> </w:t>
      </w:r>
      <w:r w:rsidRPr="004215A6">
        <w:rPr>
          <w:rFonts w:ascii="Times New Roman" w:hAnsi="Times New Roman"/>
          <w:sz w:val="24"/>
          <w:szCs w:val="24"/>
        </w:rPr>
        <w:t xml:space="preserve"> </w:t>
      </w:r>
    </w:p>
    <w:p w:rsidR="00382658" w:rsidRPr="004215A6" w:rsidRDefault="00C02D5A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5A6">
        <w:rPr>
          <w:rFonts w:ascii="Times New Roman" w:hAnsi="Times New Roman"/>
          <w:sz w:val="24"/>
          <w:szCs w:val="24"/>
        </w:rPr>
        <w:t xml:space="preserve">- </w:t>
      </w:r>
      <w:r w:rsidR="00053F09" w:rsidRPr="004215A6">
        <w:rPr>
          <w:rFonts w:ascii="Times New Roman" w:hAnsi="Times New Roman"/>
          <w:sz w:val="24"/>
          <w:szCs w:val="24"/>
        </w:rPr>
        <w:t xml:space="preserve"> </w:t>
      </w:r>
      <w:r w:rsidRPr="004215A6">
        <w:rPr>
          <w:rFonts w:ascii="Times New Roman" w:hAnsi="Times New Roman"/>
          <w:sz w:val="24"/>
          <w:szCs w:val="24"/>
        </w:rPr>
        <w:t>за счет средств бюджета Московской области – 98,0 тыс. рублей при плановых назначениях 98,0 тыс. рублей,</w:t>
      </w:r>
    </w:p>
    <w:p w:rsidR="00C02D5A" w:rsidRPr="004215A6" w:rsidRDefault="00C02D5A" w:rsidP="00053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5A6">
        <w:rPr>
          <w:rFonts w:ascii="Times New Roman" w:hAnsi="Times New Roman"/>
          <w:sz w:val="24"/>
          <w:szCs w:val="24"/>
        </w:rPr>
        <w:t>-</w:t>
      </w:r>
      <w:r w:rsidR="00053F09" w:rsidRPr="004215A6">
        <w:rPr>
          <w:rFonts w:ascii="Times New Roman" w:hAnsi="Times New Roman"/>
          <w:sz w:val="24"/>
          <w:szCs w:val="24"/>
        </w:rPr>
        <w:t xml:space="preserve">  </w:t>
      </w:r>
      <w:r w:rsidRPr="004215A6">
        <w:rPr>
          <w:rFonts w:ascii="Times New Roman" w:hAnsi="Times New Roman"/>
          <w:sz w:val="24"/>
          <w:szCs w:val="24"/>
        </w:rPr>
        <w:t xml:space="preserve">за счет средств бюджета Лотошинского муниципального района – </w:t>
      </w:r>
      <w:r w:rsidR="004215A6" w:rsidRPr="004215A6">
        <w:rPr>
          <w:rFonts w:ascii="Times New Roman" w:hAnsi="Times New Roman"/>
          <w:sz w:val="24"/>
          <w:szCs w:val="24"/>
        </w:rPr>
        <w:t>3 255,3</w:t>
      </w:r>
      <w:r w:rsidRPr="004215A6">
        <w:rPr>
          <w:rFonts w:ascii="Times New Roman" w:hAnsi="Times New Roman"/>
          <w:sz w:val="24"/>
          <w:szCs w:val="24"/>
        </w:rPr>
        <w:t xml:space="preserve"> тыс. рублей при плановых назначениях </w:t>
      </w:r>
      <w:r w:rsidR="004215A6" w:rsidRPr="004215A6">
        <w:rPr>
          <w:rFonts w:ascii="Times New Roman" w:hAnsi="Times New Roman"/>
          <w:sz w:val="24"/>
          <w:szCs w:val="24"/>
        </w:rPr>
        <w:t>7 078,8</w:t>
      </w:r>
      <w:r w:rsidRPr="004215A6">
        <w:rPr>
          <w:rFonts w:ascii="Times New Roman" w:hAnsi="Times New Roman"/>
          <w:sz w:val="24"/>
          <w:szCs w:val="24"/>
        </w:rPr>
        <w:t xml:space="preserve"> тыс. рублей.</w:t>
      </w:r>
    </w:p>
    <w:p w:rsidR="00382658" w:rsidRPr="004215A6" w:rsidRDefault="00382658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B16" w:rsidRPr="004215A6" w:rsidRDefault="004215A6" w:rsidP="00071B16">
      <w:pPr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15A6">
        <w:rPr>
          <w:rFonts w:ascii="Times New Roman" w:hAnsi="Times New Roman"/>
          <w:b/>
          <w:sz w:val="24"/>
          <w:szCs w:val="24"/>
        </w:rPr>
        <w:t>8.18.1</w:t>
      </w:r>
      <w:r w:rsidR="00071B16" w:rsidRPr="004215A6">
        <w:rPr>
          <w:rFonts w:ascii="Times New Roman" w:hAnsi="Times New Roman"/>
          <w:b/>
          <w:sz w:val="24"/>
          <w:szCs w:val="24"/>
        </w:rPr>
        <w:t>.  Анализ целевого использования бюджетных средств.</w:t>
      </w:r>
    </w:p>
    <w:p w:rsidR="004215A6" w:rsidRDefault="004215A6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B16" w:rsidRPr="004215A6" w:rsidRDefault="00071B16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5A6">
        <w:rPr>
          <w:rFonts w:ascii="Times New Roman" w:hAnsi="Times New Roman"/>
          <w:sz w:val="24"/>
          <w:szCs w:val="24"/>
        </w:rPr>
        <w:t>Средства, предоставленные из бюджета Московской области в форме Субсидий, имели целевое назначение и использовались исключительно на выполнение мероприятий, указанных в Соглашениях о предоставлении межбюджетных трансфертов в форме субсидии.</w:t>
      </w:r>
    </w:p>
    <w:p w:rsidR="00071B16" w:rsidRDefault="00071B16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5A6">
        <w:rPr>
          <w:rFonts w:ascii="Times New Roman" w:hAnsi="Times New Roman"/>
          <w:sz w:val="24"/>
          <w:szCs w:val="24"/>
        </w:rPr>
        <w:t>Нарушений в части не целевого использования бюджетных средств не выявлено.</w:t>
      </w:r>
    </w:p>
    <w:p w:rsidR="004215A6" w:rsidRPr="004215A6" w:rsidRDefault="004215A6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B16" w:rsidRDefault="00071B16" w:rsidP="00151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15A6" w:rsidRPr="004215A6">
        <w:rPr>
          <w:rFonts w:ascii="Times New Roman" w:hAnsi="Times New Roman"/>
          <w:b/>
          <w:sz w:val="24"/>
          <w:szCs w:val="24"/>
        </w:rPr>
        <w:t>8.19.</w:t>
      </w:r>
      <w:r w:rsidRPr="004215A6">
        <w:rPr>
          <w:rFonts w:ascii="Times New Roman" w:hAnsi="Times New Roman"/>
          <w:b/>
          <w:sz w:val="24"/>
          <w:szCs w:val="24"/>
        </w:rPr>
        <w:t>.  Наличие остатков неосвоенных бюджетных средств.</w:t>
      </w:r>
    </w:p>
    <w:p w:rsidR="004215A6" w:rsidRPr="004215A6" w:rsidRDefault="004215A6" w:rsidP="00151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B16" w:rsidRDefault="00071B16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01.01.2015 г., 01.01.2016 года, 01.07.2016 года </w:t>
      </w:r>
      <w:r w:rsidR="00C61232">
        <w:rPr>
          <w:rFonts w:ascii="Times New Roman" w:hAnsi="Times New Roman"/>
          <w:sz w:val="24"/>
          <w:szCs w:val="24"/>
        </w:rPr>
        <w:t xml:space="preserve">на едином счете  бюджета Лотошинского муниципального района неосвоенных остатков </w:t>
      </w:r>
      <w:r>
        <w:rPr>
          <w:rFonts w:ascii="Times New Roman" w:hAnsi="Times New Roman"/>
          <w:sz w:val="24"/>
          <w:szCs w:val="24"/>
        </w:rPr>
        <w:t>средств из федерального бюджета и бюджета Московской области</w:t>
      </w:r>
      <w:r w:rsidR="00617579">
        <w:rPr>
          <w:rFonts w:ascii="Times New Roman" w:hAnsi="Times New Roman"/>
          <w:sz w:val="24"/>
          <w:szCs w:val="24"/>
        </w:rPr>
        <w:t>, направленных для создания и развития МФЦ,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071B16" w:rsidRPr="00071B16" w:rsidRDefault="00C61232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01.01.2015 на лицевом счете МФЦ Лотошинского муниципального района имелся остаток в сумме 4 600,0 тыс.рублей. Денежные средства поступили 31.12.2014 года за счет средств иных межбюджетных трансфертов за счет средств федерального бюджета. Денежные средства перечислены за работы по ремонту помещений МФЦ 21.01.2015 года в сумме 4600,0 тыс. рублей в соответствии с заключенными муниципальными контрактами.</w:t>
      </w:r>
    </w:p>
    <w:p w:rsidR="00382658" w:rsidRDefault="00C61232" w:rsidP="00421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01.01.2016 года, 01.07.2016 года остатков неосвоенных бюджетных средств нет.</w:t>
      </w:r>
    </w:p>
    <w:p w:rsidR="00382658" w:rsidRDefault="00382658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58" w:rsidRDefault="008B0BFA" w:rsidP="00C357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8.20.</w:t>
      </w:r>
      <w:r w:rsidR="00C357A0" w:rsidRPr="00C357A0">
        <w:rPr>
          <w:rFonts w:ascii="Times New Roman" w:hAnsi="Times New Roman"/>
          <w:b/>
          <w:sz w:val="24"/>
          <w:szCs w:val="24"/>
        </w:rPr>
        <w:t xml:space="preserve"> </w:t>
      </w:r>
      <w:r w:rsidR="00C357A0">
        <w:rPr>
          <w:rFonts w:ascii="Times New Roman" w:hAnsi="Times New Roman"/>
          <w:b/>
          <w:sz w:val="24"/>
          <w:szCs w:val="24"/>
        </w:rPr>
        <w:t>Анализ доходов МФЦ.</w:t>
      </w:r>
    </w:p>
    <w:p w:rsidR="00C357A0" w:rsidRPr="00C357A0" w:rsidRDefault="00C357A0" w:rsidP="00C357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46109" w:rsidRPr="006B5EE7" w:rsidRDefault="00AE2E6E" w:rsidP="006B5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5EE7">
        <w:rPr>
          <w:rFonts w:ascii="Times New Roman" w:hAnsi="Times New Roman"/>
          <w:sz w:val="24"/>
          <w:szCs w:val="24"/>
        </w:rPr>
        <w:t xml:space="preserve">Показатели по всем видам  поступлений и выплатам бюджетного учреждения  </w:t>
      </w:r>
      <w:r w:rsidR="00846109" w:rsidRPr="006B5EE7">
        <w:rPr>
          <w:rFonts w:ascii="Times New Roman" w:hAnsi="Times New Roman"/>
          <w:sz w:val="24"/>
          <w:szCs w:val="24"/>
        </w:rPr>
        <w:t>отража</w:t>
      </w:r>
      <w:r w:rsidRPr="006B5EE7">
        <w:rPr>
          <w:rFonts w:ascii="Times New Roman" w:hAnsi="Times New Roman"/>
          <w:sz w:val="24"/>
          <w:szCs w:val="24"/>
        </w:rPr>
        <w:t>ю</w:t>
      </w:r>
      <w:r w:rsidR="00846109" w:rsidRPr="006B5EE7">
        <w:rPr>
          <w:rFonts w:ascii="Times New Roman" w:hAnsi="Times New Roman"/>
          <w:sz w:val="24"/>
          <w:szCs w:val="24"/>
        </w:rPr>
        <w:t>тся в Плане финансово-хозяйственной деятельности.</w:t>
      </w:r>
    </w:p>
    <w:p w:rsidR="00E30E64" w:rsidRPr="006B5EE7" w:rsidRDefault="00846109" w:rsidP="006B5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EE7">
        <w:rPr>
          <w:rFonts w:ascii="Times New Roman" w:hAnsi="Times New Roman"/>
          <w:sz w:val="24"/>
          <w:szCs w:val="24"/>
        </w:rPr>
        <w:t>В соответствии с</w:t>
      </w:r>
      <w:r w:rsidR="00C357A0" w:rsidRPr="006B5EE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="00C357A0" w:rsidRPr="006B5EE7">
          <w:rPr>
            <w:rFonts w:ascii="Times New Roman" w:hAnsi="Times New Roman"/>
            <w:sz w:val="24"/>
            <w:szCs w:val="24"/>
            <w:lang w:eastAsia="ru-RU"/>
          </w:rPr>
          <w:t>подпунктом 6 пункта 3.3 статьи 32</w:t>
        </w:r>
      </w:hyperlink>
      <w:r w:rsidR="00C357A0" w:rsidRPr="006B5EE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12 января 1996 г. N 7-ФЗ "О некоммерческих организациях"  </w:t>
      </w:r>
      <w:r w:rsidRPr="006B5EE7">
        <w:rPr>
          <w:rFonts w:ascii="Times New Roman" w:hAnsi="Times New Roman"/>
          <w:sz w:val="24"/>
          <w:szCs w:val="24"/>
        </w:rPr>
        <w:t xml:space="preserve">план финансово-хозяйственной </w:t>
      </w:r>
      <w:r w:rsidRPr="006B5EE7">
        <w:rPr>
          <w:rFonts w:ascii="Times New Roman" w:hAnsi="Times New Roman"/>
          <w:sz w:val="24"/>
          <w:szCs w:val="24"/>
        </w:rPr>
        <w:lastRenderedPageBreak/>
        <w:t xml:space="preserve">деятельности государственного (муниципального) учреждения, составляется и утверждается в </w:t>
      </w:r>
      <w:hyperlink r:id="rId16" w:history="1">
        <w:r w:rsidRPr="006B5EE7">
          <w:rPr>
            <w:rFonts w:ascii="Times New Roman" w:hAnsi="Times New Roman"/>
            <w:sz w:val="24"/>
            <w:szCs w:val="24"/>
          </w:rPr>
          <w:t>порядке</w:t>
        </w:r>
      </w:hyperlink>
      <w:r w:rsidRPr="006B5EE7">
        <w:rPr>
          <w:rFonts w:ascii="Times New Roman" w:hAnsi="Times New Roman"/>
          <w:sz w:val="24"/>
          <w:szCs w:val="24"/>
        </w:rPr>
        <w:t xml:space="preserve">, определенном соответствующим органом, осуществляющим функции и полномочия учредителя с учетом </w:t>
      </w:r>
      <w:r w:rsidR="00E30E64" w:rsidRPr="006B5EE7">
        <w:rPr>
          <w:rFonts w:ascii="Times New Roman" w:hAnsi="Times New Roman"/>
          <w:sz w:val="24"/>
          <w:szCs w:val="24"/>
        </w:rPr>
        <w:t>Т</w:t>
      </w:r>
      <w:r w:rsidRPr="006B5EE7">
        <w:rPr>
          <w:rFonts w:ascii="Times New Roman" w:hAnsi="Times New Roman"/>
          <w:sz w:val="24"/>
          <w:szCs w:val="24"/>
        </w:rPr>
        <w:t>ребований</w:t>
      </w:r>
      <w:r w:rsidR="00E30E64" w:rsidRPr="006B5EE7">
        <w:rPr>
          <w:rFonts w:ascii="Times New Roman" w:hAnsi="Times New Roman"/>
          <w:sz w:val="24"/>
          <w:szCs w:val="24"/>
        </w:rPr>
        <w:t xml:space="preserve"> </w:t>
      </w:r>
      <w:r w:rsidR="00E30E64" w:rsidRPr="006B5EE7">
        <w:rPr>
          <w:rFonts w:ascii="Times New Roman" w:hAnsi="Times New Roman"/>
          <w:sz w:val="24"/>
          <w:szCs w:val="24"/>
          <w:lang w:eastAsia="ru-RU"/>
        </w:rPr>
        <w:t>к плану финансово-хозяйственной деятельности государственного (муниципального) учреждения</w:t>
      </w:r>
      <w:r w:rsidRPr="006B5EE7">
        <w:rPr>
          <w:rFonts w:ascii="Times New Roman" w:hAnsi="Times New Roman"/>
          <w:sz w:val="24"/>
          <w:szCs w:val="24"/>
        </w:rPr>
        <w:t xml:space="preserve">, утвержденных </w:t>
      </w:r>
      <w:hyperlink r:id="rId17" w:history="1">
        <w:r w:rsidR="00E30E64" w:rsidRPr="006B5EE7">
          <w:rPr>
            <w:rFonts w:ascii="Times New Roman" w:hAnsi="Times New Roman"/>
            <w:sz w:val="24"/>
            <w:szCs w:val="24"/>
            <w:lang w:eastAsia="ru-RU"/>
          </w:rPr>
          <w:t>Приказ</w:t>
        </w:r>
      </w:hyperlink>
      <w:r w:rsidR="00E30E64" w:rsidRPr="006B5EE7">
        <w:rPr>
          <w:rFonts w:ascii="Times New Roman" w:hAnsi="Times New Roman"/>
          <w:sz w:val="24"/>
          <w:szCs w:val="24"/>
          <w:lang w:eastAsia="ru-RU"/>
        </w:rPr>
        <w:t>ом Минфина России от 28.07.2010 N 81н.</w:t>
      </w:r>
    </w:p>
    <w:p w:rsidR="00D47133" w:rsidRDefault="00D47133" w:rsidP="006B5E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109" w:rsidRPr="006B5EE7" w:rsidRDefault="00846109" w:rsidP="006B5E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EE7">
        <w:rPr>
          <w:rFonts w:ascii="Times New Roman" w:hAnsi="Times New Roman"/>
          <w:sz w:val="24"/>
          <w:szCs w:val="24"/>
        </w:rPr>
        <w:t>Порядок ведения плана ФХД администрацией Лотошинского муниципального района не установлен.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Доходы бюджетного учреждения за проверяемый период </w:t>
      </w:r>
      <w:r w:rsidR="006B5EE7">
        <w:rPr>
          <w:rFonts w:ascii="Times New Roman" w:hAnsi="Times New Roman"/>
          <w:sz w:val="24"/>
          <w:szCs w:val="24"/>
        </w:rPr>
        <w:t xml:space="preserve">представлены </w:t>
      </w:r>
      <w:r>
        <w:rPr>
          <w:rFonts w:ascii="Times New Roman" w:hAnsi="Times New Roman"/>
          <w:sz w:val="24"/>
          <w:szCs w:val="24"/>
        </w:rPr>
        <w:t xml:space="preserve"> в</w:t>
      </w:r>
      <w:r w:rsidR="006B5EE7">
        <w:rPr>
          <w:rFonts w:ascii="Times New Roman" w:hAnsi="Times New Roman"/>
          <w:sz w:val="24"/>
          <w:szCs w:val="24"/>
        </w:rPr>
        <w:t xml:space="preserve"> таблице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7133" w:rsidRDefault="00D47133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8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1"/>
        <w:gridCol w:w="864"/>
        <w:gridCol w:w="978"/>
        <w:gridCol w:w="583"/>
        <w:gridCol w:w="776"/>
        <w:gridCol w:w="1033"/>
        <w:gridCol w:w="900"/>
        <w:gridCol w:w="584"/>
        <w:gridCol w:w="847"/>
        <w:gridCol w:w="767"/>
        <w:gridCol w:w="900"/>
        <w:gridCol w:w="585"/>
      </w:tblGrid>
      <w:tr w:rsidR="00846109" w:rsidRPr="00B63CDD" w:rsidTr="006B5EE7">
        <w:tc>
          <w:tcPr>
            <w:tcW w:w="1418" w:type="dxa"/>
            <w:vMerge w:val="restart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доходов</w:t>
            </w:r>
          </w:p>
        </w:tc>
        <w:tc>
          <w:tcPr>
            <w:tcW w:w="3276" w:type="dxa"/>
            <w:gridSpan w:val="4"/>
          </w:tcPr>
          <w:p w:rsidR="00846109" w:rsidRPr="006B5EE7" w:rsidRDefault="00846109" w:rsidP="006B5E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2014 год</w:t>
            </w:r>
          </w:p>
        </w:tc>
        <w:tc>
          <w:tcPr>
            <w:tcW w:w="3293" w:type="dxa"/>
            <w:gridSpan w:val="4"/>
          </w:tcPr>
          <w:p w:rsidR="00846109" w:rsidRPr="006B5EE7" w:rsidRDefault="00846109" w:rsidP="006B5E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2015 год</w:t>
            </w:r>
          </w:p>
        </w:tc>
        <w:tc>
          <w:tcPr>
            <w:tcW w:w="3099" w:type="dxa"/>
            <w:gridSpan w:val="4"/>
          </w:tcPr>
          <w:p w:rsidR="00846109" w:rsidRPr="006B5EE7" w:rsidRDefault="00846109" w:rsidP="006B5E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</w:tr>
      <w:tr w:rsidR="00846109" w:rsidRPr="00B63CDD" w:rsidTr="006B5EE7">
        <w:trPr>
          <w:cantSplit/>
          <w:trHeight w:val="1134"/>
        </w:trPr>
        <w:tc>
          <w:tcPr>
            <w:tcW w:w="1418" w:type="dxa"/>
            <w:vMerge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Первоначальный план</w:t>
            </w:r>
          </w:p>
        </w:tc>
        <w:tc>
          <w:tcPr>
            <w:tcW w:w="864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978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583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  <w:tc>
          <w:tcPr>
            <w:tcW w:w="776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Первоначальный план</w:t>
            </w:r>
          </w:p>
        </w:tc>
        <w:tc>
          <w:tcPr>
            <w:tcW w:w="1033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900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584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  <w:tc>
          <w:tcPr>
            <w:tcW w:w="847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Первоначальный план</w:t>
            </w:r>
          </w:p>
        </w:tc>
        <w:tc>
          <w:tcPr>
            <w:tcW w:w="767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900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585" w:type="dxa"/>
            <w:textDirection w:val="btLr"/>
          </w:tcPr>
          <w:p w:rsidR="00846109" w:rsidRPr="006B5EE7" w:rsidRDefault="00846109" w:rsidP="00D16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846109" w:rsidRPr="00B63CDD" w:rsidTr="006B5EE7">
        <w:tc>
          <w:tcPr>
            <w:tcW w:w="1418" w:type="dxa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Собственные доходы</w:t>
            </w:r>
          </w:p>
        </w:tc>
        <w:tc>
          <w:tcPr>
            <w:tcW w:w="851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978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03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84291,60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91968,37</w:t>
            </w:r>
          </w:p>
        </w:tc>
        <w:tc>
          <w:tcPr>
            <w:tcW w:w="584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109,1</w:t>
            </w:r>
          </w:p>
        </w:tc>
        <w:tc>
          <w:tcPr>
            <w:tcW w:w="84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95000</w:t>
            </w:r>
          </w:p>
        </w:tc>
        <w:tc>
          <w:tcPr>
            <w:tcW w:w="76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53019</w:t>
            </w:r>
          </w:p>
        </w:tc>
        <w:tc>
          <w:tcPr>
            <w:tcW w:w="585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</w:tr>
      <w:tr w:rsidR="00846109" w:rsidRPr="00B63CDD" w:rsidTr="006B5EE7">
        <w:tc>
          <w:tcPr>
            <w:tcW w:w="1418" w:type="dxa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Субсидия на выполнение муниципального задания</w:t>
            </w:r>
          </w:p>
        </w:tc>
        <w:tc>
          <w:tcPr>
            <w:tcW w:w="851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112283976</w:t>
            </w:r>
          </w:p>
        </w:tc>
        <w:tc>
          <w:tcPr>
            <w:tcW w:w="864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9935776</w:t>
            </w:r>
          </w:p>
        </w:tc>
        <w:tc>
          <w:tcPr>
            <w:tcW w:w="978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9092949,59</w:t>
            </w:r>
          </w:p>
        </w:tc>
        <w:tc>
          <w:tcPr>
            <w:tcW w:w="583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776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2929000</w:t>
            </w:r>
          </w:p>
        </w:tc>
        <w:tc>
          <w:tcPr>
            <w:tcW w:w="103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6496358,70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6287173,21</w:t>
            </w:r>
          </w:p>
        </w:tc>
        <w:tc>
          <w:tcPr>
            <w:tcW w:w="584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84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2878840</w:t>
            </w:r>
          </w:p>
        </w:tc>
        <w:tc>
          <w:tcPr>
            <w:tcW w:w="76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7176840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3353303,14</w:t>
            </w:r>
          </w:p>
        </w:tc>
        <w:tc>
          <w:tcPr>
            <w:tcW w:w="585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</w:tr>
      <w:tr w:rsidR="00846109" w:rsidRPr="00B63CDD" w:rsidTr="006B5EE7">
        <w:tc>
          <w:tcPr>
            <w:tcW w:w="1418" w:type="dxa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851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1687024</w:t>
            </w:r>
          </w:p>
        </w:tc>
        <w:tc>
          <w:tcPr>
            <w:tcW w:w="864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7487500</w:t>
            </w:r>
          </w:p>
        </w:tc>
        <w:tc>
          <w:tcPr>
            <w:tcW w:w="978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7383108</w:t>
            </w:r>
          </w:p>
        </w:tc>
        <w:tc>
          <w:tcPr>
            <w:tcW w:w="583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776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292320</w:t>
            </w:r>
          </w:p>
        </w:tc>
        <w:tc>
          <w:tcPr>
            <w:tcW w:w="900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278020</w:t>
            </w:r>
          </w:p>
        </w:tc>
        <w:tc>
          <w:tcPr>
            <w:tcW w:w="584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84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76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301187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585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46109" w:rsidRPr="00B63CDD" w:rsidTr="006B5EE7">
        <w:tc>
          <w:tcPr>
            <w:tcW w:w="1418" w:type="dxa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Итого поступлений</w:t>
            </w:r>
          </w:p>
        </w:tc>
        <w:tc>
          <w:tcPr>
            <w:tcW w:w="851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12971000</w:t>
            </w:r>
          </w:p>
        </w:tc>
        <w:tc>
          <w:tcPr>
            <w:tcW w:w="864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17423276</w:t>
            </w:r>
          </w:p>
        </w:tc>
        <w:tc>
          <w:tcPr>
            <w:tcW w:w="978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16475602,59</w:t>
            </w:r>
          </w:p>
        </w:tc>
        <w:tc>
          <w:tcPr>
            <w:tcW w:w="583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776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2941000</w:t>
            </w:r>
          </w:p>
        </w:tc>
        <w:tc>
          <w:tcPr>
            <w:tcW w:w="103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6872970,30</w:t>
            </w:r>
          </w:p>
        </w:tc>
        <w:tc>
          <w:tcPr>
            <w:tcW w:w="900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6657161,58</w:t>
            </w:r>
          </w:p>
        </w:tc>
        <w:tc>
          <w:tcPr>
            <w:tcW w:w="584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96,9</w:t>
            </w:r>
          </w:p>
        </w:tc>
        <w:tc>
          <w:tcPr>
            <w:tcW w:w="84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2987840</w:t>
            </w:r>
          </w:p>
        </w:tc>
        <w:tc>
          <w:tcPr>
            <w:tcW w:w="767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7573027</w:t>
            </w:r>
          </w:p>
        </w:tc>
        <w:tc>
          <w:tcPr>
            <w:tcW w:w="900" w:type="dxa"/>
            <w:vAlign w:val="center"/>
          </w:tcPr>
          <w:p w:rsidR="00846109" w:rsidRPr="006B5EE7" w:rsidRDefault="00981787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EE7">
              <w:rPr>
                <w:rFonts w:ascii="Times New Roman" w:hAnsi="Times New Roman"/>
                <w:b/>
                <w:sz w:val="16"/>
                <w:szCs w:val="16"/>
              </w:rPr>
              <w:t>3420322,14</w:t>
            </w:r>
          </w:p>
        </w:tc>
        <w:tc>
          <w:tcPr>
            <w:tcW w:w="585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6109" w:rsidRPr="00B63CDD" w:rsidTr="006B5EE7">
        <w:tc>
          <w:tcPr>
            <w:tcW w:w="1418" w:type="dxa"/>
          </w:tcPr>
          <w:p w:rsidR="00846109" w:rsidRPr="006B5EE7" w:rsidRDefault="00846109" w:rsidP="00D166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Планируемый остаток</w:t>
            </w:r>
          </w:p>
        </w:tc>
        <w:tc>
          <w:tcPr>
            <w:tcW w:w="851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4600000</w:t>
            </w:r>
          </w:p>
        </w:tc>
        <w:tc>
          <w:tcPr>
            <w:tcW w:w="1033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4600000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7676,77</w:t>
            </w:r>
          </w:p>
        </w:tc>
        <w:tc>
          <w:tcPr>
            <w:tcW w:w="767" w:type="dxa"/>
            <w:vAlign w:val="center"/>
          </w:tcPr>
          <w:p w:rsidR="00846109" w:rsidRPr="006B5EE7" w:rsidRDefault="00981787" w:rsidP="00500DB5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EE7">
              <w:rPr>
                <w:rFonts w:ascii="Times New Roman" w:hAnsi="Times New Roman"/>
                <w:sz w:val="16"/>
                <w:szCs w:val="16"/>
              </w:rPr>
              <w:t>7676,</w:t>
            </w:r>
            <w:r w:rsidR="00500DB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00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846109" w:rsidRPr="006B5EE7" w:rsidRDefault="00846109" w:rsidP="006B5EE7">
            <w:pPr>
              <w:spacing w:after="0" w:line="240" w:lineRule="auto"/>
              <w:ind w:left="-7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6109" w:rsidRPr="00B63CDD" w:rsidRDefault="00846109" w:rsidP="001514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учредителем (Администрация Лотошинского муниципального района) и муниципальным учреждением «МФЦ Лотошинского муниципального района» в 2014 году закл</w:t>
      </w:r>
      <w:r w:rsidR="00981787">
        <w:rPr>
          <w:rFonts w:ascii="Times New Roman" w:hAnsi="Times New Roman"/>
          <w:sz w:val="24"/>
          <w:szCs w:val="24"/>
        </w:rPr>
        <w:t>юче</w:t>
      </w:r>
      <w:r>
        <w:rPr>
          <w:rFonts w:ascii="Times New Roman" w:hAnsi="Times New Roman"/>
          <w:sz w:val="24"/>
          <w:szCs w:val="24"/>
        </w:rPr>
        <w:t>ны следующие соглашения: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Соглашение№13/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2014 от 12.03.2014 года о порядке и условиях предоставления субсидий на выполнение муниципального задания по оказанию муниципальных услуг. Сумма Соглашения составляет  11283976 рублей.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Дополнительным соглашением №1 от 31.12.2014 года размер субсидии на выполнение муниципального задания по оказанию муниципальных услуг составил 9 935 776 рублей, в том числе</w:t>
      </w:r>
      <w:r w:rsidR="00981787">
        <w:rPr>
          <w:rFonts w:ascii="Times New Roman" w:hAnsi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/>
          <w:sz w:val="24"/>
          <w:szCs w:val="24"/>
        </w:rPr>
        <w:t xml:space="preserve"> фед</w:t>
      </w:r>
      <w:r w:rsidR="00981787">
        <w:rPr>
          <w:rFonts w:ascii="Times New Roman" w:hAnsi="Times New Roman"/>
          <w:sz w:val="24"/>
          <w:szCs w:val="24"/>
        </w:rPr>
        <w:t>ерального</w:t>
      </w:r>
      <w:r>
        <w:rPr>
          <w:rFonts w:ascii="Times New Roman" w:hAnsi="Times New Roman"/>
          <w:sz w:val="24"/>
          <w:szCs w:val="24"/>
        </w:rPr>
        <w:t xml:space="preserve"> бюджет – 4600 000 рублей, областно</w:t>
      </w:r>
      <w:r w:rsidR="00981787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бюджет</w:t>
      </w:r>
      <w:r w:rsidR="009817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1537000 рублей,  бюджет</w:t>
      </w:r>
      <w:r w:rsidR="009817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Лотошинского мун</w:t>
      </w:r>
      <w:r w:rsidR="00981787">
        <w:rPr>
          <w:rFonts w:ascii="Times New Roman" w:hAnsi="Times New Roman"/>
          <w:sz w:val="24"/>
          <w:szCs w:val="24"/>
        </w:rPr>
        <w:t>иципального р</w:t>
      </w:r>
      <w:r>
        <w:rPr>
          <w:rFonts w:ascii="Times New Roman" w:hAnsi="Times New Roman"/>
          <w:sz w:val="24"/>
          <w:szCs w:val="24"/>
        </w:rPr>
        <w:t>айона – 3 798 776 рублей</w:t>
      </w:r>
      <w:r w:rsidR="00A56689">
        <w:rPr>
          <w:rFonts w:ascii="Times New Roman" w:hAnsi="Times New Roman"/>
          <w:sz w:val="24"/>
          <w:szCs w:val="24"/>
        </w:rPr>
        <w:t>;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 №12/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-2014  от 12.03.2014 года о порядке и условиях предоставления субсидий на иные цели. Первоначальный размер субсидий составлял 1687024 рублей. Дополнительными соглашениями №1 от 19.12.2014 года, №2 от 31.12.2014 года размер субсидий на иные цели составил 7487500 рублей, в том числе: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закупка компьютерного, серверного оборудования, программного обеспечения, оргтехники  - 6948830 рублей ( за счет бюджета МО – 6584000 рублей, за счет бюджета ЛМР – 364830 рублей)</w:t>
      </w:r>
      <w:r w:rsidR="00A56689">
        <w:rPr>
          <w:rFonts w:ascii="Times New Roman" w:hAnsi="Times New Roman"/>
          <w:sz w:val="24"/>
          <w:szCs w:val="24"/>
        </w:rPr>
        <w:t>;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оснащение помещений предметами мебели – 470400 рублей (за счет бюджета МО – 347000 рублей, за счет бюджета ЛМР – 364830 рублей);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 предметов интерьера – 68270 рублей ( за счет бюджета ЛМР).</w:t>
      </w:r>
    </w:p>
    <w:p w:rsidR="00846109" w:rsidRDefault="00981787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учреждению перечислено в 2014 году: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Субсидия на выполнение муниципального задания – 9092949,59 рублей или 91,5% от плановых назначений, недофинансирование составило 842826,41 рублей.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 на иные цели перечислены в сумме 7383108 рублей, в том числе: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закупка компьютерного, серверного оборудования, программного обеспечения, оргтехники  - 6948830 рублей ( за счет бюджета МО – 6584000 рублей, за счет бюджета ЛМР – 364830 рублей)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оснащение помещений предметами мебели – 470400 рублей (за счет бюджета МО – 347000 рублей, за счет бюджета ЛМР – 364830 рублей);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 предметов интерьера – 30878 рублей (за счет бюджета ЛМР). Недофинансирование составило 37392 рубля.</w:t>
      </w:r>
    </w:p>
    <w:p w:rsidR="00981787" w:rsidRDefault="00981787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денежных средств на счетах учреждения составлял</w:t>
      </w:r>
    </w:p>
    <w:p w:rsidR="00846109" w:rsidRDefault="00846109" w:rsidP="00A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01.01.2015 года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- 4600 000,00 рублей (средства  федерального бюджета на ремонт помещений) , 2079000 рублей – средства во временном распоряжении.</w:t>
      </w:r>
    </w:p>
    <w:p w:rsidR="00981787" w:rsidRDefault="00981787" w:rsidP="00DE0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Pr="00CF3F76" w:rsidRDefault="00846109" w:rsidP="009612E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своевременного финансирования привело к образованию кредиторской задолженности учреждения по состоянию на 01.01.2015 года в сумме </w:t>
      </w:r>
      <w:r w:rsidR="00100599" w:rsidRPr="00100599">
        <w:rPr>
          <w:rFonts w:ascii="Times New Roman" w:hAnsi="Times New Roman"/>
          <w:sz w:val="24"/>
          <w:szCs w:val="24"/>
        </w:rPr>
        <w:t>854324,74</w:t>
      </w:r>
      <w:r w:rsidRPr="0010059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Между  Учредителем (Администрация Лотошинского муниципального района) и муниципальным учреждением (МФЦ) в 2015 году заключены соглашения:</w:t>
      </w:r>
    </w:p>
    <w:p w:rsidR="00846109" w:rsidRPr="0010059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 №4/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E5011"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 xml:space="preserve"> от 12.01.2015 года о порядке и условиях предоставления субсидий на выполнение муниципального задания по оказанию муниципальных услуг.  Размер субсидии определен в сумме 2924600 рублей, что не соответствует плану ФХД. </w:t>
      </w:r>
      <w:r w:rsidRPr="00100599">
        <w:rPr>
          <w:rFonts w:ascii="Times New Roman" w:hAnsi="Times New Roman"/>
          <w:sz w:val="24"/>
          <w:szCs w:val="24"/>
        </w:rPr>
        <w:t xml:space="preserve">Решением совета депутатов Лотошинского муниципального района от 18.12.2014 года №24/4 «О бюджете Лотошинского муниципального района  Московской области на 2015 год и плановый период 2016и 2017 годов» размер субсидии для МФЦ на выполнение муниципального задания определен в сумме 2929,0 тыс. рублей.  </w:t>
      </w:r>
    </w:p>
    <w:p w:rsidR="00846109" w:rsidRPr="009D7D46" w:rsidRDefault="00846109" w:rsidP="00A5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D46">
        <w:rPr>
          <w:rFonts w:ascii="Times New Roman" w:hAnsi="Times New Roman"/>
          <w:sz w:val="24"/>
          <w:szCs w:val="24"/>
        </w:rPr>
        <w:t>Дополнительным соглашением</w:t>
      </w:r>
      <w:r>
        <w:rPr>
          <w:rFonts w:ascii="Times New Roman" w:hAnsi="Times New Roman"/>
          <w:sz w:val="24"/>
          <w:szCs w:val="24"/>
        </w:rPr>
        <w:t xml:space="preserve"> №1 от 31.12.2015 года размер субсидии на выполнение муниципального задания в 2015 году определен в сумме 6</w:t>
      </w:r>
      <w:r w:rsidR="00A566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496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360 рублей </w:t>
      </w:r>
      <w:r w:rsidR="00A566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(бюджет МО – 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677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060 рублей, бюджет ЛМР – 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819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300 рублей);</w:t>
      </w:r>
      <w:r w:rsidRPr="009D7D46">
        <w:rPr>
          <w:rFonts w:ascii="Times New Roman" w:hAnsi="Times New Roman"/>
          <w:sz w:val="24"/>
          <w:szCs w:val="24"/>
        </w:rPr>
        <w:t xml:space="preserve"> 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 № 5/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-2015 от 12 .01.2015 года о порядке и условиях предоставления субсидий на иные цели. Первоначальный размер субсидии составил 36400 рублей. Дополнительным соглашением №1 от 31.12.2015 года размер субсидий на иные цели увеличен до 292300 рублей. субсидии предоставлялись на: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закупку компьютерного, серверного оборудования, программного обеспечения, оргтехники УРМ – 176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 (бюджет МО – 158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рублей, бюджет ЛМР – 18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рублей),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оснащение помещений УРМ предметами мебели – 58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 (бюджет МО – 52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000рублей, бюджет ЛМР – 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рублей),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 основных средств – 57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 рублей ( бюджет МО – 16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940 рублей, бюджет ЛМР – 40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380 рублей),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создание МФЦ – 1000 рублей (бюджет МО).</w:t>
      </w:r>
    </w:p>
    <w:p w:rsidR="00846109" w:rsidRPr="004B1F6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Default="00846109" w:rsidP="00290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учреждению фактически перечислено:</w:t>
      </w:r>
    </w:p>
    <w:p w:rsidR="00846109" w:rsidRPr="008D51E4" w:rsidRDefault="00846109" w:rsidP="001514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Субсидий на выполнение муниципального задания 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287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173,21</w:t>
      </w:r>
      <w:r w:rsidR="00A5668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( бюджет МО – 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214,13 рублей, бюджет ЛМР – 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959,08 рублей). </w:t>
      </w:r>
      <w:r w:rsidR="00A5668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роцент финансирования составил 96,8%. Недофинансирование составило 209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185,49 рублей.  За счет субсидии на выполнение муниципального задания 2015 года погашена кредиторская задолженность 2014 года в сумме – </w:t>
      </w:r>
      <w:r w:rsidR="00100599" w:rsidRPr="00100599">
        <w:rPr>
          <w:rFonts w:ascii="Times New Roman" w:hAnsi="Times New Roman"/>
          <w:sz w:val="24"/>
          <w:szCs w:val="24"/>
        </w:rPr>
        <w:t>854327,74</w:t>
      </w:r>
      <w:r w:rsidRPr="00100599">
        <w:rPr>
          <w:rFonts w:ascii="Times New Roman" w:hAnsi="Times New Roman"/>
          <w:sz w:val="24"/>
          <w:szCs w:val="24"/>
        </w:rPr>
        <w:t xml:space="preserve"> рублей.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Субсидии на иные цели – 278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020 рублей, в том числе:</w:t>
      </w:r>
    </w:p>
    <w:p w:rsidR="00846109" w:rsidRDefault="00846109" w:rsidP="003A6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закупку компьютерного, серверного оборудования, программного обеспечения, оргтехники УРМ – 176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 (бюджет МО – 158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рублей, бюджет ЛМР – 18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рублей),</w:t>
      </w:r>
    </w:p>
    <w:p w:rsidR="00846109" w:rsidRDefault="00846109" w:rsidP="003A6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оснащение помещений УРМ предметами мебели – 58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 (бюджет МО – 52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000рублей, бюджет ЛМР – 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рублей),</w:t>
      </w:r>
    </w:p>
    <w:p w:rsidR="00846109" w:rsidRDefault="00846109" w:rsidP="003A6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 основных средств – 43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 рублей ( бюджет МО – 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940 рублей, бюджет ЛМР – 40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380 рублей), в том числе погашена кредиторская задолженность в сумме 36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 рублей за счет бюджета Лотошинского муниципального района.</w:t>
      </w:r>
    </w:p>
    <w:p w:rsidR="00846109" w:rsidRDefault="00846109" w:rsidP="003A6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создание МФЦ – 700 рублей (бюджет МО).</w:t>
      </w:r>
    </w:p>
    <w:p w:rsidR="00846109" w:rsidRDefault="00846109" w:rsidP="00290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</w:t>
      </w:r>
      <w:r w:rsidR="00100599">
        <w:rPr>
          <w:rFonts w:ascii="Times New Roman" w:hAnsi="Times New Roman"/>
          <w:sz w:val="24"/>
          <w:szCs w:val="24"/>
        </w:rPr>
        <w:t xml:space="preserve"> на 01.01.2016 года</w:t>
      </w:r>
      <w:r>
        <w:rPr>
          <w:rFonts w:ascii="Times New Roman" w:hAnsi="Times New Roman"/>
          <w:sz w:val="24"/>
          <w:szCs w:val="24"/>
        </w:rPr>
        <w:t xml:space="preserve"> за счет субсидий на иные цели в связи с несвоевреме</w:t>
      </w:r>
      <w:r w:rsidR="002900A7">
        <w:rPr>
          <w:rFonts w:ascii="Times New Roman" w:hAnsi="Times New Roman"/>
          <w:sz w:val="24"/>
          <w:szCs w:val="24"/>
        </w:rPr>
        <w:t xml:space="preserve">нным финансированием </w:t>
      </w:r>
      <w:r>
        <w:rPr>
          <w:rFonts w:ascii="Times New Roman" w:hAnsi="Times New Roman"/>
          <w:sz w:val="24"/>
          <w:szCs w:val="24"/>
        </w:rPr>
        <w:t>составила -14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рублей.</w:t>
      </w:r>
    </w:p>
    <w:p w:rsidR="00846109" w:rsidRPr="00100599" w:rsidRDefault="00846109" w:rsidP="00290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0599">
        <w:rPr>
          <w:rFonts w:ascii="Times New Roman" w:hAnsi="Times New Roman"/>
          <w:sz w:val="24"/>
          <w:szCs w:val="24"/>
        </w:rPr>
        <w:t xml:space="preserve"> Кредиторская задолженность </w:t>
      </w:r>
      <w:r w:rsidR="00100599" w:rsidRPr="00100599">
        <w:rPr>
          <w:rFonts w:ascii="Times New Roman" w:hAnsi="Times New Roman"/>
          <w:sz w:val="24"/>
          <w:szCs w:val="24"/>
        </w:rPr>
        <w:t xml:space="preserve">на 01.01.2016 года </w:t>
      </w:r>
      <w:r w:rsidRPr="00100599">
        <w:rPr>
          <w:rFonts w:ascii="Times New Roman" w:hAnsi="Times New Roman"/>
          <w:sz w:val="24"/>
          <w:szCs w:val="24"/>
        </w:rPr>
        <w:t xml:space="preserve">по субсидии на выполнение муниципального задания составила -   </w:t>
      </w:r>
      <w:r w:rsidR="00437C72">
        <w:rPr>
          <w:rFonts w:ascii="Times New Roman" w:hAnsi="Times New Roman"/>
          <w:sz w:val="24"/>
          <w:szCs w:val="24"/>
        </w:rPr>
        <w:t>551 208,07</w:t>
      </w:r>
      <w:r w:rsidRPr="00100599">
        <w:rPr>
          <w:rFonts w:ascii="Times New Roman" w:hAnsi="Times New Roman"/>
          <w:sz w:val="24"/>
          <w:szCs w:val="24"/>
        </w:rPr>
        <w:t xml:space="preserve"> рублей.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Default="00846109" w:rsidP="00290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денежных средств на счетах МФЦ на 01.01.2016 года составил 7676,77 рублей – собственные доходы учреждения.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2016 году между Учредителем (Администрацией Лотошинского муниципального района) и муниципальным бюджетным учреждением МФЦ заключены следующие Соглашения:</w:t>
      </w:r>
    </w:p>
    <w:p w:rsidR="00846109" w:rsidRPr="00E80808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 №1/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80808">
        <w:rPr>
          <w:rFonts w:ascii="Times New Roman" w:hAnsi="Times New Roman"/>
          <w:sz w:val="24"/>
          <w:szCs w:val="24"/>
        </w:rPr>
        <w:t>-16</w:t>
      </w:r>
      <w:r>
        <w:rPr>
          <w:rFonts w:ascii="Times New Roman" w:hAnsi="Times New Roman"/>
          <w:sz w:val="24"/>
          <w:szCs w:val="24"/>
        </w:rPr>
        <w:t>от 11.01.2016 года о порядке и условиях предоставления субсидий на выполнение муниципального задания по оказанию муниципальных услуг. Размер субсидии определен в сумме 2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840 рублей. Дополнительное соглашением №1 от 25.04.2016 размер субсидии на выполнение муниципального задания по оказанию муниципальных услуг увеличен до 7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840 рублей (бюджет МО – 98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рублей, бюджет Лотошинского муниципального района – 7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078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840 рублей).</w:t>
      </w:r>
    </w:p>
    <w:p w:rsidR="00846109" w:rsidRPr="009E0CFA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 №4/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E0CFA">
        <w:rPr>
          <w:rFonts w:ascii="Times New Roman" w:hAnsi="Times New Roman"/>
          <w:sz w:val="24"/>
          <w:szCs w:val="24"/>
        </w:rPr>
        <w:t xml:space="preserve">-16 </w:t>
      </w:r>
      <w:r>
        <w:rPr>
          <w:rFonts w:ascii="Times New Roman" w:hAnsi="Times New Roman"/>
          <w:sz w:val="24"/>
          <w:szCs w:val="24"/>
        </w:rPr>
        <w:t>от 18.01.2016 года о порядке и условиях предоставления субсидии на иные цели. Размер субсидий определен в размере 14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рублей.</w:t>
      </w: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Остаток денежных средств на 01.07.2016 года составил 36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885,27 </w:t>
      </w:r>
      <w:r w:rsidR="00A56689">
        <w:rPr>
          <w:rFonts w:ascii="Times New Roman" w:hAnsi="Times New Roman"/>
          <w:sz w:val="24"/>
          <w:szCs w:val="24"/>
        </w:rPr>
        <w:t>рублей</w:t>
      </w:r>
      <w:r w:rsidR="008B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собственные доходы учреждения</w:t>
      </w:r>
    </w:p>
    <w:p w:rsidR="00846109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Фактически учреждением получено на 01.07.2016 года</w:t>
      </w:r>
    </w:p>
    <w:p w:rsidR="002900A7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субсидия на выполнение муниципального задания – 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303,14 тыс. рублей (за счет средств бюджета МО – 98</w:t>
      </w:r>
      <w:r w:rsidR="009E0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рублей, за счет средств бюджета Лотошинского муниципального района – 3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255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303,14 рублей);</w:t>
      </w:r>
    </w:p>
    <w:p w:rsidR="002900A7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субсидии на иные цели – 14</w:t>
      </w:r>
      <w:r w:rsidR="00A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рублей (за счет средств бюджета Лотошинского муниципального района).</w:t>
      </w:r>
    </w:p>
    <w:p w:rsidR="002900A7" w:rsidRPr="008D55E1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5E1">
        <w:rPr>
          <w:rFonts w:ascii="Times New Roman" w:hAnsi="Times New Roman"/>
          <w:sz w:val="24"/>
          <w:szCs w:val="24"/>
        </w:rPr>
        <w:t xml:space="preserve">Остаток денежных средств  по состоянию на 01.07.2016 года на счетах учреждения составил </w:t>
      </w:r>
      <w:r w:rsidR="009C1FFF" w:rsidRPr="008D55E1">
        <w:rPr>
          <w:rFonts w:ascii="Times New Roman" w:hAnsi="Times New Roman"/>
          <w:sz w:val="24"/>
          <w:szCs w:val="24"/>
        </w:rPr>
        <w:t>–</w:t>
      </w:r>
      <w:r w:rsidRPr="008D55E1">
        <w:rPr>
          <w:rFonts w:ascii="Times New Roman" w:hAnsi="Times New Roman"/>
          <w:sz w:val="24"/>
          <w:szCs w:val="24"/>
        </w:rPr>
        <w:t xml:space="preserve"> </w:t>
      </w:r>
      <w:r w:rsidR="009C1FFF" w:rsidRPr="008D55E1">
        <w:rPr>
          <w:rFonts w:ascii="Times New Roman" w:hAnsi="Times New Roman"/>
          <w:sz w:val="24"/>
          <w:szCs w:val="24"/>
        </w:rPr>
        <w:t>36885,27 руб</w:t>
      </w:r>
      <w:r w:rsidR="008D55E1" w:rsidRPr="008D55E1">
        <w:rPr>
          <w:rFonts w:ascii="Times New Roman" w:hAnsi="Times New Roman"/>
          <w:sz w:val="24"/>
          <w:szCs w:val="24"/>
        </w:rPr>
        <w:t>лей – собственные средства учре</w:t>
      </w:r>
      <w:r w:rsidR="00D427CD">
        <w:rPr>
          <w:rFonts w:ascii="Times New Roman" w:hAnsi="Times New Roman"/>
          <w:sz w:val="24"/>
          <w:szCs w:val="24"/>
        </w:rPr>
        <w:t>ж</w:t>
      </w:r>
      <w:r w:rsidR="008D55E1" w:rsidRPr="008D55E1">
        <w:rPr>
          <w:rFonts w:ascii="Times New Roman" w:hAnsi="Times New Roman"/>
          <w:sz w:val="24"/>
          <w:szCs w:val="24"/>
        </w:rPr>
        <w:t>дения.</w:t>
      </w:r>
    </w:p>
    <w:p w:rsidR="002900A7" w:rsidRPr="008D55E1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0A7" w:rsidRPr="008D55E1" w:rsidRDefault="002900A7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5E1">
        <w:rPr>
          <w:rFonts w:ascii="Times New Roman" w:hAnsi="Times New Roman"/>
          <w:sz w:val="24"/>
          <w:szCs w:val="24"/>
        </w:rPr>
        <w:t xml:space="preserve"> </w:t>
      </w:r>
    </w:p>
    <w:p w:rsidR="002900A7" w:rsidRPr="008B0BFA" w:rsidRDefault="008B0BFA" w:rsidP="008B0B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0BFA">
        <w:rPr>
          <w:rFonts w:ascii="Times New Roman" w:hAnsi="Times New Roman"/>
          <w:b/>
          <w:sz w:val="24"/>
          <w:szCs w:val="24"/>
        </w:rPr>
        <w:t xml:space="preserve">8.21. </w:t>
      </w:r>
      <w:r w:rsidR="002900A7" w:rsidRPr="008B0BFA">
        <w:rPr>
          <w:rFonts w:ascii="Times New Roman" w:hAnsi="Times New Roman"/>
          <w:b/>
          <w:sz w:val="24"/>
          <w:szCs w:val="24"/>
        </w:rPr>
        <w:t xml:space="preserve"> Анализ доходов от приносящей доход деятельности.</w:t>
      </w:r>
    </w:p>
    <w:p w:rsidR="002900A7" w:rsidRDefault="002900A7" w:rsidP="008B0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МФЦ  Лотошинского муниципального района от приносящей доход деятельности получено в 2014 году -0 рублей, в 2015 году – 91968,37 рублей или </w:t>
      </w:r>
      <w:r w:rsidR="00A65190">
        <w:rPr>
          <w:rFonts w:ascii="Times New Roman" w:hAnsi="Times New Roman"/>
          <w:sz w:val="24"/>
          <w:szCs w:val="24"/>
        </w:rPr>
        <w:t xml:space="preserve">1,4% в общей сумме всех поступлений, в 1 полугодии 2016 года- 53019 рублей или 1,6% от общей суммы всех поступлений. </w:t>
      </w:r>
    </w:p>
    <w:p w:rsidR="008B0BFA" w:rsidRDefault="008B0BFA" w:rsidP="008B0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716" w:rsidRPr="008B0BFA" w:rsidRDefault="008B0BFA" w:rsidP="008B0B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0BFA">
        <w:rPr>
          <w:rFonts w:ascii="Times New Roman" w:hAnsi="Times New Roman"/>
          <w:b/>
          <w:sz w:val="24"/>
          <w:szCs w:val="24"/>
        </w:rPr>
        <w:t xml:space="preserve">8.21.1. </w:t>
      </w:r>
      <w:r w:rsidR="00955716" w:rsidRPr="008B0BFA">
        <w:rPr>
          <w:rFonts w:ascii="Times New Roman" w:hAnsi="Times New Roman"/>
          <w:b/>
          <w:sz w:val="24"/>
          <w:szCs w:val="24"/>
        </w:rPr>
        <w:t xml:space="preserve">Тарифы на платные услуги утверждены Решениями Совета депутатов Лотошинского муниципального района </w:t>
      </w:r>
    </w:p>
    <w:p w:rsidR="00955716" w:rsidRDefault="00955716" w:rsidP="0095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16" w:rsidRDefault="00955716" w:rsidP="009557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27.04.2015 года  №71/10 «Об утверждении перечня и стоимости платных услуг, оказываемых МУ «Многофункциональный центр предоставления государственных и муниципальных услуг Лотошинского муниципального района»</w:t>
      </w:r>
    </w:p>
    <w:p w:rsidR="00955716" w:rsidRDefault="00955716" w:rsidP="009557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02.10.2015 года №115/14 «О внесении изменения в Перечень платных услуг, оказываемых МУ «Многофункциональный центр предоставления государственных и муниципальных услуг Лотошинского муниципального района», утвержденный Решением Совета депутатов Лотошинского муниципального района Московской области от 27.04.2015 года ,№</w:t>
      </w:r>
      <w:r w:rsidRPr="001B0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71/10 «Об утверждении перечня и стоимости платных услуг, оказываемых МУ «Многофункциональный центр предоставления государственных и муниципальных услуг Лотошинского муниципального района»;</w:t>
      </w:r>
    </w:p>
    <w:p w:rsidR="00955716" w:rsidRDefault="00955716" w:rsidP="009557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B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от24.12.2015  №150/17 «О внесении изменения в Перечень платных услуг, оказываемых МУ «Многофункциональный центр предоставления государственных и муниципальных услуг Лотошинского муниципального района утвержденный Решением Совета депутатов Лотошинского муниципального района Московской области от 27.04.2015 года ,№</w:t>
      </w:r>
      <w:r w:rsidRPr="001B0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71/10 «Об утверждении перечня и стоимости платных услуг, оказываемых МУ «Многофункциональный центр предоставления государственных и муниципальных услуг Лотошинского муниципального района»;</w:t>
      </w:r>
    </w:p>
    <w:p w:rsidR="00955716" w:rsidRDefault="00955716" w:rsidP="009557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716" w:rsidRDefault="00955716" w:rsidP="0095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Перечень  оказываемых платных услуг соответствует рекомендованным разделом 5 </w:t>
      </w:r>
      <w:r>
        <w:rPr>
          <w:rFonts w:ascii="Times New Roman" w:hAnsi="Times New Roman"/>
          <w:sz w:val="24"/>
          <w:szCs w:val="24"/>
          <w:lang w:eastAsia="ru-RU"/>
        </w:rPr>
        <w:t>Приказа Министра Мингосуправления МО от 10.06.2015 N 10-36/П "О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области".</w:t>
      </w:r>
    </w:p>
    <w:p w:rsidR="00955716" w:rsidRDefault="00955716" w:rsidP="0095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90" w:rsidRPr="008B0BFA" w:rsidRDefault="008B0BFA" w:rsidP="007815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0BFA">
        <w:rPr>
          <w:rFonts w:ascii="Times New Roman" w:hAnsi="Times New Roman"/>
          <w:b/>
          <w:sz w:val="24"/>
          <w:szCs w:val="24"/>
        </w:rPr>
        <w:t>8</w:t>
      </w:r>
      <w:r w:rsidR="00A65190" w:rsidRPr="008B0BFA">
        <w:rPr>
          <w:rFonts w:ascii="Times New Roman" w:hAnsi="Times New Roman"/>
          <w:b/>
          <w:sz w:val="24"/>
          <w:szCs w:val="24"/>
        </w:rPr>
        <w:t>.22.  Анализ расходов учреждения.</w:t>
      </w:r>
    </w:p>
    <w:p w:rsidR="0078156E" w:rsidRPr="008B0BFA" w:rsidRDefault="008B0BFA" w:rsidP="0078156E">
      <w:pPr>
        <w:pStyle w:val="a3"/>
        <w:spacing w:before="120" w:after="0" w:line="276" w:lineRule="auto"/>
        <w:ind w:left="71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B0BFA">
        <w:rPr>
          <w:rFonts w:ascii="Times New Roman" w:hAnsi="Times New Roman"/>
          <w:b/>
          <w:sz w:val="24"/>
          <w:szCs w:val="24"/>
        </w:rPr>
        <w:t>8</w:t>
      </w:r>
      <w:r w:rsidR="0078156E" w:rsidRPr="008B0BFA">
        <w:rPr>
          <w:rFonts w:ascii="Times New Roman" w:hAnsi="Times New Roman"/>
          <w:b/>
          <w:sz w:val="24"/>
          <w:szCs w:val="24"/>
        </w:rPr>
        <w:t xml:space="preserve">.22.1. </w:t>
      </w:r>
      <w:r w:rsidR="00A65190" w:rsidRPr="008B0BFA">
        <w:rPr>
          <w:rFonts w:ascii="Times New Roman" w:hAnsi="Times New Roman"/>
          <w:b/>
          <w:sz w:val="24"/>
          <w:szCs w:val="24"/>
        </w:rPr>
        <w:t xml:space="preserve"> </w:t>
      </w:r>
      <w:r w:rsidR="0078156E" w:rsidRPr="008B0BFA">
        <w:rPr>
          <w:rFonts w:ascii="Times New Roman" w:hAnsi="Times New Roman"/>
          <w:b/>
          <w:sz w:val="24"/>
          <w:szCs w:val="24"/>
        </w:rPr>
        <w:t>Анализ обоснованности оплаты товаров, работ и услуг.</w:t>
      </w:r>
    </w:p>
    <w:p w:rsidR="00A65190" w:rsidRDefault="00A65190" w:rsidP="0015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90" w:rsidRDefault="00A65190" w:rsidP="008B0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МФЦ Лотошинского муниципального района за с</w:t>
      </w:r>
      <w:r w:rsidR="0095571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ет всех источников </w:t>
      </w:r>
      <w:r w:rsidR="00302E35">
        <w:rPr>
          <w:rFonts w:ascii="Times New Roman" w:hAnsi="Times New Roman"/>
          <w:sz w:val="24"/>
          <w:szCs w:val="24"/>
        </w:rPr>
        <w:t xml:space="preserve"> </w:t>
      </w:r>
      <w:r w:rsidR="00955716">
        <w:rPr>
          <w:rFonts w:ascii="Times New Roman" w:hAnsi="Times New Roman"/>
          <w:sz w:val="24"/>
          <w:szCs w:val="24"/>
        </w:rPr>
        <w:t>в 2014 году составили 11 876,1 тыс. рублей или 68,2% от утвержденных плановых назначений, в 2015 году – 11</w:t>
      </w:r>
      <w:r w:rsidR="00BE5A45">
        <w:rPr>
          <w:rFonts w:ascii="Times New Roman" w:hAnsi="Times New Roman"/>
          <w:sz w:val="24"/>
          <w:szCs w:val="24"/>
        </w:rPr>
        <w:t xml:space="preserve"> </w:t>
      </w:r>
      <w:r w:rsidR="00955716">
        <w:rPr>
          <w:rFonts w:ascii="Times New Roman" w:hAnsi="Times New Roman"/>
          <w:sz w:val="24"/>
          <w:szCs w:val="24"/>
        </w:rPr>
        <w:t>249,5 тыс. рублей  или 98,1% от плановых назначений, за 1 полугодие 2016 года – 3</w:t>
      </w:r>
      <w:r w:rsidR="00BE5A45">
        <w:rPr>
          <w:rFonts w:ascii="Times New Roman" w:hAnsi="Times New Roman"/>
          <w:sz w:val="24"/>
          <w:szCs w:val="24"/>
        </w:rPr>
        <w:t xml:space="preserve"> </w:t>
      </w:r>
      <w:r w:rsidR="00955716">
        <w:rPr>
          <w:rFonts w:ascii="Times New Roman" w:hAnsi="Times New Roman"/>
          <w:sz w:val="24"/>
          <w:szCs w:val="24"/>
        </w:rPr>
        <w:t>391,1 тыс. рублей или 44,7% от плановых назначений на 2016 год.</w:t>
      </w:r>
    </w:p>
    <w:p w:rsidR="00D47133" w:rsidRDefault="00D47133" w:rsidP="008B0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716" w:rsidRDefault="00955716" w:rsidP="008B0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 ПФХ по расходам в разрезе статей расходов представлено в таблице.</w:t>
      </w:r>
    </w:p>
    <w:p w:rsidR="00955716" w:rsidRDefault="00955716" w:rsidP="0095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BFA" w:rsidRDefault="008B0BFA" w:rsidP="0095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709"/>
        <w:gridCol w:w="709"/>
        <w:gridCol w:w="850"/>
        <w:gridCol w:w="459"/>
        <w:gridCol w:w="906"/>
        <w:gridCol w:w="903"/>
        <w:gridCol w:w="851"/>
        <w:gridCol w:w="425"/>
        <w:gridCol w:w="886"/>
        <w:gridCol w:w="815"/>
        <w:gridCol w:w="850"/>
        <w:gridCol w:w="567"/>
      </w:tblGrid>
      <w:tr w:rsidR="00955716" w:rsidRPr="00B63CDD" w:rsidTr="00031A51">
        <w:tc>
          <w:tcPr>
            <w:tcW w:w="1384" w:type="dxa"/>
            <w:vMerge w:val="restart"/>
          </w:tcPr>
          <w:p w:rsidR="00955716" w:rsidRPr="008B0BFA" w:rsidRDefault="00955716" w:rsidP="008B0B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955716" w:rsidRPr="008B0BFA" w:rsidRDefault="00955716" w:rsidP="008B0B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доходов</w:t>
            </w:r>
          </w:p>
        </w:tc>
        <w:tc>
          <w:tcPr>
            <w:tcW w:w="2727" w:type="dxa"/>
            <w:gridSpan w:val="4"/>
          </w:tcPr>
          <w:p w:rsidR="00955716" w:rsidRPr="008B0BFA" w:rsidRDefault="00955716" w:rsidP="0003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2014 год</w:t>
            </w:r>
          </w:p>
        </w:tc>
        <w:tc>
          <w:tcPr>
            <w:tcW w:w="3085" w:type="dxa"/>
            <w:gridSpan w:val="4"/>
          </w:tcPr>
          <w:p w:rsidR="00955716" w:rsidRPr="008B0BFA" w:rsidRDefault="00955716" w:rsidP="0003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2015 год</w:t>
            </w:r>
          </w:p>
        </w:tc>
        <w:tc>
          <w:tcPr>
            <w:tcW w:w="3118" w:type="dxa"/>
            <w:gridSpan w:val="4"/>
          </w:tcPr>
          <w:p w:rsidR="00955716" w:rsidRPr="008B0BFA" w:rsidRDefault="00955716" w:rsidP="0003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</w:tr>
      <w:tr w:rsidR="00955716" w:rsidRPr="00B63CDD" w:rsidTr="008B0BFA">
        <w:trPr>
          <w:cantSplit/>
          <w:trHeight w:val="1352"/>
        </w:trPr>
        <w:tc>
          <w:tcPr>
            <w:tcW w:w="1384" w:type="dxa"/>
            <w:vMerge/>
          </w:tcPr>
          <w:p w:rsidR="00955716" w:rsidRPr="008B0BFA" w:rsidRDefault="00955716" w:rsidP="00031A5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Первоначальный 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Уточненный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459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  <w:tc>
          <w:tcPr>
            <w:tcW w:w="906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Первоначальный 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03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Уточненный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 план</w:t>
            </w:r>
          </w:p>
        </w:tc>
        <w:tc>
          <w:tcPr>
            <w:tcW w:w="851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425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  <w:tc>
          <w:tcPr>
            <w:tcW w:w="886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Первоначальный 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15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Уточненный 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 xml:space="preserve"> 1 полугодие</w:t>
            </w:r>
          </w:p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55716" w:rsidRPr="008B0BFA" w:rsidRDefault="00955716" w:rsidP="00031A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% исполнения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За счет Собственных доходов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350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12000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84291,60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84291,60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102676,77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102676,77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23810,50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23,2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211 «Заработная плата»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39300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39300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213</w:t>
            </w:r>
            <w:r w:rsidRPr="008B0BF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Начисления на выплаты по оплате труда»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11868,60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11868,60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15100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15100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222 «Транспортные услуги»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120,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226 «Прочие работы. услуги»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7940,0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7940,0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4650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4650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290 «Прочие расходы»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310 «Увеличение стоимости основных средств»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9178,0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9178,0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1968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1968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340 «Увеличение стоимости материальных запасов»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15 885,0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15885,00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37576,77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30958,77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17192,50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За счет субсидии на выполнение муниципального задания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11283976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9935776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4492949.59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45,2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7529000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11096358,70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10887173,21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98,1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2090600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7176840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3353303,14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</w:tr>
      <w:tr w:rsidR="00955716" w:rsidRPr="00B63CDD" w:rsidTr="008B0BFA">
        <w:trPr>
          <w:trHeight w:val="227"/>
        </w:trPr>
        <w:tc>
          <w:tcPr>
            <w:tcW w:w="1384" w:type="dxa"/>
          </w:tcPr>
          <w:p w:rsidR="00955716" w:rsidRPr="008B0BFA" w:rsidRDefault="00955716" w:rsidP="00273DF3">
            <w:pPr>
              <w:tabs>
                <w:tab w:val="left" w:pos="84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211</w:t>
            </w:r>
            <w:r w:rsidRPr="008B0BFA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6035312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835303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625773,31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1620000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3742020,39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3742020,39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1605684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4575146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2178348,33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tabs>
                <w:tab w:val="left" w:pos="84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212 «Прочие выплаты»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1822664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251054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183674,92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73,2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489240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110988,73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1109881,73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484916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1381694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611119,03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lastRenderedPageBreak/>
              <w:t>221 «Услуги связи»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249630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327400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537779,24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483974,84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251100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407120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191290,42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222 «Транспортные услуги»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4247,00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4247,00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223 «Коммунальные услуги»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256000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72349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27051,36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113360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257574,54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233912,30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21200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234800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98502,61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41,9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224 «Арендная плата за пользование имуществом»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8400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225 «Работы,  услуги по содержанию имущества»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7298534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2673747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4623000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4747469,24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4736684,72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76800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99310,10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37249,69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226 «Прочие работы, услуги»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1300000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1142203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982703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269400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454904,36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431970,03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132840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260553,27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133576,43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</w:tr>
      <w:tr w:rsidR="00955716" w:rsidRPr="00B63CDD" w:rsidTr="008B0BFA">
        <w:trPr>
          <w:trHeight w:val="433"/>
        </w:trPr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290 «Прочие расходы»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200000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1513.00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1513,00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816,63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816,63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340 «Увеличение стоимости материальных запасов»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500000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83703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84000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240969,20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142969,20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98000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196000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98000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За счет субсидии на иные цели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1687024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7487500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7383108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98,6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292320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278020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95,1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301187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</w:tr>
      <w:tr w:rsidR="00955716" w:rsidRPr="00B63CDD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310 «Увеличение стоимости основных средств»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1687024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7484500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7383108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292320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278020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301187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BF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955716" w:rsidRPr="00AF6F72" w:rsidTr="008B0BFA">
        <w:tc>
          <w:tcPr>
            <w:tcW w:w="1384" w:type="dxa"/>
          </w:tcPr>
          <w:p w:rsidR="00955716" w:rsidRPr="008B0BFA" w:rsidRDefault="00955716" w:rsidP="00273D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Выплаты всего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12971000</w:t>
            </w:r>
          </w:p>
        </w:tc>
        <w:tc>
          <w:tcPr>
            <w:tcW w:w="70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17423276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11876057,59</w:t>
            </w:r>
          </w:p>
        </w:tc>
        <w:tc>
          <w:tcPr>
            <w:tcW w:w="459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68,2</w:t>
            </w:r>
          </w:p>
        </w:tc>
        <w:tc>
          <w:tcPr>
            <w:tcW w:w="90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7529000</w:t>
            </w:r>
          </w:p>
        </w:tc>
        <w:tc>
          <w:tcPr>
            <w:tcW w:w="903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11472970,30</w:t>
            </w:r>
          </w:p>
        </w:tc>
        <w:tc>
          <w:tcPr>
            <w:tcW w:w="851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11249484,81</w:t>
            </w:r>
          </w:p>
        </w:tc>
        <w:tc>
          <w:tcPr>
            <w:tcW w:w="42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98,1</w:t>
            </w:r>
          </w:p>
        </w:tc>
        <w:tc>
          <w:tcPr>
            <w:tcW w:w="886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2207276,77</w:t>
            </w:r>
          </w:p>
        </w:tc>
        <w:tc>
          <w:tcPr>
            <w:tcW w:w="815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7580703,77</w:t>
            </w:r>
          </w:p>
        </w:tc>
        <w:tc>
          <w:tcPr>
            <w:tcW w:w="850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3391113,64</w:t>
            </w:r>
          </w:p>
        </w:tc>
        <w:tc>
          <w:tcPr>
            <w:tcW w:w="567" w:type="dxa"/>
            <w:vAlign w:val="center"/>
          </w:tcPr>
          <w:p w:rsidR="00955716" w:rsidRPr="008B0BFA" w:rsidRDefault="00955716" w:rsidP="008B0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0BFA">
              <w:rPr>
                <w:rFonts w:ascii="Times New Roman" w:hAnsi="Times New Roman"/>
                <w:b/>
                <w:sz w:val="16"/>
                <w:szCs w:val="16"/>
              </w:rPr>
              <w:t>44,7</w:t>
            </w:r>
          </w:p>
        </w:tc>
      </w:tr>
    </w:tbl>
    <w:p w:rsidR="00955716" w:rsidRDefault="00955716" w:rsidP="0095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09" w:rsidRPr="008B0BFA" w:rsidRDefault="008F39EA" w:rsidP="005E6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BFA">
        <w:rPr>
          <w:rFonts w:ascii="Times New Roman" w:hAnsi="Times New Roman"/>
          <w:sz w:val="24"/>
          <w:szCs w:val="24"/>
        </w:rPr>
        <w:tab/>
        <w:t>Проверкой целевого и результативного использование бюджетных средств установлено следующее.</w:t>
      </w:r>
    </w:p>
    <w:p w:rsidR="00846109" w:rsidRPr="008B0BFA" w:rsidRDefault="008F39EA" w:rsidP="005E6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BFA">
        <w:rPr>
          <w:rFonts w:ascii="Times New Roman" w:hAnsi="Times New Roman"/>
          <w:sz w:val="24"/>
          <w:szCs w:val="24"/>
        </w:rPr>
        <w:tab/>
        <w:t xml:space="preserve"> МФЦ Лотошинского муниципального района за период 2015 года, 1 по</w:t>
      </w:r>
      <w:r w:rsidR="006D027D" w:rsidRPr="008B0BFA">
        <w:rPr>
          <w:rFonts w:ascii="Times New Roman" w:hAnsi="Times New Roman"/>
          <w:sz w:val="24"/>
          <w:szCs w:val="24"/>
        </w:rPr>
        <w:t xml:space="preserve">лугодие 2016 года уплачены пени </w:t>
      </w:r>
      <w:r w:rsidR="0078156E" w:rsidRPr="008B0BFA">
        <w:rPr>
          <w:rFonts w:ascii="Times New Roman" w:hAnsi="Times New Roman"/>
          <w:sz w:val="24"/>
          <w:szCs w:val="24"/>
        </w:rPr>
        <w:t>в Пенсионный фонд РФ, Фонд социального страхования в общей сумме 2329, 63 рубля за счет средств субсидии на выполнение муниципального задания, что является неэффективным использованием средств бюджета Лотошинского муниципального района.</w:t>
      </w:r>
    </w:p>
    <w:p w:rsidR="00846109" w:rsidRDefault="00846109" w:rsidP="005E6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0693" w:rsidRPr="00BE5A45" w:rsidRDefault="00BE5A45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E5A45">
        <w:rPr>
          <w:rFonts w:ascii="Times New Roman" w:hAnsi="Times New Roman"/>
          <w:b/>
          <w:sz w:val="24"/>
          <w:szCs w:val="24"/>
        </w:rPr>
        <w:t>8</w:t>
      </w:r>
      <w:r w:rsidR="00E82A63" w:rsidRPr="00BE5A45">
        <w:rPr>
          <w:rFonts w:ascii="Times New Roman" w:hAnsi="Times New Roman"/>
          <w:b/>
          <w:sz w:val="24"/>
          <w:szCs w:val="24"/>
        </w:rPr>
        <w:t>.22.</w:t>
      </w:r>
      <w:r w:rsidRPr="00BE5A45">
        <w:rPr>
          <w:rFonts w:ascii="Times New Roman" w:hAnsi="Times New Roman"/>
          <w:b/>
          <w:sz w:val="24"/>
          <w:szCs w:val="24"/>
        </w:rPr>
        <w:t>2</w:t>
      </w:r>
      <w:r w:rsidR="00E82A63" w:rsidRPr="00BE5A45">
        <w:rPr>
          <w:rFonts w:ascii="Times New Roman" w:hAnsi="Times New Roman"/>
          <w:b/>
          <w:sz w:val="24"/>
          <w:szCs w:val="24"/>
        </w:rPr>
        <w:t xml:space="preserve">. </w:t>
      </w:r>
      <w:r w:rsidR="00090693" w:rsidRPr="00BE5A45">
        <w:rPr>
          <w:rFonts w:ascii="Times New Roman" w:hAnsi="Times New Roman"/>
          <w:b/>
          <w:sz w:val="24"/>
          <w:szCs w:val="24"/>
        </w:rPr>
        <w:t>Соблюдение нормативов финансовых затрат</w:t>
      </w:r>
    </w:p>
    <w:p w:rsidR="00E82A63" w:rsidRPr="00BE5A45" w:rsidRDefault="00E82A63" w:rsidP="00BE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A45">
        <w:rPr>
          <w:rFonts w:ascii="Times New Roman" w:hAnsi="Times New Roman"/>
          <w:sz w:val="24"/>
          <w:szCs w:val="24"/>
          <w:lang w:eastAsia="ru-RU"/>
        </w:rPr>
        <w:t xml:space="preserve"> Согласно п</w:t>
      </w:r>
      <w:r w:rsidR="00BE5A45">
        <w:rPr>
          <w:rFonts w:ascii="Times New Roman" w:hAnsi="Times New Roman"/>
          <w:sz w:val="24"/>
          <w:szCs w:val="24"/>
          <w:lang w:eastAsia="ru-RU"/>
        </w:rPr>
        <w:t>ункта 4</w:t>
      </w:r>
      <w:r w:rsidRPr="00BE5A45">
        <w:rPr>
          <w:rFonts w:ascii="Times New Roman" w:hAnsi="Times New Roman"/>
          <w:sz w:val="24"/>
          <w:szCs w:val="24"/>
          <w:lang w:eastAsia="ru-RU"/>
        </w:rPr>
        <w:t xml:space="preserve"> ст</w:t>
      </w:r>
      <w:r w:rsidR="00BE5A45">
        <w:rPr>
          <w:rFonts w:ascii="Times New Roman" w:hAnsi="Times New Roman"/>
          <w:sz w:val="24"/>
          <w:szCs w:val="24"/>
          <w:lang w:eastAsia="ru-RU"/>
        </w:rPr>
        <w:t>атьи</w:t>
      </w:r>
      <w:r w:rsidRPr="00BE5A45">
        <w:rPr>
          <w:rFonts w:ascii="Times New Roman" w:hAnsi="Times New Roman"/>
          <w:sz w:val="24"/>
          <w:szCs w:val="24"/>
          <w:lang w:eastAsia="ru-RU"/>
        </w:rPr>
        <w:t xml:space="preserve"> 69</w:t>
      </w:r>
      <w:r w:rsidR="00BE5A45">
        <w:rPr>
          <w:rFonts w:ascii="Times New Roman" w:hAnsi="Times New Roman"/>
          <w:sz w:val="24"/>
          <w:szCs w:val="24"/>
          <w:lang w:eastAsia="ru-RU"/>
        </w:rPr>
        <w:t>.</w:t>
      </w:r>
      <w:r w:rsidRPr="00BE5A45">
        <w:rPr>
          <w:rFonts w:ascii="Times New Roman" w:hAnsi="Times New Roman"/>
          <w:sz w:val="24"/>
          <w:szCs w:val="24"/>
          <w:lang w:eastAsia="ru-RU"/>
        </w:rPr>
        <w:t>2 Бюджетного кодекса РФ 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установленном местной администрацией.</w:t>
      </w:r>
    </w:p>
    <w:p w:rsidR="00E82A63" w:rsidRPr="00BE5A45" w:rsidRDefault="00E82A63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 xml:space="preserve">В целях реализации положений ст. 69.2 Бюджетного кодекса Главой Лотошинского муниципального района </w:t>
      </w:r>
      <w:r w:rsidR="00434262" w:rsidRPr="00BE5A45">
        <w:rPr>
          <w:rFonts w:ascii="Times New Roman" w:hAnsi="Times New Roman"/>
          <w:sz w:val="24"/>
          <w:szCs w:val="24"/>
        </w:rPr>
        <w:t>приняты</w:t>
      </w:r>
      <w:r w:rsidRPr="00BE5A45">
        <w:rPr>
          <w:rFonts w:ascii="Times New Roman" w:hAnsi="Times New Roman"/>
          <w:sz w:val="24"/>
          <w:szCs w:val="24"/>
        </w:rPr>
        <w:t>:</w:t>
      </w:r>
    </w:p>
    <w:p w:rsidR="00E82A63" w:rsidRPr="00BE5A45" w:rsidRDefault="00E82A63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>-</w:t>
      </w:r>
      <w:r w:rsidR="00BE5A45">
        <w:rPr>
          <w:rFonts w:ascii="Times New Roman" w:hAnsi="Times New Roman"/>
          <w:sz w:val="24"/>
          <w:szCs w:val="24"/>
        </w:rPr>
        <w:t xml:space="preserve"> </w:t>
      </w:r>
      <w:r w:rsidRPr="00BE5A45">
        <w:rPr>
          <w:rFonts w:ascii="Times New Roman" w:hAnsi="Times New Roman"/>
          <w:sz w:val="24"/>
          <w:szCs w:val="24"/>
        </w:rPr>
        <w:t>постановление от 20.12.2012 года №1459 «Об утверждении Порядка формирования и финансового обеспечения выполнения муниципальных заданий на оказание муниципальных услуг муниципальными у</w:t>
      </w:r>
      <w:r w:rsidR="00434262" w:rsidRPr="00BE5A45">
        <w:rPr>
          <w:rFonts w:ascii="Times New Roman" w:hAnsi="Times New Roman"/>
          <w:sz w:val="24"/>
          <w:szCs w:val="24"/>
        </w:rPr>
        <w:t>ч</w:t>
      </w:r>
      <w:r w:rsidRPr="00BE5A45">
        <w:rPr>
          <w:rFonts w:ascii="Times New Roman" w:hAnsi="Times New Roman"/>
          <w:sz w:val="24"/>
          <w:szCs w:val="24"/>
        </w:rPr>
        <w:t>реждениями Лотошинского муниципального района»</w:t>
      </w:r>
      <w:r w:rsidR="00434262" w:rsidRPr="00BE5A45">
        <w:rPr>
          <w:rFonts w:ascii="Times New Roman" w:hAnsi="Times New Roman"/>
          <w:sz w:val="24"/>
          <w:szCs w:val="24"/>
        </w:rPr>
        <w:t>,</w:t>
      </w:r>
    </w:p>
    <w:p w:rsidR="00434262" w:rsidRPr="00BE5A45" w:rsidRDefault="00434262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>-</w:t>
      </w:r>
      <w:r w:rsidR="00BE5A45">
        <w:rPr>
          <w:rFonts w:ascii="Times New Roman" w:hAnsi="Times New Roman"/>
          <w:sz w:val="24"/>
          <w:szCs w:val="24"/>
        </w:rPr>
        <w:t xml:space="preserve"> </w:t>
      </w:r>
      <w:r w:rsidRPr="00BE5A45">
        <w:rPr>
          <w:rFonts w:ascii="Times New Roman" w:hAnsi="Times New Roman"/>
          <w:sz w:val="24"/>
          <w:szCs w:val="24"/>
        </w:rPr>
        <w:t>постановление от 11.12.2014 года №943 «Об утверждении порядка расчета нормативных затрат на оказание муниципальных услуг муниципальными бюджетными и автономными учреждениями, а также нормативных затрат на содержание имущества муниципальных бюджетных и автономных учреждений Лотошинского муниципального района».</w:t>
      </w:r>
    </w:p>
    <w:p w:rsidR="00E82A63" w:rsidRPr="00BE5A45" w:rsidRDefault="0068599B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 xml:space="preserve"> Постановлением от 11.12.2014 года №943 определено, что п</w:t>
      </w:r>
      <w:r w:rsidR="002756AB" w:rsidRPr="00BE5A45">
        <w:rPr>
          <w:rFonts w:ascii="Times New Roman" w:hAnsi="Times New Roman"/>
          <w:sz w:val="24"/>
          <w:szCs w:val="24"/>
        </w:rPr>
        <w:t xml:space="preserve">ланирование бюджетных </w:t>
      </w:r>
      <w:r w:rsidR="00031A51" w:rsidRPr="00BE5A45">
        <w:rPr>
          <w:rFonts w:ascii="Times New Roman" w:hAnsi="Times New Roman"/>
          <w:sz w:val="24"/>
          <w:szCs w:val="24"/>
        </w:rPr>
        <w:t>ассигнований в целях финансового обеспечения выполнения муниципального задания на предоставление муниципальных услуг осуществляется главными распорядителями бюджетных средст</w:t>
      </w:r>
      <w:r w:rsidRPr="00BE5A45">
        <w:rPr>
          <w:rFonts w:ascii="Times New Roman" w:hAnsi="Times New Roman"/>
          <w:sz w:val="24"/>
          <w:szCs w:val="24"/>
        </w:rPr>
        <w:t>в</w:t>
      </w:r>
      <w:r w:rsidR="00031A51" w:rsidRPr="00BE5A45">
        <w:rPr>
          <w:rFonts w:ascii="Times New Roman" w:hAnsi="Times New Roman"/>
          <w:sz w:val="24"/>
          <w:szCs w:val="24"/>
        </w:rPr>
        <w:t xml:space="preserve"> и органами, осуществляющими функции и полномочия учредителя на основе оценки потребности в предоставлении муниципальных услуг в пределах объемов бюджетных ассигно</w:t>
      </w:r>
      <w:r w:rsidRPr="00BE5A45">
        <w:rPr>
          <w:rFonts w:ascii="Times New Roman" w:hAnsi="Times New Roman"/>
          <w:sz w:val="24"/>
          <w:szCs w:val="24"/>
        </w:rPr>
        <w:t>в</w:t>
      </w:r>
      <w:r w:rsidR="00031A51" w:rsidRPr="00BE5A45">
        <w:rPr>
          <w:rFonts w:ascii="Times New Roman" w:hAnsi="Times New Roman"/>
          <w:sz w:val="24"/>
          <w:szCs w:val="24"/>
        </w:rPr>
        <w:t xml:space="preserve">аний, предусмотренных на указанные цели </w:t>
      </w:r>
      <w:r w:rsidR="00031A51" w:rsidRPr="00BE5A45">
        <w:rPr>
          <w:rFonts w:ascii="Times New Roman" w:hAnsi="Times New Roman"/>
          <w:sz w:val="24"/>
          <w:szCs w:val="24"/>
        </w:rPr>
        <w:lastRenderedPageBreak/>
        <w:t>сводной бюджетной росписью бюджета Лотошинского муниципального района на очередной финансовый год.</w:t>
      </w:r>
    </w:p>
    <w:p w:rsidR="0068599B" w:rsidRPr="00BE5A45" w:rsidRDefault="0068599B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>Нормативные затраты утверждаются по каждой муниципальной услуг</w:t>
      </w:r>
      <w:r w:rsidR="00BE5A45">
        <w:rPr>
          <w:rFonts w:ascii="Times New Roman" w:hAnsi="Times New Roman"/>
          <w:sz w:val="24"/>
          <w:szCs w:val="24"/>
        </w:rPr>
        <w:t>е</w:t>
      </w:r>
      <w:r w:rsidRPr="00BE5A45">
        <w:rPr>
          <w:rFonts w:ascii="Times New Roman" w:hAnsi="Times New Roman"/>
          <w:sz w:val="24"/>
          <w:szCs w:val="24"/>
        </w:rPr>
        <w:t>, включенной в утвержденный перечень муниципальных услуг (работ) , оказываемых бюджетными и автономными учреждениями Лотошинского муниципального района.</w:t>
      </w:r>
    </w:p>
    <w:p w:rsidR="0068599B" w:rsidRDefault="0068599B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A45">
        <w:rPr>
          <w:rFonts w:ascii="Times New Roman" w:hAnsi="Times New Roman"/>
          <w:sz w:val="24"/>
          <w:szCs w:val="24"/>
        </w:rPr>
        <w:t xml:space="preserve"> В нарушение постановления главы Лотошинского муниципального района от 11.12.2014 года №943 при проведении проверки Администрацией Лотошинского муниципального района не представлены утвержденные нормативные затраты на предоставление муниципальных услуг, оказываемых МУ «МФЦ Лотошинского муниципального района».</w:t>
      </w:r>
    </w:p>
    <w:p w:rsidR="00717819" w:rsidRPr="00BE5A45" w:rsidRDefault="00717819" w:rsidP="00BE5A4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90693" w:rsidRPr="00717819" w:rsidRDefault="00090693" w:rsidP="00717819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819">
        <w:rPr>
          <w:rFonts w:ascii="Times New Roman" w:hAnsi="Times New Roman"/>
          <w:b/>
          <w:sz w:val="24"/>
          <w:szCs w:val="24"/>
        </w:rPr>
        <w:t xml:space="preserve">Соблюдение нормативов содержания имущества.  </w:t>
      </w: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 xml:space="preserve"> Постановлением Главы Лотошинского муниципального </w:t>
      </w:r>
      <w:r w:rsidR="00717819">
        <w:rPr>
          <w:rFonts w:ascii="Times New Roman" w:hAnsi="Times New Roman"/>
          <w:sz w:val="24"/>
          <w:szCs w:val="24"/>
        </w:rPr>
        <w:t>района от 26.05.2014 года №344 з</w:t>
      </w:r>
      <w:r w:rsidRPr="00717819">
        <w:rPr>
          <w:rFonts w:ascii="Times New Roman" w:hAnsi="Times New Roman"/>
          <w:sz w:val="24"/>
          <w:szCs w:val="24"/>
        </w:rPr>
        <w:t>а учреждением на праве оперативного управления закреплены  нежилые помещения №1,2, 8-16,</w:t>
      </w:r>
      <w:r w:rsidR="00F105CD" w:rsidRPr="00717819">
        <w:rPr>
          <w:rFonts w:ascii="Times New Roman" w:hAnsi="Times New Roman"/>
          <w:sz w:val="24"/>
          <w:szCs w:val="24"/>
        </w:rPr>
        <w:t xml:space="preserve"> общей площадью 204,7 кв. метров,</w:t>
      </w:r>
      <w:r w:rsidRPr="00717819">
        <w:rPr>
          <w:rFonts w:ascii="Times New Roman" w:hAnsi="Times New Roman"/>
          <w:sz w:val="24"/>
          <w:szCs w:val="24"/>
        </w:rPr>
        <w:t xml:space="preserve"> расположенные в помещении 1а д.19,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Pr="00717819">
        <w:rPr>
          <w:rFonts w:ascii="Times New Roman" w:hAnsi="Times New Roman"/>
          <w:sz w:val="24"/>
          <w:szCs w:val="24"/>
        </w:rPr>
        <w:t>ул</w:t>
      </w:r>
      <w:r w:rsidR="00717819">
        <w:rPr>
          <w:rFonts w:ascii="Times New Roman" w:hAnsi="Times New Roman"/>
          <w:sz w:val="24"/>
          <w:szCs w:val="24"/>
        </w:rPr>
        <w:t>.</w:t>
      </w:r>
      <w:r w:rsidRPr="00717819">
        <w:rPr>
          <w:rFonts w:ascii="Times New Roman" w:hAnsi="Times New Roman"/>
          <w:sz w:val="24"/>
          <w:szCs w:val="24"/>
        </w:rPr>
        <w:t xml:space="preserve"> Школьная</w:t>
      </w:r>
      <w:r w:rsidR="00717819">
        <w:rPr>
          <w:rFonts w:ascii="Times New Roman" w:hAnsi="Times New Roman"/>
          <w:sz w:val="24"/>
          <w:szCs w:val="24"/>
        </w:rPr>
        <w:t>,</w:t>
      </w:r>
      <w:r w:rsidRPr="00717819">
        <w:rPr>
          <w:rFonts w:ascii="Times New Roman" w:hAnsi="Times New Roman"/>
          <w:sz w:val="24"/>
          <w:szCs w:val="24"/>
        </w:rPr>
        <w:t xml:space="preserve"> п. Лотошино.</w:t>
      </w:r>
    </w:p>
    <w:p w:rsidR="006A58B2" w:rsidRPr="00717819" w:rsidRDefault="006A58B2" w:rsidP="007178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В учреждении созданы 2 удаленных рабочих места с. Микулино и д.Доры.</w:t>
      </w: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 xml:space="preserve">Между МФЦ и МУК «Централизованная клубная система сельского поселения Ошейкинское» заключен договор безвозмездного пользования недвижимым имуществом №7-2015 от 01.06.2015 года, №7-2016  от 01.03. 2016 года. Предметом договора является  помещение №24, общей площадью </w:t>
      </w:r>
      <w:smartTag w:uri="urn:schemas-microsoft-com:office:smarttags" w:element="metricconverter">
        <w:smartTagPr>
          <w:attr w:name="ProductID" w:val="11.4 кв. м"/>
        </w:smartTagPr>
        <w:r w:rsidRPr="00717819">
          <w:rPr>
            <w:rFonts w:ascii="Times New Roman" w:hAnsi="Times New Roman"/>
            <w:sz w:val="24"/>
            <w:szCs w:val="24"/>
          </w:rPr>
          <w:t>11.4 кв. м</w:t>
        </w:r>
      </w:smartTag>
      <w:r w:rsidRPr="00717819">
        <w:rPr>
          <w:rFonts w:ascii="Times New Roman" w:hAnsi="Times New Roman"/>
          <w:sz w:val="24"/>
          <w:szCs w:val="24"/>
        </w:rPr>
        <w:t xml:space="preserve">, в здании дома культуры общей площадью </w:t>
      </w:r>
      <w:smartTag w:uri="urn:schemas-microsoft-com:office:smarttags" w:element="metricconverter">
        <w:smartTagPr>
          <w:attr w:name="ProductID" w:val="886,1 кв. м"/>
        </w:smartTagPr>
        <w:r w:rsidRPr="00717819">
          <w:rPr>
            <w:rFonts w:ascii="Times New Roman" w:hAnsi="Times New Roman"/>
            <w:sz w:val="24"/>
            <w:szCs w:val="24"/>
          </w:rPr>
          <w:t>886,1 кв. м</w:t>
        </w:r>
      </w:smartTag>
      <w:r w:rsidRPr="00717819">
        <w:rPr>
          <w:rFonts w:ascii="Times New Roman" w:hAnsi="Times New Roman"/>
          <w:sz w:val="24"/>
          <w:szCs w:val="24"/>
        </w:rPr>
        <w:t>, расположенное по адресу: Лотошинский района, д. Доры, д.5  .</w:t>
      </w: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 xml:space="preserve">Между МФЦ и администрацией сельского поселения Микулинское  заключен договор  безвозмездного пользования недвижимым имуществом №1  от 01.06.2015 года. Предметом договора является  помещение №5 общей площадью </w:t>
      </w:r>
      <w:smartTag w:uri="urn:schemas-microsoft-com:office:smarttags" w:element="metricconverter">
        <w:smartTagPr>
          <w:attr w:name="ProductID" w:val="14,8 кв. м"/>
        </w:smartTagPr>
        <w:r w:rsidRPr="00717819">
          <w:rPr>
            <w:rFonts w:ascii="Times New Roman" w:hAnsi="Times New Roman"/>
            <w:sz w:val="24"/>
            <w:szCs w:val="24"/>
          </w:rPr>
          <w:t>14,8 кв. м</w:t>
        </w:r>
      </w:smartTag>
      <w:r w:rsidRPr="00717819">
        <w:rPr>
          <w:rFonts w:ascii="Times New Roman" w:hAnsi="Times New Roman"/>
          <w:sz w:val="24"/>
          <w:szCs w:val="24"/>
        </w:rPr>
        <w:t xml:space="preserve">  в здании администрации общей площадью 352,4 кв.м., расположенное  по адресу: Лотошинский район, с. Микулино, Микрорайон, д.15. Срок действия до 31.12.2015 года.</w:t>
      </w:r>
    </w:p>
    <w:p w:rsidR="00153EF1" w:rsidRPr="00717819" w:rsidRDefault="00153EF1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Земельные участки за МФЦ Лотошинского муниципального района не закреплены.</w:t>
      </w:r>
    </w:p>
    <w:p w:rsidR="006A58B2" w:rsidRPr="00717819" w:rsidRDefault="00F105CD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На балансе учреждения числятся объекты основных средств по состоянию на 01.01.2015 год</w:t>
      </w:r>
      <w:r w:rsidR="00425C46" w:rsidRPr="00717819">
        <w:rPr>
          <w:rFonts w:ascii="Times New Roman" w:hAnsi="Times New Roman"/>
          <w:sz w:val="24"/>
          <w:szCs w:val="24"/>
        </w:rPr>
        <w:t xml:space="preserve">а </w:t>
      </w:r>
      <w:r w:rsidRPr="00717819">
        <w:rPr>
          <w:rFonts w:ascii="Times New Roman" w:hAnsi="Times New Roman"/>
          <w:sz w:val="24"/>
          <w:szCs w:val="24"/>
        </w:rPr>
        <w:t xml:space="preserve">на общую сумму  </w:t>
      </w:r>
      <w:r w:rsidR="00425C46" w:rsidRPr="00717819">
        <w:rPr>
          <w:rFonts w:ascii="Times New Roman" w:hAnsi="Times New Roman"/>
          <w:sz w:val="24"/>
          <w:szCs w:val="24"/>
        </w:rPr>
        <w:t>7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>426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>161,45</w:t>
      </w:r>
      <w:r w:rsidRPr="00717819">
        <w:rPr>
          <w:rFonts w:ascii="Times New Roman" w:hAnsi="Times New Roman"/>
          <w:sz w:val="24"/>
          <w:szCs w:val="24"/>
        </w:rPr>
        <w:t xml:space="preserve"> рублей, на 01.01.2016 года-</w:t>
      </w:r>
      <w:r w:rsidR="00425C46" w:rsidRPr="00717819">
        <w:rPr>
          <w:rFonts w:ascii="Times New Roman" w:hAnsi="Times New Roman"/>
          <w:sz w:val="24"/>
          <w:szCs w:val="24"/>
        </w:rPr>
        <w:t xml:space="preserve"> 7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>662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>503,45</w:t>
      </w:r>
      <w:r w:rsidR="00153EF1" w:rsidRPr="00717819">
        <w:rPr>
          <w:rFonts w:ascii="Times New Roman" w:hAnsi="Times New Roman"/>
          <w:sz w:val="24"/>
          <w:szCs w:val="24"/>
        </w:rPr>
        <w:t xml:space="preserve"> </w:t>
      </w:r>
      <w:r w:rsidRPr="00717819">
        <w:rPr>
          <w:rFonts w:ascii="Times New Roman" w:hAnsi="Times New Roman"/>
          <w:sz w:val="24"/>
          <w:szCs w:val="24"/>
        </w:rPr>
        <w:t xml:space="preserve">тыс. рублей, на 01.07.2016  - </w:t>
      </w:r>
      <w:r w:rsidR="00425C46" w:rsidRPr="00717819">
        <w:rPr>
          <w:rFonts w:ascii="Times New Roman" w:hAnsi="Times New Roman"/>
          <w:sz w:val="24"/>
          <w:szCs w:val="24"/>
        </w:rPr>
        <w:t>7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>662</w:t>
      </w:r>
      <w:r w:rsidR="00717819">
        <w:rPr>
          <w:rFonts w:ascii="Times New Roman" w:hAnsi="Times New Roman"/>
          <w:sz w:val="24"/>
          <w:szCs w:val="24"/>
        </w:rPr>
        <w:t xml:space="preserve"> </w:t>
      </w:r>
      <w:r w:rsidR="00425C46" w:rsidRPr="00717819">
        <w:rPr>
          <w:rFonts w:ascii="Times New Roman" w:hAnsi="Times New Roman"/>
          <w:sz w:val="24"/>
          <w:szCs w:val="24"/>
        </w:rPr>
        <w:t xml:space="preserve">503,45 </w:t>
      </w:r>
      <w:r w:rsidRPr="00717819">
        <w:rPr>
          <w:rFonts w:ascii="Times New Roman" w:hAnsi="Times New Roman"/>
          <w:sz w:val="24"/>
          <w:szCs w:val="24"/>
        </w:rPr>
        <w:t xml:space="preserve">. рублей. </w:t>
      </w:r>
    </w:p>
    <w:p w:rsidR="006A58B2" w:rsidRPr="00717819" w:rsidRDefault="006A58B2" w:rsidP="0071781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В соответствии с п.1  постановления Правительства РФ от 26.07.2010 года №538 «О порядке отнесения имущества автономного или бюджетного учреждения к категории особо ценного движимого имущества» (далее – Постановление Правительства РФ №538)  виды особо ценного движимого имущества бюджетных учреждений могут определять в порядке, установленном местной администрацией в отношении муниципальных бюджетных учреждений.</w:t>
      </w: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В соответствии со ст. 9.2 Федерального закона от 12.01.1996 №7-ФЗ «О некоммерческих организациях», п. 3 Постановления Правительства РФ №538  перечни особо ценного движимого имущества определяются соответствующими органами, осуществляющими функции и полномочия учредителя.</w:t>
      </w:r>
    </w:p>
    <w:p w:rsidR="006A58B2" w:rsidRPr="00717819" w:rsidRDefault="006A58B2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>В нарушение Постановления Правительства РФ №538, ст. 9.2 Федерального закона от 12.01.1996 №7-ФЗ «О некоммерческих организациях» в Лотошинском муниципальном районе отсутствует порядок определении видов особо ценного движимого имущества бюджетных учреждений, перечень особо ценного движимого имущества муниципального бюджетного учреждения «МФЦ предоставления государственных и муниципальных услуг  Лотошинского муниципального района» не определен</w:t>
      </w:r>
      <w:r w:rsidR="00153EF1" w:rsidRPr="00717819">
        <w:rPr>
          <w:rFonts w:ascii="Times New Roman" w:hAnsi="Times New Roman"/>
          <w:sz w:val="24"/>
          <w:szCs w:val="24"/>
        </w:rPr>
        <w:t xml:space="preserve"> и не утвержден</w:t>
      </w:r>
      <w:r w:rsidRPr="00717819">
        <w:rPr>
          <w:rFonts w:ascii="Times New Roman" w:hAnsi="Times New Roman"/>
          <w:sz w:val="24"/>
          <w:szCs w:val="24"/>
        </w:rPr>
        <w:t xml:space="preserve">. </w:t>
      </w:r>
    </w:p>
    <w:p w:rsidR="00153EF1" w:rsidRPr="00717819" w:rsidRDefault="00153EF1" w:rsidP="0071781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 xml:space="preserve">В нарушение постановления Главы Лотошинского муниципального района от 11.12.2014 года №943 «Об утверждении порядка расчета нормативных затрат на оказание муниципальных услуг муниципальными бюджетными и автономными учреждениями, а также нормативных затрат на содержание имущества муниципальных бюджетных и </w:t>
      </w:r>
      <w:r w:rsidRPr="00717819">
        <w:rPr>
          <w:rFonts w:ascii="Times New Roman" w:hAnsi="Times New Roman"/>
          <w:sz w:val="24"/>
          <w:szCs w:val="24"/>
        </w:rPr>
        <w:lastRenderedPageBreak/>
        <w:t xml:space="preserve">автономных учреждений Лотошинского муниципального района» нормативные затраты на содержание имущества в проверяемом периоде не </w:t>
      </w:r>
      <w:r w:rsidR="00717819">
        <w:rPr>
          <w:rFonts w:ascii="Times New Roman" w:hAnsi="Times New Roman"/>
          <w:sz w:val="24"/>
          <w:szCs w:val="24"/>
        </w:rPr>
        <w:t>р</w:t>
      </w:r>
      <w:r w:rsidRPr="00717819">
        <w:rPr>
          <w:rFonts w:ascii="Times New Roman" w:hAnsi="Times New Roman"/>
          <w:sz w:val="24"/>
          <w:szCs w:val="24"/>
        </w:rPr>
        <w:t>ас</w:t>
      </w:r>
      <w:r w:rsidR="00717819">
        <w:rPr>
          <w:rFonts w:ascii="Times New Roman" w:hAnsi="Times New Roman"/>
          <w:sz w:val="24"/>
          <w:szCs w:val="24"/>
        </w:rPr>
        <w:t>с</w:t>
      </w:r>
      <w:r w:rsidRPr="00717819">
        <w:rPr>
          <w:rFonts w:ascii="Times New Roman" w:hAnsi="Times New Roman"/>
          <w:sz w:val="24"/>
          <w:szCs w:val="24"/>
        </w:rPr>
        <w:t>читы</w:t>
      </w:r>
      <w:r w:rsidR="00717819">
        <w:rPr>
          <w:rFonts w:ascii="Times New Roman" w:hAnsi="Times New Roman"/>
          <w:sz w:val="24"/>
          <w:szCs w:val="24"/>
        </w:rPr>
        <w:t>в</w:t>
      </w:r>
      <w:r w:rsidRPr="00717819">
        <w:rPr>
          <w:rFonts w:ascii="Times New Roman" w:hAnsi="Times New Roman"/>
          <w:sz w:val="24"/>
          <w:szCs w:val="24"/>
        </w:rPr>
        <w:t>ались и не утверждались.</w:t>
      </w:r>
    </w:p>
    <w:p w:rsidR="00153EF1" w:rsidRPr="00717819" w:rsidRDefault="00153EF1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C5A" w:rsidRPr="00717819" w:rsidRDefault="00153EF1" w:rsidP="007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819">
        <w:rPr>
          <w:rFonts w:ascii="Times New Roman" w:hAnsi="Times New Roman"/>
          <w:sz w:val="24"/>
          <w:szCs w:val="24"/>
        </w:rPr>
        <w:t xml:space="preserve">Данные факты свидетельствуют о некачественном планировании расходов бюджета Лотошинского муниципального района и невыполнении </w:t>
      </w:r>
      <w:r w:rsidR="00C63273" w:rsidRPr="00717819">
        <w:rPr>
          <w:rFonts w:ascii="Times New Roman" w:hAnsi="Times New Roman"/>
          <w:sz w:val="24"/>
          <w:szCs w:val="24"/>
        </w:rPr>
        <w:t xml:space="preserve"> Администрацией Лотошинского муниципального района </w:t>
      </w:r>
      <w:r w:rsidR="00C63273" w:rsidRPr="00717819">
        <w:rPr>
          <w:rFonts w:ascii="Times New Roman" w:hAnsi="Times New Roman"/>
          <w:sz w:val="24"/>
          <w:szCs w:val="24"/>
          <w:lang w:eastAsia="ru-RU"/>
        </w:rPr>
        <w:t xml:space="preserve">в полной мере бюджетных полномочий, предусмотренных </w:t>
      </w:r>
      <w:hyperlink r:id="rId18" w:history="1">
        <w:r w:rsidR="00C63273" w:rsidRPr="00717819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подпунктом 4 пункта 1 статьи 158</w:t>
        </w:r>
      </w:hyperlink>
      <w:r w:rsidR="00C63273" w:rsidRPr="00717819"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Федерации, в части осуществления планирования соответствующих расходов бюджета и составления обоснований бюджетных ассигнований на 2015и 2016 годы.</w:t>
      </w:r>
    </w:p>
    <w:p w:rsidR="00CA1C5A" w:rsidRPr="00717819" w:rsidRDefault="00CA1C5A" w:rsidP="00717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478" w:rsidRPr="006017EC" w:rsidRDefault="006017EC" w:rsidP="006017E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7EC">
        <w:rPr>
          <w:rFonts w:ascii="Times New Roman" w:hAnsi="Times New Roman"/>
          <w:b/>
          <w:sz w:val="24"/>
          <w:szCs w:val="24"/>
        </w:rPr>
        <w:t>8</w:t>
      </w:r>
      <w:r w:rsidR="00A32478" w:rsidRPr="006017EC">
        <w:rPr>
          <w:rFonts w:ascii="Times New Roman" w:hAnsi="Times New Roman"/>
          <w:b/>
          <w:sz w:val="24"/>
          <w:szCs w:val="24"/>
        </w:rPr>
        <w:t>.23.</w:t>
      </w:r>
      <w:r w:rsidR="00C63273" w:rsidRPr="006017EC">
        <w:rPr>
          <w:rFonts w:ascii="Times New Roman" w:hAnsi="Times New Roman"/>
          <w:b/>
          <w:sz w:val="24"/>
          <w:szCs w:val="24"/>
        </w:rPr>
        <w:tab/>
      </w:r>
      <w:r w:rsidR="00A32478" w:rsidRPr="006017EC">
        <w:rPr>
          <w:rFonts w:ascii="Times New Roman" w:hAnsi="Times New Roman"/>
          <w:b/>
          <w:sz w:val="24"/>
          <w:szCs w:val="24"/>
        </w:rPr>
        <w:t>Штатная и фактическая численность сотрудников (в случае создания МФЦ как самостоятельного юридического лица).</w:t>
      </w:r>
    </w:p>
    <w:p w:rsidR="00CA1C5A" w:rsidRPr="004B329A" w:rsidRDefault="00CA1C5A" w:rsidP="005E697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32478" w:rsidRPr="004B329A" w:rsidRDefault="00A32478" w:rsidP="005E697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Штатные расписания утверждены постановлениями Главы Лотошинского муниципального района: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по состоянию на 11.02.2014 года в количестве 12 штатных единиц с месячным фондом оплаты труда 289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986,5рублей (постановление от 21.02.2014 года №66),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по состоянию на 01.12.2014 года в количестве 10 штатных единиц с месячным фондом оплаты труда 263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726 рублей ( постановление от 20.11.2014 года),</w:t>
      </w:r>
    </w:p>
    <w:p w:rsidR="00425C46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по состоянию на  01.04.2015 в количестве 10 штатных единиц с месячным фондом оплаты труда 261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 xml:space="preserve">784 рублей (постановление </w:t>
      </w:r>
      <w:r w:rsidR="00425C46" w:rsidRPr="006017EC">
        <w:rPr>
          <w:rFonts w:ascii="Times New Roman" w:hAnsi="Times New Roman"/>
          <w:sz w:val="24"/>
          <w:szCs w:val="24"/>
        </w:rPr>
        <w:t>№260 от 01.04.2015 года)</w:t>
      </w:r>
      <w:r w:rsidR="006017EC">
        <w:rPr>
          <w:rFonts w:ascii="Times New Roman" w:hAnsi="Times New Roman"/>
          <w:sz w:val="24"/>
          <w:szCs w:val="24"/>
        </w:rPr>
        <w:t>,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по состоянию на 05.05.2015 года в количестве 12 штатных единиц  с месячным фондом оплаты труда 310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412 рублей (постановление от 05.05.2015 года №375),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-по состоянию на 09.06.2015 года в количестве 13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штатных единиц с месячным фондом оплаты труда328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484 рублей ( постановление от 01.06.2015 года №495),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 xml:space="preserve">- по состоянию </w:t>
      </w:r>
      <w:r w:rsidR="006017EC">
        <w:rPr>
          <w:rFonts w:ascii="Times New Roman" w:hAnsi="Times New Roman"/>
          <w:sz w:val="24"/>
          <w:szCs w:val="24"/>
        </w:rPr>
        <w:t xml:space="preserve">на </w:t>
      </w:r>
      <w:r w:rsidRPr="006017EC">
        <w:rPr>
          <w:rFonts w:ascii="Times New Roman" w:hAnsi="Times New Roman"/>
          <w:sz w:val="24"/>
          <w:szCs w:val="24"/>
        </w:rPr>
        <w:t>01.01.2016 года в количестве 14 штатных единиц с месячным фондом оплаты труда 305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642,9 рублей (постановление от 31.12.2015 года №1546,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-по состоянию на 06.07.2016 год</w:t>
      </w:r>
      <w:r w:rsidR="00772584">
        <w:rPr>
          <w:rFonts w:ascii="Times New Roman" w:hAnsi="Times New Roman"/>
          <w:sz w:val="24"/>
          <w:szCs w:val="24"/>
        </w:rPr>
        <w:t>а</w:t>
      </w:r>
      <w:r w:rsidRPr="006017EC">
        <w:rPr>
          <w:rFonts w:ascii="Times New Roman" w:hAnsi="Times New Roman"/>
          <w:sz w:val="24"/>
          <w:szCs w:val="24"/>
        </w:rPr>
        <w:t xml:space="preserve"> в количестве 16 штатных единиц с месячным фондом оплаты труда 346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606,10</w:t>
      </w:r>
      <w:r w:rsidR="00772584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рублей (постановление от 06.07.2016 года №890).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Согласно  п. 5.6 Устава МФЦ, штатные расписания утвер</w:t>
      </w:r>
      <w:r w:rsidR="00772584">
        <w:rPr>
          <w:rFonts w:ascii="Times New Roman" w:hAnsi="Times New Roman"/>
          <w:sz w:val="24"/>
          <w:szCs w:val="24"/>
        </w:rPr>
        <w:t>ждаются руководителем учреждения</w:t>
      </w:r>
      <w:r w:rsidRPr="006017EC">
        <w:rPr>
          <w:rFonts w:ascii="Times New Roman" w:hAnsi="Times New Roman"/>
          <w:sz w:val="24"/>
          <w:szCs w:val="24"/>
        </w:rPr>
        <w:t>. В нарушение Устава МФЦ</w:t>
      </w:r>
      <w:r w:rsidR="00772584">
        <w:rPr>
          <w:rFonts w:ascii="Times New Roman" w:hAnsi="Times New Roman"/>
          <w:sz w:val="24"/>
          <w:szCs w:val="24"/>
        </w:rPr>
        <w:t>,</w:t>
      </w:r>
      <w:r w:rsidRPr="006017EC">
        <w:rPr>
          <w:rFonts w:ascii="Times New Roman" w:hAnsi="Times New Roman"/>
          <w:sz w:val="24"/>
          <w:szCs w:val="24"/>
        </w:rPr>
        <w:t xml:space="preserve"> утверждение штатных расписаний произведено постановлениями Главы Лотошинского муниципального района.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Фактически в учреждении работало: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- по состоянию на 12.02.2014года – 1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человек,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- по состоянию на 01.01.2015 года 9 человек,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- по состоянию на 01.01.2016 года –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12 человек, в том числе внутренний совместитель – 1 человек.</w:t>
      </w:r>
    </w:p>
    <w:p w:rsidR="00A32478" w:rsidRPr="006017EC" w:rsidRDefault="00A32478" w:rsidP="0060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по состоянию на 01.07.2016 года – 14 человек.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Фонд заработной платы составил за 2014 год – 835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302,23 рублей, за 2015 года – 3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840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873,30  рублей, за 1 полугодие 2016 года – 2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228</w:t>
      </w:r>
      <w:r w:rsid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755,81 тыс. рублей.</w:t>
      </w:r>
    </w:p>
    <w:p w:rsidR="00A32478" w:rsidRPr="006017EC" w:rsidRDefault="00A32478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Средняя заработная плата в проверяемом периоде в разрезе категорий должностей составила:</w:t>
      </w:r>
    </w:p>
    <w:p w:rsidR="00A32478" w:rsidRPr="006017EC" w:rsidRDefault="006017EC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ab/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A32478" w:rsidRPr="006017EC" w:rsidTr="00CA21C1">
        <w:tc>
          <w:tcPr>
            <w:tcW w:w="2392" w:type="dxa"/>
          </w:tcPr>
          <w:p w:rsidR="00A32478" w:rsidRPr="006017EC" w:rsidRDefault="006017EC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К</w:t>
            </w:r>
            <w:r w:rsidR="00A32478" w:rsidRPr="006017EC">
              <w:rPr>
                <w:rFonts w:ascii="Times New Roman" w:hAnsi="Times New Roman"/>
                <w:sz w:val="20"/>
                <w:szCs w:val="20"/>
              </w:rPr>
              <w:t>атегория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393" w:type="dxa"/>
          </w:tcPr>
          <w:p w:rsidR="006017EC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2016 года</w:t>
            </w:r>
          </w:p>
        </w:tc>
      </w:tr>
      <w:tr w:rsidR="00A32478" w:rsidRPr="006017EC" w:rsidTr="00CA21C1">
        <w:tc>
          <w:tcPr>
            <w:tcW w:w="2392" w:type="dxa"/>
          </w:tcPr>
          <w:p w:rsidR="00A32478" w:rsidRPr="006017EC" w:rsidRDefault="006017EC" w:rsidP="00CA2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Р</w:t>
            </w:r>
            <w:r w:rsidR="00A32478" w:rsidRPr="006017E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A32478" w:rsidRPr="006017EC" w:rsidTr="00CA21C1">
        <w:tc>
          <w:tcPr>
            <w:tcW w:w="2392" w:type="dxa"/>
          </w:tcPr>
          <w:p w:rsidR="00A32478" w:rsidRPr="006017EC" w:rsidRDefault="00A32478" w:rsidP="00CA2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</w:tr>
      <w:tr w:rsidR="00A32478" w:rsidRPr="006017EC" w:rsidTr="00CA21C1">
        <w:tc>
          <w:tcPr>
            <w:tcW w:w="2392" w:type="dxa"/>
          </w:tcPr>
          <w:p w:rsidR="00A32478" w:rsidRPr="006017EC" w:rsidRDefault="00A32478" w:rsidP="00CA2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Хозяйственны</w:t>
            </w:r>
            <w:r w:rsidR="006017EC" w:rsidRPr="006017EC">
              <w:rPr>
                <w:rFonts w:ascii="Times New Roman" w:hAnsi="Times New Roman"/>
                <w:sz w:val="20"/>
                <w:szCs w:val="20"/>
              </w:rPr>
              <w:t>й</w:t>
            </w:r>
            <w:r w:rsidRPr="006017EC">
              <w:rPr>
                <w:rFonts w:ascii="Times New Roman" w:hAnsi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13,02</w:t>
            </w:r>
          </w:p>
        </w:tc>
      </w:tr>
      <w:tr w:rsidR="00A32478" w:rsidRPr="006017EC" w:rsidTr="00CA21C1">
        <w:tc>
          <w:tcPr>
            <w:tcW w:w="2392" w:type="dxa"/>
          </w:tcPr>
          <w:p w:rsidR="00A32478" w:rsidRPr="006017EC" w:rsidRDefault="006017EC" w:rsidP="00CA2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П</w:t>
            </w:r>
            <w:r w:rsidR="00A32478" w:rsidRPr="006017EC">
              <w:rPr>
                <w:rFonts w:ascii="Times New Roman" w:hAnsi="Times New Roman"/>
                <w:sz w:val="20"/>
                <w:szCs w:val="20"/>
              </w:rPr>
              <w:t>рочие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2393" w:type="dxa"/>
          </w:tcPr>
          <w:p w:rsidR="00A32478" w:rsidRPr="006017EC" w:rsidRDefault="00A32478" w:rsidP="00601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EC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</w:tr>
    </w:tbl>
    <w:p w:rsidR="00A32478" w:rsidRPr="006017EC" w:rsidRDefault="00A32478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478" w:rsidRPr="006017EC" w:rsidRDefault="00A32478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color w:val="FF0000"/>
          <w:sz w:val="24"/>
          <w:szCs w:val="24"/>
        </w:rPr>
        <w:tab/>
      </w:r>
      <w:r w:rsidRPr="006017EC">
        <w:rPr>
          <w:rFonts w:ascii="Times New Roman" w:hAnsi="Times New Roman"/>
          <w:sz w:val="24"/>
          <w:szCs w:val="24"/>
        </w:rPr>
        <w:t>При проверке расчета заработной платы</w:t>
      </w:r>
      <w:r w:rsidR="006017EC" w:rsidRPr="006017EC">
        <w:rPr>
          <w:rFonts w:ascii="Times New Roman" w:hAnsi="Times New Roman"/>
          <w:sz w:val="24"/>
          <w:szCs w:val="24"/>
        </w:rPr>
        <w:t xml:space="preserve"> контрольно – счетная палата</w:t>
      </w:r>
      <w:r w:rsidRPr="006017EC">
        <w:rPr>
          <w:rFonts w:ascii="Times New Roman" w:hAnsi="Times New Roman"/>
          <w:sz w:val="24"/>
          <w:szCs w:val="24"/>
        </w:rPr>
        <w:t xml:space="preserve"> отмечает следующее:</w:t>
      </w:r>
    </w:p>
    <w:p w:rsidR="00A32478" w:rsidRPr="006017EC" w:rsidRDefault="00A32478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lastRenderedPageBreak/>
        <w:tab/>
        <w:t xml:space="preserve">В нарушение Регионального стандарта и плана реализации мероприятий по внедрении Регионального стандарта  при установлении должностных окладов сотрудникам учреждений не соблюдены рекомендуемые коэффициенты кратности. </w:t>
      </w:r>
    </w:p>
    <w:p w:rsidR="00A32478" w:rsidRPr="006017EC" w:rsidRDefault="00A32478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В нарушение регионального стандарта не достигнут рекомендуемый размер заработной платы специалистов, осуществляющих прием населения (рекомендуемый – 33,0 тыс. рублей «на руки», фактически за 2015 год – 25,9, за 1 полугодие 2016 года – 24,9 тыс. рублей).</w:t>
      </w:r>
    </w:p>
    <w:p w:rsidR="00C644C6" w:rsidRPr="006017EC" w:rsidRDefault="00C644C6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При выплате премиальных премий руководителю МФЦ отмечается следующее. В соответствии с заключенными трудовыми договорами между Администрацией Лотошинского муниципального района (Работодатель) и руководителем МФЦ размер еже</w:t>
      </w:r>
      <w:r w:rsidR="00501397" w:rsidRPr="006017EC">
        <w:rPr>
          <w:rFonts w:ascii="Times New Roman" w:hAnsi="Times New Roman"/>
          <w:sz w:val="24"/>
          <w:szCs w:val="24"/>
        </w:rPr>
        <w:t>м</w:t>
      </w:r>
      <w:r w:rsidRPr="006017EC">
        <w:rPr>
          <w:rFonts w:ascii="Times New Roman" w:hAnsi="Times New Roman"/>
          <w:sz w:val="24"/>
          <w:szCs w:val="24"/>
        </w:rPr>
        <w:t xml:space="preserve">есячной премии </w:t>
      </w:r>
      <w:r w:rsidR="00501397" w:rsidRPr="006017EC">
        <w:rPr>
          <w:rFonts w:ascii="Times New Roman" w:hAnsi="Times New Roman"/>
          <w:sz w:val="24"/>
          <w:szCs w:val="24"/>
        </w:rPr>
        <w:t xml:space="preserve"> согласовывался Главой Лотошинского муниципального района в простой форме  ( гриф «Согласовано») без оформления распорядительного документа. </w:t>
      </w:r>
    </w:p>
    <w:p w:rsidR="00A32478" w:rsidRPr="006017EC" w:rsidRDefault="00A32478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>При выплате премий по итогам работы за 2015 год размер вознаграждения директору МФЦ Занчуриной М.В. не согласован с работодателем. Сумма нарушений 6</w:t>
      </w:r>
      <w:r w:rsidR="006017EC" w:rsidRPr="006017EC">
        <w:rPr>
          <w:rFonts w:ascii="Times New Roman" w:hAnsi="Times New Roman"/>
          <w:sz w:val="24"/>
          <w:szCs w:val="24"/>
        </w:rPr>
        <w:t xml:space="preserve"> </w:t>
      </w:r>
      <w:r w:rsidRPr="006017EC">
        <w:rPr>
          <w:rFonts w:ascii="Times New Roman" w:hAnsi="Times New Roman"/>
          <w:sz w:val="24"/>
          <w:szCs w:val="24"/>
        </w:rPr>
        <w:t>700 рублей.</w:t>
      </w:r>
    </w:p>
    <w:p w:rsidR="00A32478" w:rsidRPr="006017EC" w:rsidRDefault="00501397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  <w:t xml:space="preserve"> </w:t>
      </w:r>
      <w:r w:rsidR="00B12289" w:rsidRPr="006017EC">
        <w:rPr>
          <w:rFonts w:ascii="Times New Roman" w:hAnsi="Times New Roman"/>
          <w:sz w:val="24"/>
          <w:szCs w:val="24"/>
        </w:rPr>
        <w:t>Действующее</w:t>
      </w:r>
      <w:r w:rsidR="00425C46" w:rsidRPr="006017EC">
        <w:rPr>
          <w:rFonts w:ascii="Times New Roman" w:hAnsi="Times New Roman"/>
          <w:sz w:val="24"/>
          <w:szCs w:val="24"/>
        </w:rPr>
        <w:t xml:space="preserve"> Положение об услови</w:t>
      </w:r>
      <w:r w:rsidR="00B12289" w:rsidRPr="006017EC">
        <w:rPr>
          <w:rFonts w:ascii="Times New Roman" w:hAnsi="Times New Roman"/>
          <w:sz w:val="24"/>
          <w:szCs w:val="24"/>
        </w:rPr>
        <w:t>я</w:t>
      </w:r>
      <w:r w:rsidR="00425C46" w:rsidRPr="006017EC">
        <w:rPr>
          <w:rFonts w:ascii="Times New Roman" w:hAnsi="Times New Roman"/>
          <w:sz w:val="24"/>
          <w:szCs w:val="24"/>
        </w:rPr>
        <w:t xml:space="preserve">х оплаты труда работников муниципального учреждения «Многофункциональный центр </w:t>
      </w:r>
      <w:r w:rsidR="00B12289" w:rsidRPr="006017EC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 Лотошинского муниципального района» утвержден</w:t>
      </w:r>
      <w:r w:rsidR="006017EC" w:rsidRPr="006017EC">
        <w:rPr>
          <w:rFonts w:ascii="Times New Roman" w:hAnsi="Times New Roman"/>
          <w:sz w:val="24"/>
          <w:szCs w:val="24"/>
        </w:rPr>
        <w:t>о</w:t>
      </w:r>
      <w:r w:rsidR="00B12289" w:rsidRPr="006017EC">
        <w:rPr>
          <w:rFonts w:ascii="Times New Roman" w:hAnsi="Times New Roman"/>
          <w:sz w:val="24"/>
          <w:szCs w:val="24"/>
        </w:rPr>
        <w:t xml:space="preserve"> постановление</w:t>
      </w:r>
      <w:r w:rsidR="006017EC" w:rsidRPr="006017EC">
        <w:rPr>
          <w:rFonts w:ascii="Times New Roman" w:hAnsi="Times New Roman"/>
          <w:sz w:val="24"/>
          <w:szCs w:val="24"/>
        </w:rPr>
        <w:t xml:space="preserve">м </w:t>
      </w:r>
      <w:r w:rsidR="00B12289" w:rsidRPr="006017EC">
        <w:rPr>
          <w:rFonts w:ascii="Times New Roman" w:hAnsi="Times New Roman"/>
          <w:sz w:val="24"/>
          <w:szCs w:val="24"/>
        </w:rPr>
        <w:t xml:space="preserve"> Главы Лотошинского муниципального района от</w:t>
      </w:r>
      <w:r w:rsidR="006017EC" w:rsidRPr="006017EC">
        <w:rPr>
          <w:rFonts w:ascii="Times New Roman" w:hAnsi="Times New Roman"/>
          <w:sz w:val="24"/>
          <w:szCs w:val="24"/>
        </w:rPr>
        <w:t xml:space="preserve"> </w:t>
      </w:r>
      <w:r w:rsidR="00B12289" w:rsidRPr="006017EC">
        <w:rPr>
          <w:rFonts w:ascii="Times New Roman" w:hAnsi="Times New Roman"/>
          <w:sz w:val="24"/>
          <w:szCs w:val="24"/>
        </w:rPr>
        <w:t>31.12.2015 года №1546 (предыдущая редакция  - постановление от 01.04.2015 года №</w:t>
      </w:r>
      <w:r w:rsidR="00AC4EAE" w:rsidRPr="006017EC">
        <w:rPr>
          <w:rFonts w:ascii="Times New Roman" w:hAnsi="Times New Roman"/>
          <w:sz w:val="24"/>
          <w:szCs w:val="24"/>
        </w:rPr>
        <w:t>260).</w:t>
      </w:r>
      <w:r w:rsidR="00425C46" w:rsidRPr="006017EC">
        <w:rPr>
          <w:rFonts w:ascii="Times New Roman" w:hAnsi="Times New Roman"/>
          <w:sz w:val="24"/>
          <w:szCs w:val="24"/>
        </w:rPr>
        <w:t xml:space="preserve"> </w:t>
      </w:r>
    </w:p>
    <w:p w:rsidR="00E61037" w:rsidRPr="006017EC" w:rsidRDefault="00DF3725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ab/>
      </w:r>
      <w:r w:rsidR="00E61037" w:rsidRPr="006017EC">
        <w:rPr>
          <w:rFonts w:ascii="Times New Roman" w:hAnsi="Times New Roman"/>
          <w:sz w:val="24"/>
          <w:szCs w:val="24"/>
        </w:rPr>
        <w:t xml:space="preserve"> В нарушение </w:t>
      </w:r>
      <w:r w:rsidRPr="006017EC">
        <w:rPr>
          <w:rFonts w:ascii="Times New Roman" w:hAnsi="Times New Roman"/>
          <w:sz w:val="24"/>
          <w:szCs w:val="24"/>
        </w:rPr>
        <w:t>Приказ</w:t>
      </w:r>
      <w:r w:rsidR="006017EC" w:rsidRPr="006017EC">
        <w:rPr>
          <w:rFonts w:ascii="Times New Roman" w:hAnsi="Times New Roman"/>
          <w:sz w:val="24"/>
          <w:szCs w:val="24"/>
        </w:rPr>
        <w:t>а</w:t>
      </w:r>
      <w:r w:rsidRPr="006017EC">
        <w:rPr>
          <w:rFonts w:ascii="Times New Roman" w:hAnsi="Times New Roman"/>
          <w:sz w:val="24"/>
          <w:szCs w:val="24"/>
        </w:rPr>
        <w:t xml:space="preserve"> Министра Мингосуправления МО от 10.06.2015 N 10-36/П "О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области"</w:t>
      </w:r>
      <w:r w:rsidR="00E61037" w:rsidRPr="006017EC">
        <w:rPr>
          <w:rFonts w:ascii="Times New Roman" w:hAnsi="Times New Roman"/>
          <w:sz w:val="24"/>
          <w:szCs w:val="24"/>
        </w:rPr>
        <w:t xml:space="preserve"> ( далее  - Региональный стандарт) отмеча</w:t>
      </w:r>
      <w:r w:rsidR="00367208" w:rsidRPr="006017EC">
        <w:rPr>
          <w:rFonts w:ascii="Times New Roman" w:hAnsi="Times New Roman"/>
          <w:sz w:val="24"/>
          <w:szCs w:val="24"/>
        </w:rPr>
        <w:t>е</w:t>
      </w:r>
      <w:r w:rsidR="00E61037" w:rsidRPr="006017EC">
        <w:rPr>
          <w:rFonts w:ascii="Times New Roman" w:hAnsi="Times New Roman"/>
          <w:sz w:val="24"/>
          <w:szCs w:val="24"/>
        </w:rPr>
        <w:t>тся следующее:</w:t>
      </w:r>
    </w:p>
    <w:p w:rsidR="00E61037" w:rsidRPr="006017EC" w:rsidRDefault="006017EC" w:rsidP="00E61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 Действующее  Положение</w:t>
      </w:r>
      <w:r w:rsidR="00E61037" w:rsidRPr="006017EC">
        <w:rPr>
          <w:rFonts w:ascii="Times New Roman" w:hAnsi="Times New Roman"/>
          <w:sz w:val="24"/>
          <w:szCs w:val="24"/>
        </w:rPr>
        <w:t xml:space="preserve"> об оплате труда  не соответствует рекомендованному ,</w:t>
      </w:r>
    </w:p>
    <w:p w:rsidR="00DF3725" w:rsidRDefault="00E61037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EC">
        <w:rPr>
          <w:rFonts w:ascii="Times New Roman" w:hAnsi="Times New Roman"/>
          <w:sz w:val="24"/>
          <w:szCs w:val="24"/>
        </w:rPr>
        <w:t>- </w:t>
      </w:r>
      <w:r w:rsidR="006017EC" w:rsidRPr="006017EC">
        <w:rPr>
          <w:rFonts w:ascii="Times New Roman" w:hAnsi="Times New Roman"/>
          <w:sz w:val="24"/>
          <w:szCs w:val="24"/>
        </w:rPr>
        <w:t xml:space="preserve"> </w:t>
      </w:r>
      <w:r w:rsidR="00DF3725" w:rsidRPr="006017EC">
        <w:rPr>
          <w:rFonts w:ascii="Times New Roman" w:hAnsi="Times New Roman"/>
          <w:sz w:val="24"/>
          <w:szCs w:val="24"/>
        </w:rPr>
        <w:t xml:space="preserve">Коэффициенты, применяемые при установлении должностных окладов не соответствуют </w:t>
      </w:r>
      <w:r w:rsidRPr="006017EC">
        <w:rPr>
          <w:rFonts w:ascii="Times New Roman" w:hAnsi="Times New Roman"/>
          <w:sz w:val="24"/>
          <w:szCs w:val="24"/>
        </w:rPr>
        <w:t xml:space="preserve"> установленным Региональным стандартом и приведены в таблице.</w:t>
      </w:r>
    </w:p>
    <w:p w:rsidR="00963C51" w:rsidRPr="006017EC" w:rsidRDefault="00963C51" w:rsidP="00601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037" w:rsidRPr="006017EC" w:rsidRDefault="00E61037" w:rsidP="00601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3175"/>
        <w:gridCol w:w="1842"/>
        <w:gridCol w:w="3686"/>
      </w:tblGrid>
      <w:tr w:rsidR="006017EC" w:rsidRPr="006017EC" w:rsidTr="00F90B1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(соотношение должностного оклада с должностным окладом специалиста II категории)</w:t>
            </w:r>
          </w:p>
        </w:tc>
      </w:tr>
      <w:tr w:rsidR="006017EC" w:rsidRPr="006017EC" w:rsidTr="00F90B13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стандарт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C" w:rsidRPr="006017EC" w:rsidRDefault="006017EC" w:rsidP="0060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об оплате труда работников МФЦ Лотошинского муниципального района (действующая редакция)</w:t>
            </w:r>
          </w:p>
        </w:tc>
      </w:tr>
      <w:tr w:rsidR="00E61037" w:rsidRPr="006017EC" w:rsidTr="006017E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3,6-3,8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61037" w:rsidRPr="006017EC" w:rsidTr="006017E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3,0-3,2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61037" w:rsidRPr="006017EC" w:rsidTr="006017E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2,4-2,6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61037" w:rsidRPr="006017EC" w:rsidTr="006017E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1,7-1,8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7" w:rsidRPr="006017EC" w:rsidRDefault="00E61037" w:rsidP="0060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7EC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E61037" w:rsidRPr="006017EC" w:rsidRDefault="00E61037" w:rsidP="00A3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037" w:rsidRPr="006017EC" w:rsidRDefault="00E61037" w:rsidP="00E6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7EC">
        <w:rPr>
          <w:rFonts w:ascii="Times New Roman" w:hAnsi="Times New Roman"/>
          <w:sz w:val="24"/>
          <w:szCs w:val="24"/>
        </w:rPr>
        <w:tab/>
        <w:t xml:space="preserve">- В действующем штатном расписании отсутствуют обязательные должности - </w:t>
      </w:r>
      <w:r w:rsidRPr="006017EC">
        <w:rPr>
          <w:rFonts w:ascii="Times New Roman" w:hAnsi="Times New Roman"/>
          <w:sz w:val="24"/>
          <w:szCs w:val="24"/>
          <w:lang w:eastAsia="ru-RU"/>
        </w:rPr>
        <w:t>сотрудник отдела обработки документов (из расчета 1 сотрудник на два окна приема заявителей)</w:t>
      </w:r>
      <w:r w:rsidR="00C20A5B" w:rsidRPr="006017EC">
        <w:rPr>
          <w:rFonts w:ascii="Times New Roman" w:hAnsi="Times New Roman"/>
          <w:sz w:val="24"/>
          <w:szCs w:val="24"/>
          <w:lang w:eastAsia="ru-RU"/>
        </w:rPr>
        <w:t>.</w:t>
      </w:r>
    </w:p>
    <w:p w:rsidR="00E61037" w:rsidRPr="004B329A" w:rsidRDefault="00E61037" w:rsidP="00A324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397" w:rsidRPr="00772584" w:rsidRDefault="00772584" w:rsidP="005013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72584">
        <w:rPr>
          <w:rFonts w:ascii="Times New Roman" w:hAnsi="Times New Roman"/>
          <w:b/>
          <w:sz w:val="24"/>
          <w:szCs w:val="24"/>
        </w:rPr>
        <w:t>8</w:t>
      </w:r>
      <w:r w:rsidR="00501397" w:rsidRPr="00772584">
        <w:rPr>
          <w:rFonts w:ascii="Times New Roman" w:hAnsi="Times New Roman"/>
          <w:b/>
          <w:sz w:val="24"/>
          <w:szCs w:val="24"/>
        </w:rPr>
        <w:t xml:space="preserve">.23.1 </w:t>
      </w:r>
      <w:r w:rsidR="00367208" w:rsidRPr="00772584">
        <w:rPr>
          <w:rFonts w:ascii="Times New Roman" w:hAnsi="Times New Roman"/>
          <w:b/>
          <w:sz w:val="24"/>
          <w:szCs w:val="24"/>
        </w:rPr>
        <w:t>Обеспеченность необходимыми кадровыми ресурсами.</w:t>
      </w:r>
    </w:p>
    <w:p w:rsidR="00597460" w:rsidRPr="00772584" w:rsidRDefault="00367208" w:rsidP="00501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 xml:space="preserve">Региональным стандартом рекомендуемая штатная численность сотрудников МФЦ  при количестве окон в секторе приема заявителей в МФЦ (без учета УРМ МФЦ)  - до 5 </w:t>
      </w:r>
      <w:r w:rsidRPr="00772584">
        <w:rPr>
          <w:rFonts w:ascii="Times New Roman" w:hAnsi="Times New Roman"/>
          <w:sz w:val="24"/>
          <w:szCs w:val="24"/>
        </w:rPr>
        <w:lastRenderedPageBreak/>
        <w:t xml:space="preserve">окон – составляет 24 </w:t>
      </w:r>
      <w:r w:rsidR="00597460" w:rsidRPr="00772584">
        <w:rPr>
          <w:rFonts w:ascii="Times New Roman" w:hAnsi="Times New Roman"/>
          <w:sz w:val="24"/>
          <w:szCs w:val="24"/>
        </w:rPr>
        <w:t xml:space="preserve">штатные единицы. Фактически на момент проверки действующим штатным расписанием утверждено 16 штатных единиц или 67% от рекомендуемой нормы. Отсутствуют обязательные должности - </w:t>
      </w:r>
      <w:r w:rsidR="00597460" w:rsidRPr="00772584">
        <w:rPr>
          <w:rFonts w:ascii="Times New Roman" w:hAnsi="Times New Roman"/>
          <w:sz w:val="24"/>
          <w:szCs w:val="24"/>
          <w:lang w:eastAsia="ru-RU"/>
        </w:rPr>
        <w:t>сотрудник отдела обработки документов 2 штатные единицы.</w:t>
      </w:r>
    </w:p>
    <w:p w:rsidR="00367208" w:rsidRPr="00772584" w:rsidRDefault="00597460" w:rsidP="00501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Значительное уменьшение количества сотрудников МФЦ от рекомендуемого количества увеличивает нагрузку на работающих сотрудников, что может негативно сказаться на качестве и количестве оказываемых услуг, и как следствие, невыполнение муниципального задания.</w:t>
      </w:r>
    </w:p>
    <w:p w:rsidR="00772584" w:rsidRPr="004B329A" w:rsidRDefault="00772584" w:rsidP="0050139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1C5A" w:rsidRPr="00772584" w:rsidRDefault="00772584" w:rsidP="007725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2584">
        <w:rPr>
          <w:rFonts w:ascii="Times New Roman" w:hAnsi="Times New Roman"/>
          <w:b/>
          <w:sz w:val="24"/>
          <w:szCs w:val="24"/>
        </w:rPr>
        <w:t>8</w:t>
      </w:r>
      <w:r w:rsidR="00597460" w:rsidRPr="00772584">
        <w:rPr>
          <w:rFonts w:ascii="Times New Roman" w:hAnsi="Times New Roman"/>
          <w:b/>
          <w:sz w:val="24"/>
          <w:szCs w:val="24"/>
        </w:rPr>
        <w:t>.23.2.  Анализ текучести кадров.</w:t>
      </w:r>
    </w:p>
    <w:p w:rsidR="00597460" w:rsidRPr="00772584" w:rsidRDefault="00597460" w:rsidP="00772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В течение 2014 года принято 10 человек, уволено 1, среднесписочная численность – 2 человека.. в св</w:t>
      </w:r>
      <w:r w:rsidR="008841FB" w:rsidRPr="00772584">
        <w:rPr>
          <w:rFonts w:ascii="Times New Roman" w:hAnsi="Times New Roman"/>
          <w:sz w:val="24"/>
          <w:szCs w:val="24"/>
        </w:rPr>
        <w:t>язи с тем, что основная часть сотрудников принята в декабре 2014 года  -</w:t>
      </w:r>
      <w:r w:rsidR="00772584" w:rsidRPr="00772584">
        <w:rPr>
          <w:rFonts w:ascii="Times New Roman" w:hAnsi="Times New Roman"/>
          <w:sz w:val="24"/>
          <w:szCs w:val="24"/>
        </w:rPr>
        <w:t xml:space="preserve"> </w:t>
      </w:r>
      <w:r w:rsidR="008841FB" w:rsidRPr="00772584">
        <w:rPr>
          <w:rFonts w:ascii="Times New Roman" w:hAnsi="Times New Roman"/>
          <w:sz w:val="24"/>
          <w:szCs w:val="24"/>
        </w:rPr>
        <w:t>9 человек)</w:t>
      </w:r>
    </w:p>
    <w:p w:rsidR="00597460" w:rsidRPr="00772584" w:rsidRDefault="00597460" w:rsidP="00772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 xml:space="preserve"> Коэффициент текучести кадров </w:t>
      </w:r>
      <w:r w:rsidR="008841FB" w:rsidRPr="00772584">
        <w:rPr>
          <w:rFonts w:ascii="Times New Roman" w:hAnsi="Times New Roman"/>
          <w:sz w:val="24"/>
          <w:szCs w:val="24"/>
        </w:rPr>
        <w:t xml:space="preserve"> за 2014 год </w:t>
      </w:r>
      <w:r w:rsidRPr="00772584">
        <w:rPr>
          <w:rFonts w:ascii="Times New Roman" w:hAnsi="Times New Roman"/>
          <w:sz w:val="24"/>
          <w:szCs w:val="24"/>
        </w:rPr>
        <w:t xml:space="preserve">составил </w:t>
      </w:r>
      <w:r w:rsidR="008841FB" w:rsidRPr="00772584">
        <w:rPr>
          <w:rFonts w:ascii="Times New Roman" w:hAnsi="Times New Roman"/>
          <w:sz w:val="24"/>
          <w:szCs w:val="24"/>
        </w:rPr>
        <w:t>50%.</w:t>
      </w:r>
    </w:p>
    <w:p w:rsidR="00597460" w:rsidRPr="00772584" w:rsidRDefault="008841FB" w:rsidP="00772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 xml:space="preserve">В течении </w:t>
      </w:r>
      <w:r w:rsidR="00597460" w:rsidRPr="00772584">
        <w:rPr>
          <w:rFonts w:ascii="Times New Roman" w:hAnsi="Times New Roman"/>
          <w:sz w:val="24"/>
          <w:szCs w:val="24"/>
        </w:rPr>
        <w:t>2015 год</w:t>
      </w:r>
      <w:r w:rsidRPr="00772584">
        <w:rPr>
          <w:rFonts w:ascii="Times New Roman" w:hAnsi="Times New Roman"/>
          <w:sz w:val="24"/>
          <w:szCs w:val="24"/>
        </w:rPr>
        <w:t>а п</w:t>
      </w:r>
      <w:r w:rsidR="00597460" w:rsidRPr="00772584">
        <w:rPr>
          <w:rFonts w:ascii="Times New Roman" w:hAnsi="Times New Roman"/>
          <w:sz w:val="24"/>
          <w:szCs w:val="24"/>
        </w:rPr>
        <w:t>ринято   9 человек, уволено -  5 человек, среднесписо</w:t>
      </w:r>
      <w:r w:rsidRPr="00772584">
        <w:rPr>
          <w:rFonts w:ascii="Times New Roman" w:hAnsi="Times New Roman"/>
          <w:sz w:val="24"/>
          <w:szCs w:val="24"/>
        </w:rPr>
        <w:t>чная  численность –  11 человек . Коэффициент текучести кадров составил за 2015 год  - 45,5%.</w:t>
      </w:r>
    </w:p>
    <w:p w:rsidR="00597460" w:rsidRPr="00772584" w:rsidRDefault="00772584" w:rsidP="00772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В течение</w:t>
      </w:r>
      <w:r w:rsidR="008841FB" w:rsidRPr="00772584">
        <w:rPr>
          <w:rFonts w:ascii="Times New Roman" w:hAnsi="Times New Roman"/>
          <w:sz w:val="24"/>
          <w:szCs w:val="24"/>
        </w:rPr>
        <w:t xml:space="preserve"> </w:t>
      </w:r>
      <w:r w:rsidRPr="00772584">
        <w:rPr>
          <w:rFonts w:ascii="Times New Roman" w:hAnsi="Times New Roman"/>
          <w:sz w:val="24"/>
          <w:szCs w:val="24"/>
        </w:rPr>
        <w:t xml:space="preserve"> 1 полугоди</w:t>
      </w:r>
      <w:r>
        <w:rPr>
          <w:rFonts w:ascii="Times New Roman" w:hAnsi="Times New Roman"/>
          <w:sz w:val="24"/>
          <w:szCs w:val="24"/>
        </w:rPr>
        <w:t>я</w:t>
      </w:r>
      <w:r w:rsidR="00597460" w:rsidRPr="00772584">
        <w:rPr>
          <w:rFonts w:ascii="Times New Roman" w:hAnsi="Times New Roman"/>
          <w:sz w:val="24"/>
          <w:szCs w:val="24"/>
        </w:rPr>
        <w:t xml:space="preserve"> 2016 год</w:t>
      </w:r>
      <w:r w:rsidR="008841FB" w:rsidRPr="00772584">
        <w:rPr>
          <w:rFonts w:ascii="Times New Roman" w:hAnsi="Times New Roman"/>
          <w:sz w:val="24"/>
          <w:szCs w:val="24"/>
        </w:rPr>
        <w:t>а п</w:t>
      </w:r>
      <w:r w:rsidR="00597460" w:rsidRPr="00772584">
        <w:rPr>
          <w:rFonts w:ascii="Times New Roman" w:hAnsi="Times New Roman"/>
          <w:sz w:val="24"/>
          <w:szCs w:val="24"/>
        </w:rPr>
        <w:t>ринято – 4, уволено – 3 человека, среднесписочная численность – 13 человек.</w:t>
      </w:r>
      <w:r w:rsidR="008841FB" w:rsidRPr="00772584">
        <w:rPr>
          <w:rFonts w:ascii="Times New Roman" w:hAnsi="Times New Roman"/>
          <w:sz w:val="24"/>
          <w:szCs w:val="24"/>
        </w:rPr>
        <w:t xml:space="preserve"> Коэффициент текучести кадров – 23,1%.</w:t>
      </w:r>
    </w:p>
    <w:p w:rsidR="00597460" w:rsidRPr="004B329A" w:rsidRDefault="00597460" w:rsidP="005E697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6BCC" w:rsidRPr="00772584" w:rsidRDefault="009D6BCC" w:rsidP="0077258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329A">
        <w:rPr>
          <w:rFonts w:ascii="Times New Roman" w:hAnsi="Times New Roman"/>
          <w:color w:val="FF0000"/>
          <w:sz w:val="20"/>
          <w:szCs w:val="20"/>
        </w:rPr>
        <w:tab/>
      </w:r>
      <w:r w:rsidR="00772584" w:rsidRPr="00772584">
        <w:rPr>
          <w:rFonts w:ascii="Times New Roman" w:hAnsi="Times New Roman"/>
          <w:b/>
          <w:sz w:val="24"/>
          <w:szCs w:val="24"/>
        </w:rPr>
        <w:t>8</w:t>
      </w:r>
      <w:r w:rsidRPr="00772584">
        <w:rPr>
          <w:rFonts w:ascii="Times New Roman" w:hAnsi="Times New Roman"/>
          <w:b/>
          <w:sz w:val="24"/>
          <w:szCs w:val="24"/>
        </w:rPr>
        <w:t>.24</w:t>
      </w:r>
      <w:r w:rsidR="00772584" w:rsidRPr="00772584">
        <w:rPr>
          <w:rFonts w:ascii="Times New Roman" w:hAnsi="Times New Roman"/>
          <w:b/>
          <w:sz w:val="24"/>
          <w:szCs w:val="24"/>
        </w:rPr>
        <w:t>.</w:t>
      </w:r>
      <w:r w:rsidRPr="00772584">
        <w:rPr>
          <w:rFonts w:ascii="Times New Roman" w:hAnsi="Times New Roman"/>
          <w:b/>
          <w:sz w:val="24"/>
          <w:szCs w:val="24"/>
        </w:rPr>
        <w:t xml:space="preserve"> Соблюдение порядка ведения бухгалтерского учета и составления бухгалтерской (финансовой) отчетности. </w:t>
      </w:r>
    </w:p>
    <w:p w:rsidR="009D6BCC" w:rsidRPr="00772584" w:rsidRDefault="009D6BCC" w:rsidP="007725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Ведение бухгалтерского учета возложено на главного бухгалтера Учреждения.</w:t>
      </w:r>
    </w:p>
    <w:p w:rsidR="009D6BCC" w:rsidRPr="00772584" w:rsidRDefault="009D6BCC" w:rsidP="0077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 xml:space="preserve">Организация бюджетного учета в Учреждении осуществлялась на основании требований Федерального закона от 06.12.2011 № 402-ФЗ «О бухгалтерском учете» (далее – Федеральный закон о бухгалтерском учете), приказов Министерства финансов Российской Федерации от </w:t>
      </w:r>
      <w:r w:rsidR="0056389A" w:rsidRPr="00772584">
        <w:rPr>
          <w:rFonts w:ascii="Times New Roman" w:hAnsi="Times New Roman"/>
          <w:sz w:val="24"/>
          <w:szCs w:val="24"/>
        </w:rPr>
        <w:t>1</w:t>
      </w:r>
      <w:r w:rsidRPr="00772584">
        <w:rPr>
          <w:rFonts w:ascii="Times New Roman" w:hAnsi="Times New Roman"/>
          <w:sz w:val="24"/>
          <w:szCs w:val="24"/>
        </w:rPr>
        <w:t>6.12.2010 № 1</w:t>
      </w:r>
      <w:r w:rsidR="0056389A" w:rsidRPr="00772584">
        <w:rPr>
          <w:rFonts w:ascii="Times New Roman" w:hAnsi="Times New Roman"/>
          <w:sz w:val="24"/>
          <w:szCs w:val="24"/>
        </w:rPr>
        <w:t>74</w:t>
      </w:r>
      <w:r w:rsidRPr="00772584">
        <w:rPr>
          <w:rFonts w:ascii="Times New Roman" w:hAnsi="Times New Roman"/>
          <w:sz w:val="24"/>
          <w:szCs w:val="24"/>
        </w:rPr>
        <w:t>н «</w:t>
      </w:r>
      <w:r w:rsidR="0056389A" w:rsidRPr="00772584">
        <w:rPr>
          <w:rFonts w:ascii="Times New Roman" w:hAnsi="Times New Roman"/>
          <w:sz w:val="24"/>
          <w:szCs w:val="24"/>
          <w:lang w:eastAsia="ru-RU"/>
        </w:rPr>
        <w:t>Об утверждении Плана счетов бухгалтерского учета бюджетных учреждений и Инструкции по его применению"</w:t>
      </w:r>
      <w:r w:rsidRPr="00772584">
        <w:rPr>
          <w:rFonts w:ascii="Times New Roman" w:hAnsi="Times New Roman"/>
          <w:sz w:val="24"/>
          <w:szCs w:val="24"/>
        </w:rPr>
        <w:t xml:space="preserve"> (далее – Инструкция № 1</w:t>
      </w:r>
      <w:r w:rsidR="0056389A" w:rsidRPr="00772584">
        <w:rPr>
          <w:rFonts w:ascii="Times New Roman" w:hAnsi="Times New Roman"/>
          <w:sz w:val="24"/>
          <w:szCs w:val="24"/>
        </w:rPr>
        <w:t>74</w:t>
      </w:r>
      <w:r w:rsidRPr="00772584">
        <w:rPr>
          <w:rFonts w:ascii="Times New Roman" w:hAnsi="Times New Roman"/>
          <w:sz w:val="24"/>
          <w:szCs w:val="24"/>
        </w:rPr>
        <w:t>н),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157н), иных нормативно правовых актов, регулирующих вопросы бухгалтерского (бюджетного) учета.</w:t>
      </w:r>
    </w:p>
    <w:p w:rsidR="0056389A" w:rsidRPr="00772584" w:rsidRDefault="009D6BCC" w:rsidP="0077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584">
        <w:rPr>
          <w:rFonts w:ascii="Times New Roman" w:hAnsi="Times New Roman"/>
          <w:sz w:val="24"/>
          <w:szCs w:val="24"/>
        </w:rPr>
        <w:t xml:space="preserve">Бюджетная отчетность предоставлялась в соответствии с </w:t>
      </w:r>
      <w:r w:rsidR="0056389A" w:rsidRPr="00772584">
        <w:rPr>
          <w:rFonts w:ascii="Times New Roman" w:hAnsi="Times New Roman"/>
          <w:sz w:val="24"/>
          <w:szCs w:val="24"/>
        </w:rPr>
        <w:t xml:space="preserve"> пр</w:t>
      </w:r>
      <w:r w:rsidR="0056389A" w:rsidRPr="00772584">
        <w:rPr>
          <w:rFonts w:ascii="Times New Roman" w:hAnsi="Times New Roman"/>
          <w:sz w:val="24"/>
          <w:szCs w:val="24"/>
          <w:lang w:eastAsia="ru-RU"/>
        </w:rPr>
        <w:t>иказом 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</w:r>
    </w:p>
    <w:p w:rsidR="009D6BCC" w:rsidRPr="00772584" w:rsidRDefault="009D6BCC" w:rsidP="009D6B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CC" w:rsidRPr="00772584" w:rsidRDefault="009D6BCC" w:rsidP="00772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Порядок организации и ведения бюджетного учета и формирования бюджетной отчетности устанавливался Учетной политикой Учреждения.</w:t>
      </w:r>
      <w:r w:rsidR="0056389A" w:rsidRPr="00772584">
        <w:rPr>
          <w:rFonts w:ascii="Times New Roman" w:hAnsi="Times New Roman"/>
          <w:sz w:val="24"/>
          <w:szCs w:val="24"/>
        </w:rPr>
        <w:t xml:space="preserve"> </w:t>
      </w:r>
    </w:p>
    <w:p w:rsidR="0056389A" w:rsidRPr="00772584" w:rsidRDefault="0056389A" w:rsidP="00772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4">
        <w:rPr>
          <w:rFonts w:ascii="Times New Roman" w:hAnsi="Times New Roman"/>
          <w:sz w:val="24"/>
          <w:szCs w:val="24"/>
        </w:rPr>
        <w:t>Учетная политика Учреждения утверждена приказами от 29.12.2014 года №33, от 31.12.2015 года  №32 «Об утверждении Положения об учетной политике».</w:t>
      </w:r>
    </w:p>
    <w:p w:rsidR="00772584" w:rsidRPr="00772584" w:rsidRDefault="00772584" w:rsidP="0077258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389A" w:rsidRPr="00F90B13" w:rsidRDefault="00F90B13" w:rsidP="00F90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B13">
        <w:rPr>
          <w:rFonts w:ascii="Times New Roman" w:hAnsi="Times New Roman"/>
          <w:sz w:val="24"/>
          <w:szCs w:val="24"/>
        </w:rPr>
        <w:t xml:space="preserve">В нарушение пункта 6 раздела 2 Приказа Минфина России от 06.10.2008г. №106н (ред. 06.04.2015г.) «Об утверждении положений по бухгалтерскому учету» (вместе с «Положением по бухгалтерскому учету «Учетная политика организации» (ПБУ 1/2008)) в </w:t>
      </w:r>
      <w:r w:rsidR="0056389A" w:rsidRPr="00F90B13">
        <w:rPr>
          <w:rFonts w:ascii="Times New Roman" w:hAnsi="Times New Roman"/>
          <w:sz w:val="24"/>
          <w:szCs w:val="24"/>
        </w:rPr>
        <w:t xml:space="preserve"> учреждении </w:t>
      </w:r>
      <w:r w:rsidRPr="00F90B13">
        <w:rPr>
          <w:rFonts w:ascii="Times New Roman" w:hAnsi="Times New Roman"/>
          <w:sz w:val="24"/>
          <w:szCs w:val="24"/>
        </w:rPr>
        <w:t>не установлен порядок начисления</w:t>
      </w:r>
      <w:r w:rsidR="0056389A" w:rsidRPr="00F90B13">
        <w:rPr>
          <w:rFonts w:ascii="Times New Roman" w:hAnsi="Times New Roman"/>
          <w:sz w:val="24"/>
          <w:szCs w:val="24"/>
        </w:rPr>
        <w:t xml:space="preserve"> доходов от средст</w:t>
      </w:r>
      <w:r w:rsidR="00146096" w:rsidRPr="00F90B13">
        <w:rPr>
          <w:rFonts w:ascii="Times New Roman" w:hAnsi="Times New Roman"/>
          <w:sz w:val="24"/>
          <w:szCs w:val="24"/>
        </w:rPr>
        <w:t>в</w:t>
      </w:r>
      <w:r w:rsidR="0056389A" w:rsidRPr="00F90B13">
        <w:rPr>
          <w:rFonts w:ascii="Times New Roman" w:hAnsi="Times New Roman"/>
          <w:sz w:val="24"/>
          <w:szCs w:val="24"/>
        </w:rPr>
        <w:t xml:space="preserve"> субсиди</w:t>
      </w:r>
      <w:r w:rsidR="00146096" w:rsidRPr="00F90B13">
        <w:rPr>
          <w:rFonts w:ascii="Times New Roman" w:hAnsi="Times New Roman"/>
          <w:sz w:val="24"/>
          <w:szCs w:val="24"/>
        </w:rPr>
        <w:t>й</w:t>
      </w:r>
      <w:r w:rsidR="0056389A" w:rsidRPr="00F90B13">
        <w:rPr>
          <w:rFonts w:ascii="Times New Roman" w:hAnsi="Times New Roman"/>
          <w:sz w:val="24"/>
          <w:szCs w:val="24"/>
        </w:rPr>
        <w:t xml:space="preserve"> на выполнение </w:t>
      </w:r>
      <w:r w:rsidR="00146096" w:rsidRPr="00F90B13">
        <w:rPr>
          <w:rFonts w:ascii="Times New Roman" w:hAnsi="Times New Roman"/>
          <w:sz w:val="24"/>
          <w:szCs w:val="24"/>
        </w:rPr>
        <w:t>м</w:t>
      </w:r>
      <w:r w:rsidR="0056389A" w:rsidRPr="00F90B13">
        <w:rPr>
          <w:rFonts w:ascii="Times New Roman" w:hAnsi="Times New Roman"/>
          <w:sz w:val="24"/>
          <w:szCs w:val="24"/>
        </w:rPr>
        <w:t>уни</w:t>
      </w:r>
      <w:r w:rsidR="00146096" w:rsidRPr="00F90B13">
        <w:rPr>
          <w:rFonts w:ascii="Times New Roman" w:hAnsi="Times New Roman"/>
          <w:sz w:val="24"/>
          <w:szCs w:val="24"/>
        </w:rPr>
        <w:t>ц</w:t>
      </w:r>
      <w:r w:rsidRPr="00F90B13">
        <w:rPr>
          <w:rFonts w:ascii="Times New Roman" w:hAnsi="Times New Roman"/>
          <w:sz w:val="24"/>
          <w:szCs w:val="24"/>
        </w:rPr>
        <w:t>ипального задания</w:t>
      </w:r>
      <w:r w:rsidR="0056389A" w:rsidRPr="00F90B13">
        <w:rPr>
          <w:rFonts w:ascii="Times New Roman" w:hAnsi="Times New Roman"/>
          <w:sz w:val="24"/>
          <w:szCs w:val="24"/>
        </w:rPr>
        <w:t xml:space="preserve">, </w:t>
      </w:r>
      <w:r w:rsidR="00146096" w:rsidRPr="00F90B13">
        <w:rPr>
          <w:rFonts w:ascii="Times New Roman" w:hAnsi="Times New Roman"/>
          <w:sz w:val="24"/>
          <w:szCs w:val="24"/>
        </w:rPr>
        <w:t>на иные  цели. Фактически начисление дохода в форме субсидии на выполнение муниципального задания, иные цели  производится в момент поступления денежных средств на счета Учреждения.</w:t>
      </w:r>
    </w:p>
    <w:p w:rsidR="00846109" w:rsidRPr="00F90B13" w:rsidRDefault="009D6BCC" w:rsidP="001460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B13">
        <w:rPr>
          <w:rFonts w:ascii="Times New Roman" w:hAnsi="Times New Roman"/>
          <w:sz w:val="24"/>
          <w:szCs w:val="24"/>
        </w:rPr>
        <w:lastRenderedPageBreak/>
        <w:t xml:space="preserve">Обработка первичных учетных документов, формирование регистров бухгалтерского учета, отражение фактов хозяйственной жизни по соответствующим счетам Рабочего плана счетов, систематизация и накопление информации осуществлялось в Учреждении с применением автоматизированной системы учета </w:t>
      </w:r>
      <w:r w:rsidR="0056389A" w:rsidRPr="00F90B13">
        <w:rPr>
          <w:rFonts w:ascii="Times New Roman" w:hAnsi="Times New Roman"/>
          <w:sz w:val="24"/>
          <w:szCs w:val="24"/>
        </w:rPr>
        <w:t xml:space="preserve"> «1С:</w:t>
      </w:r>
      <w:r w:rsidR="00F90B13" w:rsidRPr="00F90B13">
        <w:rPr>
          <w:rFonts w:ascii="Times New Roman" w:hAnsi="Times New Roman"/>
          <w:sz w:val="24"/>
          <w:szCs w:val="24"/>
        </w:rPr>
        <w:t xml:space="preserve"> </w:t>
      </w:r>
      <w:r w:rsidR="0056389A" w:rsidRPr="00F90B13">
        <w:rPr>
          <w:rFonts w:ascii="Times New Roman" w:hAnsi="Times New Roman"/>
          <w:sz w:val="24"/>
          <w:szCs w:val="24"/>
        </w:rPr>
        <w:t>Бухгалтерия государственного учреждения8», «1С: Зарплата и кадры бюджетного учреждения 8».</w:t>
      </w:r>
    </w:p>
    <w:p w:rsidR="00146096" w:rsidRPr="00F90B13" w:rsidRDefault="00146096" w:rsidP="001460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B13">
        <w:rPr>
          <w:rFonts w:ascii="Times New Roman" w:hAnsi="Times New Roman"/>
          <w:sz w:val="24"/>
          <w:szCs w:val="24"/>
        </w:rPr>
        <w:t>При проверке ведения бухгалтерского учета нарушений не установлено.</w:t>
      </w:r>
    </w:p>
    <w:p w:rsidR="00F90B13" w:rsidRDefault="00F90B13" w:rsidP="00F90B1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146096" w:rsidRPr="00F90B13" w:rsidRDefault="00F90B13" w:rsidP="00F90B1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90B13">
        <w:rPr>
          <w:rFonts w:ascii="Times New Roman" w:hAnsi="Times New Roman"/>
          <w:b/>
          <w:sz w:val="24"/>
          <w:szCs w:val="24"/>
        </w:rPr>
        <w:t>8</w:t>
      </w:r>
      <w:r w:rsidR="00146096" w:rsidRPr="00F90B13">
        <w:rPr>
          <w:rFonts w:ascii="Times New Roman" w:hAnsi="Times New Roman"/>
          <w:b/>
          <w:sz w:val="24"/>
          <w:szCs w:val="24"/>
        </w:rPr>
        <w:t>.25. Анализ нормативных правовых актов и учредительных документов в целях оценки созданных и функционирующих МФЦ нормам действующего законодательства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46096" w:rsidRPr="00F90B13" w:rsidRDefault="00146096" w:rsidP="00F90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B13">
        <w:rPr>
          <w:rFonts w:ascii="Times New Roman" w:hAnsi="Times New Roman"/>
          <w:sz w:val="24"/>
          <w:szCs w:val="24"/>
        </w:rPr>
        <w:t xml:space="preserve">Фактическая  деятельность  МФЦ Лотошинского муниципального района, соответствует Уставу и функциям, правам и обязанностям МФЦ установленным статьей 16 Федерального закона № 210-ФЗ. </w:t>
      </w:r>
    </w:p>
    <w:p w:rsidR="00146096" w:rsidRPr="00F90B13" w:rsidRDefault="00146096" w:rsidP="00F9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B13">
        <w:rPr>
          <w:rFonts w:ascii="Times New Roman" w:hAnsi="Times New Roman"/>
          <w:sz w:val="24"/>
          <w:szCs w:val="24"/>
        </w:rPr>
        <w:t xml:space="preserve">Деятельность МФЦ </w:t>
      </w:r>
      <w:r w:rsidR="00F90B13" w:rsidRPr="00F90B13">
        <w:rPr>
          <w:rFonts w:ascii="Times New Roman" w:hAnsi="Times New Roman"/>
          <w:sz w:val="24"/>
          <w:szCs w:val="24"/>
        </w:rPr>
        <w:t xml:space="preserve">Лотошинского </w:t>
      </w:r>
      <w:r w:rsidRPr="00F90B13">
        <w:rPr>
          <w:rFonts w:ascii="Times New Roman" w:hAnsi="Times New Roman"/>
          <w:sz w:val="24"/>
          <w:szCs w:val="24"/>
        </w:rPr>
        <w:t xml:space="preserve"> района полностью соответствует требованиям, установленным законодательством Российской Федерации</w:t>
      </w:r>
      <w:r w:rsidRPr="00F90B13">
        <w:rPr>
          <w:rFonts w:ascii="Times New Roman" w:hAnsi="Times New Roman"/>
          <w:sz w:val="28"/>
          <w:szCs w:val="28"/>
        </w:rPr>
        <w:t>.</w:t>
      </w:r>
    </w:p>
    <w:p w:rsidR="00F90B13" w:rsidRPr="004B329A" w:rsidRDefault="00F90B13" w:rsidP="00F90B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46096" w:rsidRPr="005F2693" w:rsidRDefault="00F90B13" w:rsidP="00F90B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693">
        <w:rPr>
          <w:rFonts w:ascii="Times New Roman" w:hAnsi="Times New Roman"/>
          <w:b/>
          <w:sz w:val="24"/>
          <w:szCs w:val="24"/>
        </w:rPr>
        <w:t>8</w:t>
      </w:r>
      <w:r w:rsidR="00CF1A68" w:rsidRPr="005F2693">
        <w:rPr>
          <w:rFonts w:ascii="Times New Roman" w:hAnsi="Times New Roman"/>
          <w:b/>
          <w:sz w:val="24"/>
          <w:szCs w:val="24"/>
        </w:rPr>
        <w:t>.26. Анализ соблюдения бюджетного законодательства и условий предоставления межбюджетных трансфертов из  бюджетов разных уровней.</w:t>
      </w:r>
    </w:p>
    <w:p w:rsidR="007251C4" w:rsidRPr="001A31A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Между Министерством государственного управления, информационных технологий и связи Московской Области ( далее – Министерство) и Администрацией  Лотошинского муниципального района (далее – Администрация) заключено Соглашение №8/2014 от 17.07.2014 года о намерениях по долевому участию в софинансировании мероприятий государственной программы Московской области «Эффективная власть» на 2014-2018 годы .</w:t>
      </w:r>
    </w:p>
    <w:p w:rsidR="007251C4" w:rsidRPr="001A31A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Предметом Соглашения №8/2014 является взаимодействие Сторон по созданию на территории Лотошинского муниципального района Московской области Многофункционального центра предоставления государственных и муниципальных услуг (МФЦ) в рамках реализации Государственной программы.</w:t>
      </w:r>
    </w:p>
    <w:p w:rsidR="007251C4" w:rsidRPr="001A31A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Между Министерством и Администрацией за</w:t>
      </w:r>
      <w:r>
        <w:rPr>
          <w:rFonts w:ascii="Times New Roman" w:hAnsi="Times New Roman"/>
          <w:sz w:val="24"/>
          <w:szCs w:val="24"/>
        </w:rPr>
        <w:t>ключено Соглашение №8-мфц/2014 о</w:t>
      </w:r>
      <w:r w:rsidRPr="001A31A4">
        <w:rPr>
          <w:rFonts w:ascii="Times New Roman" w:hAnsi="Times New Roman"/>
          <w:sz w:val="24"/>
          <w:szCs w:val="24"/>
        </w:rPr>
        <w:t>т 17.07.2014 года о предоставлении межбюджетных трансфертов в форме субсидии из бюджета Московской области на софинансирование расходов бюджета Лотошинского муниципального района Московской области на создание многофункционального центра предоставления государственных  и муниципальных услуг в рамках реализации мероприятий государственной программы  Московской области «Эффективная власть» на 2014-2018 годы.</w:t>
      </w:r>
    </w:p>
    <w:p w:rsidR="007251C4" w:rsidRPr="001A31A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Предметом Соглашения №8-мфц/2014 является предоставление межбюджетного трансферта в форме субсидии из бюджета Московской области бюджету Лотошинского муниципального района Московской области с целью софинансирования расходов бюджета Лотошинского муниципального района МО на создание многофункционального центра предоставлении государственных и муниципальных услуг.</w:t>
      </w:r>
    </w:p>
    <w:p w:rsidR="007251C4" w:rsidRPr="00437C72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C72">
        <w:rPr>
          <w:rFonts w:ascii="Times New Roman" w:hAnsi="Times New Roman"/>
          <w:sz w:val="24"/>
          <w:szCs w:val="24"/>
        </w:rPr>
        <w:t>Субсидия предоставляется на софинансирование следующих видов работ:</w:t>
      </w:r>
    </w:p>
    <w:p w:rsidR="007251C4" w:rsidRPr="00CA21C1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21C1">
        <w:rPr>
          <w:rFonts w:ascii="Times New Roman" w:hAnsi="Times New Roman"/>
          <w:sz w:val="24"/>
          <w:szCs w:val="24"/>
        </w:rPr>
        <w:t>ремонт зданий, предназначенных для размещения МФЦ – всего 960,0 тыс. 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 xml:space="preserve">ом числе  средства бюджета Московской области – 912,0 тыс. рублей, средства </w:t>
      </w:r>
      <w:r w:rsidRPr="00CA21C1">
        <w:rPr>
          <w:rFonts w:ascii="Times New Roman" w:hAnsi="Times New Roman"/>
          <w:sz w:val="24"/>
          <w:szCs w:val="24"/>
        </w:rPr>
        <w:t>Лотошинского муниципального района – 48,0 тыс. рублей;</w:t>
      </w:r>
    </w:p>
    <w:p w:rsidR="007251C4" w:rsidRPr="00CA21C1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1C1">
        <w:rPr>
          <w:rFonts w:ascii="Times New Roman" w:hAnsi="Times New Roman"/>
          <w:sz w:val="24"/>
          <w:szCs w:val="24"/>
        </w:rPr>
        <w:t xml:space="preserve">- проведение работ по созданию системы защиты персональных данных МФЦ  - всего </w:t>
      </w:r>
      <w:r>
        <w:rPr>
          <w:rFonts w:ascii="Times New Roman" w:hAnsi="Times New Roman"/>
          <w:sz w:val="24"/>
          <w:szCs w:val="24"/>
        </w:rPr>
        <w:t>658,0</w:t>
      </w:r>
      <w:r w:rsidRPr="00CA21C1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 xml:space="preserve">ом числе  средства бюджета Московской области – 625,0 тыс. рублей, средства </w:t>
      </w:r>
      <w:r w:rsidRPr="00CA21C1">
        <w:rPr>
          <w:rFonts w:ascii="Times New Roman" w:hAnsi="Times New Roman"/>
          <w:sz w:val="24"/>
          <w:szCs w:val="24"/>
        </w:rPr>
        <w:t xml:space="preserve">Лотошинского муниципального района – </w:t>
      </w:r>
      <w:r>
        <w:rPr>
          <w:rFonts w:ascii="Times New Roman" w:hAnsi="Times New Roman"/>
          <w:sz w:val="24"/>
          <w:szCs w:val="24"/>
        </w:rPr>
        <w:t>33</w:t>
      </w:r>
      <w:r w:rsidRPr="00CA21C1">
        <w:rPr>
          <w:rFonts w:ascii="Times New Roman" w:hAnsi="Times New Roman"/>
          <w:sz w:val="24"/>
          <w:szCs w:val="24"/>
        </w:rPr>
        <w:t>,0 тыс. рублей;</w:t>
      </w:r>
    </w:p>
    <w:p w:rsidR="007251C4" w:rsidRPr="00CA21C1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1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закупка компьютерного, серверного оборудования, программного обеспечения, оргтехники для нужд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 xml:space="preserve">всего </w:t>
      </w:r>
      <w:r w:rsidR="008D55E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3</w:t>
      </w:r>
      <w:r w:rsidRPr="00CA21C1">
        <w:rPr>
          <w:rFonts w:ascii="Times New Roman" w:hAnsi="Times New Roman"/>
          <w:sz w:val="24"/>
          <w:szCs w:val="24"/>
        </w:rPr>
        <w:t>0,0 тыс. 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 xml:space="preserve">ом числе  средства бюджета Московской области – 6584,0 тыс. рублей, средства </w:t>
      </w:r>
      <w:r w:rsidRPr="00CA21C1">
        <w:rPr>
          <w:rFonts w:ascii="Times New Roman" w:hAnsi="Times New Roman"/>
          <w:sz w:val="24"/>
          <w:szCs w:val="24"/>
        </w:rPr>
        <w:t xml:space="preserve">Лотошинского муниципального района – </w:t>
      </w:r>
      <w:r>
        <w:rPr>
          <w:rFonts w:ascii="Times New Roman" w:hAnsi="Times New Roman"/>
          <w:sz w:val="24"/>
          <w:szCs w:val="24"/>
        </w:rPr>
        <w:t>346</w:t>
      </w:r>
      <w:r w:rsidRPr="00CA21C1">
        <w:rPr>
          <w:rFonts w:ascii="Times New Roman" w:hAnsi="Times New Roman"/>
          <w:sz w:val="24"/>
          <w:szCs w:val="24"/>
        </w:rPr>
        <w:t>,0 тыс. рублей;</w:t>
      </w:r>
    </w:p>
    <w:p w:rsid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CA21C1">
        <w:rPr>
          <w:rFonts w:ascii="Times New Roman" w:hAnsi="Times New Roman"/>
          <w:sz w:val="20"/>
          <w:szCs w:val="20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оснащение помещений МФЦ предметами мебели и иными предметами бытового  назначения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A21C1"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>365</w:t>
      </w:r>
      <w:r w:rsidRPr="00CA21C1">
        <w:rPr>
          <w:rFonts w:ascii="Times New Roman" w:hAnsi="Times New Roman"/>
          <w:sz w:val="24"/>
          <w:szCs w:val="24"/>
        </w:rPr>
        <w:t xml:space="preserve">,0 тыс. рублей, в том числе  средства бюджета Московской области – </w:t>
      </w:r>
      <w:r>
        <w:rPr>
          <w:rFonts w:ascii="Times New Roman" w:hAnsi="Times New Roman"/>
          <w:sz w:val="24"/>
          <w:szCs w:val="24"/>
        </w:rPr>
        <w:t>347</w:t>
      </w:r>
      <w:r w:rsidRPr="00CA21C1">
        <w:rPr>
          <w:rFonts w:ascii="Times New Roman" w:hAnsi="Times New Roman"/>
          <w:sz w:val="24"/>
          <w:szCs w:val="24"/>
        </w:rPr>
        <w:t xml:space="preserve">,0 тыс. рублей, средства Лотошинского муниципального района – </w:t>
      </w:r>
      <w:r>
        <w:rPr>
          <w:rFonts w:ascii="Times New Roman" w:hAnsi="Times New Roman"/>
          <w:sz w:val="24"/>
          <w:szCs w:val="24"/>
        </w:rPr>
        <w:t>1</w:t>
      </w:r>
      <w:r w:rsidRPr="00CA21C1">
        <w:rPr>
          <w:rFonts w:ascii="Times New Roman" w:hAnsi="Times New Roman"/>
          <w:sz w:val="24"/>
          <w:szCs w:val="24"/>
        </w:rPr>
        <w:t>8,0 тыс. рублей;</w:t>
      </w:r>
    </w:p>
    <w:p w:rsidR="007251C4" w:rsidRPr="00CA21C1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общий объем расходов  - 8913,0 тыс. рублей</w:t>
      </w:r>
      <w:r w:rsidRPr="00CA21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1C1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 xml:space="preserve">ом числе  средства бюджета Московской области – 8468,0 тыс. рублей, средства </w:t>
      </w:r>
      <w:r w:rsidRPr="00CA21C1">
        <w:rPr>
          <w:rFonts w:ascii="Times New Roman" w:hAnsi="Times New Roman"/>
          <w:sz w:val="24"/>
          <w:szCs w:val="24"/>
        </w:rPr>
        <w:t xml:space="preserve">Лотошинского муниципального района – </w:t>
      </w:r>
      <w:r>
        <w:rPr>
          <w:rFonts w:ascii="Times New Roman" w:hAnsi="Times New Roman"/>
          <w:sz w:val="24"/>
          <w:szCs w:val="24"/>
        </w:rPr>
        <w:t>445</w:t>
      </w:r>
      <w:r w:rsidRPr="00CA21C1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7251C4" w:rsidRPr="00CA21C1" w:rsidRDefault="007251C4" w:rsidP="007251C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Фактически в бюджет Лотошинского муниципального района  из бюджета Московской области поступило 8401,0 тыс. рублей.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Кассовые  расходы составили: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-  ремонт зданий, предназначенных для размещения МФЦ – всего </w:t>
      </w:r>
      <w:r w:rsidR="00437C72">
        <w:rPr>
          <w:rFonts w:ascii="Times New Roman" w:hAnsi="Times New Roman"/>
          <w:sz w:val="24"/>
          <w:szCs w:val="24"/>
        </w:rPr>
        <w:t>2673,7</w:t>
      </w:r>
      <w:r w:rsidRPr="007251C4">
        <w:rPr>
          <w:rFonts w:ascii="Times New Roman" w:hAnsi="Times New Roman"/>
          <w:sz w:val="24"/>
          <w:szCs w:val="24"/>
        </w:rPr>
        <w:t xml:space="preserve"> тыс. рублей, в том числе  средства бюджета Московской области – 912,0 тыс. рублей, средства Лотошинского муниципального района – </w:t>
      </w:r>
      <w:r w:rsidR="00437C72">
        <w:rPr>
          <w:rFonts w:ascii="Times New Roman" w:hAnsi="Times New Roman"/>
          <w:sz w:val="24"/>
          <w:szCs w:val="24"/>
        </w:rPr>
        <w:t>1761,7</w:t>
      </w:r>
      <w:r w:rsidRPr="007251C4">
        <w:rPr>
          <w:rFonts w:ascii="Times New Roman" w:hAnsi="Times New Roman"/>
          <w:sz w:val="24"/>
          <w:szCs w:val="24"/>
        </w:rPr>
        <w:t xml:space="preserve"> тыс. рублей;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- проведение работ по созданию системы защиты персональных данных МФЦ  - всего 658,0 тыс. рублей, в том числе  средства бюджета Московской области – 625,0 тыс. рублей, средства Лотошинского муниципального района – 33,0 тыс. рублей;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- закупка компьютерного, серверного оборудования, программного обеспечения, оргтехники для нужд МФЦ всего </w:t>
      </w:r>
      <w:r w:rsidR="00437C72">
        <w:rPr>
          <w:rFonts w:ascii="Times New Roman" w:hAnsi="Times New Roman"/>
          <w:sz w:val="24"/>
          <w:szCs w:val="24"/>
        </w:rPr>
        <w:t>6860</w:t>
      </w:r>
      <w:r w:rsidRPr="007251C4">
        <w:rPr>
          <w:rFonts w:ascii="Times New Roman" w:hAnsi="Times New Roman"/>
          <w:sz w:val="24"/>
          <w:szCs w:val="24"/>
        </w:rPr>
        <w:t>,0 тыс. рублей, в том числе  средства бюджета Московской области – 65</w:t>
      </w:r>
      <w:r w:rsidR="00437C72">
        <w:rPr>
          <w:rFonts w:ascii="Times New Roman" w:hAnsi="Times New Roman"/>
          <w:sz w:val="24"/>
          <w:szCs w:val="24"/>
        </w:rPr>
        <w:t>17</w:t>
      </w:r>
      <w:r w:rsidRPr="007251C4">
        <w:rPr>
          <w:rFonts w:ascii="Times New Roman" w:hAnsi="Times New Roman"/>
          <w:sz w:val="24"/>
          <w:szCs w:val="24"/>
        </w:rPr>
        <w:t>,0 тыс. рублей, средства Лотошинского муниципального района – 34</w:t>
      </w:r>
      <w:r w:rsidR="00437C72">
        <w:rPr>
          <w:rFonts w:ascii="Times New Roman" w:hAnsi="Times New Roman"/>
          <w:sz w:val="24"/>
          <w:szCs w:val="24"/>
        </w:rPr>
        <w:t>3</w:t>
      </w:r>
      <w:r w:rsidRPr="007251C4">
        <w:rPr>
          <w:rFonts w:ascii="Times New Roman" w:hAnsi="Times New Roman"/>
          <w:sz w:val="24"/>
          <w:szCs w:val="24"/>
        </w:rPr>
        <w:t>,0 тыс. рублей;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-</w:t>
      </w:r>
      <w:r w:rsidRPr="007251C4">
        <w:rPr>
          <w:rFonts w:ascii="Times New Roman" w:hAnsi="Times New Roman"/>
          <w:sz w:val="20"/>
          <w:szCs w:val="20"/>
        </w:rPr>
        <w:t xml:space="preserve"> </w:t>
      </w:r>
      <w:r w:rsidRPr="007251C4">
        <w:rPr>
          <w:rFonts w:ascii="Times New Roman" w:hAnsi="Times New Roman"/>
          <w:sz w:val="24"/>
          <w:szCs w:val="24"/>
        </w:rPr>
        <w:t xml:space="preserve">оснащение помещений МФЦ предметами мебели и иными предметами бытового  назначения -  всего </w:t>
      </w:r>
      <w:r w:rsidR="00437C72">
        <w:rPr>
          <w:rFonts w:ascii="Times New Roman" w:hAnsi="Times New Roman"/>
          <w:sz w:val="24"/>
          <w:szCs w:val="24"/>
        </w:rPr>
        <w:t>470,4</w:t>
      </w:r>
      <w:r w:rsidRPr="007251C4">
        <w:rPr>
          <w:rFonts w:ascii="Times New Roman" w:hAnsi="Times New Roman"/>
          <w:sz w:val="24"/>
          <w:szCs w:val="24"/>
        </w:rPr>
        <w:t xml:space="preserve"> тыс. рублей, в том числе  средства бюджета Московской области – 347,0 тыс. рублей, средства Лотошинского муниципального района – </w:t>
      </w:r>
      <w:r w:rsidR="00437C72">
        <w:rPr>
          <w:rFonts w:ascii="Times New Roman" w:hAnsi="Times New Roman"/>
          <w:sz w:val="24"/>
          <w:szCs w:val="24"/>
        </w:rPr>
        <w:t>123,4</w:t>
      </w:r>
      <w:r w:rsidRPr="007251C4">
        <w:rPr>
          <w:rFonts w:ascii="Times New Roman" w:hAnsi="Times New Roman"/>
          <w:sz w:val="24"/>
          <w:szCs w:val="24"/>
        </w:rPr>
        <w:t xml:space="preserve"> тыс. рублей.</w:t>
      </w:r>
    </w:p>
    <w:p w:rsid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Итого общий объем расходов  - </w:t>
      </w:r>
      <w:r w:rsidR="00437C72">
        <w:rPr>
          <w:rFonts w:ascii="Times New Roman" w:hAnsi="Times New Roman"/>
          <w:sz w:val="24"/>
          <w:szCs w:val="24"/>
        </w:rPr>
        <w:t>10662,1</w:t>
      </w:r>
      <w:r w:rsidRPr="007251C4">
        <w:rPr>
          <w:rFonts w:ascii="Times New Roman" w:hAnsi="Times New Roman"/>
          <w:sz w:val="24"/>
          <w:szCs w:val="24"/>
        </w:rPr>
        <w:t xml:space="preserve"> тыс. рублей, в том числе  средства бюджета Московской области – </w:t>
      </w:r>
      <w:r w:rsidR="00437C72">
        <w:rPr>
          <w:rFonts w:ascii="Times New Roman" w:hAnsi="Times New Roman"/>
          <w:sz w:val="24"/>
          <w:szCs w:val="24"/>
        </w:rPr>
        <w:t>8401,0</w:t>
      </w:r>
      <w:r w:rsidRPr="007251C4">
        <w:rPr>
          <w:rFonts w:ascii="Times New Roman" w:hAnsi="Times New Roman"/>
          <w:sz w:val="24"/>
          <w:szCs w:val="24"/>
        </w:rPr>
        <w:t xml:space="preserve"> тыс. рублей, средства Лотошинского муниципального района – </w:t>
      </w:r>
      <w:r w:rsidR="00437C72">
        <w:rPr>
          <w:rFonts w:ascii="Times New Roman" w:hAnsi="Times New Roman"/>
          <w:sz w:val="24"/>
          <w:szCs w:val="24"/>
        </w:rPr>
        <w:t>2261,1</w:t>
      </w:r>
      <w:r w:rsidRPr="007251C4">
        <w:rPr>
          <w:rFonts w:ascii="Times New Roman" w:hAnsi="Times New Roman"/>
          <w:sz w:val="24"/>
          <w:szCs w:val="24"/>
        </w:rPr>
        <w:t xml:space="preserve"> тыс. рублей.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Между Министерством государственного управления, информационных технологи и связи Московской области и администрацией Лотошинского муниципального района заключено Соглашение №14 от 19.12.2014 года. 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Предметом Соглашения №14 от 19.12.2014 года является предоставление иного межбюджетного трансферта из бюджета Московской области бюджету Лотошинского муниципального района Московской области на создание многофункционального центра предоставления  государственных и муниципальных услуг  в 2014 году в рамках реализации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предоставлении государственных и муниципальных услуг» государственной программы Московской области «Эффективная власть» на 2014-2018 годы, утвержденной постановлением Правительства Московской области от 23.08.2013 года №660/37 «Об утверждении государственной программы Московской области «Эффективная власть на 2014-2018 годы».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Средства межбюджетного трансферта могут быть направлены :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а) на капитальный ремонт зданий и помещений для размещения МФЦ,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б) оснащение МФЦ электронной системой управления очередью,</w:t>
      </w:r>
    </w:p>
    <w:p w:rsid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в) оборудование МФЦ системой кондиционирования воздуха.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Общий объем межбюджетного трансферта составлял 4600,0 тыс. рублей. В 2014 году поступило средств иного межбюджетного трансферта  в бюджет Лотошинского муниципального района 4600,0 тыс. рублей. Перечислено на лицевой счет МФЦ  - 4600,0 тыс. рублей. Средства иного межбюджетного трансферта направлены на оплату работ по </w:t>
      </w:r>
      <w:r w:rsidRPr="007251C4">
        <w:rPr>
          <w:rFonts w:ascii="Times New Roman" w:hAnsi="Times New Roman"/>
          <w:sz w:val="24"/>
          <w:szCs w:val="24"/>
        </w:rPr>
        <w:lastRenderedPageBreak/>
        <w:t>ремонту помещений МФЦ в сумме 4600,0 тыс. рублей (муниципальный контракт 014830030514000043-0588340-02 от 09.10.2014 года на сумму 4533876,7 рублей, договор от 10.12.2014 № 10/2014 на сумму 66123,3 рублей)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Между Министерством государственного управления, информационных технологий и связи Московской Области ( далее – Министерство) и Администрацией  Лотошинского муниципального района (далее – Администрация) заключено Соглашение  №10/15 от 01.06.2015 года о намерениях по долевому участию в софинансировании мероприятий государственной программы московской области «Эффективная власть» на 2014-2018 годы».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Предметом Соглашения №10/15 от 01.06.2015 года является взаимодействие сторон по реализации мероприятий подпрограммы «Снижение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государственной программы Московской области «Эффективная власть на 2014-2018 годы» с целью софинансирования расходов бюджета Лотошинского муниципального района Московской области на организацию деятельности многофункционального цента предоставления государственных и муниципальных услуг.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Между Министерством государственного управления, информационных технологий и связи Московской Области (далее – Министерство) и Администрацией  Лотошинского муниципального района (далее – Администрация) заключено Соглашение  № 10-орг/2015 о предоставлении межбюджетных трансфертов в форме субсидии из бюджета Московской области на софинансирование расходов бюджета Лотошинского муниципального района Московской области на организацию деятельности многофункционального центр предоставления государственных и муниципальных услуг в рамках реализации мероприятий государственной программы Московской области «Эффективная власть» на 2014-2018 годы от 01.06.2015 года. (далее – Соглашение №10-орг/2015) с  учетом дополнительного соглашения №1 от 21.08.2015 года. 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Предметом Соглашения №10-орг/2015 является предоставление межбюджетного трансферта в форме субсидии из бюджета Московской области бюджету Лотошинского муниципального района с целью софинансирования расходов бюджета Лотошинского муниципального района на организацию деятельности многофункционального центра предоставления государственных и муниципальных услуг (МФЦ).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Размер субсидии на 2015 год установлен в сумме  2626,0 тыс. рублей ( оплата труда и начисления на выплаты по оплате труда специалистов и руководителей МФЦ – 2261,0 тыс. рублей, материально-техническое обеспечение деятельности МФЦ – 365,0 тыс. рублей), размер средств бюджета Лотошинского муниципального района  - не менее 525 тыс. рублей (оплата труда и начисления на выплаты по оплате труда специалистов и руководителей МФЦ – 452,0 тыс. рублей, материально-техническое обеспечение деятельности МФЦ – 73,0 тыс. рублей).</w:t>
      </w:r>
    </w:p>
    <w:p w:rsidR="00437C72" w:rsidRDefault="007251C4" w:rsidP="00437C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C72">
        <w:rPr>
          <w:rFonts w:ascii="Times New Roman" w:hAnsi="Times New Roman"/>
          <w:sz w:val="24"/>
          <w:szCs w:val="24"/>
        </w:rPr>
        <w:t xml:space="preserve">Фактически за 2015 год получено </w:t>
      </w:r>
      <w:r w:rsidR="00437C72" w:rsidRPr="00437C72">
        <w:rPr>
          <w:rFonts w:ascii="Times New Roman" w:hAnsi="Times New Roman"/>
          <w:sz w:val="24"/>
          <w:szCs w:val="24"/>
        </w:rPr>
        <w:t>2474,4</w:t>
      </w:r>
      <w:r w:rsidRPr="00437C72">
        <w:rPr>
          <w:rFonts w:ascii="Times New Roman" w:hAnsi="Times New Roman"/>
          <w:sz w:val="24"/>
          <w:szCs w:val="24"/>
        </w:rPr>
        <w:t xml:space="preserve"> тыс. рублей.</w:t>
      </w:r>
    </w:p>
    <w:p w:rsidR="00437C72" w:rsidRPr="007251C4" w:rsidRDefault="007251C4" w:rsidP="00437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5E1">
        <w:rPr>
          <w:rFonts w:ascii="Times New Roman" w:hAnsi="Times New Roman"/>
          <w:sz w:val="24"/>
          <w:szCs w:val="24"/>
        </w:rPr>
        <w:t xml:space="preserve">Кассовые расходы </w:t>
      </w:r>
      <w:r w:rsidR="00437C72" w:rsidRPr="008D55E1">
        <w:rPr>
          <w:rFonts w:ascii="Times New Roman" w:hAnsi="Times New Roman"/>
          <w:sz w:val="24"/>
          <w:szCs w:val="24"/>
        </w:rPr>
        <w:t xml:space="preserve"> за счет субсидии </w:t>
      </w:r>
      <w:r w:rsidRPr="008D55E1">
        <w:rPr>
          <w:rFonts w:ascii="Times New Roman" w:hAnsi="Times New Roman"/>
          <w:sz w:val="24"/>
          <w:szCs w:val="24"/>
        </w:rPr>
        <w:t xml:space="preserve">составили </w:t>
      </w:r>
      <w:r w:rsidR="00437C72" w:rsidRPr="008D55E1">
        <w:rPr>
          <w:rFonts w:ascii="Times New Roman" w:hAnsi="Times New Roman"/>
          <w:sz w:val="24"/>
          <w:szCs w:val="24"/>
        </w:rPr>
        <w:t>2474,4 тыс. рублей</w:t>
      </w:r>
      <w:r w:rsidR="00437C72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437C72" w:rsidRPr="007251C4">
        <w:rPr>
          <w:rFonts w:ascii="Times New Roman" w:hAnsi="Times New Roman"/>
          <w:sz w:val="24"/>
          <w:szCs w:val="24"/>
        </w:rPr>
        <w:t xml:space="preserve">оплата труда и начисления на выплаты по оплате труда специалистов и руководителей МФЦ – 2261,0 тыс. рублей, материально-техническое обеспечение деятельности МФЦ – </w:t>
      </w:r>
      <w:r w:rsidR="00437C72">
        <w:rPr>
          <w:rFonts w:ascii="Times New Roman" w:hAnsi="Times New Roman"/>
          <w:sz w:val="24"/>
          <w:szCs w:val="24"/>
        </w:rPr>
        <w:t>213,4</w:t>
      </w:r>
      <w:r w:rsidR="00437C72" w:rsidRPr="007251C4">
        <w:rPr>
          <w:rFonts w:ascii="Times New Roman" w:hAnsi="Times New Roman"/>
          <w:sz w:val="24"/>
          <w:szCs w:val="24"/>
        </w:rPr>
        <w:t xml:space="preserve"> тыс. рублей), </w:t>
      </w:r>
      <w:r w:rsidR="00437C72">
        <w:rPr>
          <w:rFonts w:ascii="Times New Roman" w:hAnsi="Times New Roman"/>
          <w:sz w:val="24"/>
          <w:szCs w:val="24"/>
        </w:rPr>
        <w:t>за счет</w:t>
      </w:r>
      <w:r w:rsidR="00437C72" w:rsidRPr="007251C4">
        <w:rPr>
          <w:rFonts w:ascii="Times New Roman" w:hAnsi="Times New Roman"/>
          <w:sz w:val="24"/>
          <w:szCs w:val="24"/>
        </w:rPr>
        <w:t xml:space="preserve"> средств бюджета Лотошинского муниципального района  - 525 тыс. рублей (оплата труда и начисления на выплаты по оплате труда специалистов и руководителей МФЦ – 452,0 тыс. рублей, материально-техническое обеспечение деятельности МФЦ – 73,0 тыс. рублей).</w:t>
      </w:r>
    </w:p>
    <w:p w:rsidR="007251C4" w:rsidRPr="007251C4" w:rsidRDefault="007251C4" w:rsidP="00437C72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 xml:space="preserve">Между Министерством государственного управления, информационных технологий и связи Московской области (далее – министерство) и Администрацией Лотошинского муниципального района (далее – Администрация) заключено Соглашение </w:t>
      </w:r>
      <w:r w:rsidRPr="007251C4">
        <w:rPr>
          <w:rFonts w:ascii="Times New Roman" w:hAnsi="Times New Roman"/>
          <w:sz w:val="24"/>
          <w:szCs w:val="24"/>
        </w:rPr>
        <w:lastRenderedPageBreak/>
        <w:t>№16-УРМ/2015 о предоставлении межбюджетных трансфертов в форме субсидии из бюджета Московской области на софинансирование расходов бюджета Лотошинского муниципального района Московской области на создание территориальных обособленных структурных подразделений (офисов) многофункциональных центров  предоставления государственных  и муниципальных услуг в рамках реализации мероприятий государственной программы Московской области «Эффективная власть» на 2014-2018 годы от 01.06.2015 года ( далее – Соглашение №16УРМ/2015) с учетом дополнительного соглашения №1 от 21.08.2015 года.</w:t>
      </w:r>
    </w:p>
    <w:p w:rsidR="007251C4" w:rsidRPr="007251C4" w:rsidRDefault="007251C4" w:rsidP="00725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Предметом Соглашения №16УРМ/201 является предоставление межбюджетного трансферта в форме субсидии из бюджета Московской области бюджету Лотошинского муниципального района на создание территориальных обособленных структурных подразделений (офисов) многофункциональных центров предоставления государственных и муниципальных услуг муниципальных образований (далее – удаленные рабочие места).</w:t>
      </w:r>
    </w:p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C4">
        <w:rPr>
          <w:rFonts w:ascii="Times New Roman" w:hAnsi="Times New Roman"/>
          <w:sz w:val="24"/>
          <w:szCs w:val="24"/>
        </w:rPr>
        <w:t>Размер субсидии на 2015 год установлен Соглашением №16УРМ/2015 в размере 278,0 тыс. рублей и предусмотренный размер софинансирования из бюджета Лотошинского муниципального района – 32,0 тыс. рублей, в том числе на</w:t>
      </w:r>
      <w:r>
        <w:rPr>
          <w:rFonts w:ascii="Times New Roman" w:hAnsi="Times New Roman"/>
          <w:sz w:val="24"/>
          <w:szCs w:val="24"/>
        </w:rPr>
        <w:t xml:space="preserve"> (в тыс. рублях)</w:t>
      </w:r>
      <w:r w:rsidRPr="007251C4">
        <w:rPr>
          <w:rFonts w:ascii="Times New Roman" w:hAnsi="Times New Roman"/>
          <w:sz w:val="24"/>
          <w:szCs w:val="24"/>
        </w:rPr>
        <w:t>:</w:t>
      </w:r>
    </w:p>
    <w:p w:rsidR="007251C4" w:rsidRP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276"/>
        <w:gridCol w:w="1417"/>
        <w:gridCol w:w="1035"/>
      </w:tblGrid>
      <w:tr w:rsidR="007251C4" w:rsidRPr="001A31A4" w:rsidTr="007251C4">
        <w:tc>
          <w:tcPr>
            <w:tcW w:w="5920" w:type="dxa"/>
          </w:tcPr>
          <w:p w:rsidR="007251C4" w:rsidRPr="00963C51" w:rsidRDefault="007251C4" w:rsidP="00725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1C4" w:rsidRPr="00963C51" w:rsidRDefault="007251C4" w:rsidP="00725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17" w:type="dxa"/>
          </w:tcPr>
          <w:p w:rsidR="007251C4" w:rsidRPr="00963C51" w:rsidRDefault="007251C4" w:rsidP="00725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Средства бюджета ЛМР</w:t>
            </w:r>
          </w:p>
        </w:tc>
        <w:tc>
          <w:tcPr>
            <w:tcW w:w="1035" w:type="dxa"/>
          </w:tcPr>
          <w:p w:rsidR="007251C4" w:rsidRPr="00963C51" w:rsidRDefault="007251C4" w:rsidP="00725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7251C4" w:rsidRPr="001A31A4" w:rsidTr="007251C4">
        <w:tc>
          <w:tcPr>
            <w:tcW w:w="5920" w:type="dxa"/>
          </w:tcPr>
          <w:p w:rsidR="007251C4" w:rsidRPr="00963C51" w:rsidRDefault="007251C4" w:rsidP="00725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Проведение работ по созданию системы защиты персональных данных удаленных рабочих мест МФЦ</w:t>
            </w:r>
          </w:p>
        </w:tc>
        <w:tc>
          <w:tcPr>
            <w:tcW w:w="1276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417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035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76.0</w:t>
            </w:r>
          </w:p>
        </w:tc>
      </w:tr>
      <w:tr w:rsidR="007251C4" w:rsidRPr="001A31A4" w:rsidTr="007251C4">
        <w:tc>
          <w:tcPr>
            <w:tcW w:w="5920" w:type="dxa"/>
          </w:tcPr>
          <w:p w:rsidR="007251C4" w:rsidRPr="00963C51" w:rsidRDefault="007251C4" w:rsidP="00725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удаленных рабочих мест МФЦ</w:t>
            </w:r>
          </w:p>
        </w:tc>
        <w:tc>
          <w:tcPr>
            <w:tcW w:w="1276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417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035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</w:tr>
      <w:tr w:rsidR="007251C4" w:rsidRPr="001A31A4" w:rsidTr="007251C4">
        <w:tc>
          <w:tcPr>
            <w:tcW w:w="5920" w:type="dxa"/>
          </w:tcPr>
          <w:p w:rsidR="007251C4" w:rsidRPr="00963C51" w:rsidRDefault="007251C4" w:rsidP="00725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Оснащение помещений удаленных рабочих мест МФЦ предметами мебели и иными предметами бытового назначения</w:t>
            </w:r>
          </w:p>
        </w:tc>
        <w:tc>
          <w:tcPr>
            <w:tcW w:w="1276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35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7251C4" w:rsidRPr="001A31A4" w:rsidTr="007251C4">
        <w:tc>
          <w:tcPr>
            <w:tcW w:w="5920" w:type="dxa"/>
          </w:tcPr>
          <w:p w:rsidR="007251C4" w:rsidRPr="00963C51" w:rsidRDefault="007251C4" w:rsidP="00725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 xml:space="preserve">Итого средств </w:t>
            </w:r>
          </w:p>
        </w:tc>
        <w:tc>
          <w:tcPr>
            <w:tcW w:w="1276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1417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035" w:type="dxa"/>
          </w:tcPr>
          <w:p w:rsidR="007251C4" w:rsidRPr="00963C51" w:rsidRDefault="007251C4" w:rsidP="0072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C51"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</w:tr>
    </w:tbl>
    <w:p w:rsidR="007251C4" w:rsidRDefault="007251C4" w:rsidP="00725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br/>
        <w:t>Фактически израсходовано:</w:t>
      </w:r>
      <w:r>
        <w:rPr>
          <w:rFonts w:ascii="Times New Roman" w:hAnsi="Times New Roman"/>
          <w:sz w:val="24"/>
          <w:szCs w:val="24"/>
        </w:rPr>
        <w:t xml:space="preserve"> (в тыс. рублей)</w:t>
      </w:r>
    </w:p>
    <w:p w:rsidR="004D27EC" w:rsidRPr="001A31A4" w:rsidRDefault="004D27EC" w:rsidP="00725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276"/>
        <w:gridCol w:w="1417"/>
        <w:gridCol w:w="1035"/>
      </w:tblGrid>
      <w:tr w:rsidR="007251C4" w:rsidRPr="001A31A4" w:rsidTr="004D27EC">
        <w:tc>
          <w:tcPr>
            <w:tcW w:w="5920" w:type="dxa"/>
          </w:tcPr>
          <w:p w:rsidR="007251C4" w:rsidRPr="004D27EC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1C4" w:rsidRPr="004D27EC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Средства бюджета МО</w:t>
            </w:r>
          </w:p>
        </w:tc>
        <w:tc>
          <w:tcPr>
            <w:tcW w:w="1417" w:type="dxa"/>
          </w:tcPr>
          <w:p w:rsidR="007251C4" w:rsidRPr="008D55E1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8D55E1">
              <w:rPr>
                <w:rFonts w:ascii="Times New Roman" w:hAnsi="Times New Roman"/>
              </w:rPr>
              <w:t>Средства бюджета ЛМР</w:t>
            </w:r>
          </w:p>
        </w:tc>
        <w:tc>
          <w:tcPr>
            <w:tcW w:w="1035" w:type="dxa"/>
          </w:tcPr>
          <w:p w:rsidR="007251C4" w:rsidRPr="004D27EC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Итого</w:t>
            </w:r>
          </w:p>
        </w:tc>
      </w:tr>
      <w:tr w:rsidR="007251C4" w:rsidRPr="001A31A4" w:rsidTr="004D27EC">
        <w:tc>
          <w:tcPr>
            <w:tcW w:w="5920" w:type="dxa"/>
          </w:tcPr>
          <w:p w:rsidR="007251C4" w:rsidRPr="004D27EC" w:rsidRDefault="007251C4" w:rsidP="004D27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Проведение работ по созданию системы защиты персональных данных удаленных рабочих мест МФЦ</w:t>
            </w:r>
          </w:p>
        </w:tc>
        <w:tc>
          <w:tcPr>
            <w:tcW w:w="1276" w:type="dxa"/>
          </w:tcPr>
          <w:p w:rsidR="007251C4" w:rsidRPr="004D27EC" w:rsidRDefault="007251C4" w:rsidP="008D55E1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 xml:space="preserve">60,8 </w:t>
            </w:r>
          </w:p>
        </w:tc>
        <w:tc>
          <w:tcPr>
            <w:tcW w:w="1417" w:type="dxa"/>
          </w:tcPr>
          <w:p w:rsidR="007251C4" w:rsidRPr="008D55E1" w:rsidRDefault="008D55E1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8D55E1">
              <w:rPr>
                <w:rFonts w:ascii="Times New Roman" w:hAnsi="Times New Roman"/>
              </w:rPr>
              <w:t>7,2</w:t>
            </w:r>
          </w:p>
        </w:tc>
        <w:tc>
          <w:tcPr>
            <w:tcW w:w="1035" w:type="dxa"/>
          </w:tcPr>
          <w:p w:rsidR="007251C4" w:rsidRPr="004D27EC" w:rsidRDefault="008D55E1" w:rsidP="008D5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</w:tr>
      <w:tr w:rsidR="007251C4" w:rsidRPr="001A31A4" w:rsidTr="004D27EC">
        <w:tc>
          <w:tcPr>
            <w:tcW w:w="5920" w:type="dxa"/>
          </w:tcPr>
          <w:p w:rsidR="007251C4" w:rsidRPr="004D27EC" w:rsidRDefault="007251C4" w:rsidP="004D27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Закупка компьютерного, серверного оборудования, программного обеспечения, оргтехники для удаленных рабочих мест МФЦ</w:t>
            </w:r>
          </w:p>
        </w:tc>
        <w:tc>
          <w:tcPr>
            <w:tcW w:w="1276" w:type="dxa"/>
          </w:tcPr>
          <w:p w:rsidR="007251C4" w:rsidRPr="004D27EC" w:rsidRDefault="007251C4" w:rsidP="008D55E1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158,0</w:t>
            </w:r>
          </w:p>
        </w:tc>
        <w:tc>
          <w:tcPr>
            <w:tcW w:w="1417" w:type="dxa"/>
          </w:tcPr>
          <w:p w:rsidR="007251C4" w:rsidRPr="008D55E1" w:rsidRDefault="008D55E1" w:rsidP="00725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035" w:type="dxa"/>
          </w:tcPr>
          <w:p w:rsidR="007251C4" w:rsidRPr="004D27EC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176,0</w:t>
            </w:r>
          </w:p>
        </w:tc>
      </w:tr>
      <w:tr w:rsidR="007251C4" w:rsidRPr="001A31A4" w:rsidTr="004D27EC">
        <w:tc>
          <w:tcPr>
            <w:tcW w:w="5920" w:type="dxa"/>
          </w:tcPr>
          <w:p w:rsidR="007251C4" w:rsidRPr="004D27EC" w:rsidRDefault="007251C4" w:rsidP="004D27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Оснащение помещений удаленных рабочих мест МФЦ предметами мебели и иными предметами бытового назначения</w:t>
            </w:r>
          </w:p>
        </w:tc>
        <w:tc>
          <w:tcPr>
            <w:tcW w:w="1276" w:type="dxa"/>
          </w:tcPr>
          <w:p w:rsidR="007251C4" w:rsidRPr="004D27EC" w:rsidRDefault="008D55E1" w:rsidP="00725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52,0 </w:t>
            </w:r>
          </w:p>
        </w:tc>
        <w:tc>
          <w:tcPr>
            <w:tcW w:w="1417" w:type="dxa"/>
          </w:tcPr>
          <w:p w:rsidR="007251C4" w:rsidRPr="008D55E1" w:rsidRDefault="008D55E1" w:rsidP="00725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35" w:type="dxa"/>
          </w:tcPr>
          <w:p w:rsidR="007251C4" w:rsidRPr="004D27EC" w:rsidRDefault="007251C4" w:rsidP="007251C4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>58,0</w:t>
            </w:r>
          </w:p>
        </w:tc>
      </w:tr>
      <w:tr w:rsidR="007251C4" w:rsidRPr="001A31A4" w:rsidTr="004D27EC">
        <w:tc>
          <w:tcPr>
            <w:tcW w:w="5920" w:type="dxa"/>
          </w:tcPr>
          <w:p w:rsidR="007251C4" w:rsidRPr="004D27EC" w:rsidRDefault="007251C4" w:rsidP="004D27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 xml:space="preserve">Итого средств </w:t>
            </w:r>
          </w:p>
        </w:tc>
        <w:tc>
          <w:tcPr>
            <w:tcW w:w="1276" w:type="dxa"/>
          </w:tcPr>
          <w:p w:rsidR="007251C4" w:rsidRPr="004D27EC" w:rsidRDefault="007251C4" w:rsidP="008D55E1">
            <w:pPr>
              <w:spacing w:after="0" w:line="240" w:lineRule="auto"/>
              <w:rPr>
                <w:rFonts w:ascii="Times New Roman" w:hAnsi="Times New Roman"/>
              </w:rPr>
            </w:pPr>
            <w:r w:rsidRPr="004D27EC">
              <w:rPr>
                <w:rFonts w:ascii="Times New Roman" w:hAnsi="Times New Roman"/>
              </w:rPr>
              <w:t xml:space="preserve">270,8 </w:t>
            </w:r>
          </w:p>
        </w:tc>
        <w:tc>
          <w:tcPr>
            <w:tcW w:w="1417" w:type="dxa"/>
          </w:tcPr>
          <w:p w:rsidR="007251C4" w:rsidRPr="008D55E1" w:rsidRDefault="007251C4" w:rsidP="00A460CF">
            <w:pPr>
              <w:spacing w:after="0" w:line="240" w:lineRule="auto"/>
              <w:rPr>
                <w:rFonts w:ascii="Times New Roman" w:hAnsi="Times New Roman"/>
              </w:rPr>
            </w:pPr>
            <w:r w:rsidRPr="008D55E1">
              <w:rPr>
                <w:rFonts w:ascii="Times New Roman" w:hAnsi="Times New Roman"/>
              </w:rPr>
              <w:t>3</w:t>
            </w:r>
            <w:r w:rsidR="00A460CF">
              <w:rPr>
                <w:rFonts w:ascii="Times New Roman" w:hAnsi="Times New Roman"/>
              </w:rPr>
              <w:t>1,2</w:t>
            </w:r>
          </w:p>
        </w:tc>
        <w:tc>
          <w:tcPr>
            <w:tcW w:w="1035" w:type="dxa"/>
          </w:tcPr>
          <w:p w:rsidR="007251C4" w:rsidRPr="004D27EC" w:rsidRDefault="00A460CF" w:rsidP="00725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</w:tr>
    </w:tbl>
    <w:p w:rsidR="007251C4" w:rsidRPr="001A31A4" w:rsidRDefault="007251C4" w:rsidP="00725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Между Министерством государственного управления, информационных технологий  и связи Московской области (Министерство) и Администрацией Лотошинского муниципального района  заключено Соглашение №25-МФЦ/2015 о предоставлении межбюджетных трансфертов в форме субсидии из бюджета Московской области на софинансирование расходов бюджета Лотошинского муниципального района Московской области на создание многофункционального центра предоставления государственных и муниципальных  услуг в рамках реализации мероприятий государственной программы Московской области «Эффективная власть» на 2014-2018 года.</w:t>
      </w:r>
    </w:p>
    <w:p w:rsidR="007251C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 xml:space="preserve">Предметом Соглашения №25МФЦ/2015 является предоставление субсидии из бюджета Московской области бюджету Лотошинского муниципального района с целью </w:t>
      </w:r>
      <w:r w:rsidRPr="001A31A4">
        <w:rPr>
          <w:rFonts w:ascii="Times New Roman" w:hAnsi="Times New Roman"/>
          <w:sz w:val="24"/>
          <w:szCs w:val="24"/>
        </w:rPr>
        <w:lastRenderedPageBreak/>
        <w:t>софинансирования</w:t>
      </w:r>
      <w:r>
        <w:rPr>
          <w:rFonts w:ascii="Times New Roman" w:hAnsi="Times New Roman"/>
          <w:sz w:val="24"/>
          <w:szCs w:val="24"/>
        </w:rPr>
        <w:t xml:space="preserve"> расходов</w:t>
      </w:r>
      <w:r w:rsidRPr="001A31A4">
        <w:rPr>
          <w:rFonts w:ascii="Times New Roman" w:hAnsi="Times New Roman"/>
          <w:sz w:val="24"/>
          <w:szCs w:val="24"/>
        </w:rPr>
        <w:t xml:space="preserve"> бюджета Лотошинского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на завершение мероприятий по созданию многофункционального центра предоставления государственный и муниципальных услуг.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субсидии из бюджета Московской области  в части  закупки компьютерного, серверного оборудования, программного обеспечения, оргтехники для МФЦ составил 1,0 тыс. рублей, размер софинансирования из бюджета Лотошинского муниципального района – 343,0 тыс. рублей.</w:t>
      </w:r>
    </w:p>
    <w:p w:rsidR="007251C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бюджет Лотошинского муниципального района  в 2015 году поступило – 0,7 тыс. рублей. Кассовые расходы составили за счет бюджета Московской области – 0,7 тыс. рублей, за счет бюджета Лотошинского муниципального района  343,0 тыс. рублей.</w:t>
      </w:r>
    </w:p>
    <w:p w:rsidR="007251C4" w:rsidRPr="001A31A4" w:rsidRDefault="007251C4" w:rsidP="003501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Между министерством государственного управления, информационных технологий и связи Московской области (далее – Министерство) и Администрацией Лотошинского муниципального района Московской области (далее – Администрация) заключено Соглашение №19-орг/2016 от 25.04.2016 года.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Предметом Соглашения №19-орг/2016 от 25.04.2016 года является предоставление межбюджетного трансферта  в форме субсидии из бюджета Московской области с целью софинансирования расходов бюджета Лотошинского муниципального района Московской области на организацию деятельности многофункционального центра предоставления государственных и муниципальных услуг,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-на материально-техническое обеспечение МФЦ – 98,0 тыс. рублей.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Субсидии может быть использована :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-с целью оплаты  исполненных и не оплаченных муниципальных контрактов и (или) договоров, заключенных в2015 году по указанным выше целевым расходам;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A4">
        <w:rPr>
          <w:rFonts w:ascii="Times New Roman" w:hAnsi="Times New Roman"/>
          <w:sz w:val="24"/>
          <w:szCs w:val="24"/>
        </w:rPr>
        <w:t>- с целью восстановления кассовых расходов, произведенных в 2016 году по оплате исполненных и неоплаченных контрактов и (или) договоров, заключенных в 2015 году по указанным выше целевым расходам.</w:t>
      </w:r>
    </w:p>
    <w:p w:rsidR="007251C4" w:rsidRPr="001A31A4" w:rsidRDefault="007251C4" w:rsidP="00350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1 полугодия 2016 года в бюджет Лотошинского муниципального района поступило средств субсидии – 98,0 тыс. рублей, кассовые расходы составили – 98,0 тыс. рублей.</w:t>
      </w:r>
    </w:p>
    <w:p w:rsidR="007251C4" w:rsidRDefault="007251C4" w:rsidP="007251C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251C4" w:rsidRPr="001704AD" w:rsidRDefault="007251C4" w:rsidP="00350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4AD">
        <w:rPr>
          <w:rFonts w:ascii="Times New Roman" w:hAnsi="Times New Roman"/>
          <w:sz w:val="24"/>
          <w:szCs w:val="24"/>
        </w:rPr>
        <w:t>Использование средств межбюджетных субсидий</w:t>
      </w:r>
    </w:p>
    <w:p w:rsidR="007251C4" w:rsidRPr="001704AD" w:rsidRDefault="007251C4" w:rsidP="003501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04AD">
        <w:rPr>
          <w:rFonts w:ascii="Times New Roman" w:hAnsi="Times New Roman"/>
          <w:sz w:val="20"/>
          <w:szCs w:val="20"/>
        </w:rPr>
        <w:t>2014 году</w:t>
      </w:r>
      <w:r w:rsidR="003501E2" w:rsidRPr="001704AD">
        <w:rPr>
          <w:rFonts w:ascii="Times New Roman" w:hAnsi="Times New Roman"/>
          <w:sz w:val="20"/>
          <w:szCs w:val="20"/>
        </w:rPr>
        <w:t xml:space="preserve"> (в тыс. рублях)</w:t>
      </w:r>
    </w:p>
    <w:p w:rsidR="007251C4" w:rsidRPr="001704AD" w:rsidRDefault="007251C4" w:rsidP="003501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1276"/>
        <w:gridCol w:w="1134"/>
        <w:gridCol w:w="1123"/>
        <w:gridCol w:w="910"/>
        <w:gridCol w:w="1334"/>
      </w:tblGrid>
      <w:tr w:rsidR="007251C4" w:rsidRPr="001704AD" w:rsidTr="003501E2">
        <w:tc>
          <w:tcPr>
            <w:tcW w:w="3794" w:type="dxa"/>
          </w:tcPr>
          <w:p w:rsidR="007251C4" w:rsidRPr="001704AD" w:rsidRDefault="003501E2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аименование</w:t>
            </w:r>
          </w:p>
        </w:tc>
        <w:tc>
          <w:tcPr>
            <w:tcW w:w="1276" w:type="dxa"/>
          </w:tcPr>
          <w:p w:rsidR="007251C4" w:rsidRPr="001704AD" w:rsidRDefault="003501E2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1134" w:type="dxa"/>
          </w:tcPr>
          <w:p w:rsidR="007251C4" w:rsidRPr="001704AD" w:rsidRDefault="003501E2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олучено</w:t>
            </w:r>
          </w:p>
        </w:tc>
        <w:tc>
          <w:tcPr>
            <w:tcW w:w="1123" w:type="dxa"/>
          </w:tcPr>
          <w:p w:rsidR="007251C4" w:rsidRPr="001704AD" w:rsidRDefault="007251C4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Кассовый расход</w:t>
            </w:r>
          </w:p>
        </w:tc>
        <w:tc>
          <w:tcPr>
            <w:tcW w:w="910" w:type="dxa"/>
          </w:tcPr>
          <w:p w:rsidR="007251C4" w:rsidRPr="001704AD" w:rsidRDefault="003501E2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О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статок</w:t>
            </w:r>
          </w:p>
        </w:tc>
        <w:tc>
          <w:tcPr>
            <w:tcW w:w="1334" w:type="dxa"/>
          </w:tcPr>
          <w:p w:rsidR="007251C4" w:rsidRPr="001704AD" w:rsidRDefault="007251C4" w:rsidP="00350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51C4" w:rsidRPr="001704AD" w:rsidTr="003501E2">
        <w:tc>
          <w:tcPr>
            <w:tcW w:w="9571" w:type="dxa"/>
            <w:gridSpan w:val="6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софинансирование по  реализации мероприятий подпрограммы «Снижение административных барьеров, повышение качества и доступности  предоставления  государственных и муниципальных услуг, в том числе на базе МФЦ предоставления государственных и муниципальных услуг» государственной программы Московской области «Эффективная власть»  на 2014-2018 годы,</w:t>
            </w: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8468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8401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Проведение работ по созданию системы защиты персональных данных МФЦ предоставления гос и мун. Слуг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625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625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625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мун. Задание</w:t>
            </w: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На оснащение помещений МФЦ предметами мебели и иными предметами бытового назначения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347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347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347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ИЦ</w:t>
            </w: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На закупку компьютерного, серверного оборудования, программного обеспечения, оргтехники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6584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6517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6517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Субсидии на ИЦ</w:t>
            </w: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На ремонт здания, предназначенного для размещения МФЦ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912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912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912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Субсидии на мун. Задание</w:t>
            </w:r>
          </w:p>
        </w:tc>
      </w:tr>
      <w:tr w:rsidR="007251C4" w:rsidRPr="001704AD" w:rsidTr="003501E2">
        <w:tc>
          <w:tcPr>
            <w:tcW w:w="9571" w:type="dxa"/>
            <w:gridSpan w:val="6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 на создание и развитие сети многофункциональных центов предоставлении государственных и муниципальных услуг.</w:t>
            </w:r>
          </w:p>
        </w:tc>
      </w:tr>
      <w:tr w:rsidR="007251C4" w:rsidRPr="001704AD" w:rsidTr="003501E2">
        <w:tc>
          <w:tcPr>
            <w:tcW w:w="379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4600</w:t>
            </w:r>
            <w:r w:rsidR="003501E2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4600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3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4600</w:t>
            </w:r>
            <w:r w:rsidR="005D366E" w:rsidRPr="00170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AD">
        <w:rPr>
          <w:rFonts w:ascii="Times New Roman" w:hAnsi="Times New Roman"/>
          <w:sz w:val="24"/>
          <w:szCs w:val="24"/>
        </w:rPr>
        <w:t>Остаток денежных средств на счетах учреждения составлял</w:t>
      </w:r>
      <w:r w:rsidR="005D366E" w:rsidRPr="001704AD">
        <w:rPr>
          <w:rFonts w:ascii="Times New Roman" w:hAnsi="Times New Roman"/>
          <w:sz w:val="24"/>
          <w:szCs w:val="24"/>
        </w:rPr>
        <w:t xml:space="preserve"> </w:t>
      </w:r>
      <w:r w:rsidRPr="001704AD">
        <w:rPr>
          <w:rFonts w:ascii="Times New Roman" w:hAnsi="Times New Roman"/>
          <w:sz w:val="24"/>
          <w:szCs w:val="24"/>
        </w:rPr>
        <w:t xml:space="preserve"> на 01.01.2015 года- 4 600,00</w:t>
      </w:r>
      <w:r w:rsidR="005D366E" w:rsidRPr="001704AD">
        <w:rPr>
          <w:rFonts w:ascii="Times New Roman" w:hAnsi="Times New Roman"/>
          <w:sz w:val="24"/>
          <w:szCs w:val="24"/>
        </w:rPr>
        <w:t xml:space="preserve"> тыс.</w:t>
      </w:r>
      <w:r w:rsidRPr="001704AD">
        <w:rPr>
          <w:rFonts w:ascii="Times New Roman" w:hAnsi="Times New Roman"/>
          <w:sz w:val="24"/>
          <w:szCs w:val="24"/>
        </w:rPr>
        <w:t xml:space="preserve"> рублей (средства  федерального бюджета на ремонт помещений) </w:t>
      </w:r>
    </w:p>
    <w:p w:rsidR="00D47133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AD">
        <w:rPr>
          <w:rFonts w:ascii="Times New Roman" w:hAnsi="Times New Roman"/>
          <w:sz w:val="24"/>
          <w:szCs w:val="24"/>
        </w:rPr>
        <w:t xml:space="preserve"> </w:t>
      </w:r>
    </w:p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AD">
        <w:rPr>
          <w:rFonts w:ascii="Times New Roman" w:hAnsi="Times New Roman"/>
          <w:sz w:val="24"/>
          <w:szCs w:val="24"/>
        </w:rPr>
        <w:t>2015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5"/>
        <w:gridCol w:w="1274"/>
        <w:gridCol w:w="1134"/>
        <w:gridCol w:w="1134"/>
        <w:gridCol w:w="910"/>
        <w:gridCol w:w="1334"/>
      </w:tblGrid>
      <w:tr w:rsidR="007251C4" w:rsidRPr="001704AD" w:rsidTr="001704AD">
        <w:tc>
          <w:tcPr>
            <w:tcW w:w="3785" w:type="dxa"/>
          </w:tcPr>
          <w:p w:rsidR="007251C4" w:rsidRPr="001704AD" w:rsidRDefault="005D366E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аименование</w:t>
            </w:r>
          </w:p>
        </w:tc>
        <w:tc>
          <w:tcPr>
            <w:tcW w:w="1274" w:type="dxa"/>
          </w:tcPr>
          <w:p w:rsidR="007251C4" w:rsidRPr="001704AD" w:rsidRDefault="005D366E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1134" w:type="dxa"/>
          </w:tcPr>
          <w:p w:rsidR="007251C4" w:rsidRPr="001704AD" w:rsidRDefault="005D366E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олучено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Кассовый расход</w:t>
            </w:r>
          </w:p>
        </w:tc>
        <w:tc>
          <w:tcPr>
            <w:tcW w:w="910" w:type="dxa"/>
          </w:tcPr>
          <w:p w:rsidR="007251C4" w:rsidRPr="001704AD" w:rsidRDefault="005D366E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О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статок</w:t>
            </w:r>
          </w:p>
        </w:tc>
        <w:tc>
          <w:tcPr>
            <w:tcW w:w="13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51C4" w:rsidRPr="001704AD" w:rsidTr="00412631">
        <w:tc>
          <w:tcPr>
            <w:tcW w:w="9571" w:type="dxa"/>
            <w:gridSpan w:val="6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Субсидии на софинансирование  реализации мероприятий подпрограммы «Снижение административных барьеров, повышение качества и доступности  предоставления  государственных и муниципальных услуг, в том числе на базе МФЦ предотавления государственных и муниципальных услуг» государственной программы Московской области «Эффективная власть»  на 2014-2018 годы,</w:t>
            </w:r>
          </w:p>
        </w:tc>
      </w:tr>
      <w:tr w:rsidR="007251C4" w:rsidRPr="001704AD" w:rsidTr="001704AD">
        <w:tc>
          <w:tcPr>
            <w:tcW w:w="3785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2905,0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2745,9</w:t>
            </w: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1C4" w:rsidRPr="001704AD" w:rsidTr="001704AD">
        <w:tc>
          <w:tcPr>
            <w:tcW w:w="3785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251C4" w:rsidRPr="001704AD" w:rsidRDefault="007251C4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4AD" w:rsidRPr="001704AD" w:rsidTr="001704AD">
        <w:tc>
          <w:tcPr>
            <w:tcW w:w="3785" w:type="dxa"/>
          </w:tcPr>
          <w:p w:rsidR="001704AD" w:rsidRPr="001704AD" w:rsidRDefault="001704AD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На софинансирование расходов на создание МФЦ предоставления государственных и муниципальных услуг</w:t>
            </w:r>
          </w:p>
        </w:tc>
        <w:tc>
          <w:tcPr>
            <w:tcW w:w="127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10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1704AD" w:rsidRPr="001704AD" w:rsidRDefault="001704AD" w:rsidP="00170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r>
              <w:rPr>
                <w:rFonts w:ascii="Times New Roman" w:hAnsi="Times New Roman"/>
                <w:sz w:val="20"/>
                <w:szCs w:val="20"/>
              </w:rPr>
              <w:t>на иные цели</w:t>
            </w:r>
          </w:p>
        </w:tc>
      </w:tr>
      <w:tr w:rsidR="001704AD" w:rsidRPr="001704AD" w:rsidTr="001704AD">
        <w:tc>
          <w:tcPr>
            <w:tcW w:w="3785" w:type="dxa"/>
          </w:tcPr>
          <w:p w:rsidR="001704AD" w:rsidRPr="001704AD" w:rsidRDefault="001704AD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На создание удаленных рабочих мест на закупку  компьютерного, серенного оборудования, программного обеспечения, оргтехники</w:t>
            </w:r>
          </w:p>
        </w:tc>
        <w:tc>
          <w:tcPr>
            <w:tcW w:w="127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910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1704AD" w:rsidRPr="001704AD" w:rsidRDefault="001704AD" w:rsidP="007A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иные цели</w:t>
            </w:r>
          </w:p>
        </w:tc>
      </w:tr>
      <w:tr w:rsidR="001704AD" w:rsidRPr="001704AD" w:rsidTr="001704AD">
        <w:tc>
          <w:tcPr>
            <w:tcW w:w="3785" w:type="dxa"/>
          </w:tcPr>
          <w:p w:rsidR="001704AD" w:rsidRPr="001704AD" w:rsidRDefault="001704AD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По созданию удаленных рабочих мест на создание системы защиты персональных данных</w:t>
            </w:r>
          </w:p>
        </w:tc>
        <w:tc>
          <w:tcPr>
            <w:tcW w:w="127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10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1704AD" w:rsidRPr="001704AD" w:rsidRDefault="001704AD" w:rsidP="007A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мун. задание</w:t>
            </w:r>
          </w:p>
        </w:tc>
      </w:tr>
      <w:tr w:rsidR="001704AD" w:rsidRPr="001704AD" w:rsidTr="001704AD">
        <w:trPr>
          <w:trHeight w:val="840"/>
        </w:trPr>
        <w:tc>
          <w:tcPr>
            <w:tcW w:w="3785" w:type="dxa"/>
          </w:tcPr>
          <w:p w:rsidR="001704AD" w:rsidRPr="001704AD" w:rsidRDefault="001704AD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По созданию удаленных рабочих мест на оснащение мебелью и иными предметами бытового обслуживания</w:t>
            </w:r>
          </w:p>
        </w:tc>
        <w:tc>
          <w:tcPr>
            <w:tcW w:w="127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10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1704AD" w:rsidRPr="001704AD" w:rsidRDefault="001704AD" w:rsidP="007A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иные цели.</w:t>
            </w:r>
          </w:p>
        </w:tc>
      </w:tr>
      <w:tr w:rsidR="001704AD" w:rsidRPr="001704AD" w:rsidTr="001704AD">
        <w:tc>
          <w:tcPr>
            <w:tcW w:w="3785" w:type="dxa"/>
          </w:tcPr>
          <w:p w:rsidR="001704AD" w:rsidRPr="001704AD" w:rsidRDefault="001704AD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софинансирование расходов на организацию деятельности МФЦ</w:t>
            </w:r>
          </w:p>
        </w:tc>
        <w:tc>
          <w:tcPr>
            <w:tcW w:w="127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2626,0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2474,3</w:t>
            </w:r>
          </w:p>
        </w:tc>
        <w:tc>
          <w:tcPr>
            <w:tcW w:w="1134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2474,3</w:t>
            </w:r>
          </w:p>
        </w:tc>
        <w:tc>
          <w:tcPr>
            <w:tcW w:w="910" w:type="dxa"/>
          </w:tcPr>
          <w:p w:rsidR="001704AD" w:rsidRPr="001704AD" w:rsidRDefault="001704AD" w:rsidP="005D3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1704AD" w:rsidRPr="001704AD" w:rsidRDefault="001704AD" w:rsidP="007A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Субсидя на мн. задание</w:t>
            </w:r>
          </w:p>
        </w:tc>
      </w:tr>
    </w:tbl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Pr="001704AD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AD">
        <w:rPr>
          <w:rFonts w:ascii="Times New Roman" w:hAnsi="Times New Roman"/>
          <w:sz w:val="24"/>
          <w:szCs w:val="24"/>
        </w:rPr>
        <w:t xml:space="preserve"> 1 полугодие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5"/>
        <w:gridCol w:w="1274"/>
        <w:gridCol w:w="1134"/>
        <w:gridCol w:w="1134"/>
        <w:gridCol w:w="910"/>
        <w:gridCol w:w="1334"/>
      </w:tblGrid>
      <w:tr w:rsidR="007251C4" w:rsidRPr="001704AD" w:rsidTr="00D427CD">
        <w:tc>
          <w:tcPr>
            <w:tcW w:w="3785" w:type="dxa"/>
          </w:tcPr>
          <w:p w:rsidR="007251C4" w:rsidRPr="001704AD" w:rsidRDefault="00F27459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Н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аименование</w:t>
            </w:r>
          </w:p>
        </w:tc>
        <w:tc>
          <w:tcPr>
            <w:tcW w:w="1274" w:type="dxa"/>
          </w:tcPr>
          <w:p w:rsidR="007251C4" w:rsidRPr="001704AD" w:rsidRDefault="00F27459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1134" w:type="dxa"/>
          </w:tcPr>
          <w:p w:rsidR="007251C4" w:rsidRPr="001704AD" w:rsidRDefault="00F27459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олучено</w:t>
            </w: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Кассовый расход</w:t>
            </w:r>
          </w:p>
        </w:tc>
        <w:tc>
          <w:tcPr>
            <w:tcW w:w="910" w:type="dxa"/>
          </w:tcPr>
          <w:p w:rsidR="007251C4" w:rsidRPr="001704AD" w:rsidRDefault="00F27459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О</w:t>
            </w:r>
            <w:r w:rsidR="007251C4" w:rsidRPr="001704AD">
              <w:rPr>
                <w:rFonts w:ascii="Times New Roman" w:hAnsi="Times New Roman"/>
                <w:sz w:val="20"/>
                <w:szCs w:val="20"/>
              </w:rPr>
              <w:t>статок</w:t>
            </w:r>
          </w:p>
        </w:tc>
        <w:tc>
          <w:tcPr>
            <w:tcW w:w="13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51C4" w:rsidRPr="001704AD" w:rsidTr="00412631">
        <w:tc>
          <w:tcPr>
            <w:tcW w:w="9571" w:type="dxa"/>
            <w:gridSpan w:val="6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Субсидии на софинансирование  реализации мероприятий подпрограммы «Снижение административных барьеров, повышение качества и доступности  предоставления  государственных и муниципальных услуг, в том числе на базе МФЦ предоставления государственных и муниципальных услуг» государственной программы Московской области «Эффективная власть»  на 2014-2018 годы,</w:t>
            </w:r>
          </w:p>
        </w:tc>
      </w:tr>
      <w:tr w:rsidR="007251C4" w:rsidRPr="001704AD" w:rsidTr="00D427CD">
        <w:tc>
          <w:tcPr>
            <w:tcW w:w="3785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:rsidR="007251C4" w:rsidRPr="001704AD" w:rsidRDefault="001704AD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7251C4" w:rsidRPr="001704AD" w:rsidRDefault="001704AD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10" w:type="dxa"/>
          </w:tcPr>
          <w:p w:rsidR="007251C4" w:rsidRPr="001704AD" w:rsidRDefault="001704AD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1C4" w:rsidRPr="001704AD" w:rsidTr="00D427CD">
        <w:tc>
          <w:tcPr>
            <w:tcW w:w="3785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1C4" w:rsidRPr="001704AD" w:rsidTr="00D427CD">
        <w:tc>
          <w:tcPr>
            <w:tcW w:w="3785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софинансирование расходов на организацию деятельности МФЦ</w:t>
            </w:r>
          </w:p>
        </w:tc>
        <w:tc>
          <w:tcPr>
            <w:tcW w:w="127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10" w:type="dxa"/>
          </w:tcPr>
          <w:p w:rsidR="007251C4" w:rsidRPr="001704AD" w:rsidRDefault="007251C4" w:rsidP="00F27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251C4" w:rsidRPr="001704AD" w:rsidRDefault="007251C4" w:rsidP="00412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AD">
              <w:rPr>
                <w:rFonts w:ascii="Times New Roman" w:hAnsi="Times New Roman"/>
                <w:sz w:val="20"/>
                <w:szCs w:val="20"/>
              </w:rPr>
              <w:t>Субсидия на мун. Задание</w:t>
            </w:r>
          </w:p>
        </w:tc>
      </w:tr>
    </w:tbl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Pr="00934878" w:rsidRDefault="00934878" w:rsidP="009348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4878">
        <w:rPr>
          <w:rFonts w:ascii="Times New Roman" w:hAnsi="Times New Roman"/>
          <w:b/>
          <w:sz w:val="24"/>
          <w:szCs w:val="24"/>
        </w:rPr>
        <w:t>8</w:t>
      </w:r>
      <w:r w:rsidR="007251C4" w:rsidRPr="00934878">
        <w:rPr>
          <w:rFonts w:ascii="Times New Roman" w:hAnsi="Times New Roman"/>
          <w:b/>
          <w:sz w:val="24"/>
          <w:szCs w:val="24"/>
        </w:rPr>
        <w:t>.27. Использование территориальных обособленных структурных подразделений МФЦ и «окон доступа» к услугам МФЦ, которые организуются на базе привлеченных организаций в муниципальных образованиях Московской области.</w:t>
      </w:r>
    </w:p>
    <w:p w:rsidR="007251C4" w:rsidRPr="00934878" w:rsidRDefault="007251C4" w:rsidP="00934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878">
        <w:rPr>
          <w:rFonts w:ascii="Times New Roman" w:hAnsi="Times New Roman"/>
          <w:sz w:val="24"/>
          <w:szCs w:val="24"/>
        </w:rPr>
        <w:t>В целях повышения доступности предоставления государственных и муниципальных услуг по принципу «одного окна» созданы удаленные рабочие места (далее – УРМ) МФЦ Лотошинского муниципального района, соответствующие положениям Правил организации деятельности многофункциональных центров предоставления государственных и муниципальных услуг.</w:t>
      </w:r>
    </w:p>
    <w:p w:rsidR="007251C4" w:rsidRPr="00934878" w:rsidRDefault="007251C4" w:rsidP="00934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878">
        <w:rPr>
          <w:rFonts w:ascii="Times New Roman" w:hAnsi="Times New Roman"/>
          <w:sz w:val="24"/>
          <w:szCs w:val="24"/>
        </w:rPr>
        <w:t>В</w:t>
      </w:r>
      <w:r w:rsidR="00934878">
        <w:rPr>
          <w:rFonts w:ascii="Times New Roman" w:hAnsi="Times New Roman"/>
          <w:sz w:val="24"/>
          <w:szCs w:val="24"/>
        </w:rPr>
        <w:t xml:space="preserve"> 2015 году в</w:t>
      </w:r>
      <w:r w:rsidRPr="00934878">
        <w:rPr>
          <w:rFonts w:ascii="Times New Roman" w:hAnsi="Times New Roman"/>
          <w:sz w:val="24"/>
          <w:szCs w:val="24"/>
        </w:rPr>
        <w:t xml:space="preserve"> двух сельских  поселениях Лотошинского муниципального района</w:t>
      </w:r>
      <w:r w:rsidR="00934878">
        <w:rPr>
          <w:rFonts w:ascii="Times New Roman" w:hAnsi="Times New Roman"/>
          <w:sz w:val="24"/>
          <w:szCs w:val="24"/>
        </w:rPr>
        <w:t>: сельское поселение Микулинское (с. Микулино), сельское поселение Ошейкинское (д.Доры)</w:t>
      </w:r>
      <w:r w:rsidRPr="00934878">
        <w:rPr>
          <w:rFonts w:ascii="Times New Roman" w:hAnsi="Times New Roman"/>
          <w:sz w:val="24"/>
          <w:szCs w:val="24"/>
        </w:rPr>
        <w:t xml:space="preserve"> создано 2 удаленных рабочих мест (далее – УРМ), в которых работают 2 окна </w:t>
      </w:r>
      <w:r w:rsidRPr="00934878">
        <w:rPr>
          <w:rFonts w:ascii="Times New Roman" w:hAnsi="Times New Roman"/>
          <w:sz w:val="24"/>
          <w:szCs w:val="24"/>
        </w:rPr>
        <w:lastRenderedPageBreak/>
        <w:t xml:space="preserve">приема. На 2 помещения, где размещены УРМ, заключены договора безвозмездного пользования. </w:t>
      </w:r>
    </w:p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Default="00F465E3" w:rsidP="00F46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E3">
        <w:rPr>
          <w:rFonts w:ascii="Times New Roman" w:hAnsi="Times New Roman"/>
          <w:sz w:val="24"/>
          <w:szCs w:val="24"/>
        </w:rPr>
        <w:t xml:space="preserve">Согласно справке директора МФЦ Лотошинского  района от 21.10.2016г.  №1834 в 3 квартале 2016 года специалистами удаленных рабочих мест принято и обработано 762 обращения, </w:t>
      </w:r>
      <w:r w:rsidR="007251C4" w:rsidRPr="00F465E3">
        <w:rPr>
          <w:rFonts w:ascii="Times New Roman" w:hAnsi="Times New Roman"/>
          <w:sz w:val="24"/>
          <w:szCs w:val="24"/>
        </w:rPr>
        <w:t xml:space="preserve">в том числе </w:t>
      </w:r>
      <w:r w:rsidRPr="00F465E3">
        <w:rPr>
          <w:rFonts w:ascii="Times New Roman" w:hAnsi="Times New Roman"/>
          <w:sz w:val="24"/>
          <w:szCs w:val="24"/>
        </w:rPr>
        <w:t xml:space="preserve">в </w:t>
      </w:r>
      <w:r w:rsidR="007251C4" w:rsidRPr="00F465E3">
        <w:rPr>
          <w:rFonts w:ascii="Times New Roman" w:hAnsi="Times New Roman"/>
          <w:sz w:val="24"/>
          <w:szCs w:val="24"/>
        </w:rPr>
        <w:t>с. Микулино</w:t>
      </w:r>
      <w:r w:rsidR="00934878" w:rsidRPr="00F465E3">
        <w:rPr>
          <w:rFonts w:ascii="Times New Roman" w:hAnsi="Times New Roman"/>
          <w:sz w:val="24"/>
          <w:szCs w:val="24"/>
        </w:rPr>
        <w:t xml:space="preserve"> </w:t>
      </w:r>
      <w:r w:rsidR="007251C4" w:rsidRPr="00F465E3">
        <w:rPr>
          <w:rFonts w:ascii="Times New Roman" w:hAnsi="Times New Roman"/>
          <w:sz w:val="24"/>
          <w:szCs w:val="24"/>
        </w:rPr>
        <w:t>- 526 услуги,</w:t>
      </w:r>
      <w:r w:rsidRPr="00F465E3">
        <w:rPr>
          <w:rFonts w:ascii="Times New Roman" w:hAnsi="Times New Roman"/>
          <w:sz w:val="24"/>
          <w:szCs w:val="24"/>
        </w:rPr>
        <w:t xml:space="preserve">в </w:t>
      </w:r>
      <w:r w:rsidR="007251C4" w:rsidRPr="00F465E3">
        <w:rPr>
          <w:rFonts w:ascii="Times New Roman" w:hAnsi="Times New Roman"/>
          <w:sz w:val="24"/>
          <w:szCs w:val="24"/>
        </w:rPr>
        <w:t xml:space="preserve"> д.Доры – 236 услуги.</w:t>
      </w:r>
    </w:p>
    <w:p w:rsidR="00F465E3" w:rsidRPr="00F465E3" w:rsidRDefault="00F465E3" w:rsidP="00F46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E3">
        <w:rPr>
          <w:rFonts w:ascii="Times New Roman" w:hAnsi="Times New Roman"/>
          <w:sz w:val="24"/>
          <w:szCs w:val="24"/>
        </w:rPr>
        <w:t xml:space="preserve"> В связи  с тем, что программой «Модуль МФЦ» не поддерживается возможность статистической отчетности УРМ,  не представляется возможности  провести анализ предоставленных услуг за период 2015 год - 1 полугодие 2016 года.</w:t>
      </w:r>
    </w:p>
    <w:p w:rsidR="00F465E3" w:rsidRPr="00F465E3" w:rsidRDefault="00F465E3" w:rsidP="00F46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Pr="00F47929" w:rsidRDefault="00934878" w:rsidP="00F4792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7929">
        <w:rPr>
          <w:rFonts w:ascii="Times New Roman" w:hAnsi="Times New Roman"/>
          <w:b/>
          <w:sz w:val="24"/>
          <w:szCs w:val="24"/>
        </w:rPr>
        <w:t>8</w:t>
      </w:r>
      <w:r w:rsidR="007251C4" w:rsidRPr="00F47929">
        <w:rPr>
          <w:rFonts w:ascii="Times New Roman" w:hAnsi="Times New Roman"/>
          <w:b/>
          <w:sz w:val="24"/>
          <w:szCs w:val="24"/>
        </w:rPr>
        <w:t>.28.</w:t>
      </w:r>
      <w:r w:rsidR="007251C4" w:rsidRPr="00F47929">
        <w:rPr>
          <w:rFonts w:ascii="Times New Roman" w:hAnsi="Times New Roman"/>
          <w:b/>
          <w:sz w:val="24"/>
          <w:szCs w:val="24"/>
        </w:rPr>
        <w:tab/>
        <w:t>Обучение сотрудников МФЦ, в том числе стажировки в органах, услуги которых предоставляются в МФЦ.</w:t>
      </w:r>
    </w:p>
    <w:p w:rsidR="007251C4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C4" w:rsidRPr="008D55E1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5E1">
        <w:rPr>
          <w:rFonts w:ascii="Times New Roman" w:hAnsi="Times New Roman"/>
          <w:sz w:val="24"/>
          <w:szCs w:val="24"/>
        </w:rPr>
        <w:t xml:space="preserve">В течение проверяемого периода сотрудники МФЦ проходили </w:t>
      </w:r>
      <w:r w:rsidR="00C41DA9" w:rsidRPr="008D55E1">
        <w:rPr>
          <w:rFonts w:ascii="Times New Roman" w:hAnsi="Times New Roman"/>
          <w:sz w:val="24"/>
          <w:szCs w:val="24"/>
        </w:rPr>
        <w:t>обучение в организациях, у</w:t>
      </w:r>
      <w:r w:rsidRPr="008D55E1">
        <w:rPr>
          <w:rFonts w:ascii="Times New Roman" w:hAnsi="Times New Roman"/>
          <w:sz w:val="24"/>
          <w:szCs w:val="24"/>
        </w:rPr>
        <w:t>слуги которых оказываются через МФЦ, в 201</w:t>
      </w:r>
      <w:r w:rsidR="001704AD" w:rsidRPr="008D55E1">
        <w:rPr>
          <w:rFonts w:ascii="Times New Roman" w:hAnsi="Times New Roman"/>
          <w:sz w:val="24"/>
          <w:szCs w:val="24"/>
        </w:rPr>
        <w:t>5</w:t>
      </w:r>
      <w:r w:rsidRPr="008D55E1">
        <w:rPr>
          <w:rFonts w:ascii="Times New Roman" w:hAnsi="Times New Roman"/>
          <w:sz w:val="24"/>
          <w:szCs w:val="24"/>
        </w:rPr>
        <w:t xml:space="preserve"> году стажировку прошло – </w:t>
      </w:r>
      <w:r w:rsidR="00500DB5">
        <w:rPr>
          <w:rFonts w:ascii="Times New Roman" w:hAnsi="Times New Roman"/>
          <w:sz w:val="24"/>
          <w:szCs w:val="24"/>
        </w:rPr>
        <w:t>10</w:t>
      </w:r>
      <w:r w:rsidRPr="008D55E1">
        <w:rPr>
          <w:rFonts w:ascii="Times New Roman" w:hAnsi="Times New Roman"/>
          <w:sz w:val="24"/>
          <w:szCs w:val="24"/>
        </w:rPr>
        <w:t xml:space="preserve"> человек, в 201</w:t>
      </w:r>
      <w:r w:rsidR="001704AD" w:rsidRPr="008D55E1">
        <w:rPr>
          <w:rFonts w:ascii="Times New Roman" w:hAnsi="Times New Roman"/>
          <w:sz w:val="24"/>
          <w:szCs w:val="24"/>
        </w:rPr>
        <w:t>6</w:t>
      </w:r>
      <w:r w:rsidRPr="008D55E1">
        <w:rPr>
          <w:rFonts w:ascii="Times New Roman" w:hAnsi="Times New Roman"/>
          <w:sz w:val="24"/>
          <w:szCs w:val="24"/>
        </w:rPr>
        <w:t xml:space="preserve"> году - </w:t>
      </w:r>
      <w:r w:rsidR="00C41DA9" w:rsidRPr="008D55E1">
        <w:rPr>
          <w:rFonts w:ascii="Times New Roman" w:hAnsi="Times New Roman"/>
          <w:sz w:val="24"/>
          <w:szCs w:val="24"/>
        </w:rPr>
        <w:t xml:space="preserve"> </w:t>
      </w:r>
      <w:r w:rsidR="00500DB5">
        <w:rPr>
          <w:rFonts w:ascii="Times New Roman" w:hAnsi="Times New Roman"/>
          <w:sz w:val="24"/>
          <w:szCs w:val="24"/>
        </w:rPr>
        <w:t>11</w:t>
      </w:r>
      <w:r w:rsidRPr="008D55E1">
        <w:rPr>
          <w:rFonts w:ascii="Times New Roman" w:hAnsi="Times New Roman"/>
          <w:sz w:val="24"/>
          <w:szCs w:val="24"/>
        </w:rPr>
        <w:t xml:space="preserve"> человек</w:t>
      </w:r>
      <w:r w:rsidR="001704AD" w:rsidRPr="008D55E1">
        <w:rPr>
          <w:rFonts w:ascii="Times New Roman" w:hAnsi="Times New Roman"/>
          <w:sz w:val="24"/>
          <w:szCs w:val="24"/>
        </w:rPr>
        <w:t>а</w:t>
      </w:r>
      <w:r w:rsidRPr="008D55E1">
        <w:rPr>
          <w:rFonts w:ascii="Times New Roman" w:hAnsi="Times New Roman"/>
          <w:sz w:val="24"/>
          <w:szCs w:val="24"/>
        </w:rPr>
        <w:t>.</w:t>
      </w:r>
    </w:p>
    <w:p w:rsidR="007251C4" w:rsidRPr="00C41DA9" w:rsidRDefault="007251C4" w:rsidP="0072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A9">
        <w:rPr>
          <w:rFonts w:ascii="Times New Roman" w:hAnsi="Times New Roman"/>
          <w:sz w:val="24"/>
          <w:szCs w:val="24"/>
        </w:rPr>
        <w:tab/>
      </w:r>
      <w:r w:rsidR="00C41DA9" w:rsidRPr="00C41DA9">
        <w:rPr>
          <w:rFonts w:ascii="Times New Roman" w:hAnsi="Times New Roman"/>
          <w:sz w:val="24"/>
          <w:szCs w:val="24"/>
        </w:rPr>
        <w:t>С</w:t>
      </w:r>
      <w:r w:rsidRPr="00C41DA9">
        <w:rPr>
          <w:rFonts w:ascii="Times New Roman" w:hAnsi="Times New Roman"/>
          <w:sz w:val="24"/>
          <w:szCs w:val="24"/>
        </w:rPr>
        <w:t>отрудники МФЦ проходили обучение в территориальных подразделениях органов государственной власти, находящихся на тер</w:t>
      </w:r>
      <w:r w:rsidR="00C41DA9" w:rsidRPr="00C41DA9">
        <w:rPr>
          <w:rFonts w:ascii="Times New Roman" w:hAnsi="Times New Roman"/>
          <w:sz w:val="24"/>
          <w:szCs w:val="24"/>
        </w:rPr>
        <w:t>ритории района (Минсоцзащиты</w:t>
      </w:r>
      <w:r w:rsidRPr="00C41DA9">
        <w:rPr>
          <w:rFonts w:ascii="Times New Roman" w:hAnsi="Times New Roman"/>
          <w:sz w:val="24"/>
          <w:szCs w:val="24"/>
        </w:rPr>
        <w:t>, Федеральная миграционная служба РФ, ФГБУ «Кадастровая палата», Росреестр, ФСС РФ, Федеральная служба судебных приставов, ФНС РФ, отделы Администрации Лотошинского муниципального района, предоставляющие государственные и муниципальные услуги).</w:t>
      </w:r>
    </w:p>
    <w:p w:rsidR="007251C4" w:rsidRPr="00C41DA9" w:rsidRDefault="007251C4" w:rsidP="00C4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DA9">
        <w:rPr>
          <w:rFonts w:ascii="Times New Roman" w:hAnsi="Times New Roman"/>
          <w:sz w:val="24"/>
          <w:szCs w:val="24"/>
        </w:rPr>
        <w:t>Уполномоченным</w:t>
      </w:r>
      <w:r w:rsidR="00C41DA9" w:rsidRPr="00C41DA9">
        <w:rPr>
          <w:rFonts w:ascii="Times New Roman" w:hAnsi="Times New Roman"/>
          <w:sz w:val="24"/>
          <w:szCs w:val="24"/>
        </w:rPr>
        <w:t xml:space="preserve"> </w:t>
      </w:r>
      <w:r w:rsidRPr="00C41DA9">
        <w:rPr>
          <w:rFonts w:ascii="Times New Roman" w:hAnsi="Times New Roman"/>
          <w:sz w:val="24"/>
          <w:szCs w:val="24"/>
        </w:rPr>
        <w:t xml:space="preserve"> МФЦ проводились вебинары (портал «Мираполис»), по итогам которых сотрудники проходили тестирование. За 2015 - за первое полугодие 2016  принято участие в 109 вебинарах.</w:t>
      </w:r>
    </w:p>
    <w:p w:rsidR="007251C4" w:rsidRPr="001756F0" w:rsidRDefault="007251C4" w:rsidP="007251C4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251C4" w:rsidRPr="00C41DA9" w:rsidRDefault="00C41DA9" w:rsidP="00C41D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DA9">
        <w:rPr>
          <w:rFonts w:ascii="Times New Roman" w:hAnsi="Times New Roman"/>
          <w:b/>
          <w:sz w:val="24"/>
          <w:szCs w:val="24"/>
        </w:rPr>
        <w:t>8</w:t>
      </w:r>
      <w:r w:rsidR="007251C4" w:rsidRPr="00C41DA9">
        <w:rPr>
          <w:rFonts w:ascii="Times New Roman" w:hAnsi="Times New Roman"/>
          <w:b/>
          <w:sz w:val="24"/>
          <w:szCs w:val="24"/>
        </w:rPr>
        <w:t>.29. Анализ практики софинансирования деятельности МФЦ из бюджетов тех уровней, услуги которых предоставляются в МФЦ.</w:t>
      </w:r>
    </w:p>
    <w:p w:rsidR="007251C4" w:rsidRPr="00C41DA9" w:rsidRDefault="007251C4" w:rsidP="00C41D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DA9">
        <w:rPr>
          <w:rFonts w:ascii="Times New Roman" w:hAnsi="Times New Roman"/>
          <w:sz w:val="24"/>
          <w:szCs w:val="24"/>
        </w:rPr>
        <w:t>На базе МФЦ  в режиме «Одного окна» оказываются услуги трех уровней: федеральные, региональные, местные.</w:t>
      </w:r>
    </w:p>
    <w:p w:rsidR="007251C4" w:rsidRPr="00C41DA9" w:rsidRDefault="007251C4" w:rsidP="00C41D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DA9">
        <w:rPr>
          <w:rFonts w:ascii="Times New Roman" w:hAnsi="Times New Roman"/>
          <w:sz w:val="24"/>
          <w:szCs w:val="24"/>
        </w:rPr>
        <w:t>В настоящий момент отсутствует единая методика финансирования МФЦ из  бюджетов тех уровней, услуги которых предоставляются.</w:t>
      </w:r>
    </w:p>
    <w:p w:rsidR="007251C4" w:rsidRPr="001756F0" w:rsidRDefault="007251C4" w:rsidP="007251C4">
      <w:pPr>
        <w:pStyle w:val="a3"/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7251C4" w:rsidRPr="00412631" w:rsidRDefault="00412631" w:rsidP="004126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251C4" w:rsidRPr="00412631">
        <w:rPr>
          <w:rFonts w:ascii="Times New Roman" w:hAnsi="Times New Roman"/>
          <w:b/>
          <w:sz w:val="24"/>
          <w:szCs w:val="24"/>
        </w:rPr>
        <w:t>.30. Анализ практики привлечения МФЦ сторонних организаций (привлекаемых организаций) в рамках предоставления государственных и муниципальных услуг.</w:t>
      </w:r>
    </w:p>
    <w:p w:rsidR="007251C4" w:rsidRPr="00412631" w:rsidRDefault="007251C4" w:rsidP="0041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31">
        <w:rPr>
          <w:rFonts w:ascii="Times New Roman" w:hAnsi="Times New Roman"/>
          <w:sz w:val="24"/>
          <w:szCs w:val="24"/>
        </w:rPr>
        <w:t>МФЦ Лотошинского муниципального района не привлекал сторонние организации в рамках предоставления государственных</w:t>
      </w:r>
      <w:r w:rsidR="00D87E15">
        <w:rPr>
          <w:rFonts w:ascii="Times New Roman" w:hAnsi="Times New Roman"/>
          <w:sz w:val="24"/>
          <w:szCs w:val="24"/>
        </w:rPr>
        <w:t xml:space="preserve"> и </w:t>
      </w:r>
      <w:r w:rsidRPr="00412631"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7251C4" w:rsidRPr="001756F0" w:rsidRDefault="007251C4" w:rsidP="007251C4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756F0">
        <w:rPr>
          <w:rFonts w:ascii="Times New Roman" w:hAnsi="Times New Roman"/>
          <w:color w:val="1F497D" w:themeColor="text2"/>
          <w:sz w:val="24"/>
          <w:szCs w:val="24"/>
        </w:rPr>
        <w:tab/>
      </w:r>
    </w:p>
    <w:p w:rsidR="007251C4" w:rsidRPr="00412631" w:rsidRDefault="00412631" w:rsidP="0041263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12631">
        <w:rPr>
          <w:rFonts w:ascii="Times New Roman" w:hAnsi="Times New Roman"/>
          <w:b/>
          <w:sz w:val="24"/>
          <w:szCs w:val="24"/>
        </w:rPr>
        <w:t>8</w:t>
      </w:r>
      <w:r w:rsidR="007251C4" w:rsidRPr="00412631">
        <w:rPr>
          <w:rFonts w:ascii="Times New Roman" w:hAnsi="Times New Roman"/>
          <w:b/>
          <w:sz w:val="24"/>
          <w:szCs w:val="24"/>
        </w:rPr>
        <w:t>.31</w:t>
      </w:r>
      <w:r w:rsidRPr="00412631">
        <w:rPr>
          <w:rFonts w:ascii="Times New Roman" w:hAnsi="Times New Roman"/>
          <w:b/>
          <w:sz w:val="24"/>
          <w:szCs w:val="24"/>
        </w:rPr>
        <w:t>.</w:t>
      </w:r>
      <w:r w:rsidR="007251C4" w:rsidRPr="00412631">
        <w:rPr>
          <w:rFonts w:ascii="Times New Roman" w:hAnsi="Times New Roman"/>
          <w:b/>
          <w:sz w:val="24"/>
          <w:szCs w:val="24"/>
        </w:rPr>
        <w:t xml:space="preserve"> Создание официальных сайтов МФЦ в сети Интернет, полнота и актуальность размещаемой информации.</w:t>
      </w:r>
    </w:p>
    <w:p w:rsidR="00412631" w:rsidRDefault="007251C4" w:rsidP="00412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631">
        <w:rPr>
          <w:rFonts w:ascii="Times New Roman" w:hAnsi="Times New Roman"/>
          <w:sz w:val="24"/>
          <w:szCs w:val="24"/>
        </w:rPr>
        <w:t>МФЦ Лотошинского муниципального района собственного официального сайта не имеет. Денежные средства из бюджета Московской области, а также из бюджета Лотошинского муниципального района на создание официального сайта МФЦ Лотошинского муниципального района не выделялись.</w:t>
      </w:r>
    </w:p>
    <w:p w:rsidR="007251C4" w:rsidRDefault="00412631" w:rsidP="00412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Страница</w:t>
      </w:r>
      <w:r w:rsidR="007251C4" w:rsidRPr="00412631">
        <w:rPr>
          <w:rFonts w:ascii="Times New Roman" w:hAnsi="Times New Roman"/>
          <w:sz w:val="24"/>
          <w:szCs w:val="24"/>
        </w:rPr>
        <w:t xml:space="preserve"> МФЦ Лотошинского муниципального района располагается на официальном сайте Администрации Лотошинского муниципального района </w:t>
      </w:r>
      <w:r w:rsidR="007251C4" w:rsidRPr="00412631">
        <w:rPr>
          <w:rFonts w:ascii="Times New Roman" w:hAnsi="Times New Roman"/>
          <w:sz w:val="24"/>
          <w:szCs w:val="24"/>
          <w:lang w:val="en-US"/>
        </w:rPr>
        <w:t>http</w:t>
      </w:r>
      <w:r w:rsidR="007251C4" w:rsidRPr="00412631">
        <w:rPr>
          <w:rFonts w:ascii="Times New Roman" w:hAnsi="Times New Roman"/>
          <w:sz w:val="24"/>
          <w:szCs w:val="24"/>
        </w:rPr>
        <w:t xml:space="preserve">://лотошинье.рф, в разделе «Социальное». </w:t>
      </w:r>
    </w:p>
    <w:p w:rsidR="00412631" w:rsidRPr="00412631" w:rsidRDefault="00412631" w:rsidP="00412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Последние новостные обновления на странице МФЦ </w:t>
      </w:r>
      <w:r w:rsidRPr="00412631">
        <w:rPr>
          <w:rFonts w:ascii="Times New Roman" w:hAnsi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датированы июлем 2015 года.</w:t>
      </w:r>
    </w:p>
    <w:p w:rsidR="007251C4" w:rsidRPr="00412631" w:rsidRDefault="007251C4" w:rsidP="00412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12631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ab/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 xml:space="preserve"> В соответствии с п.3.3  статьи 32 Федерального закона от 12.01.1996 N 7-ФЗ ("О некоммерческих организациях" государственное (муниципальное) учреждение обеспечивает открытость и доступность следующих документов: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1) учредительные документы государственного (муниципального) учреждения, в том числе внесенные в них изменения;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2) свидетельство о государственной регистрации государственного (муниципального) учреждения;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3) решение учредителя о создании государственного (муниципального) учреждения;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4) решение учредителя о назначении руководителя государственного (муниципального) учреждения;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5) положения о филиалах, представительствах государственного (муниципального) учреждения;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 xml:space="preserve">6) план финансово-хозяйственной деятельности государственного (муниципального) учреждения, составляемый и утверждаемый в </w:t>
      </w:r>
      <w:hyperlink r:id="rId19" w:history="1">
        <w:r w:rsidRPr="006C1E16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6C1E16">
        <w:rPr>
          <w:rFonts w:ascii="Times New Roman" w:hAnsi="Times New Roman"/>
          <w:sz w:val="24"/>
          <w:szCs w:val="24"/>
          <w:lang w:eastAsia="ru-RU"/>
        </w:rPr>
        <w:t xml:space="preserve">, определенном соответствующим органом, осуществляющим функции и полномочия учредителя, и в соответствии с </w:t>
      </w:r>
      <w:hyperlink r:id="rId20" w:history="1">
        <w:r w:rsidRPr="006C1E16">
          <w:rPr>
            <w:rFonts w:ascii="Times New Roman" w:hAnsi="Times New Roman"/>
            <w:sz w:val="24"/>
            <w:szCs w:val="24"/>
            <w:lang w:eastAsia="ru-RU"/>
          </w:rPr>
          <w:t>требованиями</w:t>
        </w:r>
      </w:hyperlink>
      <w:r w:rsidRPr="006C1E16">
        <w:rPr>
          <w:rFonts w:ascii="Times New Roman" w:hAnsi="Times New Roman"/>
          <w:sz w:val="24"/>
          <w:szCs w:val="24"/>
          <w:lang w:eastAsia="ru-RU"/>
        </w:rPr>
        <w:t>, установленными Министерством финансов Российской Федерации;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7) годовая бухгалтерская отчетность государственного (муниципального) учреждения;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8) сведения о проведенных в отношении государственного (муниципального) учреждения контрольных мероприятиях и их результатах;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>9) государственное (муниципальное) задание на оказание услуг (выполнение работ);</w:t>
      </w:r>
    </w:p>
    <w:p w:rsidR="007251C4" w:rsidRPr="006C1E16" w:rsidRDefault="007251C4" w:rsidP="006C1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E16">
        <w:rPr>
          <w:rFonts w:ascii="Times New Roman" w:hAnsi="Times New Roman"/>
          <w:sz w:val="24"/>
          <w:szCs w:val="24"/>
          <w:lang w:eastAsia="ru-RU"/>
        </w:rPr>
        <w:t xml:space="preserve">10) отчет о результатах своей деятельности и об использовании закрепленного за ними государственного (муниципального) имущества, составляемый и утверждаемый в </w:t>
      </w:r>
      <w:hyperlink r:id="rId21" w:history="1">
        <w:r w:rsidRPr="006C1E16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6C1E16">
        <w:rPr>
          <w:rFonts w:ascii="Times New Roman" w:hAnsi="Times New Roman"/>
          <w:sz w:val="24"/>
          <w:szCs w:val="24"/>
          <w:lang w:eastAsia="ru-RU"/>
        </w:rPr>
        <w:t xml:space="preserve">, определенном соответствующим органом, осуществляющим функции и полномочия учредителя, и в соответствии с общими </w:t>
      </w:r>
      <w:hyperlink r:id="rId22" w:history="1">
        <w:r w:rsidRPr="006C1E16">
          <w:rPr>
            <w:rFonts w:ascii="Times New Roman" w:hAnsi="Times New Roman"/>
            <w:sz w:val="24"/>
            <w:szCs w:val="24"/>
            <w:lang w:eastAsia="ru-RU"/>
          </w:rPr>
          <w:t>требованиями</w:t>
        </w:r>
      </w:hyperlink>
      <w:r w:rsidRPr="006C1E16">
        <w:rPr>
          <w:rFonts w:ascii="Times New Roman" w:hAnsi="Times New Roman"/>
          <w:sz w:val="24"/>
          <w:szCs w:val="24"/>
          <w:lang w:eastAsia="ru-RU"/>
        </w:rPr>
        <w:t>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7251C4" w:rsidRPr="008B355E" w:rsidRDefault="007251C4" w:rsidP="008B35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55E">
        <w:rPr>
          <w:rFonts w:ascii="Times New Roman" w:hAnsi="Times New Roman"/>
          <w:sz w:val="24"/>
          <w:szCs w:val="24"/>
        </w:rPr>
        <w:t xml:space="preserve">Порядок размещения выше указанных документов  на сайте установлен Приказом Минфина России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</w:t>
      </w:r>
    </w:p>
    <w:p w:rsidR="007251C4" w:rsidRPr="00F46233" w:rsidRDefault="008B355E" w:rsidP="008B35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6233">
        <w:rPr>
          <w:rFonts w:ascii="Times New Roman" w:hAnsi="Times New Roman"/>
          <w:b/>
          <w:sz w:val="24"/>
          <w:szCs w:val="24"/>
        </w:rPr>
        <w:t xml:space="preserve">Информация о деятельности МФЦ Лотошинского района, обязательная для размещения в сети Интернет бюджетными учреждениями на </w:t>
      </w:r>
      <w:hyperlink r:id="rId23" w:history="1">
        <w:r w:rsidRPr="00F46233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http://bus.gov.ru</w:t>
        </w:r>
      </w:hyperlink>
      <w:r w:rsidRPr="00F46233">
        <w:rPr>
          <w:rFonts w:ascii="Times New Roman" w:hAnsi="Times New Roman"/>
          <w:b/>
          <w:sz w:val="24"/>
          <w:szCs w:val="24"/>
        </w:rPr>
        <w:t xml:space="preserve"> , представлена не в полном объеме. </w:t>
      </w:r>
      <w:r w:rsidR="007251C4" w:rsidRPr="00F46233">
        <w:rPr>
          <w:rFonts w:ascii="Times New Roman" w:hAnsi="Times New Roman"/>
          <w:b/>
          <w:sz w:val="24"/>
          <w:szCs w:val="24"/>
        </w:rPr>
        <w:t xml:space="preserve"> </w:t>
      </w:r>
    </w:p>
    <w:p w:rsidR="008B355E" w:rsidRDefault="008B355E" w:rsidP="00412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00DB5" w:rsidRPr="001756F0" w:rsidRDefault="00500DB5" w:rsidP="00412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251C4" w:rsidRDefault="009A6161" w:rsidP="009A61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6161">
        <w:rPr>
          <w:rFonts w:ascii="Times New Roman" w:hAnsi="Times New Roman"/>
          <w:b/>
          <w:sz w:val="24"/>
          <w:szCs w:val="24"/>
        </w:rPr>
        <w:t>8</w:t>
      </w:r>
      <w:r w:rsidR="007251C4" w:rsidRPr="009A6161">
        <w:rPr>
          <w:rFonts w:ascii="Times New Roman" w:hAnsi="Times New Roman"/>
          <w:b/>
          <w:sz w:val="24"/>
          <w:szCs w:val="24"/>
        </w:rPr>
        <w:t>.32. Выяснение основных проблем, с которыми сталкиваются МФЦ.</w:t>
      </w:r>
    </w:p>
    <w:p w:rsidR="007E380B" w:rsidRDefault="007E380B" w:rsidP="009A616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О</w:t>
      </w:r>
      <w:r w:rsidR="006C1E16">
        <w:rPr>
          <w:rFonts w:ascii="Times New Roman" w:hAnsi="Times New Roman"/>
          <w:sz w:val="24"/>
          <w:szCs w:val="24"/>
          <w:shd w:val="clear" w:color="auto" w:fill="FCFCFC"/>
        </w:rPr>
        <w:t>сновными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проблем</w:t>
      </w:r>
      <w:r w:rsidR="006C1E16">
        <w:rPr>
          <w:rFonts w:ascii="Times New Roman" w:hAnsi="Times New Roman"/>
          <w:sz w:val="24"/>
          <w:szCs w:val="24"/>
          <w:shd w:val="clear" w:color="auto" w:fill="FCFCFC"/>
        </w:rPr>
        <w:t xml:space="preserve">ами, </w:t>
      </w:r>
      <w:r w:rsidRPr="007E380B">
        <w:rPr>
          <w:rFonts w:ascii="Times New Roman" w:hAnsi="Times New Roman"/>
          <w:sz w:val="24"/>
          <w:szCs w:val="24"/>
          <w:shd w:val="clear" w:color="auto" w:fill="FCFCFC"/>
        </w:rPr>
        <w:t>можно выделить: недостаточную проработанность нормативно-правовой базы (имеется в виду -  отсутствие как законодательного, так и отработанного договорного механизмов создания,  эксплуатации и финансирования МФЦ; необходимость разработки и (или) доработки  административных регламентов)</w:t>
      </w:r>
      <w:r w:rsidR="00500DB5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500DB5" w:rsidRDefault="00500DB5" w:rsidP="00500D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251C4" w:rsidRDefault="006C1E16" w:rsidP="00500D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8.32.1. </w:t>
      </w:r>
      <w:r w:rsidR="00500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в Московской области единой программы обучения по оказанию услуг на базе МФЦ.</w:t>
      </w:r>
    </w:p>
    <w:p w:rsidR="00500DB5" w:rsidRDefault="00500DB5" w:rsidP="00500D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Дистанционное обучение не подтверждено сертификатами (свидетельствами) первичного обучения (повышения квалификации).</w:t>
      </w:r>
    </w:p>
    <w:p w:rsidR="003F64DA" w:rsidRPr="003F64DA" w:rsidRDefault="003F64DA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4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Нет единой системы подготовки, отсутствуют хотя бы на уровне рекомендаций учебные планы подготовки специалистов МФЦ.</w:t>
      </w:r>
    </w:p>
    <w:p w:rsidR="003F64DA" w:rsidRPr="003F64DA" w:rsidRDefault="003F64DA" w:rsidP="003F64D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64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Необходима комплексная и продуманная организация подготовки соответствующих специалистов.</w:t>
      </w:r>
    </w:p>
    <w:p w:rsidR="003F64DA" w:rsidRPr="009A6161" w:rsidRDefault="003F64DA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1C4" w:rsidRPr="009A6161" w:rsidRDefault="006C1E16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8.32.2. </w:t>
      </w:r>
      <w:r w:rsidR="007251C4" w:rsidRPr="009A6161">
        <w:rPr>
          <w:rFonts w:ascii="Times New Roman" w:hAnsi="Times New Roman"/>
          <w:sz w:val="24"/>
          <w:szCs w:val="24"/>
        </w:rPr>
        <w:t xml:space="preserve">На момент проверки для  МФЦ Лотошинского муниципального района утверждено штатное расписание, в котором отсутствуют  обязательные должности, что значительно увеличивает нагрузку на принятых работников. </w:t>
      </w:r>
    </w:p>
    <w:p w:rsidR="007251C4" w:rsidRDefault="007251C4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161">
        <w:rPr>
          <w:rFonts w:ascii="Times New Roman" w:hAnsi="Times New Roman"/>
          <w:sz w:val="24"/>
          <w:szCs w:val="24"/>
        </w:rPr>
        <w:t>Размер заработной платы сотрудников МФЦ  ниже, установленных  Региональным стандартам.</w:t>
      </w:r>
    </w:p>
    <w:p w:rsidR="003F64DA" w:rsidRPr="0055716E" w:rsidRDefault="003F64DA" w:rsidP="009A6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71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муниципальном образовании существует универсальная тарифная сетка оплаты труда работников муниципальных учреждений, которая, по сути, выравнивает высококвалифицированных работников</w:t>
      </w:r>
      <w:r w:rsidR="0055716E"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МФЦ</w:t>
      </w:r>
      <w:r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в том числе с работниками обслуживающих организаций.</w:t>
      </w:r>
      <w:r w:rsidR="0055716E"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Региональный стандарт используется муниципальным образованием как рекомендованный документ.</w:t>
      </w:r>
    </w:p>
    <w:p w:rsidR="003F64DA" w:rsidRPr="0055716E" w:rsidRDefault="003F64DA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на федеральном уровне разработать классификацию сотрудников МФЦ и рекомендовать субъектам федерации и муниципальным образованиям применить ее в соответствующего уровня нормативно-правовых актах с </w:t>
      </w:r>
      <w:r w:rsidR="008B35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рекомендации-</w:t>
      </w:r>
      <w:r w:rsidRPr="00557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ями минимального уровня оплаты труда.</w:t>
      </w:r>
    </w:p>
    <w:p w:rsidR="00500DB5" w:rsidRDefault="00500DB5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1C4" w:rsidRPr="009A6161" w:rsidRDefault="007251C4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161">
        <w:rPr>
          <w:rFonts w:ascii="Times New Roman" w:hAnsi="Times New Roman"/>
          <w:sz w:val="24"/>
          <w:szCs w:val="24"/>
        </w:rPr>
        <w:t xml:space="preserve"> </w:t>
      </w:r>
      <w:r w:rsidR="006C1E16">
        <w:rPr>
          <w:rFonts w:ascii="Times New Roman" w:hAnsi="Times New Roman"/>
          <w:sz w:val="24"/>
          <w:szCs w:val="24"/>
        </w:rPr>
        <w:t xml:space="preserve">8.32.3. </w:t>
      </w:r>
      <w:r w:rsidRPr="009A6161">
        <w:rPr>
          <w:rFonts w:ascii="Times New Roman" w:hAnsi="Times New Roman"/>
          <w:sz w:val="24"/>
          <w:szCs w:val="24"/>
        </w:rPr>
        <w:t>Администрацией Лотошинского муниципального района не определены нормативные затраты для расчета объема субсидии на выполнение муниципального задания.</w:t>
      </w:r>
    </w:p>
    <w:p w:rsidR="007251C4" w:rsidRPr="009A6161" w:rsidRDefault="007251C4" w:rsidP="009A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161">
        <w:rPr>
          <w:rFonts w:ascii="Times New Roman" w:hAnsi="Times New Roman"/>
          <w:sz w:val="24"/>
          <w:szCs w:val="24"/>
        </w:rPr>
        <w:t>Соглашениями о порядке и условиях предоставления субсидий на выполнение муниципального задания по оказанию муниципальных услуг не определен четкий график перечисления дене</w:t>
      </w:r>
      <w:r w:rsidR="009A6161">
        <w:rPr>
          <w:rFonts w:ascii="Times New Roman" w:hAnsi="Times New Roman"/>
          <w:sz w:val="24"/>
          <w:szCs w:val="24"/>
        </w:rPr>
        <w:t>жных средств (указано: в течение</w:t>
      </w:r>
      <w:r w:rsidRPr="009A6161">
        <w:rPr>
          <w:rFonts w:ascii="Times New Roman" w:hAnsi="Times New Roman"/>
          <w:sz w:val="24"/>
          <w:szCs w:val="24"/>
        </w:rPr>
        <w:t xml:space="preserve"> 10 рабочих дней с даты получения заявки). За 2014</w:t>
      </w:r>
      <w:r w:rsidR="009A6161">
        <w:rPr>
          <w:rFonts w:ascii="Times New Roman" w:hAnsi="Times New Roman"/>
          <w:sz w:val="24"/>
          <w:szCs w:val="24"/>
        </w:rPr>
        <w:t>-</w:t>
      </w:r>
      <w:r w:rsidRPr="009A6161">
        <w:rPr>
          <w:rFonts w:ascii="Times New Roman" w:hAnsi="Times New Roman"/>
          <w:sz w:val="24"/>
          <w:szCs w:val="24"/>
        </w:rPr>
        <w:t xml:space="preserve"> 2015 годы субсидия на муниципальное задание перечислена не в полном размере  91,5% и 96,8% соответственно.</w:t>
      </w:r>
    </w:p>
    <w:p w:rsidR="00500DB5" w:rsidRDefault="00500DB5" w:rsidP="00F46233">
      <w:pPr>
        <w:pStyle w:val="a3"/>
        <w:widowControl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00DB5" w:rsidRDefault="00500DB5" w:rsidP="00F46233">
      <w:pPr>
        <w:pStyle w:val="a3"/>
        <w:widowControl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7251C4" w:rsidRPr="00F46233" w:rsidRDefault="00F46233" w:rsidP="00F46233">
      <w:pPr>
        <w:pStyle w:val="a3"/>
        <w:widowControl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6233">
        <w:rPr>
          <w:rFonts w:ascii="Times New Roman" w:hAnsi="Times New Roman"/>
          <w:b/>
          <w:sz w:val="24"/>
          <w:szCs w:val="24"/>
        </w:rPr>
        <w:t xml:space="preserve"> 8.</w:t>
      </w:r>
      <w:r w:rsidR="007251C4" w:rsidRPr="00F46233">
        <w:rPr>
          <w:rFonts w:ascii="Times New Roman" w:hAnsi="Times New Roman"/>
          <w:b/>
          <w:sz w:val="24"/>
          <w:szCs w:val="24"/>
        </w:rPr>
        <w:t xml:space="preserve">33. Анализ действующей практики разработки, принятия показателей оценки эффективности затрат на содержание МФЦ. </w:t>
      </w:r>
    </w:p>
    <w:p w:rsidR="00500DB5" w:rsidRDefault="00500DB5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2014 году разработана муниципальная программа Лотошинского муниципального района «Снижение административных барьеров, повышение качества и доступности  предоставления государственных и муниципальных услуг, в том числе на базе многофункциональных центров»  предоставления государственных и муниципальных услуг на 2014-2018 годы», которая включала в себя следующие задачи:</w:t>
      </w:r>
    </w:p>
    <w:p w:rsidR="007251C4" w:rsidRPr="00F46233" w:rsidRDefault="007251C4" w:rsidP="00F4623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проведение комплексной оптимизации муниципальных услуг;</w:t>
      </w:r>
    </w:p>
    <w:p w:rsidR="007251C4" w:rsidRPr="00F46233" w:rsidRDefault="007251C4" w:rsidP="00F4623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создание многофункционального центра  в Лотошинском муниципальном районе;</w:t>
      </w:r>
    </w:p>
    <w:p w:rsidR="007251C4" w:rsidRPr="00F46233" w:rsidRDefault="007251C4" w:rsidP="00F4623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мониторинг качества предоставления и доступности государственных и муниципальных услуг, в том на базе МФЦ.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2014 году оценка эффективности реализации муниципальной программы  отражена в оперативном отчете о выполнении муниципальной программы (подпрограммы) по форме, утвержденной постановлением Главы Лотошинского муниципального района  от 21.08.2014 № 592.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Индекс результативности программы составил100,3%-1,0,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Индекс эффективности программ – 92,5% - 1,0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Качественная оценка программы: высокий уровень эффективности.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 xml:space="preserve">В 2015 году разработана Муниципальная программа «Муниципальное управление» на 2015-2019 годы», в которой в Подпрограмме 1 «Снижение административных барьеров, повышение качества  и доступности государственных и муниципальных услуг, в </w:t>
      </w:r>
      <w:r w:rsidRPr="00F46233">
        <w:rPr>
          <w:rFonts w:ascii="Times New Roman" w:hAnsi="Times New Roman" w:cs="Times New Roman"/>
          <w:sz w:val="24"/>
          <w:szCs w:val="24"/>
        </w:rPr>
        <w:lastRenderedPageBreak/>
        <w:t>том числе на базе многофункциональных центров предоставления государственных и муниципальных услуг, на 2015-2019 годы» включены задачи: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- повышение уровня удовлетворенности гражданами и юридическими лицами качеством предоставлении государственных и муниципальных услуг, в том числе на базе многофункциональных центров;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- обеспечение доступа граждан и представителей бизнес</w:t>
      </w:r>
      <w:r w:rsidR="00F46233">
        <w:rPr>
          <w:rFonts w:ascii="Times New Roman" w:hAnsi="Times New Roman" w:cs="Times New Roman"/>
          <w:sz w:val="24"/>
          <w:szCs w:val="24"/>
        </w:rPr>
        <w:t xml:space="preserve"> </w:t>
      </w:r>
      <w:r w:rsidRPr="00F46233">
        <w:rPr>
          <w:rFonts w:ascii="Times New Roman" w:hAnsi="Times New Roman" w:cs="Times New Roman"/>
          <w:sz w:val="24"/>
          <w:szCs w:val="24"/>
        </w:rPr>
        <w:t>-</w:t>
      </w:r>
      <w:r w:rsidR="00F46233">
        <w:rPr>
          <w:rFonts w:ascii="Times New Roman" w:hAnsi="Times New Roman" w:cs="Times New Roman"/>
          <w:sz w:val="24"/>
          <w:szCs w:val="24"/>
        </w:rPr>
        <w:t xml:space="preserve"> </w:t>
      </w:r>
      <w:r w:rsidRPr="00F46233">
        <w:rPr>
          <w:rFonts w:ascii="Times New Roman" w:hAnsi="Times New Roman" w:cs="Times New Roman"/>
          <w:sz w:val="24"/>
          <w:szCs w:val="24"/>
        </w:rPr>
        <w:t>сообщества к получению государственных и муниципальных услуг по принципу «одного окна» по месту пребывания в том числе в МФЦ.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2015 году оценка эффективности реализации подпрограммы 1 «Снижение административных барьеров, повышение качества 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услуг, на 2015-2019 годы»отражена в оперативном отчете о выполнении Муниципальной программы « (подпрограммы 1) по форме, утвержденной постановлением Главы Лотошинского муниципального района от 16.11.2015 № 1260.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Индекс результативности подпрограммы - 152,9;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 xml:space="preserve"> Индекс эффективности муниципальной подпрограммы - 152,5  &gt;1;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 xml:space="preserve"> Качественная оценка подпрограммы – эффективная.</w:t>
      </w:r>
    </w:p>
    <w:p w:rsidR="007251C4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соответствии с действующим Порядком разработки и реализации муниципальных программ Лотошинского муниципального района (постановление Главы Лотошинского муниципального района от16.11.2015 №1260) эффективность реализации подпрограммы 1«Снижение административных барьеров, повышение качества 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услуг, на 2015-2019 годы» муниципальной программы «Муниципальное управление» на 2015-2019 годы» за 1</w:t>
      </w:r>
      <w:r w:rsidR="00F46233">
        <w:rPr>
          <w:rFonts w:ascii="Times New Roman" w:hAnsi="Times New Roman" w:cs="Times New Roman"/>
          <w:sz w:val="24"/>
          <w:szCs w:val="24"/>
        </w:rPr>
        <w:t xml:space="preserve"> </w:t>
      </w:r>
      <w:r w:rsidRPr="00F46233">
        <w:rPr>
          <w:rFonts w:ascii="Times New Roman" w:hAnsi="Times New Roman" w:cs="Times New Roman"/>
          <w:sz w:val="24"/>
          <w:szCs w:val="24"/>
        </w:rPr>
        <w:t xml:space="preserve">полугодие 2016 года не проводилась.   </w:t>
      </w:r>
    </w:p>
    <w:p w:rsidR="007251C4" w:rsidRPr="00F46233" w:rsidRDefault="00F46233" w:rsidP="00F462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233">
        <w:rPr>
          <w:rFonts w:ascii="Times New Roman" w:hAnsi="Times New Roman" w:cs="Times New Roman"/>
          <w:b/>
          <w:sz w:val="24"/>
          <w:szCs w:val="24"/>
        </w:rPr>
        <w:t>8</w:t>
      </w:r>
      <w:r w:rsidR="007251C4" w:rsidRPr="00F46233">
        <w:rPr>
          <w:rFonts w:ascii="Times New Roman" w:hAnsi="Times New Roman" w:cs="Times New Roman"/>
          <w:b/>
          <w:sz w:val="24"/>
          <w:szCs w:val="24"/>
        </w:rPr>
        <w:t>.34. Порядок осуществления мониторинга предоставления государственных и муниципальных услуг на базе МФЦ.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Для осуществления мониторинга качества предоставления государственных и муниципальных услуг  в 2016 году в МФЦ планируется установить «кнопк</w:t>
      </w:r>
      <w:r w:rsidR="00D427CD">
        <w:rPr>
          <w:rFonts w:ascii="Times New Roman" w:hAnsi="Times New Roman" w:cs="Times New Roman"/>
          <w:sz w:val="24"/>
          <w:szCs w:val="24"/>
        </w:rPr>
        <w:t>у</w:t>
      </w:r>
      <w:r w:rsidRPr="00F46233">
        <w:rPr>
          <w:rFonts w:ascii="Times New Roman" w:hAnsi="Times New Roman" w:cs="Times New Roman"/>
          <w:sz w:val="24"/>
          <w:szCs w:val="24"/>
        </w:rPr>
        <w:t xml:space="preserve"> качества».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течение проверяемого периода оценка качества предоставления производилась по средствам  «электронной очереди».</w:t>
      </w:r>
    </w:p>
    <w:p w:rsidR="007251C4" w:rsidRPr="001704AD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AD">
        <w:rPr>
          <w:rFonts w:ascii="Times New Roman" w:hAnsi="Times New Roman" w:cs="Times New Roman"/>
          <w:sz w:val="24"/>
          <w:szCs w:val="24"/>
        </w:rPr>
        <w:t>В 2015 году  приняло участие  в опросе –</w:t>
      </w:r>
      <w:r w:rsidR="001704AD" w:rsidRPr="001704AD">
        <w:rPr>
          <w:rFonts w:ascii="Times New Roman" w:hAnsi="Times New Roman" w:cs="Times New Roman"/>
          <w:sz w:val="24"/>
          <w:szCs w:val="24"/>
        </w:rPr>
        <w:t>13343</w:t>
      </w:r>
      <w:r w:rsidRPr="001704AD">
        <w:rPr>
          <w:rFonts w:ascii="Times New Roman" w:hAnsi="Times New Roman" w:cs="Times New Roman"/>
          <w:sz w:val="24"/>
          <w:szCs w:val="24"/>
        </w:rPr>
        <w:t xml:space="preserve"> чел, </w:t>
      </w:r>
      <w:r w:rsidR="001704AD" w:rsidRPr="001704AD">
        <w:rPr>
          <w:rFonts w:ascii="Times New Roman" w:hAnsi="Times New Roman" w:cs="Times New Roman"/>
          <w:sz w:val="24"/>
          <w:szCs w:val="24"/>
        </w:rPr>
        <w:t>удовлетворены качеством</w:t>
      </w:r>
      <w:r w:rsidRPr="001704AD">
        <w:rPr>
          <w:rFonts w:ascii="Times New Roman" w:hAnsi="Times New Roman" w:cs="Times New Roman"/>
          <w:sz w:val="24"/>
          <w:szCs w:val="24"/>
        </w:rPr>
        <w:t xml:space="preserve"> -</w:t>
      </w:r>
      <w:r w:rsidR="001704AD" w:rsidRPr="001704AD">
        <w:rPr>
          <w:rFonts w:ascii="Times New Roman" w:hAnsi="Times New Roman" w:cs="Times New Roman"/>
          <w:sz w:val="24"/>
          <w:szCs w:val="24"/>
        </w:rPr>
        <w:t>99,97%</w:t>
      </w:r>
      <w:r w:rsidRPr="001704AD">
        <w:rPr>
          <w:rFonts w:ascii="Times New Roman" w:hAnsi="Times New Roman" w:cs="Times New Roman"/>
          <w:sz w:val="24"/>
          <w:szCs w:val="24"/>
        </w:rPr>
        <w:t xml:space="preserve"> , в 2016 году</w:t>
      </w:r>
      <w:r w:rsidR="001704AD" w:rsidRPr="001704AD">
        <w:rPr>
          <w:rFonts w:ascii="Times New Roman" w:hAnsi="Times New Roman" w:cs="Times New Roman"/>
          <w:sz w:val="24"/>
          <w:szCs w:val="24"/>
        </w:rPr>
        <w:t xml:space="preserve">  - 7916 опрошенных 99,96%  -удовлетворены качеством.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здании МФЦ на доступном месте находится книга жалоб. Всего 32 записи, из них – благодарн</w:t>
      </w:r>
      <w:r w:rsidR="00F46233" w:rsidRPr="00F46233">
        <w:rPr>
          <w:rFonts w:ascii="Times New Roman" w:hAnsi="Times New Roman" w:cs="Times New Roman"/>
          <w:sz w:val="24"/>
          <w:szCs w:val="24"/>
        </w:rPr>
        <w:t>о</w:t>
      </w:r>
      <w:r w:rsidRPr="00F46233">
        <w:rPr>
          <w:rFonts w:ascii="Times New Roman" w:hAnsi="Times New Roman" w:cs="Times New Roman"/>
          <w:sz w:val="24"/>
          <w:szCs w:val="24"/>
        </w:rPr>
        <w:t>сти сотрудникам МФЦ – 31, жалоба на неточности в оформлении документов – 1. В УРМах книги жалоб отсутствуют.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мероприятии произведено добровольное анкетирование посетителей МФЦ по форме КСП Московской области.  Приняло участие –20  человек,   количество удовлетворенных качеством предоставления услуг – 100%. Замечаний к сотрудникам МФЦ нет.</w:t>
      </w:r>
    </w:p>
    <w:p w:rsidR="007251C4" w:rsidRPr="00F46233" w:rsidRDefault="00F46233" w:rsidP="00F462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233">
        <w:rPr>
          <w:rFonts w:ascii="Times New Roman" w:hAnsi="Times New Roman" w:cs="Times New Roman"/>
          <w:b/>
          <w:sz w:val="24"/>
          <w:szCs w:val="24"/>
        </w:rPr>
        <w:t>8</w:t>
      </w:r>
      <w:r w:rsidR="007251C4" w:rsidRPr="00F46233">
        <w:rPr>
          <w:rFonts w:ascii="Times New Roman" w:hAnsi="Times New Roman" w:cs="Times New Roman"/>
          <w:b/>
          <w:sz w:val="24"/>
          <w:szCs w:val="24"/>
        </w:rPr>
        <w:t>.35. Доля государственных и муниципальных услуг, по которым регулярно проводится мониторинг качества исполнения государственных функций, предоставления государственных услуг (%).</w:t>
      </w:r>
    </w:p>
    <w:p w:rsidR="007251C4" w:rsidRPr="00F46233" w:rsidRDefault="007251C4" w:rsidP="00F46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33">
        <w:rPr>
          <w:rFonts w:ascii="Times New Roman" w:hAnsi="Times New Roman" w:cs="Times New Roman"/>
          <w:sz w:val="24"/>
          <w:szCs w:val="24"/>
        </w:rPr>
        <w:t xml:space="preserve"> Мониторинг качества исполнения государственных функций, предоставления государственных услуг Администрацией Лотошинского муниципального района не проводился.</w:t>
      </w:r>
    </w:p>
    <w:p w:rsidR="007251C4" w:rsidRPr="00827A8D" w:rsidRDefault="001F3E2F" w:rsidP="00827A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251C4" w:rsidRPr="00827A8D">
        <w:rPr>
          <w:rFonts w:ascii="Times New Roman" w:hAnsi="Times New Roman" w:cs="Times New Roman"/>
          <w:b/>
          <w:sz w:val="24"/>
          <w:szCs w:val="24"/>
        </w:rPr>
        <w:t>.36.</w:t>
      </w:r>
      <w:r w:rsidR="007251C4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="007251C4" w:rsidRPr="00827A8D">
        <w:rPr>
          <w:rFonts w:ascii="Times New Roman" w:hAnsi="Times New Roman" w:cs="Times New Roman"/>
          <w:b/>
          <w:sz w:val="24"/>
          <w:szCs w:val="24"/>
        </w:rPr>
        <w:t>Система контроля за деятельностью МФЦ</w:t>
      </w:r>
    </w:p>
    <w:p w:rsidR="007251C4" w:rsidRPr="00827A8D" w:rsidRDefault="001F3E2F" w:rsidP="00827A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251C4" w:rsidRPr="00827A8D">
        <w:rPr>
          <w:rFonts w:ascii="Times New Roman" w:hAnsi="Times New Roman" w:cs="Times New Roman"/>
          <w:b/>
          <w:sz w:val="24"/>
          <w:szCs w:val="24"/>
        </w:rPr>
        <w:t>.36.1. Анализ проведенных проверок в отношении МФЦ.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В проверяемом периоде в отношении МФЦ проведены следующие проверки: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lastRenderedPageBreak/>
        <w:t>Плановая проверка Муниципального учреждения «Многофункциональный центр предоставления государственных и муниципальных услуг Лотошинского муниципального района» проведена сектором финансового контроля Финансово-экономического управления администрации Лотошинского муниципального района. По результатам проверки  составлен акт №3 от 04.12.2015 года.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 xml:space="preserve">Выявлены следующие нарушения: 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правовое регулирование  процедуры муниципальных закупок осуществлено заказчиком не в полной мере.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 xml:space="preserve">несвоевременное размещение плана-графика на 2015 год на официальном сайте </w:t>
      </w:r>
      <w:r w:rsidRPr="00827A8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27A8D">
        <w:rPr>
          <w:rFonts w:ascii="Times New Roman" w:hAnsi="Times New Roman" w:cs="Times New Roman"/>
          <w:sz w:val="24"/>
          <w:szCs w:val="24"/>
        </w:rPr>
        <w:t>/</w:t>
      </w:r>
      <w:r w:rsidRPr="00827A8D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827A8D">
        <w:rPr>
          <w:rFonts w:ascii="Times New Roman" w:hAnsi="Times New Roman" w:cs="Times New Roman"/>
          <w:sz w:val="24"/>
          <w:szCs w:val="24"/>
        </w:rPr>
        <w:t>.</w:t>
      </w:r>
      <w:r w:rsidRPr="00827A8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827A8D">
        <w:rPr>
          <w:rFonts w:ascii="Times New Roman" w:hAnsi="Times New Roman" w:cs="Times New Roman"/>
          <w:sz w:val="24"/>
          <w:szCs w:val="24"/>
        </w:rPr>
        <w:t>.</w:t>
      </w:r>
      <w:r w:rsidRPr="00827A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27A8D">
        <w:rPr>
          <w:rFonts w:ascii="Times New Roman" w:hAnsi="Times New Roman" w:cs="Times New Roman"/>
          <w:sz w:val="24"/>
          <w:szCs w:val="24"/>
        </w:rPr>
        <w:t>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планирование закупок в соответствии с целями их осуществления, осуществляется не должным образом.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 xml:space="preserve"> - ненадлежащее исполнение обязанностей по определению размеров штрафных санкций, в случае исполнения заказчиком (поставщиком, исполнителем) обязательств, предусмотренных контрактом.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 нарушение условий муниципального контракта в разделе «Оплата и порядок расчетов», «Порядок сдачи-приемки выполненных работ».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нарушение части 1 статьи16, части 5 статьи 34, части 2 статьи 38, пункта 1 части 10 статьи 94, пункта 4 статьи 103, части 2 статьи 112 закона 44-ФЗ.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 нарушение Правил определения размера штрафа (пеней, неустоек), утвержденных постановлением Правительства РФ от 25.11.2013  №1063.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нарушение статьи 307, 309, 310 Гражданского кодекса РФ.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Проведен осмотр прокуратурой Лотошинского района помещения МУ «МФЦ Лотошинского муниципального района», о чем составлен Акт от 06.06.2016 года.  Установлены нарушения правил противопожарного режима в Российской Федерации, утвержденных постановлением Правительства Российской Федерации от 25.12.2012 №390 (ППР РФ):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 xml:space="preserve">план эвакуации людей в случае возникновения пожара выполнен не в соответствии 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 xml:space="preserve">с 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ГОСТ (п.7.ППР РФ),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</w:t>
      </w:r>
      <w:r w:rsid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отсутствует обучение персонала по пожарно-техническому минимуму (п.3 ППР РФ),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 отсутствует приказ о назначении ответственного за пожарную безопасность (п.4 ППР РФ),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 отсутствует инструкция о мерах пожарной безопасности и действий персонала в случае возникновения пожара ( п.12, п.460, п.41, п.462 ППР РФ),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- помещения не доукомплектованы первичными средствами пожаротушения огнетушителями (п.478 п.70 ППР РФ).</w:t>
      </w:r>
    </w:p>
    <w:p w:rsidR="007251C4" w:rsidRPr="00827A8D" w:rsidRDefault="007251C4" w:rsidP="0082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 xml:space="preserve"> В проверяемом периоде Уполномоченным МФЦ в отношении МФЦ Лотошинского муниципального района проверки не проводились.</w:t>
      </w:r>
    </w:p>
    <w:p w:rsidR="007251C4" w:rsidRPr="001F3E2F" w:rsidRDefault="001F3E2F" w:rsidP="001F3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2F">
        <w:rPr>
          <w:rFonts w:ascii="Times New Roman" w:hAnsi="Times New Roman" w:cs="Times New Roman"/>
          <w:b/>
          <w:sz w:val="24"/>
          <w:szCs w:val="24"/>
        </w:rPr>
        <w:t>8</w:t>
      </w:r>
      <w:r w:rsidR="007251C4" w:rsidRPr="001F3E2F">
        <w:rPr>
          <w:rFonts w:ascii="Times New Roman" w:hAnsi="Times New Roman" w:cs="Times New Roman"/>
          <w:b/>
          <w:sz w:val="24"/>
          <w:szCs w:val="24"/>
        </w:rPr>
        <w:t>.36.2.</w:t>
      </w:r>
      <w:r w:rsidR="007251C4" w:rsidRPr="001F3E2F">
        <w:rPr>
          <w:rFonts w:ascii="Times New Roman" w:hAnsi="Times New Roman" w:cs="Times New Roman"/>
          <w:sz w:val="24"/>
          <w:szCs w:val="24"/>
        </w:rPr>
        <w:t xml:space="preserve"> </w:t>
      </w:r>
      <w:r w:rsidR="007251C4" w:rsidRPr="001F3E2F">
        <w:rPr>
          <w:rFonts w:ascii="Times New Roman" w:hAnsi="Times New Roman" w:cs="Times New Roman"/>
          <w:b/>
          <w:sz w:val="24"/>
          <w:szCs w:val="24"/>
        </w:rPr>
        <w:t>Анализ порядка отчетности МФЦ перед вышестоящими органами (органы местного самоуправления, министерства).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E2F">
        <w:rPr>
          <w:rFonts w:ascii="Times New Roman" w:hAnsi="Times New Roman" w:cs="Times New Roman"/>
          <w:sz w:val="24"/>
          <w:szCs w:val="24"/>
        </w:rPr>
        <w:t>Согласно п. 1.10 Устава МФЦ  Учреждение подотчетно и подконтрольно Учредителю и несет перед ним ответственность за результаты своей деятельности, за сохранность и целевое использование имущества.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 xml:space="preserve"> Отчеты о выполнении муниципального задания предоставляются по формам, установленным  Муниципальным заданием.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 xml:space="preserve">Отчеты о выполнении мероприятий подпрограммы 1 подпрограммы 1«Снижение административных барьеров, повышение качества 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услуг, на 2015-2019 годы» муниципальной программы «Муниципальное управление» на 2015-2019 годы» </w:t>
      </w:r>
      <w:r w:rsidRPr="001F3E2F">
        <w:rPr>
          <w:rFonts w:ascii="Times New Roman" w:hAnsi="Times New Roman" w:cs="Times New Roman"/>
          <w:sz w:val="24"/>
          <w:szCs w:val="24"/>
        </w:rPr>
        <w:lastRenderedPageBreak/>
        <w:t>предоставляются по форме и в сроки, установленные постановлением Главы Лотошинского муниципального района от 16.11.2015 года №1260.</w:t>
      </w:r>
    </w:p>
    <w:p w:rsidR="007251C4" w:rsidRPr="001F3E2F" w:rsidRDefault="007251C4" w:rsidP="001F3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E2F">
        <w:rPr>
          <w:rFonts w:ascii="Times New Roman" w:hAnsi="Times New Roman"/>
          <w:sz w:val="24"/>
          <w:szCs w:val="24"/>
        </w:rPr>
        <w:t xml:space="preserve">Бухгалтерская отчетность предоставляется в Финансово-экономическое управление администрации Лотошинского муниципального района в соответствии с Инструкцией </w:t>
      </w:r>
      <w:r w:rsidRPr="001F3E2F">
        <w:rPr>
          <w:rFonts w:ascii="Times New Roman" w:hAnsi="Times New Roman"/>
          <w:sz w:val="24"/>
          <w:szCs w:val="24"/>
          <w:lang w:eastAsia="ru-RU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N 33н.</w:t>
      </w:r>
    </w:p>
    <w:p w:rsidR="007251C4" w:rsidRPr="001F3E2F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>Аналитическая отчетность о деятельности МУ «МФЦ предоставления государственных и муниципальных услуг Лотошинского муниципального района» предоставляется в следующие организации:</w:t>
      </w:r>
    </w:p>
    <w:p w:rsidR="007251C4" w:rsidRPr="001F3E2F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>Фонд социального страхования РФ в соответствии с Приказом ФСС РФ от 26.02.2015№ 59 (квартальная отчетность);</w:t>
      </w:r>
    </w:p>
    <w:p w:rsidR="007251C4" w:rsidRPr="001F3E2F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>Пенсионный Фонд РФ в соответствии с Постановлением Правительства ПФР от 01.02.2016 № 83П (месячная), Постановления Правительства ПФР от 04.06.2015 № 194П (квартальная);</w:t>
      </w:r>
    </w:p>
    <w:p w:rsidR="007251C4" w:rsidRPr="001F3E2F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>Федеральная налоговая служба РФ в соответствии со статьями 289, 386, 174 Налогового кодекса Российской Федерации (квартальная), Приказом ФНС РФ от 27.08.2014 № ММВ-7-6/443 (квартальная);</w:t>
      </w:r>
    </w:p>
    <w:p w:rsidR="007251C4" w:rsidRPr="001F3E2F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>Федеральная служба государственной статистики РФ в соответствии с Приказом Росстата от 24.07.2012 № 407 (месячная), с Приказом Росстата от 29.08.2013 № 349 (квартальная).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 xml:space="preserve">Между Государственным казенным учреждением Московской области «Московский областной многофункциональный центр предоставлении государственных и муниципальных услуг» и Муниципальным учреждением «Многофункциональный центр предоставления государственных и муниципальных услуг Лотошинского муниципального района»  заключен договор о взаимодействии №1-110/2014 от 14.06.2014 года. 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>В соответствии с заключенным договором Уполномоченный МФЦ  осуществляет контроль порядка и условий организации исполнения административных процедур при предоставлении государственных и муниципальных услуг осуществляет посредством выездных проверок и предоставления МФЦ Лотошинского муниципального района  Уполномоченному МФЦ отчетности о деятельности МФЦ (ежеквартально, ежегодно и по запросу Уполномоченного ИФЦ).</w:t>
      </w:r>
    </w:p>
    <w:p w:rsidR="007251C4" w:rsidRDefault="007251C4" w:rsidP="001F3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E2F">
        <w:rPr>
          <w:rFonts w:ascii="Times New Roman" w:hAnsi="Times New Roman"/>
          <w:sz w:val="24"/>
          <w:szCs w:val="24"/>
        </w:rPr>
        <w:t xml:space="preserve">В соответствии со статьей 160.2-1 Бюджетного кодекса РФ главный распорядитель бюджетных средств (Администрация </w:t>
      </w:r>
      <w:r w:rsidR="008D55E1">
        <w:rPr>
          <w:rFonts w:ascii="Times New Roman" w:hAnsi="Times New Roman"/>
          <w:sz w:val="24"/>
          <w:szCs w:val="24"/>
        </w:rPr>
        <w:t>Лотошинского</w:t>
      </w:r>
      <w:r w:rsidRPr="001F3E2F">
        <w:rPr>
          <w:rFonts w:ascii="Times New Roman" w:hAnsi="Times New Roman"/>
          <w:sz w:val="24"/>
          <w:szCs w:val="24"/>
        </w:rPr>
        <w:t xml:space="preserve"> муниципального района) осуществляет внутренний контроль, направленный на соблюдение установленных в соответствии с бюджетным законодательством Российской Федерации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средств.</w:t>
      </w:r>
    </w:p>
    <w:p w:rsidR="007251C4" w:rsidRPr="001F3E2F" w:rsidRDefault="007251C4" w:rsidP="001F3E2F">
      <w:pPr>
        <w:pStyle w:val="ConsPlusNormal"/>
        <w:numPr>
          <w:ilvl w:val="2"/>
          <w:numId w:val="28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2F">
        <w:rPr>
          <w:rFonts w:ascii="Times New Roman" w:hAnsi="Times New Roman" w:cs="Times New Roman"/>
          <w:b/>
          <w:sz w:val="24"/>
          <w:szCs w:val="24"/>
        </w:rPr>
        <w:t>Полнота и своевременность устранения нарушений и недостатков.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>В Акте</w:t>
      </w:r>
      <w:r w:rsidR="008D55E1">
        <w:rPr>
          <w:rFonts w:ascii="Times New Roman" w:hAnsi="Times New Roman" w:cs="Times New Roman"/>
          <w:sz w:val="24"/>
          <w:szCs w:val="24"/>
        </w:rPr>
        <w:t xml:space="preserve"> №3</w:t>
      </w:r>
      <w:r w:rsidRPr="001F3E2F">
        <w:rPr>
          <w:rFonts w:ascii="Times New Roman" w:hAnsi="Times New Roman" w:cs="Times New Roman"/>
          <w:sz w:val="24"/>
          <w:szCs w:val="24"/>
        </w:rPr>
        <w:t xml:space="preserve">  плановой проверки Муниципального учреждения «Многофункциональный центр предоставления государственных и муниципальных услуг Лотошинского муниципального района» от 04.12.2015 года предложено: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>а) назначить должностное лицо, ответственное за осуществление закупки или нескольких закупок. Включая исполнение каждого контракта. На момент проверки контрактный управляющий не назначен.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>б) при изменении условий контракта своевременно вносить изменения в реестр контрактов в ЕАСУЗ.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lastRenderedPageBreak/>
        <w:t>в) своевременно исполнять обязательства, в том числе и в части оплаты, по заключенным муниципальным контрактам.</w:t>
      </w:r>
    </w:p>
    <w:p w:rsidR="007251C4" w:rsidRPr="001F3E2F" w:rsidRDefault="007251C4" w:rsidP="001F3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2F">
        <w:rPr>
          <w:rFonts w:ascii="Times New Roman" w:hAnsi="Times New Roman" w:cs="Times New Roman"/>
          <w:sz w:val="24"/>
          <w:szCs w:val="24"/>
        </w:rPr>
        <w:t>г) не допускать в дальнейшем нарушения закона Российской Федерации от 05.04.2013 года №44-ФЗ «О контрактной системе в сфере закупок товаров, работ, услуг для  обеспечения государственных  муниципальных нужд».  Настоящей проверкой установлено несвоевременное размещение плана-графика на 2016 год.</w:t>
      </w:r>
    </w:p>
    <w:p w:rsidR="007251C4" w:rsidRPr="00F40DA6" w:rsidRDefault="00EC5F57" w:rsidP="00F40D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8.37.</w:t>
      </w:r>
      <w:r w:rsidR="007251C4" w:rsidRPr="00F40DA6">
        <w:rPr>
          <w:rFonts w:ascii="Times New Roman" w:hAnsi="Times New Roman" w:cs="Times New Roman"/>
          <w:b/>
          <w:sz w:val="24"/>
          <w:szCs w:val="24"/>
        </w:rPr>
        <w:t xml:space="preserve"> Анализ практики проведения социологических исследований анализа деятельности </w:t>
      </w:r>
      <w:r w:rsidR="00F4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1C4" w:rsidRPr="00F40DA6">
        <w:rPr>
          <w:rFonts w:ascii="Times New Roman" w:hAnsi="Times New Roman" w:cs="Times New Roman"/>
          <w:b/>
          <w:sz w:val="24"/>
          <w:szCs w:val="24"/>
        </w:rPr>
        <w:t>МФЦ</w:t>
      </w:r>
      <w:r w:rsidR="00F40DA6">
        <w:rPr>
          <w:rFonts w:ascii="Times New Roman" w:hAnsi="Times New Roman" w:cs="Times New Roman"/>
          <w:b/>
          <w:sz w:val="24"/>
          <w:szCs w:val="24"/>
        </w:rPr>
        <w:t>.</w:t>
      </w:r>
    </w:p>
    <w:p w:rsidR="007251C4" w:rsidRPr="00F40DA6" w:rsidRDefault="007251C4" w:rsidP="00F40D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DA6">
        <w:rPr>
          <w:rFonts w:ascii="Times New Roman" w:hAnsi="Times New Roman" w:cs="Times New Roman"/>
          <w:sz w:val="24"/>
          <w:szCs w:val="24"/>
        </w:rPr>
        <w:t>В МФЦ Лотошинского муниципального района социологические исследования анализа деятельности МФЦ не проводились.</w:t>
      </w:r>
    </w:p>
    <w:p w:rsidR="007251C4" w:rsidRPr="00F40DA6" w:rsidRDefault="007251C4" w:rsidP="00F40D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DA6">
        <w:rPr>
          <w:rFonts w:ascii="Times New Roman" w:hAnsi="Times New Roman" w:cs="Times New Roman"/>
          <w:sz w:val="24"/>
          <w:szCs w:val="24"/>
        </w:rPr>
        <w:t xml:space="preserve">В ходе настоящей проверки проведено добровольное анкетирование </w:t>
      </w:r>
      <w:r w:rsidR="007D6F3F">
        <w:rPr>
          <w:rFonts w:ascii="Times New Roman" w:hAnsi="Times New Roman" w:cs="Times New Roman"/>
          <w:sz w:val="24"/>
          <w:szCs w:val="24"/>
        </w:rPr>
        <w:t xml:space="preserve"> 20 </w:t>
      </w:r>
      <w:r w:rsidRPr="00F40DA6">
        <w:rPr>
          <w:rFonts w:ascii="Times New Roman" w:hAnsi="Times New Roman" w:cs="Times New Roman"/>
          <w:sz w:val="24"/>
          <w:szCs w:val="24"/>
        </w:rPr>
        <w:t>посетителей МФЦ.</w:t>
      </w:r>
    </w:p>
    <w:p w:rsidR="007251C4" w:rsidRPr="00F40DA6" w:rsidRDefault="007251C4" w:rsidP="00F40DA6">
      <w:pPr>
        <w:spacing w:after="0" w:line="240" w:lineRule="auto"/>
        <w:ind w:firstLine="709"/>
        <w:rPr>
          <w:sz w:val="24"/>
          <w:szCs w:val="24"/>
        </w:rPr>
      </w:pPr>
    </w:p>
    <w:p w:rsidR="00846109" w:rsidRDefault="00846109" w:rsidP="001514B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CA6784" w:rsidRDefault="00920111" w:rsidP="00963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5F57" w:rsidRDefault="00EC5F57" w:rsidP="00963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57" w:rsidRDefault="00EC5F57" w:rsidP="00963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57" w:rsidRPr="00CA6784" w:rsidRDefault="00EC5F57" w:rsidP="00963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CE5" w:rsidRPr="00F90B13" w:rsidRDefault="00D62CE5" w:rsidP="00A50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784" w:rsidRDefault="00CA6784" w:rsidP="00CA6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Контрольно-счетной палаты </w:t>
      </w:r>
    </w:p>
    <w:p w:rsidR="00CA6784" w:rsidRPr="00C66B1D" w:rsidRDefault="00CA6784" w:rsidP="00CA6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5F5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С.Ю.Фролова.</w:t>
      </w:r>
    </w:p>
    <w:sectPr w:rsidR="00CA6784" w:rsidRPr="00C66B1D" w:rsidSect="00114C55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32" w:rsidRDefault="00507932" w:rsidP="00827FFB">
      <w:pPr>
        <w:spacing w:after="0" w:line="240" w:lineRule="auto"/>
      </w:pPr>
      <w:r>
        <w:separator/>
      </w:r>
    </w:p>
  </w:endnote>
  <w:endnote w:type="continuationSeparator" w:id="1">
    <w:p w:rsidR="00507932" w:rsidRDefault="00507932" w:rsidP="008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777"/>
      <w:docPartObj>
        <w:docPartGallery w:val="Page Numbers (Bottom of Page)"/>
        <w:docPartUnique/>
      </w:docPartObj>
    </w:sdtPr>
    <w:sdtContent>
      <w:p w:rsidR="00381AF7" w:rsidRDefault="00381AF7">
        <w:pPr>
          <w:pStyle w:val="a7"/>
          <w:jc w:val="right"/>
        </w:pPr>
        <w:fldSimple w:instr=" PAGE   \* MERGEFORMAT ">
          <w:r w:rsidR="005A352B">
            <w:rPr>
              <w:noProof/>
            </w:rPr>
            <w:t>52</w:t>
          </w:r>
        </w:fldSimple>
      </w:p>
    </w:sdtContent>
  </w:sdt>
  <w:p w:rsidR="00381AF7" w:rsidRDefault="00381A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32" w:rsidRDefault="00507932" w:rsidP="00827FFB">
      <w:pPr>
        <w:spacing w:after="0" w:line="240" w:lineRule="auto"/>
      </w:pPr>
      <w:r>
        <w:separator/>
      </w:r>
    </w:p>
  </w:footnote>
  <w:footnote w:type="continuationSeparator" w:id="1">
    <w:p w:rsidR="00507932" w:rsidRDefault="00507932" w:rsidP="0082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918"/>
    <w:multiLevelType w:val="multilevel"/>
    <w:tmpl w:val="676616D4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8" w:hanging="22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1">
    <w:nsid w:val="071A2087"/>
    <w:multiLevelType w:val="hybridMultilevel"/>
    <w:tmpl w:val="2F78985A"/>
    <w:lvl w:ilvl="0" w:tplc="D1A401AC">
      <w:start w:val="1"/>
      <w:numFmt w:val="bullet"/>
      <w:suff w:val="space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A5CE1"/>
    <w:multiLevelType w:val="hybridMultilevel"/>
    <w:tmpl w:val="E96C7BF2"/>
    <w:lvl w:ilvl="0" w:tplc="E5D24A18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1F67"/>
    <w:multiLevelType w:val="multilevel"/>
    <w:tmpl w:val="CC1A976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0D3887"/>
    <w:multiLevelType w:val="hybridMultilevel"/>
    <w:tmpl w:val="F8825180"/>
    <w:lvl w:ilvl="0" w:tplc="389ABEB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E87498"/>
    <w:multiLevelType w:val="hybridMultilevel"/>
    <w:tmpl w:val="C70E17EC"/>
    <w:lvl w:ilvl="0" w:tplc="6FB4D304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34066"/>
    <w:multiLevelType w:val="multilevel"/>
    <w:tmpl w:val="A84CDD2A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1A5138F9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9">
    <w:nsid w:val="1C3B4AA4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10">
    <w:nsid w:val="1E5903A6"/>
    <w:multiLevelType w:val="multilevel"/>
    <w:tmpl w:val="E526958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1">
    <w:nsid w:val="23192FC2"/>
    <w:multiLevelType w:val="hybridMultilevel"/>
    <w:tmpl w:val="C070FD50"/>
    <w:lvl w:ilvl="0" w:tplc="DDB4E474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53B7D"/>
    <w:multiLevelType w:val="hybridMultilevel"/>
    <w:tmpl w:val="FB48A300"/>
    <w:lvl w:ilvl="0" w:tplc="7EE2457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25CB19E5"/>
    <w:multiLevelType w:val="multilevel"/>
    <w:tmpl w:val="470CF27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814C5B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11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15">
    <w:nsid w:val="2C6131DB"/>
    <w:multiLevelType w:val="hybridMultilevel"/>
    <w:tmpl w:val="537AFF38"/>
    <w:lvl w:ilvl="0" w:tplc="D1A401AC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820147"/>
    <w:multiLevelType w:val="hybridMultilevel"/>
    <w:tmpl w:val="5A84CF90"/>
    <w:lvl w:ilvl="0" w:tplc="ADEA8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8054B4"/>
    <w:multiLevelType w:val="hybridMultilevel"/>
    <w:tmpl w:val="58AAD4DE"/>
    <w:lvl w:ilvl="0" w:tplc="7EE2457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3452D0"/>
    <w:multiLevelType w:val="multilevel"/>
    <w:tmpl w:val="90DA809A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>
      <w:start w:val="22"/>
      <w:numFmt w:val="decimal"/>
      <w:lvlText w:val="%1.%2."/>
      <w:lvlJc w:val="left"/>
      <w:pPr>
        <w:ind w:left="1109" w:hanging="82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9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9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95BF1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53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21">
    <w:nsid w:val="4AEF797F"/>
    <w:multiLevelType w:val="hybridMultilevel"/>
    <w:tmpl w:val="B052B356"/>
    <w:lvl w:ilvl="0" w:tplc="04F20A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4727292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8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23">
    <w:nsid w:val="586156DB"/>
    <w:multiLevelType w:val="hybridMultilevel"/>
    <w:tmpl w:val="455EAFFC"/>
    <w:lvl w:ilvl="0" w:tplc="B5C4C64E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276F34"/>
    <w:multiLevelType w:val="multilevel"/>
    <w:tmpl w:val="A502D37C"/>
    <w:lvl w:ilvl="0">
      <w:start w:val="1"/>
      <w:numFmt w:val="decimal"/>
      <w:suff w:val="space"/>
      <w:lvlText w:val="%1."/>
      <w:lvlJc w:val="left"/>
      <w:pPr>
        <w:ind w:left="795" w:hanging="227"/>
      </w:pPr>
      <w:rPr>
        <w:rFonts w:eastAsia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7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652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2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2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2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2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52" w:hanging="227"/>
      </w:pPr>
      <w:rPr>
        <w:rFonts w:cs="Times New Roman" w:hint="default"/>
      </w:rPr>
    </w:lvl>
  </w:abstractNum>
  <w:abstractNum w:abstractNumId="25">
    <w:nsid w:val="5ABC1B69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20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26">
    <w:nsid w:val="5FFE595D"/>
    <w:multiLevelType w:val="hybridMultilevel"/>
    <w:tmpl w:val="F766B45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DA070BA"/>
    <w:multiLevelType w:val="multilevel"/>
    <w:tmpl w:val="AD6A329E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>
    <w:nsid w:val="71354460"/>
    <w:multiLevelType w:val="hybridMultilevel"/>
    <w:tmpl w:val="9AAAEC34"/>
    <w:lvl w:ilvl="0" w:tplc="7DD4CF2E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7715430C"/>
    <w:multiLevelType w:val="hybridMultilevel"/>
    <w:tmpl w:val="D1FAE7A2"/>
    <w:lvl w:ilvl="0" w:tplc="7EE2457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EC70DA"/>
    <w:multiLevelType w:val="hybridMultilevel"/>
    <w:tmpl w:val="33A0D0FA"/>
    <w:lvl w:ilvl="0" w:tplc="5DC8365E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0E0AF3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8" w:hanging="227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19"/>
  </w:num>
  <w:num w:numId="5">
    <w:abstractNumId w:val="17"/>
  </w:num>
  <w:num w:numId="6">
    <w:abstractNumId w:val="23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4"/>
  </w:num>
  <w:num w:numId="13">
    <w:abstractNumId w:val="22"/>
  </w:num>
  <w:num w:numId="14">
    <w:abstractNumId w:val="6"/>
  </w:num>
  <w:num w:numId="15">
    <w:abstractNumId w:val="20"/>
  </w:num>
  <w:num w:numId="16">
    <w:abstractNumId w:val="21"/>
  </w:num>
  <w:num w:numId="17">
    <w:abstractNumId w:val="9"/>
  </w:num>
  <w:num w:numId="18">
    <w:abstractNumId w:val="25"/>
  </w:num>
  <w:num w:numId="19">
    <w:abstractNumId w:val="31"/>
  </w:num>
  <w:num w:numId="20">
    <w:abstractNumId w:val="14"/>
  </w:num>
  <w:num w:numId="21">
    <w:abstractNumId w:val="29"/>
  </w:num>
  <w:num w:numId="22">
    <w:abstractNumId w:val="10"/>
  </w:num>
  <w:num w:numId="23">
    <w:abstractNumId w:val="7"/>
  </w:num>
  <w:num w:numId="24">
    <w:abstractNumId w:val="13"/>
  </w:num>
  <w:num w:numId="25">
    <w:abstractNumId w:val="4"/>
  </w:num>
  <w:num w:numId="26">
    <w:abstractNumId w:val="18"/>
  </w:num>
  <w:num w:numId="27">
    <w:abstractNumId w:val="30"/>
  </w:num>
  <w:num w:numId="28">
    <w:abstractNumId w:val="27"/>
  </w:num>
  <w:num w:numId="29">
    <w:abstractNumId w:val="16"/>
  </w:num>
  <w:num w:numId="30">
    <w:abstractNumId w:val="11"/>
  </w:num>
  <w:num w:numId="31">
    <w:abstractNumId w:val="2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EEA"/>
    <w:rsid w:val="00000198"/>
    <w:rsid w:val="000002CF"/>
    <w:rsid w:val="00001A06"/>
    <w:rsid w:val="000047DA"/>
    <w:rsid w:val="00004B63"/>
    <w:rsid w:val="00005E14"/>
    <w:rsid w:val="000061A9"/>
    <w:rsid w:val="000064FD"/>
    <w:rsid w:val="00006E27"/>
    <w:rsid w:val="000153F8"/>
    <w:rsid w:val="000175FD"/>
    <w:rsid w:val="0001762A"/>
    <w:rsid w:val="00020BEE"/>
    <w:rsid w:val="00020F52"/>
    <w:rsid w:val="00023DC4"/>
    <w:rsid w:val="00024328"/>
    <w:rsid w:val="000256B9"/>
    <w:rsid w:val="0002700B"/>
    <w:rsid w:val="00027CEB"/>
    <w:rsid w:val="00030070"/>
    <w:rsid w:val="00031A51"/>
    <w:rsid w:val="00031E78"/>
    <w:rsid w:val="00037443"/>
    <w:rsid w:val="000437B1"/>
    <w:rsid w:val="00043A47"/>
    <w:rsid w:val="00046E79"/>
    <w:rsid w:val="000502AD"/>
    <w:rsid w:val="00053202"/>
    <w:rsid w:val="00053F09"/>
    <w:rsid w:val="00060373"/>
    <w:rsid w:val="000607B9"/>
    <w:rsid w:val="00062AC9"/>
    <w:rsid w:val="00065853"/>
    <w:rsid w:val="000715D5"/>
    <w:rsid w:val="00071B16"/>
    <w:rsid w:val="000803CD"/>
    <w:rsid w:val="000804E3"/>
    <w:rsid w:val="000843ED"/>
    <w:rsid w:val="00086591"/>
    <w:rsid w:val="00087595"/>
    <w:rsid w:val="00090693"/>
    <w:rsid w:val="00091377"/>
    <w:rsid w:val="00091CFA"/>
    <w:rsid w:val="00092BDC"/>
    <w:rsid w:val="0009429D"/>
    <w:rsid w:val="00094CDE"/>
    <w:rsid w:val="00095129"/>
    <w:rsid w:val="00095E39"/>
    <w:rsid w:val="00095EBB"/>
    <w:rsid w:val="00095ED7"/>
    <w:rsid w:val="0009661F"/>
    <w:rsid w:val="00096FEA"/>
    <w:rsid w:val="00097049"/>
    <w:rsid w:val="00097AC5"/>
    <w:rsid w:val="000A43D6"/>
    <w:rsid w:val="000B1EEA"/>
    <w:rsid w:val="000B1EFF"/>
    <w:rsid w:val="000B25C0"/>
    <w:rsid w:val="000B2F98"/>
    <w:rsid w:val="000B3095"/>
    <w:rsid w:val="000C40B1"/>
    <w:rsid w:val="000D246F"/>
    <w:rsid w:val="000D7168"/>
    <w:rsid w:val="000E1A8B"/>
    <w:rsid w:val="000E26FD"/>
    <w:rsid w:val="000E536A"/>
    <w:rsid w:val="000E5454"/>
    <w:rsid w:val="000E745A"/>
    <w:rsid w:val="000F1386"/>
    <w:rsid w:val="000F1496"/>
    <w:rsid w:val="000F1778"/>
    <w:rsid w:val="000F1ED0"/>
    <w:rsid w:val="000F35C7"/>
    <w:rsid w:val="000F4EE1"/>
    <w:rsid w:val="00100339"/>
    <w:rsid w:val="00100599"/>
    <w:rsid w:val="00100A18"/>
    <w:rsid w:val="00100DB8"/>
    <w:rsid w:val="00104318"/>
    <w:rsid w:val="00105000"/>
    <w:rsid w:val="00112CD4"/>
    <w:rsid w:val="00113467"/>
    <w:rsid w:val="00114363"/>
    <w:rsid w:val="00114C55"/>
    <w:rsid w:val="0011799D"/>
    <w:rsid w:val="00120332"/>
    <w:rsid w:val="001250D7"/>
    <w:rsid w:val="0012528F"/>
    <w:rsid w:val="00125307"/>
    <w:rsid w:val="00125682"/>
    <w:rsid w:val="00125851"/>
    <w:rsid w:val="001261B3"/>
    <w:rsid w:val="001263EE"/>
    <w:rsid w:val="0013583B"/>
    <w:rsid w:val="00136996"/>
    <w:rsid w:val="00137780"/>
    <w:rsid w:val="00137AF0"/>
    <w:rsid w:val="0014071B"/>
    <w:rsid w:val="00145801"/>
    <w:rsid w:val="00146096"/>
    <w:rsid w:val="00146320"/>
    <w:rsid w:val="001514BA"/>
    <w:rsid w:val="00152701"/>
    <w:rsid w:val="00153DB5"/>
    <w:rsid w:val="00153EF1"/>
    <w:rsid w:val="001543BE"/>
    <w:rsid w:val="00156259"/>
    <w:rsid w:val="001636E8"/>
    <w:rsid w:val="0016722B"/>
    <w:rsid w:val="001704AD"/>
    <w:rsid w:val="001717D9"/>
    <w:rsid w:val="0017537A"/>
    <w:rsid w:val="001756F0"/>
    <w:rsid w:val="00176A77"/>
    <w:rsid w:val="001775CD"/>
    <w:rsid w:val="00177F9A"/>
    <w:rsid w:val="001800F3"/>
    <w:rsid w:val="00180F3B"/>
    <w:rsid w:val="00183F70"/>
    <w:rsid w:val="00185383"/>
    <w:rsid w:val="00186287"/>
    <w:rsid w:val="00192FDF"/>
    <w:rsid w:val="00193155"/>
    <w:rsid w:val="00193306"/>
    <w:rsid w:val="00194E1A"/>
    <w:rsid w:val="001952BF"/>
    <w:rsid w:val="00197261"/>
    <w:rsid w:val="001973B4"/>
    <w:rsid w:val="001A0A21"/>
    <w:rsid w:val="001A22B3"/>
    <w:rsid w:val="001A31A4"/>
    <w:rsid w:val="001A3BB1"/>
    <w:rsid w:val="001A3DC5"/>
    <w:rsid w:val="001A4EBA"/>
    <w:rsid w:val="001A6CE4"/>
    <w:rsid w:val="001A7732"/>
    <w:rsid w:val="001B0D83"/>
    <w:rsid w:val="001B38A8"/>
    <w:rsid w:val="001B5859"/>
    <w:rsid w:val="001C061E"/>
    <w:rsid w:val="001C0645"/>
    <w:rsid w:val="001C3DFF"/>
    <w:rsid w:val="001C4C48"/>
    <w:rsid w:val="001C4D5C"/>
    <w:rsid w:val="001C58F4"/>
    <w:rsid w:val="001C6582"/>
    <w:rsid w:val="001C68A2"/>
    <w:rsid w:val="001D5649"/>
    <w:rsid w:val="001E30CD"/>
    <w:rsid w:val="001E3E6E"/>
    <w:rsid w:val="001E69B0"/>
    <w:rsid w:val="001E7B5D"/>
    <w:rsid w:val="001E7DCA"/>
    <w:rsid w:val="001F1707"/>
    <w:rsid w:val="001F17FB"/>
    <w:rsid w:val="001F199E"/>
    <w:rsid w:val="001F3E2F"/>
    <w:rsid w:val="001F52AB"/>
    <w:rsid w:val="001F5BB4"/>
    <w:rsid w:val="001F74DB"/>
    <w:rsid w:val="0020372F"/>
    <w:rsid w:val="00204DFB"/>
    <w:rsid w:val="00206C3A"/>
    <w:rsid w:val="00213FC8"/>
    <w:rsid w:val="0021538A"/>
    <w:rsid w:val="00217C16"/>
    <w:rsid w:val="002209AC"/>
    <w:rsid w:val="00220EF2"/>
    <w:rsid w:val="00221F6B"/>
    <w:rsid w:val="002224B4"/>
    <w:rsid w:val="00223E30"/>
    <w:rsid w:val="0023016A"/>
    <w:rsid w:val="0023133C"/>
    <w:rsid w:val="00235853"/>
    <w:rsid w:val="00236546"/>
    <w:rsid w:val="00236961"/>
    <w:rsid w:val="002377DF"/>
    <w:rsid w:val="00240AC4"/>
    <w:rsid w:val="00242D46"/>
    <w:rsid w:val="00244367"/>
    <w:rsid w:val="0025053B"/>
    <w:rsid w:val="002519DE"/>
    <w:rsid w:val="00252822"/>
    <w:rsid w:val="002530A5"/>
    <w:rsid w:val="00254FCC"/>
    <w:rsid w:val="00255450"/>
    <w:rsid w:val="00255633"/>
    <w:rsid w:val="00256277"/>
    <w:rsid w:val="00257175"/>
    <w:rsid w:val="00261322"/>
    <w:rsid w:val="002620B1"/>
    <w:rsid w:val="00262672"/>
    <w:rsid w:val="00264060"/>
    <w:rsid w:val="0026522F"/>
    <w:rsid w:val="00265D8A"/>
    <w:rsid w:val="002722A1"/>
    <w:rsid w:val="00273DF3"/>
    <w:rsid w:val="002756AB"/>
    <w:rsid w:val="002776D0"/>
    <w:rsid w:val="00277F73"/>
    <w:rsid w:val="00283A1F"/>
    <w:rsid w:val="00284D43"/>
    <w:rsid w:val="002868F7"/>
    <w:rsid w:val="002900A7"/>
    <w:rsid w:val="00290934"/>
    <w:rsid w:val="002921FE"/>
    <w:rsid w:val="002932AB"/>
    <w:rsid w:val="00293F7C"/>
    <w:rsid w:val="00293F9A"/>
    <w:rsid w:val="002A0A86"/>
    <w:rsid w:val="002A17B5"/>
    <w:rsid w:val="002A5DFC"/>
    <w:rsid w:val="002A6725"/>
    <w:rsid w:val="002A72B1"/>
    <w:rsid w:val="002A747D"/>
    <w:rsid w:val="002B695D"/>
    <w:rsid w:val="002C0261"/>
    <w:rsid w:val="002C0263"/>
    <w:rsid w:val="002C288C"/>
    <w:rsid w:val="002C2965"/>
    <w:rsid w:val="002C2B98"/>
    <w:rsid w:val="002C2DE4"/>
    <w:rsid w:val="002C7BBC"/>
    <w:rsid w:val="002D0ED0"/>
    <w:rsid w:val="002D7C04"/>
    <w:rsid w:val="002E0421"/>
    <w:rsid w:val="002E22B7"/>
    <w:rsid w:val="002E5B9C"/>
    <w:rsid w:val="002F0543"/>
    <w:rsid w:val="002F1007"/>
    <w:rsid w:val="002F1F9D"/>
    <w:rsid w:val="002F2B7D"/>
    <w:rsid w:val="002F448D"/>
    <w:rsid w:val="002F47B0"/>
    <w:rsid w:val="002F4858"/>
    <w:rsid w:val="002F541E"/>
    <w:rsid w:val="002F6D1F"/>
    <w:rsid w:val="002F73DD"/>
    <w:rsid w:val="002F7972"/>
    <w:rsid w:val="002F7A5F"/>
    <w:rsid w:val="002F7E79"/>
    <w:rsid w:val="00302811"/>
    <w:rsid w:val="00302843"/>
    <w:rsid w:val="00302E35"/>
    <w:rsid w:val="00304A6E"/>
    <w:rsid w:val="00306C0E"/>
    <w:rsid w:val="003107FC"/>
    <w:rsid w:val="003173BB"/>
    <w:rsid w:val="00320053"/>
    <w:rsid w:val="00322511"/>
    <w:rsid w:val="00324C0C"/>
    <w:rsid w:val="003254FA"/>
    <w:rsid w:val="00330C20"/>
    <w:rsid w:val="00332A6D"/>
    <w:rsid w:val="003345E2"/>
    <w:rsid w:val="00334F9C"/>
    <w:rsid w:val="003353FF"/>
    <w:rsid w:val="003418CB"/>
    <w:rsid w:val="003429C0"/>
    <w:rsid w:val="00342B25"/>
    <w:rsid w:val="00343CC6"/>
    <w:rsid w:val="00344485"/>
    <w:rsid w:val="00344983"/>
    <w:rsid w:val="003464D4"/>
    <w:rsid w:val="00346845"/>
    <w:rsid w:val="003501E2"/>
    <w:rsid w:val="00354A26"/>
    <w:rsid w:val="003577CA"/>
    <w:rsid w:val="003613BA"/>
    <w:rsid w:val="0036248D"/>
    <w:rsid w:val="00362532"/>
    <w:rsid w:val="00367059"/>
    <w:rsid w:val="00367208"/>
    <w:rsid w:val="003708F1"/>
    <w:rsid w:val="00371011"/>
    <w:rsid w:val="003718B5"/>
    <w:rsid w:val="00371C53"/>
    <w:rsid w:val="00373623"/>
    <w:rsid w:val="00374546"/>
    <w:rsid w:val="003745FB"/>
    <w:rsid w:val="00374CA2"/>
    <w:rsid w:val="00381AF7"/>
    <w:rsid w:val="00382658"/>
    <w:rsid w:val="00382DFD"/>
    <w:rsid w:val="003837AD"/>
    <w:rsid w:val="0038613C"/>
    <w:rsid w:val="00387C42"/>
    <w:rsid w:val="00394163"/>
    <w:rsid w:val="00397745"/>
    <w:rsid w:val="00397F41"/>
    <w:rsid w:val="003A0F79"/>
    <w:rsid w:val="003A1E72"/>
    <w:rsid w:val="003A6C1B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5AB"/>
    <w:rsid w:val="003D6A52"/>
    <w:rsid w:val="003E16BC"/>
    <w:rsid w:val="003E2DD1"/>
    <w:rsid w:val="003F4EF6"/>
    <w:rsid w:val="003F6151"/>
    <w:rsid w:val="003F64DA"/>
    <w:rsid w:val="003F684D"/>
    <w:rsid w:val="00401AF0"/>
    <w:rsid w:val="0040248B"/>
    <w:rsid w:val="00404F97"/>
    <w:rsid w:val="0040538D"/>
    <w:rsid w:val="0040640C"/>
    <w:rsid w:val="00406637"/>
    <w:rsid w:val="00411D29"/>
    <w:rsid w:val="00412631"/>
    <w:rsid w:val="004172FE"/>
    <w:rsid w:val="004200A8"/>
    <w:rsid w:val="00420E9E"/>
    <w:rsid w:val="004215A6"/>
    <w:rsid w:val="0042164F"/>
    <w:rsid w:val="004230C3"/>
    <w:rsid w:val="004252E6"/>
    <w:rsid w:val="004256F0"/>
    <w:rsid w:val="00425C46"/>
    <w:rsid w:val="00425FF6"/>
    <w:rsid w:val="00431C09"/>
    <w:rsid w:val="00434262"/>
    <w:rsid w:val="00436CAF"/>
    <w:rsid w:val="00437C72"/>
    <w:rsid w:val="00444D2A"/>
    <w:rsid w:val="004451B0"/>
    <w:rsid w:val="00446393"/>
    <w:rsid w:val="00446AE9"/>
    <w:rsid w:val="0045368B"/>
    <w:rsid w:val="00453A3C"/>
    <w:rsid w:val="004552C2"/>
    <w:rsid w:val="004574CD"/>
    <w:rsid w:val="0046044B"/>
    <w:rsid w:val="00460EC0"/>
    <w:rsid w:val="00461009"/>
    <w:rsid w:val="004624ED"/>
    <w:rsid w:val="004648D7"/>
    <w:rsid w:val="0046502E"/>
    <w:rsid w:val="00465897"/>
    <w:rsid w:val="00470CE5"/>
    <w:rsid w:val="00470F43"/>
    <w:rsid w:val="00471E53"/>
    <w:rsid w:val="0047213E"/>
    <w:rsid w:val="00473002"/>
    <w:rsid w:val="0047365A"/>
    <w:rsid w:val="004736C3"/>
    <w:rsid w:val="00475954"/>
    <w:rsid w:val="0048101C"/>
    <w:rsid w:val="004828FD"/>
    <w:rsid w:val="0048326D"/>
    <w:rsid w:val="00483F2B"/>
    <w:rsid w:val="0048459F"/>
    <w:rsid w:val="004845D6"/>
    <w:rsid w:val="00484C5D"/>
    <w:rsid w:val="00490C08"/>
    <w:rsid w:val="00491484"/>
    <w:rsid w:val="00496D44"/>
    <w:rsid w:val="004A0820"/>
    <w:rsid w:val="004A1FFE"/>
    <w:rsid w:val="004A27F6"/>
    <w:rsid w:val="004A42C1"/>
    <w:rsid w:val="004B1993"/>
    <w:rsid w:val="004B1F69"/>
    <w:rsid w:val="004B2C6D"/>
    <w:rsid w:val="004B329A"/>
    <w:rsid w:val="004B343B"/>
    <w:rsid w:val="004B420C"/>
    <w:rsid w:val="004B4BB8"/>
    <w:rsid w:val="004B4E30"/>
    <w:rsid w:val="004B7B58"/>
    <w:rsid w:val="004C54F3"/>
    <w:rsid w:val="004D08E4"/>
    <w:rsid w:val="004D27EC"/>
    <w:rsid w:val="004D3749"/>
    <w:rsid w:val="004D59E5"/>
    <w:rsid w:val="004D66C0"/>
    <w:rsid w:val="004D695A"/>
    <w:rsid w:val="004D7565"/>
    <w:rsid w:val="004E1DE6"/>
    <w:rsid w:val="004E579C"/>
    <w:rsid w:val="004E5B0C"/>
    <w:rsid w:val="004F0596"/>
    <w:rsid w:val="004F1809"/>
    <w:rsid w:val="004F1BF4"/>
    <w:rsid w:val="004F2847"/>
    <w:rsid w:val="004F34DB"/>
    <w:rsid w:val="004F5791"/>
    <w:rsid w:val="004F5A8F"/>
    <w:rsid w:val="004F7D3B"/>
    <w:rsid w:val="00500A43"/>
    <w:rsid w:val="00500DB5"/>
    <w:rsid w:val="00501397"/>
    <w:rsid w:val="00501912"/>
    <w:rsid w:val="00504551"/>
    <w:rsid w:val="00506A35"/>
    <w:rsid w:val="00507932"/>
    <w:rsid w:val="00510FD4"/>
    <w:rsid w:val="005126B9"/>
    <w:rsid w:val="00514335"/>
    <w:rsid w:val="00514808"/>
    <w:rsid w:val="005166C1"/>
    <w:rsid w:val="00517364"/>
    <w:rsid w:val="005212B9"/>
    <w:rsid w:val="00521321"/>
    <w:rsid w:val="005222B3"/>
    <w:rsid w:val="00522B29"/>
    <w:rsid w:val="005275C3"/>
    <w:rsid w:val="00531DF3"/>
    <w:rsid w:val="00535E4C"/>
    <w:rsid w:val="00541FD5"/>
    <w:rsid w:val="00542AF5"/>
    <w:rsid w:val="00542DBF"/>
    <w:rsid w:val="00543F8F"/>
    <w:rsid w:val="00546B6C"/>
    <w:rsid w:val="005521EC"/>
    <w:rsid w:val="005532F9"/>
    <w:rsid w:val="0055716E"/>
    <w:rsid w:val="00557740"/>
    <w:rsid w:val="00561060"/>
    <w:rsid w:val="00563281"/>
    <w:rsid w:val="0056389A"/>
    <w:rsid w:val="005648F4"/>
    <w:rsid w:val="00565A77"/>
    <w:rsid w:val="0056635B"/>
    <w:rsid w:val="0056667E"/>
    <w:rsid w:val="005670C5"/>
    <w:rsid w:val="0056751E"/>
    <w:rsid w:val="00567733"/>
    <w:rsid w:val="00572A03"/>
    <w:rsid w:val="00577508"/>
    <w:rsid w:val="00577572"/>
    <w:rsid w:val="00580EE6"/>
    <w:rsid w:val="00581C73"/>
    <w:rsid w:val="0058281E"/>
    <w:rsid w:val="00583C13"/>
    <w:rsid w:val="005854E4"/>
    <w:rsid w:val="00591D49"/>
    <w:rsid w:val="00594874"/>
    <w:rsid w:val="00597460"/>
    <w:rsid w:val="005A2D5B"/>
    <w:rsid w:val="005A352B"/>
    <w:rsid w:val="005A5A29"/>
    <w:rsid w:val="005A5D61"/>
    <w:rsid w:val="005B15D2"/>
    <w:rsid w:val="005B1E7C"/>
    <w:rsid w:val="005B2684"/>
    <w:rsid w:val="005B2EC3"/>
    <w:rsid w:val="005B355E"/>
    <w:rsid w:val="005B544D"/>
    <w:rsid w:val="005B6FB1"/>
    <w:rsid w:val="005C25C3"/>
    <w:rsid w:val="005D006A"/>
    <w:rsid w:val="005D09C8"/>
    <w:rsid w:val="005D1A2F"/>
    <w:rsid w:val="005D366E"/>
    <w:rsid w:val="005D5B46"/>
    <w:rsid w:val="005E20FE"/>
    <w:rsid w:val="005E3296"/>
    <w:rsid w:val="005E3CB9"/>
    <w:rsid w:val="005E44A7"/>
    <w:rsid w:val="005E61D2"/>
    <w:rsid w:val="005E697D"/>
    <w:rsid w:val="005E796D"/>
    <w:rsid w:val="005F217E"/>
    <w:rsid w:val="005F2693"/>
    <w:rsid w:val="005F5D07"/>
    <w:rsid w:val="0060084D"/>
    <w:rsid w:val="006017EC"/>
    <w:rsid w:val="00601B6A"/>
    <w:rsid w:val="006021D5"/>
    <w:rsid w:val="00603753"/>
    <w:rsid w:val="00611170"/>
    <w:rsid w:val="00612ADE"/>
    <w:rsid w:val="0061379A"/>
    <w:rsid w:val="0061694C"/>
    <w:rsid w:val="006173E6"/>
    <w:rsid w:val="00617487"/>
    <w:rsid w:val="00617579"/>
    <w:rsid w:val="00617834"/>
    <w:rsid w:val="006222B4"/>
    <w:rsid w:val="00622449"/>
    <w:rsid w:val="00623506"/>
    <w:rsid w:val="00623BDB"/>
    <w:rsid w:val="00625179"/>
    <w:rsid w:val="00627EC6"/>
    <w:rsid w:val="006319CC"/>
    <w:rsid w:val="00631E02"/>
    <w:rsid w:val="00633D0B"/>
    <w:rsid w:val="00634EF6"/>
    <w:rsid w:val="006566D6"/>
    <w:rsid w:val="00656813"/>
    <w:rsid w:val="00657740"/>
    <w:rsid w:val="006619D0"/>
    <w:rsid w:val="006626EE"/>
    <w:rsid w:val="00662E3C"/>
    <w:rsid w:val="0066380A"/>
    <w:rsid w:val="00664231"/>
    <w:rsid w:val="00666574"/>
    <w:rsid w:val="00666872"/>
    <w:rsid w:val="0067253E"/>
    <w:rsid w:val="00672A68"/>
    <w:rsid w:val="006731B6"/>
    <w:rsid w:val="00676985"/>
    <w:rsid w:val="00677754"/>
    <w:rsid w:val="00680F2B"/>
    <w:rsid w:val="00682158"/>
    <w:rsid w:val="0068305B"/>
    <w:rsid w:val="00683AEA"/>
    <w:rsid w:val="00683D11"/>
    <w:rsid w:val="006841F3"/>
    <w:rsid w:val="006843C8"/>
    <w:rsid w:val="006848BC"/>
    <w:rsid w:val="00685511"/>
    <w:rsid w:val="0068599B"/>
    <w:rsid w:val="00686B16"/>
    <w:rsid w:val="00691509"/>
    <w:rsid w:val="00692391"/>
    <w:rsid w:val="00692C0D"/>
    <w:rsid w:val="006931C2"/>
    <w:rsid w:val="00694E32"/>
    <w:rsid w:val="00697C6D"/>
    <w:rsid w:val="006A0AE9"/>
    <w:rsid w:val="006A197B"/>
    <w:rsid w:val="006A58B2"/>
    <w:rsid w:val="006A6C84"/>
    <w:rsid w:val="006A7DD6"/>
    <w:rsid w:val="006B5EE7"/>
    <w:rsid w:val="006B6226"/>
    <w:rsid w:val="006C1E16"/>
    <w:rsid w:val="006C236B"/>
    <w:rsid w:val="006C37C7"/>
    <w:rsid w:val="006C6E80"/>
    <w:rsid w:val="006D027D"/>
    <w:rsid w:val="006D36E7"/>
    <w:rsid w:val="006D40A4"/>
    <w:rsid w:val="006D50D7"/>
    <w:rsid w:val="006D619C"/>
    <w:rsid w:val="006E0F4B"/>
    <w:rsid w:val="006E1CC7"/>
    <w:rsid w:val="006E2818"/>
    <w:rsid w:val="006E6C91"/>
    <w:rsid w:val="006F1068"/>
    <w:rsid w:val="006F1899"/>
    <w:rsid w:val="006F1B37"/>
    <w:rsid w:val="006F2BDF"/>
    <w:rsid w:val="006F41A3"/>
    <w:rsid w:val="006F42EF"/>
    <w:rsid w:val="006F49A4"/>
    <w:rsid w:val="0070051E"/>
    <w:rsid w:val="00702060"/>
    <w:rsid w:val="00705884"/>
    <w:rsid w:val="00710858"/>
    <w:rsid w:val="0071268D"/>
    <w:rsid w:val="007132A6"/>
    <w:rsid w:val="00715917"/>
    <w:rsid w:val="00716FAF"/>
    <w:rsid w:val="00717819"/>
    <w:rsid w:val="0072217B"/>
    <w:rsid w:val="007244A2"/>
    <w:rsid w:val="007251C4"/>
    <w:rsid w:val="0072538E"/>
    <w:rsid w:val="00734856"/>
    <w:rsid w:val="007403BD"/>
    <w:rsid w:val="007423AB"/>
    <w:rsid w:val="007472E3"/>
    <w:rsid w:val="00750F9D"/>
    <w:rsid w:val="00751368"/>
    <w:rsid w:val="00753A64"/>
    <w:rsid w:val="0075519E"/>
    <w:rsid w:val="007569DB"/>
    <w:rsid w:val="00765DBC"/>
    <w:rsid w:val="00772584"/>
    <w:rsid w:val="00773347"/>
    <w:rsid w:val="00773FD4"/>
    <w:rsid w:val="00774FB3"/>
    <w:rsid w:val="0078156E"/>
    <w:rsid w:val="00781DD7"/>
    <w:rsid w:val="00781E0B"/>
    <w:rsid w:val="00784443"/>
    <w:rsid w:val="0079007C"/>
    <w:rsid w:val="00794806"/>
    <w:rsid w:val="007A1BD9"/>
    <w:rsid w:val="007A1EE1"/>
    <w:rsid w:val="007A3BA0"/>
    <w:rsid w:val="007A687A"/>
    <w:rsid w:val="007A75A4"/>
    <w:rsid w:val="007A7CF8"/>
    <w:rsid w:val="007B067E"/>
    <w:rsid w:val="007B1112"/>
    <w:rsid w:val="007B17C5"/>
    <w:rsid w:val="007B4556"/>
    <w:rsid w:val="007B5428"/>
    <w:rsid w:val="007B5B2B"/>
    <w:rsid w:val="007B5C92"/>
    <w:rsid w:val="007B7BC9"/>
    <w:rsid w:val="007C09FE"/>
    <w:rsid w:val="007C5B4C"/>
    <w:rsid w:val="007C714B"/>
    <w:rsid w:val="007C73C9"/>
    <w:rsid w:val="007D274D"/>
    <w:rsid w:val="007D27B2"/>
    <w:rsid w:val="007D36A7"/>
    <w:rsid w:val="007D5940"/>
    <w:rsid w:val="007D5C1E"/>
    <w:rsid w:val="007D6F3F"/>
    <w:rsid w:val="007D6FB2"/>
    <w:rsid w:val="007D745B"/>
    <w:rsid w:val="007E0A04"/>
    <w:rsid w:val="007E380B"/>
    <w:rsid w:val="007E4105"/>
    <w:rsid w:val="007E41B8"/>
    <w:rsid w:val="007E491B"/>
    <w:rsid w:val="007E58D8"/>
    <w:rsid w:val="007E60CA"/>
    <w:rsid w:val="007E657A"/>
    <w:rsid w:val="007E7E67"/>
    <w:rsid w:val="007F1906"/>
    <w:rsid w:val="007F27B5"/>
    <w:rsid w:val="007F306C"/>
    <w:rsid w:val="007F31F1"/>
    <w:rsid w:val="007F7D58"/>
    <w:rsid w:val="00802FDE"/>
    <w:rsid w:val="008061B6"/>
    <w:rsid w:val="00813DB3"/>
    <w:rsid w:val="00813FFE"/>
    <w:rsid w:val="00816D40"/>
    <w:rsid w:val="00822A54"/>
    <w:rsid w:val="00822C06"/>
    <w:rsid w:val="00823723"/>
    <w:rsid w:val="0082575C"/>
    <w:rsid w:val="00827A8D"/>
    <w:rsid w:val="00827FFB"/>
    <w:rsid w:val="008303A4"/>
    <w:rsid w:val="00831943"/>
    <w:rsid w:val="00833495"/>
    <w:rsid w:val="008337AE"/>
    <w:rsid w:val="008341B1"/>
    <w:rsid w:val="00835B65"/>
    <w:rsid w:val="0083669F"/>
    <w:rsid w:val="00840C88"/>
    <w:rsid w:val="008450C8"/>
    <w:rsid w:val="00846109"/>
    <w:rsid w:val="0084679E"/>
    <w:rsid w:val="00850C7C"/>
    <w:rsid w:val="00852715"/>
    <w:rsid w:val="00853F5A"/>
    <w:rsid w:val="00854DF5"/>
    <w:rsid w:val="008565EB"/>
    <w:rsid w:val="00860908"/>
    <w:rsid w:val="00861F8F"/>
    <w:rsid w:val="00863B73"/>
    <w:rsid w:val="00866772"/>
    <w:rsid w:val="008727F0"/>
    <w:rsid w:val="00874A19"/>
    <w:rsid w:val="00880A9B"/>
    <w:rsid w:val="008826F2"/>
    <w:rsid w:val="00882D44"/>
    <w:rsid w:val="00882EEE"/>
    <w:rsid w:val="0088329F"/>
    <w:rsid w:val="008841FB"/>
    <w:rsid w:val="00886956"/>
    <w:rsid w:val="008873F6"/>
    <w:rsid w:val="00893581"/>
    <w:rsid w:val="00893E01"/>
    <w:rsid w:val="00893ED7"/>
    <w:rsid w:val="00897B0B"/>
    <w:rsid w:val="008A0C1F"/>
    <w:rsid w:val="008A140C"/>
    <w:rsid w:val="008A3A13"/>
    <w:rsid w:val="008A4931"/>
    <w:rsid w:val="008A4CF6"/>
    <w:rsid w:val="008A6A62"/>
    <w:rsid w:val="008B0BFA"/>
    <w:rsid w:val="008B1394"/>
    <w:rsid w:val="008B355E"/>
    <w:rsid w:val="008B3819"/>
    <w:rsid w:val="008B482A"/>
    <w:rsid w:val="008B72FD"/>
    <w:rsid w:val="008B7F09"/>
    <w:rsid w:val="008D007B"/>
    <w:rsid w:val="008D0444"/>
    <w:rsid w:val="008D0563"/>
    <w:rsid w:val="008D34F0"/>
    <w:rsid w:val="008D4160"/>
    <w:rsid w:val="008D51E4"/>
    <w:rsid w:val="008D55E1"/>
    <w:rsid w:val="008D6A50"/>
    <w:rsid w:val="008E426A"/>
    <w:rsid w:val="008E42FE"/>
    <w:rsid w:val="008E4739"/>
    <w:rsid w:val="008E59B4"/>
    <w:rsid w:val="008E75C0"/>
    <w:rsid w:val="008F1311"/>
    <w:rsid w:val="008F39EA"/>
    <w:rsid w:val="008F4BA7"/>
    <w:rsid w:val="008F6204"/>
    <w:rsid w:val="0090051F"/>
    <w:rsid w:val="00900B87"/>
    <w:rsid w:val="009029BF"/>
    <w:rsid w:val="00903FC0"/>
    <w:rsid w:val="00906DB1"/>
    <w:rsid w:val="009073F2"/>
    <w:rsid w:val="00911321"/>
    <w:rsid w:val="00912B73"/>
    <w:rsid w:val="00912F02"/>
    <w:rsid w:val="00920111"/>
    <w:rsid w:val="00920377"/>
    <w:rsid w:val="00924596"/>
    <w:rsid w:val="009249EF"/>
    <w:rsid w:val="00932B45"/>
    <w:rsid w:val="00933228"/>
    <w:rsid w:val="009342D7"/>
    <w:rsid w:val="00934878"/>
    <w:rsid w:val="00935142"/>
    <w:rsid w:val="00936256"/>
    <w:rsid w:val="00937F12"/>
    <w:rsid w:val="00940674"/>
    <w:rsid w:val="00940F5B"/>
    <w:rsid w:val="00943504"/>
    <w:rsid w:val="00943612"/>
    <w:rsid w:val="00945B8F"/>
    <w:rsid w:val="00946716"/>
    <w:rsid w:val="00951C8F"/>
    <w:rsid w:val="009529BE"/>
    <w:rsid w:val="00954C37"/>
    <w:rsid w:val="00955716"/>
    <w:rsid w:val="00956C8A"/>
    <w:rsid w:val="009573BD"/>
    <w:rsid w:val="009612E0"/>
    <w:rsid w:val="00962D42"/>
    <w:rsid w:val="00963C02"/>
    <w:rsid w:val="00963C51"/>
    <w:rsid w:val="00964816"/>
    <w:rsid w:val="009661CA"/>
    <w:rsid w:val="009714FD"/>
    <w:rsid w:val="00972CA1"/>
    <w:rsid w:val="009732E6"/>
    <w:rsid w:val="00973E3F"/>
    <w:rsid w:val="00980E53"/>
    <w:rsid w:val="00981787"/>
    <w:rsid w:val="00985470"/>
    <w:rsid w:val="0099281B"/>
    <w:rsid w:val="009942C0"/>
    <w:rsid w:val="0099471C"/>
    <w:rsid w:val="009961AC"/>
    <w:rsid w:val="009A0986"/>
    <w:rsid w:val="009A6161"/>
    <w:rsid w:val="009A62D2"/>
    <w:rsid w:val="009A76AD"/>
    <w:rsid w:val="009B0EBE"/>
    <w:rsid w:val="009B3FBB"/>
    <w:rsid w:val="009B48FA"/>
    <w:rsid w:val="009B6A2E"/>
    <w:rsid w:val="009B7393"/>
    <w:rsid w:val="009C02B0"/>
    <w:rsid w:val="009C0385"/>
    <w:rsid w:val="009C1605"/>
    <w:rsid w:val="009C1BF0"/>
    <w:rsid w:val="009C1FFF"/>
    <w:rsid w:val="009C3711"/>
    <w:rsid w:val="009C46D4"/>
    <w:rsid w:val="009C4852"/>
    <w:rsid w:val="009C6782"/>
    <w:rsid w:val="009D07FA"/>
    <w:rsid w:val="009D1B4E"/>
    <w:rsid w:val="009D6BCC"/>
    <w:rsid w:val="009D6F3C"/>
    <w:rsid w:val="009D7D46"/>
    <w:rsid w:val="009E0170"/>
    <w:rsid w:val="009E0CFA"/>
    <w:rsid w:val="009E6E2B"/>
    <w:rsid w:val="009E79C1"/>
    <w:rsid w:val="009E7D15"/>
    <w:rsid w:val="009F02B5"/>
    <w:rsid w:val="009F1DED"/>
    <w:rsid w:val="009F2B06"/>
    <w:rsid w:val="009F5F02"/>
    <w:rsid w:val="009F686F"/>
    <w:rsid w:val="00A07349"/>
    <w:rsid w:val="00A07A64"/>
    <w:rsid w:val="00A11623"/>
    <w:rsid w:val="00A152C4"/>
    <w:rsid w:val="00A157C7"/>
    <w:rsid w:val="00A17041"/>
    <w:rsid w:val="00A17488"/>
    <w:rsid w:val="00A23176"/>
    <w:rsid w:val="00A25471"/>
    <w:rsid w:val="00A26460"/>
    <w:rsid w:val="00A317E7"/>
    <w:rsid w:val="00A32478"/>
    <w:rsid w:val="00A34983"/>
    <w:rsid w:val="00A35D7F"/>
    <w:rsid w:val="00A37D75"/>
    <w:rsid w:val="00A40F09"/>
    <w:rsid w:val="00A4170C"/>
    <w:rsid w:val="00A4283E"/>
    <w:rsid w:val="00A45212"/>
    <w:rsid w:val="00A45FE4"/>
    <w:rsid w:val="00A460CF"/>
    <w:rsid w:val="00A5010F"/>
    <w:rsid w:val="00A50111"/>
    <w:rsid w:val="00A501AF"/>
    <w:rsid w:val="00A51EA4"/>
    <w:rsid w:val="00A56689"/>
    <w:rsid w:val="00A6114E"/>
    <w:rsid w:val="00A62A5C"/>
    <w:rsid w:val="00A63E15"/>
    <w:rsid w:val="00A64D0C"/>
    <w:rsid w:val="00A65190"/>
    <w:rsid w:val="00A66250"/>
    <w:rsid w:val="00A667A1"/>
    <w:rsid w:val="00A6750A"/>
    <w:rsid w:val="00A73223"/>
    <w:rsid w:val="00A75042"/>
    <w:rsid w:val="00A75207"/>
    <w:rsid w:val="00A80C25"/>
    <w:rsid w:val="00A8533C"/>
    <w:rsid w:val="00A875A9"/>
    <w:rsid w:val="00A90C36"/>
    <w:rsid w:val="00A934FE"/>
    <w:rsid w:val="00A93F09"/>
    <w:rsid w:val="00A94B83"/>
    <w:rsid w:val="00AA012B"/>
    <w:rsid w:val="00AA5C3A"/>
    <w:rsid w:val="00AC1810"/>
    <w:rsid w:val="00AC3E6A"/>
    <w:rsid w:val="00AC4EAE"/>
    <w:rsid w:val="00AC5B4C"/>
    <w:rsid w:val="00AC6F82"/>
    <w:rsid w:val="00AC7273"/>
    <w:rsid w:val="00AC7B4C"/>
    <w:rsid w:val="00AD196A"/>
    <w:rsid w:val="00AD2B47"/>
    <w:rsid w:val="00AD4508"/>
    <w:rsid w:val="00AD4CE5"/>
    <w:rsid w:val="00AD57E3"/>
    <w:rsid w:val="00AD5D9A"/>
    <w:rsid w:val="00AD697F"/>
    <w:rsid w:val="00AE06E4"/>
    <w:rsid w:val="00AE0E8C"/>
    <w:rsid w:val="00AE2E6E"/>
    <w:rsid w:val="00AE38CF"/>
    <w:rsid w:val="00AE46D0"/>
    <w:rsid w:val="00AE476F"/>
    <w:rsid w:val="00AE4B36"/>
    <w:rsid w:val="00AE5011"/>
    <w:rsid w:val="00AE5618"/>
    <w:rsid w:val="00AE716C"/>
    <w:rsid w:val="00AF135D"/>
    <w:rsid w:val="00AF341F"/>
    <w:rsid w:val="00AF45E3"/>
    <w:rsid w:val="00AF5392"/>
    <w:rsid w:val="00AF6F72"/>
    <w:rsid w:val="00B01F14"/>
    <w:rsid w:val="00B04920"/>
    <w:rsid w:val="00B078BD"/>
    <w:rsid w:val="00B10F89"/>
    <w:rsid w:val="00B12289"/>
    <w:rsid w:val="00B124C3"/>
    <w:rsid w:val="00B1294A"/>
    <w:rsid w:val="00B13069"/>
    <w:rsid w:val="00B13360"/>
    <w:rsid w:val="00B154DA"/>
    <w:rsid w:val="00B16755"/>
    <w:rsid w:val="00B16D91"/>
    <w:rsid w:val="00B20266"/>
    <w:rsid w:val="00B253F5"/>
    <w:rsid w:val="00B25942"/>
    <w:rsid w:val="00B2742C"/>
    <w:rsid w:val="00B31BC3"/>
    <w:rsid w:val="00B339F9"/>
    <w:rsid w:val="00B33DDE"/>
    <w:rsid w:val="00B36017"/>
    <w:rsid w:val="00B41010"/>
    <w:rsid w:val="00B411FF"/>
    <w:rsid w:val="00B43C31"/>
    <w:rsid w:val="00B443BA"/>
    <w:rsid w:val="00B44B54"/>
    <w:rsid w:val="00B461DC"/>
    <w:rsid w:val="00B50BCB"/>
    <w:rsid w:val="00B515BC"/>
    <w:rsid w:val="00B52B6D"/>
    <w:rsid w:val="00B54E55"/>
    <w:rsid w:val="00B55EE7"/>
    <w:rsid w:val="00B57E38"/>
    <w:rsid w:val="00B6283B"/>
    <w:rsid w:val="00B63B1B"/>
    <w:rsid w:val="00B63CDD"/>
    <w:rsid w:val="00B7238A"/>
    <w:rsid w:val="00B7270C"/>
    <w:rsid w:val="00B73522"/>
    <w:rsid w:val="00B73E80"/>
    <w:rsid w:val="00B7415A"/>
    <w:rsid w:val="00B76C76"/>
    <w:rsid w:val="00B77F15"/>
    <w:rsid w:val="00B80517"/>
    <w:rsid w:val="00B80A22"/>
    <w:rsid w:val="00B80C23"/>
    <w:rsid w:val="00B82DAD"/>
    <w:rsid w:val="00B83932"/>
    <w:rsid w:val="00B91A47"/>
    <w:rsid w:val="00B91D75"/>
    <w:rsid w:val="00B9358C"/>
    <w:rsid w:val="00B94A04"/>
    <w:rsid w:val="00B95128"/>
    <w:rsid w:val="00B95215"/>
    <w:rsid w:val="00B97DFC"/>
    <w:rsid w:val="00BA022D"/>
    <w:rsid w:val="00BA400C"/>
    <w:rsid w:val="00BA4BE2"/>
    <w:rsid w:val="00BA54B1"/>
    <w:rsid w:val="00BB0BB7"/>
    <w:rsid w:val="00BB392E"/>
    <w:rsid w:val="00BB4D3E"/>
    <w:rsid w:val="00BB5D0D"/>
    <w:rsid w:val="00BB7413"/>
    <w:rsid w:val="00BC08CE"/>
    <w:rsid w:val="00BC1BF8"/>
    <w:rsid w:val="00BC26F0"/>
    <w:rsid w:val="00BC2850"/>
    <w:rsid w:val="00BC2945"/>
    <w:rsid w:val="00BC3255"/>
    <w:rsid w:val="00BC41F8"/>
    <w:rsid w:val="00BC481E"/>
    <w:rsid w:val="00BC5C69"/>
    <w:rsid w:val="00BC5CA5"/>
    <w:rsid w:val="00BC69AF"/>
    <w:rsid w:val="00BD28E4"/>
    <w:rsid w:val="00BD32E2"/>
    <w:rsid w:val="00BD4959"/>
    <w:rsid w:val="00BD5B16"/>
    <w:rsid w:val="00BD7F96"/>
    <w:rsid w:val="00BE20E6"/>
    <w:rsid w:val="00BE2AA7"/>
    <w:rsid w:val="00BE45CC"/>
    <w:rsid w:val="00BE5A45"/>
    <w:rsid w:val="00BF2F28"/>
    <w:rsid w:val="00BF324C"/>
    <w:rsid w:val="00BF441C"/>
    <w:rsid w:val="00BF78BA"/>
    <w:rsid w:val="00C01266"/>
    <w:rsid w:val="00C02413"/>
    <w:rsid w:val="00C02D5A"/>
    <w:rsid w:val="00C03CB4"/>
    <w:rsid w:val="00C03FB0"/>
    <w:rsid w:val="00C1046F"/>
    <w:rsid w:val="00C11F67"/>
    <w:rsid w:val="00C12460"/>
    <w:rsid w:val="00C17B1B"/>
    <w:rsid w:val="00C17F4A"/>
    <w:rsid w:val="00C20A5B"/>
    <w:rsid w:val="00C21F5C"/>
    <w:rsid w:val="00C24B21"/>
    <w:rsid w:val="00C24C8E"/>
    <w:rsid w:val="00C250EA"/>
    <w:rsid w:val="00C25EFE"/>
    <w:rsid w:val="00C27DBE"/>
    <w:rsid w:val="00C30E1E"/>
    <w:rsid w:val="00C3320F"/>
    <w:rsid w:val="00C3457B"/>
    <w:rsid w:val="00C35564"/>
    <w:rsid w:val="00C357A0"/>
    <w:rsid w:val="00C3651B"/>
    <w:rsid w:val="00C36606"/>
    <w:rsid w:val="00C416C5"/>
    <w:rsid w:val="00C41DA9"/>
    <w:rsid w:val="00C42474"/>
    <w:rsid w:val="00C4312F"/>
    <w:rsid w:val="00C47F7E"/>
    <w:rsid w:val="00C51AD0"/>
    <w:rsid w:val="00C54F76"/>
    <w:rsid w:val="00C562B2"/>
    <w:rsid w:val="00C56C29"/>
    <w:rsid w:val="00C600F9"/>
    <w:rsid w:val="00C6043C"/>
    <w:rsid w:val="00C6094E"/>
    <w:rsid w:val="00C61232"/>
    <w:rsid w:val="00C62E9F"/>
    <w:rsid w:val="00C62EEC"/>
    <w:rsid w:val="00C63273"/>
    <w:rsid w:val="00C63414"/>
    <w:rsid w:val="00C644C6"/>
    <w:rsid w:val="00C65079"/>
    <w:rsid w:val="00C66B1D"/>
    <w:rsid w:val="00C66F7F"/>
    <w:rsid w:val="00C70A54"/>
    <w:rsid w:val="00C70A79"/>
    <w:rsid w:val="00C70C22"/>
    <w:rsid w:val="00C71D4D"/>
    <w:rsid w:val="00C7348E"/>
    <w:rsid w:val="00C7448F"/>
    <w:rsid w:val="00C74920"/>
    <w:rsid w:val="00C82334"/>
    <w:rsid w:val="00C86A74"/>
    <w:rsid w:val="00C90C0E"/>
    <w:rsid w:val="00C921E9"/>
    <w:rsid w:val="00C93EE5"/>
    <w:rsid w:val="00C9538E"/>
    <w:rsid w:val="00C954C4"/>
    <w:rsid w:val="00CA0D0E"/>
    <w:rsid w:val="00CA1C5A"/>
    <w:rsid w:val="00CA21C1"/>
    <w:rsid w:val="00CA4721"/>
    <w:rsid w:val="00CA5C90"/>
    <w:rsid w:val="00CA6784"/>
    <w:rsid w:val="00CA6B4D"/>
    <w:rsid w:val="00CB1AD3"/>
    <w:rsid w:val="00CB2917"/>
    <w:rsid w:val="00CB2C3D"/>
    <w:rsid w:val="00CC68E4"/>
    <w:rsid w:val="00CD0D77"/>
    <w:rsid w:val="00CD0F69"/>
    <w:rsid w:val="00CD288C"/>
    <w:rsid w:val="00CD3631"/>
    <w:rsid w:val="00CD7109"/>
    <w:rsid w:val="00CE1C5B"/>
    <w:rsid w:val="00CE2C78"/>
    <w:rsid w:val="00CE327D"/>
    <w:rsid w:val="00CE5F8B"/>
    <w:rsid w:val="00CF0E92"/>
    <w:rsid w:val="00CF1A68"/>
    <w:rsid w:val="00CF256C"/>
    <w:rsid w:val="00CF3F76"/>
    <w:rsid w:val="00CF4D1F"/>
    <w:rsid w:val="00CF5143"/>
    <w:rsid w:val="00CF6B5C"/>
    <w:rsid w:val="00D01677"/>
    <w:rsid w:val="00D0681C"/>
    <w:rsid w:val="00D072F9"/>
    <w:rsid w:val="00D128B7"/>
    <w:rsid w:val="00D129E9"/>
    <w:rsid w:val="00D14A20"/>
    <w:rsid w:val="00D14AAD"/>
    <w:rsid w:val="00D14FD4"/>
    <w:rsid w:val="00D1665B"/>
    <w:rsid w:val="00D21659"/>
    <w:rsid w:val="00D23DAC"/>
    <w:rsid w:val="00D24D4F"/>
    <w:rsid w:val="00D258AF"/>
    <w:rsid w:val="00D2624A"/>
    <w:rsid w:val="00D27832"/>
    <w:rsid w:val="00D311E1"/>
    <w:rsid w:val="00D33190"/>
    <w:rsid w:val="00D33D2B"/>
    <w:rsid w:val="00D35751"/>
    <w:rsid w:val="00D35E54"/>
    <w:rsid w:val="00D36E12"/>
    <w:rsid w:val="00D410E4"/>
    <w:rsid w:val="00D427CD"/>
    <w:rsid w:val="00D4321A"/>
    <w:rsid w:val="00D432BA"/>
    <w:rsid w:val="00D436DC"/>
    <w:rsid w:val="00D4517C"/>
    <w:rsid w:val="00D45720"/>
    <w:rsid w:val="00D45796"/>
    <w:rsid w:val="00D47133"/>
    <w:rsid w:val="00D4725B"/>
    <w:rsid w:val="00D50190"/>
    <w:rsid w:val="00D52896"/>
    <w:rsid w:val="00D54060"/>
    <w:rsid w:val="00D54E4E"/>
    <w:rsid w:val="00D562E7"/>
    <w:rsid w:val="00D57B9D"/>
    <w:rsid w:val="00D6197C"/>
    <w:rsid w:val="00D62CE5"/>
    <w:rsid w:val="00D64805"/>
    <w:rsid w:val="00D65465"/>
    <w:rsid w:val="00D67EC0"/>
    <w:rsid w:val="00D72C0F"/>
    <w:rsid w:val="00D73263"/>
    <w:rsid w:val="00D742EC"/>
    <w:rsid w:val="00D757D5"/>
    <w:rsid w:val="00D765D0"/>
    <w:rsid w:val="00D840D1"/>
    <w:rsid w:val="00D84802"/>
    <w:rsid w:val="00D87C64"/>
    <w:rsid w:val="00D87E15"/>
    <w:rsid w:val="00D91B25"/>
    <w:rsid w:val="00D950CA"/>
    <w:rsid w:val="00D965D1"/>
    <w:rsid w:val="00D97ADF"/>
    <w:rsid w:val="00DA12E6"/>
    <w:rsid w:val="00DA1EFF"/>
    <w:rsid w:val="00DA3381"/>
    <w:rsid w:val="00DA5841"/>
    <w:rsid w:val="00DB04D7"/>
    <w:rsid w:val="00DB2F85"/>
    <w:rsid w:val="00DB3DAC"/>
    <w:rsid w:val="00DB3F6F"/>
    <w:rsid w:val="00DB453C"/>
    <w:rsid w:val="00DB5143"/>
    <w:rsid w:val="00DB56E3"/>
    <w:rsid w:val="00DB59B1"/>
    <w:rsid w:val="00DB5E5F"/>
    <w:rsid w:val="00DB7792"/>
    <w:rsid w:val="00DC2429"/>
    <w:rsid w:val="00DC2D4D"/>
    <w:rsid w:val="00DC3191"/>
    <w:rsid w:val="00DC34B5"/>
    <w:rsid w:val="00DC6DEA"/>
    <w:rsid w:val="00DD2BBF"/>
    <w:rsid w:val="00DD5C5B"/>
    <w:rsid w:val="00DE0205"/>
    <w:rsid w:val="00DE0C55"/>
    <w:rsid w:val="00DE158B"/>
    <w:rsid w:val="00DE1639"/>
    <w:rsid w:val="00DE47C0"/>
    <w:rsid w:val="00DE47D0"/>
    <w:rsid w:val="00DE6637"/>
    <w:rsid w:val="00DE7C00"/>
    <w:rsid w:val="00DF28B1"/>
    <w:rsid w:val="00DF3725"/>
    <w:rsid w:val="00E01468"/>
    <w:rsid w:val="00E0213C"/>
    <w:rsid w:val="00E047C8"/>
    <w:rsid w:val="00E04B84"/>
    <w:rsid w:val="00E05300"/>
    <w:rsid w:val="00E0603F"/>
    <w:rsid w:val="00E10782"/>
    <w:rsid w:val="00E14167"/>
    <w:rsid w:val="00E1586C"/>
    <w:rsid w:val="00E2025A"/>
    <w:rsid w:val="00E23E7D"/>
    <w:rsid w:val="00E26FAE"/>
    <w:rsid w:val="00E270A7"/>
    <w:rsid w:val="00E272B9"/>
    <w:rsid w:val="00E27E2D"/>
    <w:rsid w:val="00E30E64"/>
    <w:rsid w:val="00E31964"/>
    <w:rsid w:val="00E32984"/>
    <w:rsid w:val="00E34A2D"/>
    <w:rsid w:val="00E34DBB"/>
    <w:rsid w:val="00E37C14"/>
    <w:rsid w:val="00E43EBB"/>
    <w:rsid w:val="00E457F8"/>
    <w:rsid w:val="00E51047"/>
    <w:rsid w:val="00E51AD7"/>
    <w:rsid w:val="00E52A71"/>
    <w:rsid w:val="00E608DF"/>
    <w:rsid w:val="00E61037"/>
    <w:rsid w:val="00E61286"/>
    <w:rsid w:val="00E622FF"/>
    <w:rsid w:val="00E64467"/>
    <w:rsid w:val="00E667F2"/>
    <w:rsid w:val="00E66CA1"/>
    <w:rsid w:val="00E67088"/>
    <w:rsid w:val="00E6765E"/>
    <w:rsid w:val="00E70150"/>
    <w:rsid w:val="00E70A35"/>
    <w:rsid w:val="00E70DD0"/>
    <w:rsid w:val="00E722E2"/>
    <w:rsid w:val="00E72EF5"/>
    <w:rsid w:val="00E738C1"/>
    <w:rsid w:val="00E740FC"/>
    <w:rsid w:val="00E75B5D"/>
    <w:rsid w:val="00E7780D"/>
    <w:rsid w:val="00E80808"/>
    <w:rsid w:val="00E81415"/>
    <w:rsid w:val="00E827D3"/>
    <w:rsid w:val="00E82A63"/>
    <w:rsid w:val="00E83AB4"/>
    <w:rsid w:val="00E840FC"/>
    <w:rsid w:val="00E8696F"/>
    <w:rsid w:val="00E915E7"/>
    <w:rsid w:val="00E93922"/>
    <w:rsid w:val="00EA1845"/>
    <w:rsid w:val="00EA1ED4"/>
    <w:rsid w:val="00EA26A3"/>
    <w:rsid w:val="00EA6C14"/>
    <w:rsid w:val="00EA7F4A"/>
    <w:rsid w:val="00EB0129"/>
    <w:rsid w:val="00EB241B"/>
    <w:rsid w:val="00EB5FC3"/>
    <w:rsid w:val="00EC067C"/>
    <w:rsid w:val="00EC0812"/>
    <w:rsid w:val="00EC2192"/>
    <w:rsid w:val="00EC27FF"/>
    <w:rsid w:val="00EC43DD"/>
    <w:rsid w:val="00EC58CC"/>
    <w:rsid w:val="00EC5F57"/>
    <w:rsid w:val="00EC6622"/>
    <w:rsid w:val="00ED1815"/>
    <w:rsid w:val="00ED28F7"/>
    <w:rsid w:val="00ED3C15"/>
    <w:rsid w:val="00ED6AB7"/>
    <w:rsid w:val="00ED6DBC"/>
    <w:rsid w:val="00ED7765"/>
    <w:rsid w:val="00EE06F8"/>
    <w:rsid w:val="00EE0AA7"/>
    <w:rsid w:val="00EE311B"/>
    <w:rsid w:val="00EE362F"/>
    <w:rsid w:val="00EE5AD2"/>
    <w:rsid w:val="00EF2AE2"/>
    <w:rsid w:val="00EF463F"/>
    <w:rsid w:val="00EF4D53"/>
    <w:rsid w:val="00EF561A"/>
    <w:rsid w:val="00EF63BD"/>
    <w:rsid w:val="00EF69AB"/>
    <w:rsid w:val="00EF6F42"/>
    <w:rsid w:val="00EF7640"/>
    <w:rsid w:val="00EF7E2C"/>
    <w:rsid w:val="00F01178"/>
    <w:rsid w:val="00F01613"/>
    <w:rsid w:val="00F0161F"/>
    <w:rsid w:val="00F07B6C"/>
    <w:rsid w:val="00F07DA9"/>
    <w:rsid w:val="00F07E1C"/>
    <w:rsid w:val="00F105CD"/>
    <w:rsid w:val="00F11023"/>
    <w:rsid w:val="00F12E99"/>
    <w:rsid w:val="00F13657"/>
    <w:rsid w:val="00F15F37"/>
    <w:rsid w:val="00F17D1F"/>
    <w:rsid w:val="00F20A98"/>
    <w:rsid w:val="00F21978"/>
    <w:rsid w:val="00F21EDE"/>
    <w:rsid w:val="00F22A9F"/>
    <w:rsid w:val="00F23A4A"/>
    <w:rsid w:val="00F25454"/>
    <w:rsid w:val="00F27459"/>
    <w:rsid w:val="00F32125"/>
    <w:rsid w:val="00F33953"/>
    <w:rsid w:val="00F36060"/>
    <w:rsid w:val="00F37D51"/>
    <w:rsid w:val="00F40DA6"/>
    <w:rsid w:val="00F411DF"/>
    <w:rsid w:val="00F418C3"/>
    <w:rsid w:val="00F42285"/>
    <w:rsid w:val="00F438ED"/>
    <w:rsid w:val="00F45557"/>
    <w:rsid w:val="00F45D22"/>
    <w:rsid w:val="00F46233"/>
    <w:rsid w:val="00F465E3"/>
    <w:rsid w:val="00F47129"/>
    <w:rsid w:val="00F47929"/>
    <w:rsid w:val="00F507E0"/>
    <w:rsid w:val="00F50E6F"/>
    <w:rsid w:val="00F55582"/>
    <w:rsid w:val="00F5586F"/>
    <w:rsid w:val="00F56BCE"/>
    <w:rsid w:val="00F60AAA"/>
    <w:rsid w:val="00F6103D"/>
    <w:rsid w:val="00F6108D"/>
    <w:rsid w:val="00F62095"/>
    <w:rsid w:val="00F635BB"/>
    <w:rsid w:val="00F65E60"/>
    <w:rsid w:val="00F66024"/>
    <w:rsid w:val="00F662CD"/>
    <w:rsid w:val="00F66432"/>
    <w:rsid w:val="00F70AFB"/>
    <w:rsid w:val="00F72485"/>
    <w:rsid w:val="00F7419E"/>
    <w:rsid w:val="00F75C15"/>
    <w:rsid w:val="00F765B6"/>
    <w:rsid w:val="00F77C03"/>
    <w:rsid w:val="00F805E2"/>
    <w:rsid w:val="00F86885"/>
    <w:rsid w:val="00F907FF"/>
    <w:rsid w:val="00F90B13"/>
    <w:rsid w:val="00F90B57"/>
    <w:rsid w:val="00F93BBA"/>
    <w:rsid w:val="00F95DA1"/>
    <w:rsid w:val="00FA7D5D"/>
    <w:rsid w:val="00FB729D"/>
    <w:rsid w:val="00FB7AFD"/>
    <w:rsid w:val="00FC2831"/>
    <w:rsid w:val="00FC284A"/>
    <w:rsid w:val="00FC31B2"/>
    <w:rsid w:val="00FC44BE"/>
    <w:rsid w:val="00FC4B24"/>
    <w:rsid w:val="00FC4F3D"/>
    <w:rsid w:val="00FC67E5"/>
    <w:rsid w:val="00FC7782"/>
    <w:rsid w:val="00FC7E96"/>
    <w:rsid w:val="00FD249D"/>
    <w:rsid w:val="00FD39FA"/>
    <w:rsid w:val="00FD4FB8"/>
    <w:rsid w:val="00FD54B7"/>
    <w:rsid w:val="00FD59F4"/>
    <w:rsid w:val="00FD5B5E"/>
    <w:rsid w:val="00FD756B"/>
    <w:rsid w:val="00FD7DA8"/>
    <w:rsid w:val="00FD7DCF"/>
    <w:rsid w:val="00FE0566"/>
    <w:rsid w:val="00FE41F0"/>
    <w:rsid w:val="00FE4844"/>
    <w:rsid w:val="00FE4C87"/>
    <w:rsid w:val="00FE557F"/>
    <w:rsid w:val="00FE5E2B"/>
    <w:rsid w:val="00FE69A4"/>
    <w:rsid w:val="00FF086B"/>
    <w:rsid w:val="00FF23AB"/>
    <w:rsid w:val="00FF2FC8"/>
    <w:rsid w:val="00FF4701"/>
    <w:rsid w:val="00FF6014"/>
    <w:rsid w:val="00FF640F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813DB3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813DB3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B54E55"/>
    <w:rPr>
      <w:rFonts w:cs="Times New Roman"/>
    </w:rPr>
  </w:style>
  <w:style w:type="paragraph" w:styleId="a3">
    <w:name w:val="List Paragraph"/>
    <w:basedOn w:val="a"/>
    <w:uiPriority w:val="34"/>
    <w:qFormat/>
    <w:rsid w:val="00401AF0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link w:val="ConsPlusNormal0"/>
    <w:rsid w:val="00401A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uiPriority w:val="99"/>
    <w:rsid w:val="0047213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table" w:styleId="a4">
    <w:name w:val="Table Grid"/>
    <w:basedOn w:val="a1"/>
    <w:uiPriority w:val="99"/>
    <w:rsid w:val="00CA0D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468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onsPlusTitle">
    <w:name w:val="ConsPlusTitle"/>
    <w:rsid w:val="00097A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FF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FFB"/>
    <w:rPr>
      <w:sz w:val="22"/>
      <w:szCs w:val="22"/>
      <w:lang w:eastAsia="en-US"/>
    </w:rPr>
  </w:style>
  <w:style w:type="character" w:styleId="a9">
    <w:name w:val="Hyperlink"/>
    <w:basedOn w:val="a0"/>
    <w:uiPriority w:val="99"/>
    <w:rsid w:val="00B154D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F64DA"/>
  </w:style>
  <w:style w:type="character" w:customStyle="1" w:styleId="spellingerror">
    <w:name w:val="spellingerror"/>
    <w:basedOn w:val="a0"/>
    <w:rsid w:val="00E457F8"/>
  </w:style>
  <w:style w:type="character" w:customStyle="1" w:styleId="20">
    <w:name w:val="Заголовок 2 Знак"/>
    <w:basedOn w:val="a0"/>
    <w:link w:val="2"/>
    <w:rsid w:val="00813DB3"/>
    <w:rPr>
      <w:rFonts w:ascii="Times New Roman" w:eastAsia="Times New Roman" w:hAnsi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813DB3"/>
    <w:rPr>
      <w:rFonts w:ascii="Times New Roman" w:eastAsia="Times New Roman" w:hAnsi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rsid w:val="00CA678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C8C7FD978E8FD2265DE445804A1F3A17B518D2DA604A92C1CA50934C19D1DD3C0F65B13D11DDrEgDI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58BB55F1F973DE63A12AE5ADA88246D0C29F8D87A98CA752F6337612EF5F4603B714E3568079LFK8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E776AE73461E8FAB3411AB9842673E0BC135B63556D0228ACFF271892D585ED861632B48FAE0D76CCC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consultantplus://offline/ref=4C85ED6351E86B12DA98D439068BE617514BDF013F286E5800BFCFF0AEJ902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6E1784C64A7BA48B93DA604E98E473150FC4F9DBB8AD3E864A72F278C5EE901057C21D5D8EB56BE5u9N" TargetMode="External"/><Relationship Id="rId20" Type="http://schemas.openxmlformats.org/officeDocument/2006/relationships/hyperlink" Target="consultantplus://offline/ref=68E776AE73461E8FAB3411AB9842673E0BCC30B33B5AD0228ACFF271892D585ED861632B48FAE2D76CC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F0C8C7FD978E8FD2265DE445804A1F3912B218D2DE604A92C1CA50934C19D1DD3C0F65B13D11DDrEgD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AEBB32E50D5506112D68DE12B51540E33B22CB383857ECEB422D93D444955C3F78DF47F3N9wFN" TargetMode="External"/><Relationship Id="rId23" Type="http://schemas.openxmlformats.org/officeDocument/2006/relationships/hyperlink" Target="http://bus.gov.ru" TargetMode="External"/><Relationship Id="rId10" Type="http://schemas.openxmlformats.org/officeDocument/2006/relationships/hyperlink" Target="consultantplus://offline/ref=43F0C8C7FD978E8FD2265DE445804A1F3910B11BD1D8604A92C1CA50934C19D1DD3C0F65B13D11DDrEgCI" TargetMode="External"/><Relationship Id="rId19" Type="http://schemas.openxmlformats.org/officeDocument/2006/relationships/hyperlink" Target="consultantplus://offline/ref=68E776AE73461E8FAB3411AB9842673E0BC135B63556D0228ACFF271892D585ED861632B48FAE2D46CC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F0C8C7FD978E8FD2265DE445804A1F3A18B41BD7D6604A92C1CA50934C19D1DD3C0F65B13D11DDrEgDI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consultantplus://offline/ref=68E776AE73461E8FAB3411AB9842673E0BCD35B9365BD0228ACFF271892D585ED861632B48FAE2D76CC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4312-68CC-4D87-B1AA-2172A95F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22982</Words>
  <Characters>131002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2016-11-01T11:40:00Z</cp:lastPrinted>
  <dcterms:created xsi:type="dcterms:W3CDTF">2016-12-01T08:01:00Z</dcterms:created>
  <dcterms:modified xsi:type="dcterms:W3CDTF">2016-12-01T08:01:00Z</dcterms:modified>
</cp:coreProperties>
</file>