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5D49A0" w:rsidRPr="005A5836" w:rsidTr="00B63058">
        <w:trPr>
          <w:cantSplit/>
          <w:trHeight w:hRule="exact" w:val="1488"/>
          <w:jc w:val="center"/>
        </w:trPr>
        <w:tc>
          <w:tcPr>
            <w:tcW w:w="9356" w:type="dxa"/>
            <w:tcBorders>
              <w:bottom w:val="double" w:sz="6" w:space="0" w:color="auto"/>
            </w:tcBorders>
          </w:tcPr>
          <w:p w:rsidR="005D49A0" w:rsidRPr="005A5836" w:rsidRDefault="005D49A0" w:rsidP="007E6FA3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</w:pPr>
            <w:bookmarkStart w:id="0" w:name="bookmark0"/>
            <w:r w:rsidRPr="005A5836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Контрольно-</w:t>
            </w:r>
            <w:r w:rsidR="00B84A36" w:rsidRPr="005A5836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счетная</w:t>
            </w:r>
            <w:r w:rsidRPr="005A5836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палата </w:t>
            </w:r>
          </w:p>
          <w:p w:rsidR="005D49A0" w:rsidRPr="005A5836" w:rsidRDefault="00B84A36" w:rsidP="007E6FA3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5A5836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Лотошинского</w:t>
            </w:r>
            <w:r w:rsidR="005D49A0" w:rsidRPr="005A5836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муниципального района              Московской области</w:t>
            </w:r>
          </w:p>
        </w:tc>
      </w:tr>
    </w:tbl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AF59E2" w:rsidRPr="005A5836" w:rsidRDefault="00AF59E2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5A5836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A5836">
        <w:rPr>
          <w:rFonts w:ascii="Times New Roman" w:hAnsi="Times New Roman" w:cs="Times New Roman"/>
          <w:b/>
          <w:color w:val="auto"/>
          <w:sz w:val="40"/>
          <w:szCs w:val="40"/>
        </w:rPr>
        <w:t>ЗАКЛЮЧЕНИЕ</w:t>
      </w:r>
    </w:p>
    <w:p w:rsidR="005D49A0" w:rsidRPr="005A5836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40"/>
          <w:szCs w:val="40"/>
        </w:rPr>
      </w:pPr>
    </w:p>
    <w:p w:rsidR="007B311A" w:rsidRPr="005A5836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НА ОТЧЕТ ОБ ИСПОЛНЕНИИ БЮДЖЕТА </w:t>
      </w:r>
      <w:r w:rsidR="00B63058"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</w:p>
    <w:p w:rsidR="005D49A0" w:rsidRPr="005A5836" w:rsidRDefault="00B63058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 </w:t>
      </w:r>
      <w:r w:rsidR="005D49A0"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МУНИЦИПАЛЬНОГО ОБРАЗОВАНИЯ </w:t>
      </w:r>
    </w:p>
    <w:p w:rsidR="00044935" w:rsidRPr="005A5836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«СЕЛЬСКОЕ ПОСЕЛЕНИЕ </w:t>
      </w:r>
      <w:r w:rsidR="00DE597E" w:rsidRPr="005A5836">
        <w:rPr>
          <w:rFonts w:ascii="Times New Roman" w:hAnsi="Times New Roman" w:cs="Times New Roman"/>
          <w:b/>
          <w:color w:val="auto"/>
          <w:sz w:val="28"/>
          <w:szCs w:val="28"/>
        </w:rPr>
        <w:t>МИКУЛИНСКОЕ</w:t>
      </w:r>
    </w:p>
    <w:p w:rsidR="005D49A0" w:rsidRPr="005A5836" w:rsidRDefault="00B84A36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ЛОТОШИНСКОГО</w:t>
      </w:r>
      <w:r w:rsidR="005D49A0"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</w:t>
      </w:r>
      <w:r w:rsidR="005D49A0"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</w:p>
    <w:p w:rsidR="005D49A0" w:rsidRPr="005A5836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МОСКОВСКОЙ ОБЛАСТИ»</w:t>
      </w:r>
    </w:p>
    <w:p w:rsidR="005D49A0" w:rsidRPr="005A5836" w:rsidRDefault="00A839EC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ЗА 201</w:t>
      </w:r>
      <w:r w:rsidR="00FA1CC7"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6</w:t>
      </w:r>
      <w:r w:rsidR="00B84A36"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="005D49A0" w:rsidRPr="005A58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ГОД</w:t>
      </w: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5A5836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D49A0" w:rsidRPr="005A5836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A5836">
        <w:rPr>
          <w:rFonts w:ascii="Times New Roman" w:hAnsi="Times New Roman" w:cs="Times New Roman"/>
          <w:b/>
          <w:color w:val="auto"/>
          <w:sz w:val="36"/>
          <w:szCs w:val="36"/>
        </w:rPr>
        <w:t>201</w:t>
      </w:r>
      <w:r w:rsidR="00FA1CC7" w:rsidRPr="005A5836">
        <w:rPr>
          <w:rFonts w:ascii="Times New Roman" w:hAnsi="Times New Roman" w:cs="Times New Roman"/>
          <w:b/>
          <w:color w:val="auto"/>
          <w:sz w:val="36"/>
          <w:szCs w:val="36"/>
        </w:rPr>
        <w:t>7</w:t>
      </w:r>
      <w:r w:rsidRPr="005A5836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г.</w:t>
      </w:r>
    </w:p>
    <w:p w:rsidR="00A05089" w:rsidRPr="005A5836" w:rsidRDefault="005D49A0" w:rsidP="002A7312">
      <w:pPr>
        <w:spacing w:line="276" w:lineRule="auto"/>
        <w:ind w:left="4320" w:firstLine="720"/>
        <w:contextualSpacing/>
        <w:rPr>
          <w:color w:val="auto"/>
          <w:sz w:val="28"/>
          <w:szCs w:val="28"/>
        </w:rPr>
      </w:pPr>
      <w:r w:rsidRPr="005A5836">
        <w:rPr>
          <w:b/>
          <w:color w:val="auto"/>
        </w:rPr>
        <w:br w:type="page"/>
      </w:r>
    </w:p>
    <w:p w:rsidR="000A3045" w:rsidRPr="005A5836" w:rsidRDefault="000A3045" w:rsidP="007E6FA3">
      <w:pPr>
        <w:pStyle w:val="12"/>
        <w:keepNext/>
        <w:keepLines/>
        <w:shd w:val="clear" w:color="auto" w:fill="auto"/>
        <w:tabs>
          <w:tab w:val="center" w:pos="4852"/>
          <w:tab w:val="right" w:pos="9704"/>
        </w:tabs>
        <w:spacing w:line="240" w:lineRule="auto"/>
        <w:ind w:right="20" w:firstLine="0"/>
        <w:rPr>
          <w:sz w:val="28"/>
          <w:szCs w:val="28"/>
        </w:rPr>
      </w:pPr>
      <w:r w:rsidRPr="005A5836">
        <w:rPr>
          <w:sz w:val="28"/>
          <w:szCs w:val="28"/>
        </w:rPr>
        <w:lastRenderedPageBreak/>
        <w:t>ЗАКЛЮЧЕНИЕ</w:t>
      </w:r>
      <w:bookmarkEnd w:id="0"/>
    </w:p>
    <w:p w:rsidR="000A3045" w:rsidRPr="005A5836" w:rsidRDefault="000A3045" w:rsidP="007E6FA3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8"/>
          <w:szCs w:val="28"/>
        </w:rPr>
      </w:pPr>
      <w:bookmarkStart w:id="1" w:name="bookmark1"/>
      <w:r w:rsidRPr="005A5836">
        <w:rPr>
          <w:sz w:val="28"/>
          <w:szCs w:val="28"/>
        </w:rPr>
        <w:t>Контрольно-</w:t>
      </w:r>
      <w:r w:rsidR="00B84A36" w:rsidRPr="005A5836">
        <w:rPr>
          <w:sz w:val="28"/>
          <w:szCs w:val="28"/>
        </w:rPr>
        <w:t>счетной</w:t>
      </w:r>
      <w:r w:rsidRPr="005A5836">
        <w:rPr>
          <w:sz w:val="28"/>
          <w:szCs w:val="28"/>
        </w:rPr>
        <w:t xml:space="preserve"> палаты </w:t>
      </w:r>
      <w:r w:rsidR="00B84A36" w:rsidRPr="005A5836">
        <w:rPr>
          <w:sz w:val="28"/>
          <w:szCs w:val="28"/>
        </w:rPr>
        <w:t>Лотошинского</w:t>
      </w:r>
      <w:r w:rsidRPr="005A5836">
        <w:rPr>
          <w:sz w:val="28"/>
          <w:szCs w:val="28"/>
        </w:rPr>
        <w:t xml:space="preserve"> муниципального района Московской области на Отчет об исполнении бюджета </w:t>
      </w:r>
      <w:r w:rsidR="003F0D27" w:rsidRPr="005A5836">
        <w:rPr>
          <w:sz w:val="28"/>
          <w:szCs w:val="28"/>
        </w:rPr>
        <w:t>сельского</w:t>
      </w:r>
      <w:r w:rsidR="00386F04" w:rsidRPr="005A5836">
        <w:rPr>
          <w:sz w:val="28"/>
          <w:szCs w:val="28"/>
        </w:rPr>
        <w:t xml:space="preserve"> поселения </w:t>
      </w:r>
      <w:r w:rsidR="00DE597E" w:rsidRPr="005A5836">
        <w:rPr>
          <w:sz w:val="28"/>
          <w:szCs w:val="28"/>
        </w:rPr>
        <w:t>Микулинское</w:t>
      </w:r>
      <w:r w:rsidR="00044935" w:rsidRPr="005A5836">
        <w:rPr>
          <w:sz w:val="28"/>
          <w:szCs w:val="28"/>
        </w:rPr>
        <w:t xml:space="preserve"> </w:t>
      </w:r>
      <w:r w:rsidR="00B84A36" w:rsidRPr="005A5836">
        <w:rPr>
          <w:sz w:val="28"/>
          <w:szCs w:val="28"/>
        </w:rPr>
        <w:t>Лотошинского</w:t>
      </w:r>
      <w:r w:rsidR="00497726" w:rsidRPr="005A5836">
        <w:rPr>
          <w:sz w:val="28"/>
          <w:szCs w:val="28"/>
        </w:rPr>
        <w:t xml:space="preserve"> муниципального района за 201</w:t>
      </w:r>
      <w:r w:rsidR="00FA1CC7" w:rsidRPr="005A5836">
        <w:rPr>
          <w:sz w:val="28"/>
          <w:szCs w:val="28"/>
        </w:rPr>
        <w:t xml:space="preserve">6 </w:t>
      </w:r>
      <w:r w:rsidRPr="005A5836">
        <w:rPr>
          <w:sz w:val="28"/>
          <w:szCs w:val="28"/>
        </w:rPr>
        <w:t>год</w:t>
      </w:r>
      <w:bookmarkEnd w:id="1"/>
    </w:p>
    <w:p w:rsidR="007E6FA3" w:rsidRPr="005A5836" w:rsidRDefault="007E6FA3" w:rsidP="007E6FA3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8"/>
          <w:szCs w:val="28"/>
        </w:rPr>
      </w:pPr>
    </w:p>
    <w:p w:rsidR="000A3045" w:rsidRPr="005A5836" w:rsidRDefault="009259B1" w:rsidP="009259B1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8"/>
          <w:szCs w:val="28"/>
        </w:rPr>
      </w:pPr>
      <w:bookmarkStart w:id="2" w:name="bookmark2"/>
      <w:r w:rsidRPr="005A5836">
        <w:rPr>
          <w:sz w:val="28"/>
          <w:szCs w:val="28"/>
        </w:rPr>
        <w:t xml:space="preserve">1. </w:t>
      </w:r>
      <w:r w:rsidR="000A3045" w:rsidRPr="005A5836">
        <w:rPr>
          <w:sz w:val="28"/>
          <w:szCs w:val="28"/>
        </w:rPr>
        <w:t>Общие положения</w:t>
      </w:r>
      <w:bookmarkEnd w:id="2"/>
    </w:p>
    <w:p w:rsidR="005D49A0" w:rsidRPr="005A5836" w:rsidRDefault="005D49A0" w:rsidP="007E6FA3">
      <w:pPr>
        <w:pStyle w:val="12"/>
        <w:keepNext/>
        <w:keepLines/>
        <w:shd w:val="clear" w:color="auto" w:fill="auto"/>
        <w:spacing w:line="240" w:lineRule="auto"/>
        <w:ind w:left="360" w:right="20" w:firstLine="0"/>
        <w:rPr>
          <w:sz w:val="28"/>
          <w:szCs w:val="28"/>
        </w:rPr>
      </w:pPr>
    </w:p>
    <w:p w:rsidR="000A3045" w:rsidRPr="005A5836" w:rsidRDefault="000A3045" w:rsidP="002A7312">
      <w:pPr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Заключение на Отчет об исполнении бюджета </w:t>
      </w:r>
      <w:r w:rsidR="003F0D27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сельского</w:t>
      </w:r>
      <w:r w:rsidR="00386F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поселения </w:t>
      </w:r>
      <w:r w:rsidR="00E678C8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C5ABA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Микулинское</w:t>
      </w:r>
      <w:r w:rsidR="00B84A3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Лотошинского</w:t>
      </w:r>
      <w:r w:rsidR="009D202B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за 201</w:t>
      </w:r>
      <w:r w:rsidR="00FA1CC7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подготовлено Контрольно-</w:t>
      </w:r>
      <w:r w:rsidR="00B84A3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счетной 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палатой </w:t>
      </w:r>
      <w:r w:rsidR="00B84A3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Лотошинского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в соответствии с требованиями ст. 157, 264</w:t>
      </w:r>
      <w:r w:rsidR="00A32325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>4 Бюджетного кодекса РФ, Положени</w:t>
      </w:r>
      <w:r w:rsidR="002F059A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ем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бюджетном процессе в </w:t>
      </w:r>
      <w:r w:rsidR="00E678C8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F4418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ельс</w:t>
      </w:r>
      <w:r w:rsidR="00386F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ко</w:t>
      </w:r>
      <w:r w:rsidR="00E678C8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386F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</w:t>
      </w:r>
      <w:r w:rsidR="00E678C8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86F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E597E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Микулинское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>, утвержденн</w:t>
      </w:r>
      <w:r w:rsidR="00476D7A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ым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Start w:id="3" w:name="OLE_LINK3"/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Решением Совета депутатов </w:t>
      </w:r>
      <w:r w:rsidR="00F4418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E597E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Микулинское</w:t>
      </w:r>
      <w:r w:rsidR="00B84A3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Лотошинского</w:t>
      </w:r>
      <w:r w:rsidR="00CD38AB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DE597E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20.08</w:t>
      </w:r>
      <w:r w:rsidR="00B84A3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.2014г. 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CD38AB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3"/>
      <w:r w:rsidR="00DE597E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61</w:t>
      </w:r>
      <w:r w:rsidR="00B84A3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="00DE597E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B84A36" w:rsidRPr="005A5836">
        <w:rPr>
          <w:rFonts w:ascii="Times New Roman" w:hAnsi="Times New Roman" w:cs="Times New Roman"/>
          <w:color w:val="auto"/>
          <w:sz w:val="28"/>
          <w:szCs w:val="28"/>
        </w:rPr>
        <w:t>Положения о контрольно-счётной палате Лотошинского муниципального района, утвержденного решением Совета депутатов Лотошинского муниципального района от 27.10.2011 г. № 294/30, планом работы Контрольно-счетной палаты Лотошинского муниципального района на 201</w:t>
      </w:r>
      <w:r w:rsidR="00FA1CC7" w:rsidRPr="005A583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84A36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год, распоряжением Контрольно-счетной палаты № </w:t>
      </w:r>
      <w:r w:rsidR="00D02A91" w:rsidRPr="005A5836">
        <w:rPr>
          <w:rFonts w:ascii="Times New Roman" w:hAnsi="Times New Roman" w:cs="Times New Roman"/>
          <w:color w:val="auto"/>
          <w:sz w:val="28"/>
          <w:szCs w:val="28"/>
        </w:rPr>
        <w:t>01-07/06</w:t>
      </w:r>
      <w:r w:rsidR="00B84A36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D02A91" w:rsidRPr="005A5836">
        <w:rPr>
          <w:rFonts w:ascii="Times New Roman" w:hAnsi="Times New Roman" w:cs="Times New Roman"/>
          <w:color w:val="auto"/>
          <w:sz w:val="28"/>
          <w:szCs w:val="28"/>
        </w:rPr>
        <w:t>24.03.2017 г</w:t>
      </w:r>
      <w:r w:rsidR="00B84A36" w:rsidRPr="005A583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4F6A89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Соглашением </w:t>
      </w:r>
      <w:r w:rsidR="00FA1CC7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F6A89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</w:t>
      </w:r>
      <w:r w:rsidR="001D6B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передаче Контрольно</w:t>
      </w:r>
      <w:r w:rsidR="007A6F5A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84A3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7A6F5A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84A3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счетной </w:t>
      </w:r>
      <w:r w:rsidR="001D6B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палате </w:t>
      </w:r>
      <w:r w:rsidR="00B84A3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Лотошинского</w:t>
      </w:r>
      <w:r w:rsidR="001D6B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полномочий </w:t>
      </w:r>
      <w:r w:rsidR="00E678C8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1D6B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онтрольно</w:t>
      </w:r>
      <w:r w:rsidR="001706AC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D6B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706AC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D6B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счетно</w:t>
      </w:r>
      <w:r w:rsidR="00E678C8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1D6B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678C8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палаты</w:t>
      </w:r>
      <w:r w:rsidR="001D6B04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4186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6C5ABA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Микулинское</w:t>
      </w:r>
      <w:r w:rsidR="00E678C8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Лотошинского муниципального района по осуществлению внешнего муниципального финансового контроля</w:t>
      </w:r>
      <w:r w:rsidR="002A7312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A1CC7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DE597E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 </w:t>
      </w:r>
      <w:r w:rsidR="00FA1CC7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A7312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FA1CC7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="002A7312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.1</w:t>
      </w:r>
      <w:r w:rsidR="00FA1CC7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0</w:t>
      </w:r>
      <w:r w:rsidR="002A7312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.201</w:t>
      </w:r>
      <w:r w:rsidR="00FA1CC7"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 </w:t>
      </w:r>
      <w:r w:rsidR="002A7312"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г.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Предметами проверки являлись: отчет об исполнении бюджета и бюджетная отчетность сельского поселения  </w:t>
      </w:r>
      <w:r w:rsidR="006C5ABA" w:rsidRPr="005A5836">
        <w:rPr>
          <w:rFonts w:ascii="Times New Roman" w:hAnsi="Times New Roman" w:cs="Times New Roman"/>
          <w:color w:val="auto"/>
          <w:sz w:val="28"/>
          <w:szCs w:val="28"/>
        </w:rPr>
        <w:t>Микулинское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Лотошинского муниципального района Московской области (далее – сельское поселение),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>Цель проверки: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A583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A583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A583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определение полноты исполнения бюджета по объему и структуре доходов, своевременности и полноты исполнения расходных обязательств бюджета сельского поселения за отчетный финансовый год;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A583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определение законности и обоснованности источников финансирования дефицита местного бюджета;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A583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проведение анализа выявленных отклонений и нарушений, а также внесение предложений по их устранению;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A583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оценка соответствия местного бюджета принципам открытости, гласности и социальной направленности.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Сроки проведения проверки: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02A91" w:rsidRPr="005A5836">
        <w:rPr>
          <w:rFonts w:ascii="Times New Roman" w:hAnsi="Times New Roman" w:cs="Times New Roman"/>
          <w:color w:val="auto"/>
          <w:sz w:val="28"/>
          <w:szCs w:val="28"/>
        </w:rPr>
        <w:t>24.03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D02A91" w:rsidRPr="005A583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года по </w:t>
      </w:r>
      <w:r w:rsidR="00D02A91" w:rsidRPr="005A5836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CC33AC" w:rsidRPr="005A5836">
        <w:rPr>
          <w:rFonts w:ascii="Times New Roman" w:hAnsi="Times New Roman" w:cs="Times New Roman"/>
          <w:color w:val="auto"/>
          <w:sz w:val="28"/>
          <w:szCs w:val="28"/>
        </w:rPr>
        <w:t>.04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D02A91" w:rsidRPr="005A583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2A7312" w:rsidRPr="005A5836" w:rsidRDefault="002A7312" w:rsidP="002A731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Проверка проводилась в </w:t>
      </w:r>
      <w:r w:rsidR="00272662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72662" w:rsidRPr="005A58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662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Стандартом внешнего муниципального финансового контроля «Организация  и проведение внешней проверки годового отчета об исполнении местного бюджета» , утвержденного распоряжением председателя Контрольно-счетной палаты Лотошинского </w:t>
      </w:r>
      <w:r w:rsidR="00272662" w:rsidRPr="005A5836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муниципального района от 10.05.2016 №</w:t>
      </w:r>
      <w:r w:rsidR="00D02A91" w:rsidRPr="005A5836">
        <w:rPr>
          <w:rFonts w:ascii="Times New Roman" w:hAnsi="Times New Roman" w:cs="Times New Roman"/>
          <w:color w:val="auto"/>
          <w:sz w:val="28"/>
          <w:szCs w:val="28"/>
        </w:rPr>
        <w:t>13-КСП</w:t>
      </w:r>
      <w:r w:rsidR="00272662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, решением Совета депутатов сельского поселения Микулинское от 26.02.2014 года №34/7 «Об утверждении порядка представления, рассмотрения и утверждения годового отчета об исполнении бюджета сельского поселения Микулинское».</w:t>
      </w:r>
      <w:r w:rsidR="00A63E2E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7312" w:rsidRPr="005A5836" w:rsidRDefault="002A7312" w:rsidP="007E6FA3">
      <w:pPr>
        <w:pStyle w:val="a6"/>
        <w:shd w:val="clear" w:color="auto" w:fill="auto"/>
        <w:spacing w:line="240" w:lineRule="auto"/>
        <w:ind w:left="20" w:right="20"/>
        <w:jc w:val="center"/>
        <w:rPr>
          <w:b/>
          <w:bCs/>
          <w:sz w:val="28"/>
          <w:szCs w:val="28"/>
        </w:rPr>
      </w:pPr>
      <w:bookmarkStart w:id="4" w:name="bookmark3"/>
    </w:p>
    <w:p w:rsidR="000A3045" w:rsidRPr="005A5836" w:rsidRDefault="000A3045" w:rsidP="007E6FA3">
      <w:pPr>
        <w:pStyle w:val="a6"/>
        <w:shd w:val="clear" w:color="auto" w:fill="auto"/>
        <w:spacing w:line="240" w:lineRule="auto"/>
        <w:ind w:left="20" w:right="20"/>
        <w:jc w:val="center"/>
        <w:rPr>
          <w:b/>
          <w:bCs/>
          <w:sz w:val="28"/>
          <w:szCs w:val="28"/>
        </w:rPr>
      </w:pPr>
      <w:r w:rsidRPr="005A5836">
        <w:rPr>
          <w:b/>
          <w:bCs/>
          <w:sz w:val="28"/>
          <w:szCs w:val="28"/>
        </w:rPr>
        <w:t>2.</w:t>
      </w:r>
      <w:r w:rsidR="001706AC" w:rsidRPr="005A5836">
        <w:rPr>
          <w:b/>
          <w:bCs/>
          <w:sz w:val="28"/>
          <w:szCs w:val="28"/>
        </w:rPr>
        <w:t xml:space="preserve"> </w:t>
      </w:r>
      <w:r w:rsidRPr="005A5836">
        <w:rPr>
          <w:b/>
          <w:bCs/>
          <w:sz w:val="28"/>
          <w:szCs w:val="28"/>
        </w:rPr>
        <w:t>Соблюдение бюджетного законодательства при организации</w:t>
      </w:r>
      <w:bookmarkStart w:id="5" w:name="bookmark4"/>
      <w:bookmarkEnd w:id="4"/>
      <w:r w:rsidR="001706AC" w:rsidRPr="005A5836">
        <w:rPr>
          <w:b/>
          <w:bCs/>
          <w:sz w:val="28"/>
          <w:szCs w:val="28"/>
        </w:rPr>
        <w:t xml:space="preserve"> </w:t>
      </w:r>
      <w:r w:rsidRPr="005A5836">
        <w:rPr>
          <w:b/>
          <w:bCs/>
          <w:sz w:val="28"/>
          <w:szCs w:val="28"/>
        </w:rPr>
        <w:t>бюджетного процесса</w:t>
      </w:r>
      <w:bookmarkEnd w:id="5"/>
    </w:p>
    <w:p w:rsidR="003A7732" w:rsidRPr="005A5836" w:rsidRDefault="003A7732" w:rsidP="007E6FA3">
      <w:pPr>
        <w:pStyle w:val="a6"/>
        <w:shd w:val="clear" w:color="auto" w:fill="auto"/>
        <w:spacing w:line="240" w:lineRule="auto"/>
        <w:ind w:left="20" w:right="20"/>
        <w:jc w:val="center"/>
        <w:rPr>
          <w:b/>
          <w:bCs/>
          <w:sz w:val="28"/>
          <w:szCs w:val="28"/>
        </w:rPr>
      </w:pPr>
    </w:p>
    <w:p w:rsidR="000A3045" w:rsidRPr="005A5836" w:rsidRDefault="000A3045" w:rsidP="001E5316">
      <w:pPr>
        <w:pStyle w:val="a6"/>
        <w:shd w:val="clear" w:color="auto" w:fill="auto"/>
        <w:spacing w:after="120" w:line="240" w:lineRule="auto"/>
        <w:ind w:left="20" w:right="23" w:firstLine="689"/>
        <w:rPr>
          <w:sz w:val="28"/>
          <w:szCs w:val="28"/>
        </w:rPr>
      </w:pPr>
      <w:r w:rsidRPr="005A5836">
        <w:rPr>
          <w:sz w:val="28"/>
          <w:szCs w:val="28"/>
        </w:rPr>
        <w:t>Статьями 264.2 и 264.4 БК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0A3045" w:rsidRPr="005A5836" w:rsidRDefault="000A3045" w:rsidP="001E5316">
      <w:pPr>
        <w:pStyle w:val="a6"/>
        <w:shd w:val="clear" w:color="auto" w:fill="auto"/>
        <w:spacing w:after="120" w:line="240" w:lineRule="auto"/>
        <w:ind w:left="20" w:right="23" w:firstLine="689"/>
        <w:rPr>
          <w:sz w:val="28"/>
          <w:szCs w:val="28"/>
        </w:rPr>
      </w:pPr>
      <w:r w:rsidRPr="005A5836">
        <w:rPr>
          <w:sz w:val="28"/>
          <w:szCs w:val="28"/>
        </w:rPr>
        <w:t>В соответствии со статьей 26</w:t>
      </w:r>
      <w:r w:rsidR="00CD38AB" w:rsidRPr="005A5836">
        <w:rPr>
          <w:sz w:val="28"/>
          <w:szCs w:val="28"/>
        </w:rPr>
        <w:t>4</w:t>
      </w:r>
      <w:r w:rsidRPr="005A5836">
        <w:rPr>
          <w:sz w:val="28"/>
          <w:szCs w:val="28"/>
        </w:rPr>
        <w:t>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0A3045" w:rsidRPr="005A5836" w:rsidRDefault="000A3045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0A3045" w:rsidRPr="005A5836" w:rsidRDefault="000A3045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В 201</w:t>
      </w:r>
      <w:r w:rsidR="00FA1CC7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году в </w:t>
      </w:r>
      <w:r w:rsidR="00F44186" w:rsidRPr="005A5836">
        <w:rPr>
          <w:sz w:val="28"/>
          <w:szCs w:val="28"/>
        </w:rPr>
        <w:t xml:space="preserve">сельском поселении </w:t>
      </w:r>
      <w:r w:rsidR="00193060" w:rsidRPr="005A5836">
        <w:rPr>
          <w:sz w:val="28"/>
          <w:szCs w:val="28"/>
        </w:rPr>
        <w:t>Микулинское</w:t>
      </w:r>
      <w:r w:rsidR="00F44186" w:rsidRPr="005A5836">
        <w:rPr>
          <w:sz w:val="28"/>
          <w:szCs w:val="28"/>
        </w:rPr>
        <w:t xml:space="preserve"> </w:t>
      </w:r>
      <w:r w:rsidRPr="005A5836">
        <w:rPr>
          <w:sz w:val="28"/>
          <w:szCs w:val="28"/>
        </w:rPr>
        <w:t xml:space="preserve">бюджетный процесс основывался на положениях Бюджетного кодекса РФ, </w:t>
      </w:r>
      <w:r w:rsidR="00CD38AB" w:rsidRPr="005A5836">
        <w:rPr>
          <w:sz w:val="28"/>
          <w:szCs w:val="28"/>
        </w:rPr>
        <w:t xml:space="preserve">Положении о бюджетном процессе в </w:t>
      </w:r>
      <w:r w:rsidR="00CC33AC" w:rsidRPr="005A5836">
        <w:rPr>
          <w:sz w:val="28"/>
          <w:szCs w:val="28"/>
        </w:rPr>
        <w:t>сельском</w:t>
      </w:r>
      <w:r w:rsidR="00F44186" w:rsidRPr="005A5836">
        <w:rPr>
          <w:sz w:val="28"/>
          <w:szCs w:val="28"/>
        </w:rPr>
        <w:t xml:space="preserve"> поселени</w:t>
      </w:r>
      <w:r w:rsidR="00CC33AC" w:rsidRPr="005A5836">
        <w:rPr>
          <w:sz w:val="28"/>
          <w:szCs w:val="28"/>
        </w:rPr>
        <w:t>и</w:t>
      </w:r>
      <w:r w:rsidR="00F44186" w:rsidRPr="005A5836">
        <w:rPr>
          <w:sz w:val="28"/>
          <w:szCs w:val="28"/>
        </w:rPr>
        <w:t xml:space="preserve"> </w:t>
      </w:r>
      <w:r w:rsidR="00193060" w:rsidRPr="005A5836">
        <w:rPr>
          <w:sz w:val="28"/>
          <w:szCs w:val="28"/>
        </w:rPr>
        <w:t>Микулинское</w:t>
      </w:r>
      <w:r w:rsidR="00F44186" w:rsidRPr="005A5836">
        <w:rPr>
          <w:sz w:val="28"/>
          <w:szCs w:val="28"/>
        </w:rPr>
        <w:t xml:space="preserve"> </w:t>
      </w:r>
      <w:r w:rsidR="00734572" w:rsidRPr="005A5836">
        <w:rPr>
          <w:sz w:val="28"/>
          <w:szCs w:val="28"/>
        </w:rPr>
        <w:t>Лотошинского</w:t>
      </w:r>
      <w:r w:rsidR="00F44186" w:rsidRPr="005A5836">
        <w:rPr>
          <w:sz w:val="28"/>
          <w:szCs w:val="28"/>
        </w:rPr>
        <w:t xml:space="preserve"> муниципального района Московской области</w:t>
      </w:r>
      <w:r w:rsidRPr="005A5836">
        <w:rPr>
          <w:sz w:val="28"/>
          <w:szCs w:val="28"/>
        </w:rPr>
        <w:t xml:space="preserve">, Уставе муниципального образования </w:t>
      </w:r>
      <w:r w:rsidR="00F44186" w:rsidRPr="005A5836">
        <w:rPr>
          <w:sz w:val="28"/>
          <w:szCs w:val="28"/>
        </w:rPr>
        <w:t xml:space="preserve">«Сельское поселение </w:t>
      </w:r>
      <w:r w:rsidR="00193060" w:rsidRPr="005A5836">
        <w:rPr>
          <w:sz w:val="28"/>
          <w:szCs w:val="28"/>
        </w:rPr>
        <w:t>Микулинское</w:t>
      </w:r>
      <w:r w:rsidR="00734572" w:rsidRPr="005A5836">
        <w:rPr>
          <w:sz w:val="28"/>
          <w:szCs w:val="28"/>
        </w:rPr>
        <w:t xml:space="preserve"> Лотошинского</w:t>
      </w:r>
      <w:r w:rsidR="00F44186" w:rsidRPr="005A5836">
        <w:rPr>
          <w:sz w:val="28"/>
          <w:szCs w:val="28"/>
        </w:rPr>
        <w:t xml:space="preserve"> муниципального района Московской области»</w:t>
      </w:r>
      <w:r w:rsidRPr="005A5836">
        <w:rPr>
          <w:sz w:val="28"/>
          <w:szCs w:val="28"/>
        </w:rPr>
        <w:t xml:space="preserve"> и других нормативных правовых актах.</w:t>
      </w:r>
    </w:p>
    <w:p w:rsidR="00E82850" w:rsidRPr="005A5836" w:rsidRDefault="00E82850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Проект решения о бюджете </w:t>
      </w:r>
      <w:r w:rsidR="007A6F5A" w:rsidRPr="005A5836">
        <w:rPr>
          <w:sz w:val="28"/>
          <w:szCs w:val="28"/>
        </w:rPr>
        <w:t>поселения</w:t>
      </w:r>
      <w:r w:rsidRPr="005A5836">
        <w:rPr>
          <w:sz w:val="28"/>
          <w:szCs w:val="28"/>
        </w:rPr>
        <w:t xml:space="preserve"> на 201</w:t>
      </w:r>
      <w:r w:rsidR="00193060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</w:t>
      </w:r>
      <w:r w:rsidR="00644088" w:rsidRPr="005A5836">
        <w:rPr>
          <w:sz w:val="28"/>
          <w:szCs w:val="28"/>
        </w:rPr>
        <w:t>од</w:t>
      </w:r>
      <w:r w:rsidR="004D5C15" w:rsidRPr="005A5836">
        <w:rPr>
          <w:sz w:val="28"/>
          <w:szCs w:val="28"/>
        </w:rPr>
        <w:t xml:space="preserve"> и плановый период 201</w:t>
      </w:r>
      <w:r w:rsidR="00193060" w:rsidRPr="005A5836">
        <w:rPr>
          <w:sz w:val="28"/>
          <w:szCs w:val="28"/>
        </w:rPr>
        <w:t>7</w:t>
      </w:r>
      <w:r w:rsidR="004D5C15" w:rsidRPr="005A5836">
        <w:rPr>
          <w:sz w:val="28"/>
          <w:szCs w:val="28"/>
        </w:rPr>
        <w:t xml:space="preserve"> и 201</w:t>
      </w:r>
      <w:r w:rsidR="00193060" w:rsidRPr="005A5836">
        <w:rPr>
          <w:sz w:val="28"/>
          <w:szCs w:val="28"/>
        </w:rPr>
        <w:t>8</w:t>
      </w:r>
      <w:r w:rsidR="00CE2771" w:rsidRPr="005A5836">
        <w:rPr>
          <w:sz w:val="28"/>
          <w:szCs w:val="28"/>
        </w:rPr>
        <w:t xml:space="preserve"> годов</w:t>
      </w:r>
      <w:r w:rsidRPr="005A5836">
        <w:rPr>
          <w:sz w:val="28"/>
          <w:szCs w:val="28"/>
        </w:rPr>
        <w:t xml:space="preserve"> внесен </w:t>
      </w:r>
      <w:r w:rsidR="00E94ECF" w:rsidRPr="005A5836">
        <w:rPr>
          <w:sz w:val="28"/>
          <w:szCs w:val="28"/>
        </w:rPr>
        <w:t xml:space="preserve">на предварительное рассмотрение </w:t>
      </w:r>
      <w:r w:rsidRPr="005A5836">
        <w:rPr>
          <w:sz w:val="28"/>
          <w:szCs w:val="28"/>
        </w:rPr>
        <w:t xml:space="preserve">в Совет депутатов </w:t>
      </w:r>
      <w:r w:rsidR="00125E72" w:rsidRPr="005A5836">
        <w:rPr>
          <w:sz w:val="28"/>
          <w:szCs w:val="28"/>
        </w:rPr>
        <w:t xml:space="preserve">сельского поселения и </w:t>
      </w:r>
      <w:r w:rsidR="002D57D2" w:rsidRPr="005A5836">
        <w:rPr>
          <w:sz w:val="28"/>
          <w:szCs w:val="28"/>
        </w:rPr>
        <w:t>утвержден</w:t>
      </w:r>
      <w:r w:rsidRPr="005A5836">
        <w:rPr>
          <w:sz w:val="28"/>
          <w:szCs w:val="28"/>
        </w:rPr>
        <w:t xml:space="preserve"> </w:t>
      </w:r>
      <w:bookmarkStart w:id="6" w:name="OLE_LINK1"/>
      <w:bookmarkStart w:id="7" w:name="OLE_LINK2"/>
      <w:r w:rsidR="000A3045" w:rsidRPr="005A5836">
        <w:rPr>
          <w:sz w:val="28"/>
          <w:szCs w:val="28"/>
        </w:rPr>
        <w:t xml:space="preserve">Решением Совета депутатов </w:t>
      </w:r>
      <w:r w:rsidR="00125E72" w:rsidRPr="005A5836">
        <w:rPr>
          <w:sz w:val="28"/>
          <w:szCs w:val="28"/>
        </w:rPr>
        <w:t xml:space="preserve">сельского поселения </w:t>
      </w:r>
      <w:r w:rsidR="00193060" w:rsidRPr="005A5836">
        <w:rPr>
          <w:sz w:val="28"/>
          <w:szCs w:val="28"/>
        </w:rPr>
        <w:t xml:space="preserve">Микулинское </w:t>
      </w:r>
      <w:r w:rsidR="00125E72" w:rsidRPr="005A5836">
        <w:rPr>
          <w:sz w:val="28"/>
          <w:szCs w:val="28"/>
        </w:rPr>
        <w:t xml:space="preserve"> </w:t>
      </w:r>
      <w:r w:rsidR="000A3045" w:rsidRPr="005A5836">
        <w:rPr>
          <w:sz w:val="28"/>
          <w:szCs w:val="28"/>
        </w:rPr>
        <w:t xml:space="preserve">от </w:t>
      </w:r>
      <w:bookmarkEnd w:id="6"/>
      <w:bookmarkEnd w:id="7"/>
      <w:r w:rsidR="00C01F22" w:rsidRPr="005A5836">
        <w:rPr>
          <w:sz w:val="28"/>
          <w:szCs w:val="28"/>
        </w:rPr>
        <w:t xml:space="preserve"> </w:t>
      </w:r>
      <w:r w:rsidR="002B0067" w:rsidRPr="005A5836">
        <w:rPr>
          <w:sz w:val="28"/>
          <w:szCs w:val="28"/>
        </w:rPr>
        <w:t>23</w:t>
      </w:r>
      <w:r w:rsidR="00C01F22" w:rsidRPr="005A5836">
        <w:rPr>
          <w:sz w:val="28"/>
          <w:szCs w:val="28"/>
        </w:rPr>
        <w:t>.12.201</w:t>
      </w:r>
      <w:r w:rsidR="002B0067" w:rsidRPr="005A5836">
        <w:rPr>
          <w:sz w:val="28"/>
          <w:szCs w:val="28"/>
        </w:rPr>
        <w:t>5</w:t>
      </w:r>
      <w:r w:rsidR="00337B20" w:rsidRPr="005A5836">
        <w:rPr>
          <w:sz w:val="28"/>
          <w:szCs w:val="28"/>
        </w:rPr>
        <w:t xml:space="preserve"> г. № </w:t>
      </w:r>
      <w:r w:rsidR="002B0067" w:rsidRPr="005A5836">
        <w:rPr>
          <w:sz w:val="28"/>
          <w:szCs w:val="28"/>
        </w:rPr>
        <w:t>136</w:t>
      </w:r>
      <w:r w:rsidR="00C01F22" w:rsidRPr="005A5836">
        <w:rPr>
          <w:sz w:val="28"/>
          <w:szCs w:val="28"/>
        </w:rPr>
        <w:t>/</w:t>
      </w:r>
      <w:r w:rsidR="002B0067" w:rsidRPr="005A5836">
        <w:rPr>
          <w:sz w:val="28"/>
          <w:szCs w:val="28"/>
        </w:rPr>
        <w:t>27</w:t>
      </w:r>
      <w:r w:rsidR="002D57D2" w:rsidRPr="005A5836">
        <w:rPr>
          <w:sz w:val="28"/>
          <w:szCs w:val="28"/>
        </w:rPr>
        <w:t>.</w:t>
      </w:r>
      <w:r w:rsidR="00C01F22" w:rsidRPr="005A5836">
        <w:rPr>
          <w:sz w:val="28"/>
          <w:szCs w:val="28"/>
        </w:rPr>
        <w:t xml:space="preserve"> </w:t>
      </w:r>
      <w:r w:rsidR="002D57D2" w:rsidRPr="005A5836">
        <w:rPr>
          <w:sz w:val="28"/>
          <w:szCs w:val="28"/>
        </w:rPr>
        <w:t xml:space="preserve"> </w:t>
      </w:r>
      <w:r w:rsidR="000A3045" w:rsidRPr="005A5836">
        <w:rPr>
          <w:sz w:val="28"/>
          <w:szCs w:val="28"/>
        </w:rPr>
        <w:t xml:space="preserve">Бюджет утвержден до начала очередного финансового года, т.е. в соответствии с требованиями бюджетного законодательства. </w:t>
      </w:r>
    </w:p>
    <w:p w:rsidR="000A3045" w:rsidRPr="005A5836" w:rsidRDefault="000A3045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Основные характеристики утвержденного бюджета соответствуют требованиям ст. 184</w:t>
      </w:r>
      <w:r w:rsidR="00E82850" w:rsidRPr="005A5836">
        <w:rPr>
          <w:sz w:val="28"/>
          <w:szCs w:val="28"/>
        </w:rPr>
        <w:t>.</w:t>
      </w:r>
      <w:r w:rsidRPr="005A5836">
        <w:rPr>
          <w:sz w:val="28"/>
          <w:szCs w:val="28"/>
        </w:rPr>
        <w:t>1 Бюджетного кодекса РФ.</w:t>
      </w:r>
    </w:p>
    <w:p w:rsidR="000A3045" w:rsidRPr="005A5836" w:rsidRDefault="000A3045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Для проведения внешней проверки </w:t>
      </w:r>
      <w:r w:rsidR="00163CFA" w:rsidRPr="005A5836">
        <w:rPr>
          <w:sz w:val="28"/>
          <w:szCs w:val="28"/>
        </w:rPr>
        <w:t xml:space="preserve">отчет направлен </w:t>
      </w:r>
      <w:r w:rsidR="002B0067" w:rsidRPr="005A5836">
        <w:rPr>
          <w:sz w:val="28"/>
          <w:szCs w:val="28"/>
        </w:rPr>
        <w:t xml:space="preserve"> Администрацией сельского поселения Микулинское в Контрольно-счетную палату Лотошинского муниципального района в установленные сроки </w:t>
      </w:r>
      <w:r w:rsidRPr="005A5836">
        <w:rPr>
          <w:sz w:val="28"/>
          <w:szCs w:val="28"/>
        </w:rPr>
        <w:t xml:space="preserve">(до 1 апреля - фактически </w:t>
      </w:r>
      <w:r w:rsidR="002B0067" w:rsidRPr="005A5836">
        <w:rPr>
          <w:sz w:val="28"/>
          <w:szCs w:val="28"/>
        </w:rPr>
        <w:t>20</w:t>
      </w:r>
      <w:r w:rsidRPr="005A5836">
        <w:rPr>
          <w:sz w:val="28"/>
          <w:szCs w:val="28"/>
        </w:rPr>
        <w:t>.0</w:t>
      </w:r>
      <w:r w:rsidR="00163CFA" w:rsidRPr="005A5836">
        <w:rPr>
          <w:sz w:val="28"/>
          <w:szCs w:val="28"/>
        </w:rPr>
        <w:t>3</w:t>
      </w:r>
      <w:r w:rsidRPr="005A5836">
        <w:rPr>
          <w:sz w:val="28"/>
          <w:szCs w:val="28"/>
        </w:rPr>
        <w:t>.</w:t>
      </w:r>
      <w:r w:rsidR="00F93320" w:rsidRPr="005A5836">
        <w:rPr>
          <w:sz w:val="28"/>
          <w:szCs w:val="28"/>
        </w:rPr>
        <w:t>20</w:t>
      </w:r>
      <w:r w:rsidRPr="005A5836">
        <w:rPr>
          <w:sz w:val="28"/>
          <w:szCs w:val="28"/>
        </w:rPr>
        <w:t>1</w:t>
      </w:r>
      <w:r w:rsidR="002B0067" w:rsidRPr="005A5836">
        <w:rPr>
          <w:sz w:val="28"/>
          <w:szCs w:val="28"/>
        </w:rPr>
        <w:t>7</w:t>
      </w:r>
      <w:r w:rsidR="00163CFA" w:rsidRPr="005A5836">
        <w:rPr>
          <w:sz w:val="28"/>
          <w:szCs w:val="28"/>
        </w:rPr>
        <w:t xml:space="preserve"> г.</w:t>
      </w:r>
      <w:r w:rsidRPr="005A5836">
        <w:rPr>
          <w:sz w:val="28"/>
          <w:szCs w:val="28"/>
        </w:rPr>
        <w:t>).</w:t>
      </w:r>
    </w:p>
    <w:p w:rsidR="000A3045" w:rsidRPr="005A5836" w:rsidRDefault="000A3045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Отчет об исполнении бюджета </w:t>
      </w:r>
      <w:r w:rsidR="002D57D2" w:rsidRPr="005A5836">
        <w:rPr>
          <w:sz w:val="28"/>
          <w:szCs w:val="28"/>
        </w:rPr>
        <w:t xml:space="preserve">сельского поселения </w:t>
      </w:r>
      <w:r w:rsidRPr="005A5836">
        <w:rPr>
          <w:sz w:val="28"/>
          <w:szCs w:val="28"/>
        </w:rPr>
        <w:t>за 201</w:t>
      </w:r>
      <w:r w:rsidR="00FA1CC7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год представлен в составе:</w:t>
      </w:r>
    </w:p>
    <w:p w:rsidR="00BB6E33" w:rsidRPr="005A5836" w:rsidRDefault="00BB6E33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-Проект решения Совета депутатов сельского поселения </w:t>
      </w:r>
      <w:r w:rsidR="00C412F1" w:rsidRPr="005A5836">
        <w:rPr>
          <w:sz w:val="28"/>
          <w:szCs w:val="28"/>
        </w:rPr>
        <w:t>Микулинское</w:t>
      </w:r>
      <w:r w:rsidRPr="005A5836">
        <w:rPr>
          <w:sz w:val="28"/>
          <w:szCs w:val="28"/>
        </w:rPr>
        <w:t xml:space="preserve"> «</w:t>
      </w:r>
      <w:r w:rsidR="009B5E5C" w:rsidRPr="005A5836">
        <w:rPr>
          <w:sz w:val="28"/>
          <w:szCs w:val="28"/>
        </w:rPr>
        <w:t xml:space="preserve">Об </w:t>
      </w:r>
      <w:r w:rsidRPr="005A5836">
        <w:rPr>
          <w:sz w:val="28"/>
          <w:szCs w:val="28"/>
        </w:rPr>
        <w:t xml:space="preserve">исполнении бюджета сельского поселении </w:t>
      </w:r>
      <w:r w:rsidR="00C412F1" w:rsidRPr="005A5836">
        <w:rPr>
          <w:sz w:val="28"/>
          <w:szCs w:val="28"/>
        </w:rPr>
        <w:t>Микулинское</w:t>
      </w:r>
      <w:r w:rsidRPr="005A5836">
        <w:rPr>
          <w:sz w:val="28"/>
          <w:szCs w:val="28"/>
        </w:rPr>
        <w:t xml:space="preserve"> Лотошинского муниципального района</w:t>
      </w:r>
      <w:r w:rsidR="009B5E5C" w:rsidRPr="005A5836">
        <w:rPr>
          <w:sz w:val="28"/>
          <w:szCs w:val="28"/>
        </w:rPr>
        <w:t xml:space="preserve"> Московской области</w:t>
      </w:r>
      <w:r w:rsidRPr="005A5836">
        <w:rPr>
          <w:sz w:val="28"/>
          <w:szCs w:val="28"/>
        </w:rPr>
        <w:t xml:space="preserve"> за 201</w:t>
      </w:r>
      <w:r w:rsidR="009B5E5C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год»</w:t>
      </w:r>
      <w:r w:rsidR="000075D2" w:rsidRPr="005A5836">
        <w:rPr>
          <w:sz w:val="28"/>
          <w:szCs w:val="28"/>
        </w:rPr>
        <w:t xml:space="preserve"> (далее –Проект)</w:t>
      </w:r>
      <w:r w:rsidRPr="005A5836">
        <w:rPr>
          <w:sz w:val="28"/>
          <w:szCs w:val="28"/>
        </w:rPr>
        <w:t xml:space="preserve">, </w:t>
      </w:r>
    </w:p>
    <w:p w:rsidR="00FB6C8E" w:rsidRPr="005A5836" w:rsidRDefault="00FB6C8E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lastRenderedPageBreak/>
        <w:t xml:space="preserve">-Исполнение бюджета сельского поселения </w:t>
      </w:r>
      <w:r w:rsidR="00CE5DF7" w:rsidRPr="005A5836">
        <w:rPr>
          <w:sz w:val="28"/>
          <w:szCs w:val="28"/>
        </w:rPr>
        <w:t xml:space="preserve">Микулинское </w:t>
      </w:r>
      <w:r w:rsidRPr="005A5836">
        <w:rPr>
          <w:sz w:val="28"/>
          <w:szCs w:val="28"/>
        </w:rPr>
        <w:t>Лотошинского муниципального района Московской области за 201</w:t>
      </w:r>
      <w:r w:rsidR="009B5E5C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год (прило</w:t>
      </w:r>
      <w:r w:rsidR="009C581B" w:rsidRPr="005A5836">
        <w:rPr>
          <w:sz w:val="28"/>
          <w:szCs w:val="28"/>
        </w:rPr>
        <w:t>ж</w:t>
      </w:r>
      <w:r w:rsidRPr="005A5836">
        <w:rPr>
          <w:sz w:val="28"/>
          <w:szCs w:val="28"/>
        </w:rPr>
        <w:t>ение №1),</w:t>
      </w:r>
    </w:p>
    <w:p w:rsidR="00FB6C8E" w:rsidRPr="005A5836" w:rsidRDefault="00CB0948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-Исполнение резервного фонда администрации муниципального образования сельское поселение </w:t>
      </w:r>
      <w:r w:rsidR="00CE5DF7" w:rsidRPr="005A5836">
        <w:rPr>
          <w:sz w:val="28"/>
          <w:szCs w:val="28"/>
        </w:rPr>
        <w:t>Микулинское</w:t>
      </w:r>
      <w:r w:rsidRPr="005A5836">
        <w:rPr>
          <w:sz w:val="28"/>
          <w:szCs w:val="28"/>
        </w:rPr>
        <w:t xml:space="preserve"> за 201</w:t>
      </w:r>
      <w:r w:rsidR="009B5E5C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год ( приложение №2),</w:t>
      </w:r>
    </w:p>
    <w:p w:rsidR="00CB0948" w:rsidRPr="005A5836" w:rsidRDefault="00CB0948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-Пояснительная записка к  отчету об исполнении бюджета сельского поселения </w:t>
      </w:r>
      <w:r w:rsidR="00CE5DF7" w:rsidRPr="005A5836">
        <w:rPr>
          <w:sz w:val="28"/>
          <w:szCs w:val="28"/>
        </w:rPr>
        <w:t>Микулинское</w:t>
      </w:r>
      <w:r w:rsidR="00DD0FB0" w:rsidRPr="005A5836">
        <w:rPr>
          <w:sz w:val="28"/>
          <w:szCs w:val="28"/>
        </w:rPr>
        <w:t xml:space="preserve"> Лотошинского муниципального района Московской области за 201</w:t>
      </w:r>
      <w:r w:rsidR="004D0B48" w:rsidRPr="005A5836">
        <w:rPr>
          <w:sz w:val="28"/>
          <w:szCs w:val="28"/>
        </w:rPr>
        <w:t>6</w:t>
      </w:r>
      <w:r w:rsidR="00DD0FB0" w:rsidRPr="005A5836">
        <w:rPr>
          <w:sz w:val="28"/>
          <w:szCs w:val="28"/>
        </w:rPr>
        <w:t xml:space="preserve"> год</w:t>
      </w:r>
      <w:r w:rsidRPr="005A5836">
        <w:rPr>
          <w:sz w:val="28"/>
          <w:szCs w:val="28"/>
        </w:rPr>
        <w:t>.</w:t>
      </w:r>
    </w:p>
    <w:p w:rsidR="006B1F21" w:rsidRDefault="006B1F21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</w:p>
    <w:p w:rsidR="00AE3DCF" w:rsidRPr="005A5836" w:rsidRDefault="00597222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При проверке Отчета на соответствие  предоставленных документов Контрольно-счетная палата отмечает следующее.</w:t>
      </w:r>
    </w:p>
    <w:p w:rsidR="00597222" w:rsidRPr="005A5836" w:rsidRDefault="00597222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1. </w:t>
      </w:r>
      <w:r w:rsidR="006C5ABA" w:rsidRPr="005A5836">
        <w:rPr>
          <w:sz w:val="28"/>
          <w:szCs w:val="28"/>
        </w:rPr>
        <w:t>Согласно</w:t>
      </w:r>
      <w:r w:rsidR="005F570D" w:rsidRPr="005A5836">
        <w:rPr>
          <w:sz w:val="28"/>
          <w:szCs w:val="28"/>
        </w:rPr>
        <w:t xml:space="preserve"> </w:t>
      </w:r>
      <w:r w:rsidRPr="005A5836">
        <w:rPr>
          <w:sz w:val="28"/>
          <w:szCs w:val="28"/>
        </w:rPr>
        <w:t xml:space="preserve">п. 10 Порядка предоставления, рассмотрения и утверждения годового отчета об исполнении бюджета сельского поселении Микулинское, утвержденного решением Совета депутатов сельского поселения Микулинское от 26.02.2014 года №34/7 отдельными приложениями </w:t>
      </w:r>
      <w:r w:rsidR="006C5ABA" w:rsidRPr="005A5836">
        <w:rPr>
          <w:sz w:val="28"/>
          <w:szCs w:val="28"/>
        </w:rPr>
        <w:t xml:space="preserve"> должны </w:t>
      </w:r>
      <w:r w:rsidRPr="005A5836">
        <w:rPr>
          <w:sz w:val="28"/>
          <w:szCs w:val="28"/>
        </w:rPr>
        <w:t>предлагаются к утверждению:</w:t>
      </w:r>
    </w:p>
    <w:p w:rsidR="00597222" w:rsidRPr="005A5836" w:rsidRDefault="00597222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-</w:t>
      </w:r>
      <w:r w:rsidR="00DE01D6" w:rsidRPr="005A5836">
        <w:rPr>
          <w:sz w:val="28"/>
          <w:szCs w:val="28"/>
        </w:rPr>
        <w:t>д</w:t>
      </w:r>
      <w:r w:rsidRPr="005A5836">
        <w:rPr>
          <w:sz w:val="28"/>
          <w:szCs w:val="28"/>
        </w:rPr>
        <w:t>оходы местного бюджета по кодам классификации доходов бюджетов,</w:t>
      </w:r>
    </w:p>
    <w:p w:rsidR="00597222" w:rsidRPr="005A5836" w:rsidRDefault="00597222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- доходов местного бюджета по кодам вида доходов, подвидов дохо</w:t>
      </w:r>
      <w:r w:rsidR="006C5ABA" w:rsidRPr="005A5836">
        <w:rPr>
          <w:sz w:val="28"/>
          <w:szCs w:val="28"/>
        </w:rPr>
        <w:t>д</w:t>
      </w:r>
      <w:r w:rsidRPr="005A5836">
        <w:rPr>
          <w:sz w:val="28"/>
          <w:szCs w:val="28"/>
        </w:rPr>
        <w:t>ов, классификации операций сектора государственного управления, относящихс</w:t>
      </w:r>
      <w:r w:rsidR="006C5ABA" w:rsidRPr="005A5836">
        <w:rPr>
          <w:sz w:val="28"/>
          <w:szCs w:val="28"/>
        </w:rPr>
        <w:t>я</w:t>
      </w:r>
      <w:r w:rsidRPr="005A5836">
        <w:rPr>
          <w:sz w:val="28"/>
          <w:szCs w:val="28"/>
        </w:rPr>
        <w:t xml:space="preserve"> к доходам местного бюджета</w:t>
      </w:r>
    </w:p>
    <w:p w:rsidR="00597222" w:rsidRPr="005A5836" w:rsidRDefault="00597222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-расходов местного бюджета по разделам и подразделам классификации расходов бюджета.</w:t>
      </w:r>
    </w:p>
    <w:p w:rsidR="00597222" w:rsidRPr="005A5836" w:rsidRDefault="00597222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-источников финансирования</w:t>
      </w:r>
      <w:r w:rsidR="00DE01D6" w:rsidRPr="005A5836">
        <w:rPr>
          <w:sz w:val="28"/>
          <w:szCs w:val="28"/>
        </w:rPr>
        <w:t xml:space="preserve"> дефицита местного бюджета по кодам классификации источников финансирования дефицитов бюджетов,</w:t>
      </w:r>
    </w:p>
    <w:p w:rsidR="00DE01D6" w:rsidRPr="005A5836" w:rsidRDefault="00DE01D6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- источников финансирования дефицита местного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бюджетов.</w:t>
      </w:r>
    </w:p>
    <w:p w:rsidR="00597222" w:rsidRPr="005A5836" w:rsidRDefault="006C5ABA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В нарушение п. 10 Порядка предоставления, рассмотрения и утверждении годового отчета об исполнении бюджета сельского поселения Микулинское  представленный отчет не содержит всех выше указанных приложений. </w:t>
      </w:r>
      <w:r w:rsidR="00A24090" w:rsidRPr="005A5836">
        <w:rPr>
          <w:sz w:val="28"/>
          <w:szCs w:val="28"/>
        </w:rPr>
        <w:t xml:space="preserve">Фактически все показатели отражены в приложении №1 </w:t>
      </w:r>
      <w:r w:rsidR="005F570D" w:rsidRPr="005A5836">
        <w:rPr>
          <w:sz w:val="28"/>
          <w:szCs w:val="28"/>
        </w:rPr>
        <w:t xml:space="preserve"> «Отчет об исполнении бюджета сельского поселения Микулинское Лотошинского муниципального района за 2016 год» </w:t>
      </w:r>
      <w:r w:rsidR="00A24090" w:rsidRPr="005A5836">
        <w:rPr>
          <w:sz w:val="28"/>
          <w:szCs w:val="28"/>
        </w:rPr>
        <w:t>к проекту решении Совета депутатов сельского поселения Микулинское.</w:t>
      </w:r>
    </w:p>
    <w:p w:rsidR="003B400F" w:rsidRDefault="003B400F" w:rsidP="005F57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570D" w:rsidRPr="005A5836" w:rsidRDefault="00A24090" w:rsidP="005F57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2. Основ</w:t>
      </w:r>
      <w:r w:rsidR="006C5ABA" w:rsidRPr="005A583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ой </w:t>
      </w:r>
      <w:r w:rsidR="006C5ABA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формой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планирования бюджета сельского поселения Микулинское на 2016 год и плановый период 2017 и 2018 годов являлся программно-целевой метод. </w:t>
      </w:r>
      <w:r w:rsidR="005F570D" w:rsidRPr="005A5836">
        <w:rPr>
          <w:rFonts w:ascii="Times New Roman" w:hAnsi="Times New Roman" w:cs="Times New Roman"/>
          <w:color w:val="auto"/>
          <w:sz w:val="28"/>
          <w:szCs w:val="28"/>
        </w:rPr>
        <w:t>В соответствии со ст. 172 Бюджетного кодекса составление проектов бюджета основывается в том числе и на государственных (муниципальных) программах (проектах государственных (муниципальных) программ, проектах изменений указанных программ)</w:t>
      </w:r>
    </w:p>
    <w:p w:rsidR="00B17CE8" w:rsidRPr="005A5836" w:rsidRDefault="005F570D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 </w:t>
      </w:r>
      <w:r w:rsidR="00A24090" w:rsidRPr="005A5836">
        <w:rPr>
          <w:sz w:val="28"/>
          <w:szCs w:val="28"/>
        </w:rPr>
        <w:t>Приложениями № 7 и №8</w:t>
      </w:r>
      <w:r w:rsidRPr="005A5836">
        <w:rPr>
          <w:sz w:val="28"/>
          <w:szCs w:val="28"/>
        </w:rPr>
        <w:t xml:space="preserve"> к бюджету сельского поселения Микулинское на 2016 год и плановый период 2017 и 2018 годов</w:t>
      </w:r>
      <w:r w:rsidR="00A24090" w:rsidRPr="005A5836">
        <w:rPr>
          <w:sz w:val="28"/>
          <w:szCs w:val="28"/>
        </w:rPr>
        <w:t xml:space="preserve"> утверждено распределение </w:t>
      </w:r>
      <w:r w:rsidR="00A24090" w:rsidRPr="005A5836">
        <w:rPr>
          <w:sz w:val="28"/>
          <w:szCs w:val="28"/>
        </w:rPr>
        <w:lastRenderedPageBreak/>
        <w:t>бюджетных ассигнований по целевым статьям (муниципальным программам сельского поселения Микулинское Лотошинского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</w:t>
      </w:r>
      <w:r w:rsidR="00B17CE8" w:rsidRPr="005A5836">
        <w:rPr>
          <w:sz w:val="28"/>
          <w:szCs w:val="28"/>
        </w:rPr>
        <w:t xml:space="preserve"> </w:t>
      </w:r>
      <w:r w:rsidR="00A24090" w:rsidRPr="005A5836">
        <w:rPr>
          <w:sz w:val="28"/>
          <w:szCs w:val="28"/>
        </w:rPr>
        <w:t>бюджета</w:t>
      </w:r>
      <w:r w:rsidR="00B17CE8" w:rsidRPr="005A5836">
        <w:rPr>
          <w:sz w:val="28"/>
          <w:szCs w:val="28"/>
        </w:rPr>
        <w:t xml:space="preserve"> на 2016 год и плановый период 2017 и 218 годов.</w:t>
      </w:r>
    </w:p>
    <w:p w:rsidR="00A24090" w:rsidRPr="005A5836" w:rsidRDefault="00B17CE8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В  представленном Отчете  об исполнении бюджета за 2</w:t>
      </w:r>
      <w:r w:rsidR="003B400F">
        <w:rPr>
          <w:sz w:val="28"/>
          <w:szCs w:val="28"/>
        </w:rPr>
        <w:t>0</w:t>
      </w:r>
      <w:r w:rsidRPr="005A5836">
        <w:rPr>
          <w:sz w:val="28"/>
          <w:szCs w:val="28"/>
        </w:rPr>
        <w:t>16</w:t>
      </w:r>
      <w:r w:rsidR="003B400F">
        <w:rPr>
          <w:sz w:val="28"/>
          <w:szCs w:val="28"/>
        </w:rPr>
        <w:t xml:space="preserve"> год</w:t>
      </w:r>
      <w:r w:rsidRPr="005A5836">
        <w:rPr>
          <w:sz w:val="28"/>
          <w:szCs w:val="28"/>
        </w:rPr>
        <w:t xml:space="preserve"> отсутствует информация о выполнении расходной части бюджета  в разрезе целевых статей (муниципальных программ сельского поселения Микулинское Лотошинского муниципального района Московской области и непрограммных направлениях деятельности), групп и подгрупп видов расходов классификации расходов бюджета на 2016 год</w:t>
      </w:r>
      <w:r w:rsidR="006C5ABA" w:rsidRPr="005A5836">
        <w:rPr>
          <w:sz w:val="28"/>
          <w:szCs w:val="28"/>
        </w:rPr>
        <w:t xml:space="preserve"> в виде отдельного приложения, что не дает полной информации о выполнении программной и непрограммной частей бюджета.</w:t>
      </w:r>
    </w:p>
    <w:p w:rsidR="005F570D" w:rsidRPr="005A5836" w:rsidRDefault="005F570D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</w:p>
    <w:p w:rsidR="009C581B" w:rsidRPr="005A5836" w:rsidRDefault="00BB6E33" w:rsidP="001E5316">
      <w:pPr>
        <w:pStyle w:val="a6"/>
        <w:shd w:val="clear" w:color="auto" w:fill="auto"/>
        <w:spacing w:after="120" w:line="240" w:lineRule="auto"/>
        <w:ind w:right="23" w:firstLine="709"/>
        <w:rPr>
          <w:sz w:val="28"/>
          <w:szCs w:val="28"/>
        </w:rPr>
      </w:pPr>
      <w:r w:rsidRPr="005A5836">
        <w:rPr>
          <w:sz w:val="28"/>
          <w:szCs w:val="28"/>
        </w:rPr>
        <w:t>Одновременно с проектом решения п</w:t>
      </w:r>
      <w:r w:rsidR="009C581B" w:rsidRPr="005A5836">
        <w:rPr>
          <w:sz w:val="28"/>
          <w:szCs w:val="28"/>
        </w:rPr>
        <w:t>редставлена бюджетная отчетность сельского поселения, которая согласно ст. 264.1 Бюджетного кодекса РФ включает:</w:t>
      </w:r>
    </w:p>
    <w:p w:rsidR="009C581B" w:rsidRPr="005A5836" w:rsidRDefault="009C581B" w:rsidP="002B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:rsidR="009C581B" w:rsidRPr="005A5836" w:rsidRDefault="009C581B" w:rsidP="002B29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2) баланс исполнения бюджета;</w:t>
      </w:r>
    </w:p>
    <w:p w:rsidR="009C581B" w:rsidRPr="005A5836" w:rsidRDefault="009C581B" w:rsidP="002B29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3) отчет о финансовых результатах деятельности;</w:t>
      </w:r>
    </w:p>
    <w:p w:rsidR="009C581B" w:rsidRPr="005A5836" w:rsidRDefault="009C581B" w:rsidP="002B29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4) отчет о движении денежных средств;</w:t>
      </w:r>
    </w:p>
    <w:p w:rsidR="009C581B" w:rsidRPr="005A5836" w:rsidRDefault="009C581B" w:rsidP="002B29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5) пояснительную записку.</w:t>
      </w:r>
    </w:p>
    <w:p w:rsidR="00A87431" w:rsidRPr="005A5836" w:rsidRDefault="00A87431" w:rsidP="007E6FA3">
      <w:pPr>
        <w:pStyle w:val="a6"/>
        <w:shd w:val="clear" w:color="auto" w:fill="auto"/>
        <w:tabs>
          <w:tab w:val="left" w:pos="1003"/>
        </w:tabs>
        <w:spacing w:line="240" w:lineRule="auto"/>
        <w:ind w:right="20" w:firstLine="0"/>
        <w:rPr>
          <w:sz w:val="28"/>
          <w:szCs w:val="28"/>
        </w:rPr>
      </w:pPr>
    </w:p>
    <w:p w:rsidR="000A3045" w:rsidRPr="005A5836" w:rsidRDefault="001A5427" w:rsidP="00A36C5D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A5836">
        <w:rPr>
          <w:sz w:val="28"/>
          <w:szCs w:val="28"/>
        </w:rPr>
        <w:t>3</w:t>
      </w:r>
      <w:r w:rsidR="000A3045" w:rsidRPr="005A5836">
        <w:rPr>
          <w:sz w:val="28"/>
          <w:szCs w:val="28"/>
        </w:rPr>
        <w:t>.</w:t>
      </w:r>
      <w:r w:rsidR="009A47E3" w:rsidRPr="005A5836">
        <w:rPr>
          <w:sz w:val="28"/>
          <w:szCs w:val="28"/>
        </w:rPr>
        <w:t xml:space="preserve"> </w:t>
      </w:r>
      <w:bookmarkStart w:id="8" w:name="bookmark5"/>
      <w:r w:rsidR="000A3045" w:rsidRPr="005A5836">
        <w:rPr>
          <w:sz w:val="28"/>
          <w:szCs w:val="28"/>
        </w:rPr>
        <w:t>Общая характеристика исполнения бюджета за 201</w:t>
      </w:r>
      <w:r w:rsidR="00742EAD" w:rsidRPr="005A5836">
        <w:rPr>
          <w:sz w:val="28"/>
          <w:szCs w:val="28"/>
        </w:rPr>
        <w:t>6</w:t>
      </w:r>
      <w:r w:rsidR="000A3045" w:rsidRPr="005A5836">
        <w:rPr>
          <w:sz w:val="28"/>
          <w:szCs w:val="28"/>
        </w:rPr>
        <w:t xml:space="preserve"> год</w:t>
      </w:r>
      <w:bookmarkEnd w:id="8"/>
    </w:p>
    <w:p w:rsidR="00344D2C" w:rsidRPr="005A5836" w:rsidRDefault="00344D2C" w:rsidP="000757FF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4FA9" w:rsidRPr="005A5836" w:rsidRDefault="007F4FA9" w:rsidP="001E5316">
      <w:pPr>
        <w:pStyle w:val="af2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</w:t>
      </w:r>
      <w:r w:rsidR="00CE5DF7" w:rsidRPr="005A5836">
        <w:rPr>
          <w:rFonts w:ascii="Times New Roman" w:hAnsi="Times New Roman" w:cs="Times New Roman"/>
          <w:sz w:val="28"/>
          <w:szCs w:val="28"/>
        </w:rPr>
        <w:t xml:space="preserve">Микулинское от </w:t>
      </w:r>
      <w:r w:rsidR="00C01F22"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="00742EAD" w:rsidRPr="005A5836">
        <w:rPr>
          <w:rFonts w:ascii="Times New Roman" w:hAnsi="Times New Roman" w:cs="Times New Roman"/>
          <w:sz w:val="28"/>
          <w:szCs w:val="28"/>
        </w:rPr>
        <w:t>2</w:t>
      </w:r>
      <w:r w:rsidR="00CE5DF7" w:rsidRPr="005A5836">
        <w:rPr>
          <w:rFonts w:ascii="Times New Roman" w:hAnsi="Times New Roman" w:cs="Times New Roman"/>
          <w:sz w:val="28"/>
          <w:szCs w:val="28"/>
        </w:rPr>
        <w:t>3</w:t>
      </w:r>
      <w:r w:rsidR="00C01F22" w:rsidRPr="005A5836">
        <w:rPr>
          <w:rFonts w:ascii="Times New Roman" w:hAnsi="Times New Roman" w:cs="Times New Roman"/>
          <w:sz w:val="28"/>
          <w:szCs w:val="28"/>
        </w:rPr>
        <w:t>.12.201</w:t>
      </w:r>
      <w:r w:rsidR="00742EAD" w:rsidRPr="005A5836">
        <w:rPr>
          <w:rFonts w:ascii="Times New Roman" w:hAnsi="Times New Roman" w:cs="Times New Roman"/>
          <w:sz w:val="28"/>
          <w:szCs w:val="28"/>
        </w:rPr>
        <w:t>5</w:t>
      </w:r>
      <w:r w:rsidR="00C01F22" w:rsidRPr="005A5836">
        <w:rPr>
          <w:rFonts w:ascii="Times New Roman" w:hAnsi="Times New Roman" w:cs="Times New Roman"/>
          <w:sz w:val="28"/>
          <w:szCs w:val="28"/>
        </w:rPr>
        <w:t>г</w:t>
      </w:r>
      <w:r w:rsidR="00287E42" w:rsidRPr="005A5836">
        <w:rPr>
          <w:rFonts w:ascii="Times New Roman" w:hAnsi="Times New Roman" w:cs="Times New Roman"/>
          <w:sz w:val="28"/>
          <w:szCs w:val="28"/>
        </w:rPr>
        <w:t xml:space="preserve">. </w:t>
      </w:r>
      <w:r w:rsidR="00E5388B" w:rsidRPr="005A5836">
        <w:rPr>
          <w:rFonts w:ascii="Times New Roman" w:hAnsi="Times New Roman" w:cs="Times New Roman"/>
          <w:sz w:val="28"/>
          <w:szCs w:val="28"/>
        </w:rPr>
        <w:t xml:space="preserve">   </w:t>
      </w:r>
      <w:r w:rsidR="00287E42" w:rsidRPr="005A5836">
        <w:rPr>
          <w:rFonts w:ascii="Times New Roman" w:hAnsi="Times New Roman" w:cs="Times New Roman"/>
          <w:sz w:val="28"/>
          <w:szCs w:val="28"/>
        </w:rPr>
        <w:t xml:space="preserve">№ </w:t>
      </w:r>
      <w:r w:rsidR="00CE5DF7" w:rsidRPr="005A5836">
        <w:rPr>
          <w:rFonts w:ascii="Times New Roman" w:hAnsi="Times New Roman" w:cs="Times New Roman"/>
          <w:sz w:val="28"/>
          <w:szCs w:val="28"/>
        </w:rPr>
        <w:t>136</w:t>
      </w:r>
      <w:r w:rsidR="00344D2C" w:rsidRPr="005A5836">
        <w:rPr>
          <w:rFonts w:ascii="Times New Roman" w:hAnsi="Times New Roman" w:cs="Times New Roman"/>
          <w:sz w:val="28"/>
          <w:szCs w:val="28"/>
        </w:rPr>
        <w:t>/</w:t>
      </w:r>
      <w:r w:rsidR="00CE5DF7" w:rsidRPr="005A5836">
        <w:rPr>
          <w:rFonts w:ascii="Times New Roman" w:hAnsi="Times New Roman" w:cs="Times New Roman"/>
          <w:sz w:val="28"/>
          <w:szCs w:val="28"/>
        </w:rPr>
        <w:t>27</w:t>
      </w:r>
      <w:r w:rsidRPr="005A5836">
        <w:rPr>
          <w:rFonts w:ascii="Times New Roman" w:hAnsi="Times New Roman" w:cs="Times New Roman"/>
          <w:sz w:val="28"/>
          <w:szCs w:val="28"/>
        </w:rPr>
        <w:t xml:space="preserve"> «О бюджете сельс</w:t>
      </w:r>
      <w:r w:rsidR="00287E42" w:rsidRPr="005A5836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CE5DF7" w:rsidRPr="005A5836">
        <w:rPr>
          <w:rFonts w:ascii="Times New Roman" w:hAnsi="Times New Roman" w:cs="Times New Roman"/>
          <w:sz w:val="28"/>
          <w:szCs w:val="28"/>
        </w:rPr>
        <w:t xml:space="preserve">Микулинское </w:t>
      </w:r>
      <w:r w:rsidR="00742EAD" w:rsidRPr="005A5836">
        <w:rPr>
          <w:rFonts w:ascii="Times New Roman" w:hAnsi="Times New Roman" w:cs="Times New Roman"/>
          <w:sz w:val="28"/>
          <w:szCs w:val="28"/>
        </w:rPr>
        <w:t>Лотошинского муниципального района Московской области</w:t>
      </w:r>
      <w:r w:rsidR="00C01F22"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="00287E42" w:rsidRPr="005A5836">
        <w:rPr>
          <w:rFonts w:ascii="Times New Roman" w:hAnsi="Times New Roman" w:cs="Times New Roman"/>
          <w:sz w:val="28"/>
          <w:szCs w:val="28"/>
        </w:rPr>
        <w:t xml:space="preserve"> на 201</w:t>
      </w:r>
      <w:r w:rsidR="00742EAD" w:rsidRPr="005A5836">
        <w:rPr>
          <w:rFonts w:ascii="Times New Roman" w:hAnsi="Times New Roman" w:cs="Times New Roman"/>
          <w:sz w:val="28"/>
          <w:szCs w:val="28"/>
        </w:rPr>
        <w:t>6</w:t>
      </w:r>
      <w:r w:rsidRPr="005A5836">
        <w:rPr>
          <w:rFonts w:ascii="Times New Roman" w:hAnsi="Times New Roman" w:cs="Times New Roman"/>
          <w:sz w:val="28"/>
          <w:szCs w:val="28"/>
        </w:rPr>
        <w:t xml:space="preserve"> год</w:t>
      </w:r>
      <w:r w:rsidR="00C01F22" w:rsidRPr="005A5836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742EAD" w:rsidRPr="005A5836">
        <w:rPr>
          <w:rFonts w:ascii="Times New Roman" w:hAnsi="Times New Roman" w:cs="Times New Roman"/>
          <w:sz w:val="28"/>
          <w:szCs w:val="28"/>
        </w:rPr>
        <w:t>7</w:t>
      </w:r>
      <w:r w:rsidR="00C01F22" w:rsidRPr="005A5836">
        <w:rPr>
          <w:rFonts w:ascii="Times New Roman" w:hAnsi="Times New Roman" w:cs="Times New Roman"/>
          <w:sz w:val="28"/>
          <w:szCs w:val="28"/>
        </w:rPr>
        <w:t xml:space="preserve"> и 201</w:t>
      </w:r>
      <w:r w:rsidR="00742EAD" w:rsidRPr="005A5836">
        <w:rPr>
          <w:rFonts w:ascii="Times New Roman" w:hAnsi="Times New Roman" w:cs="Times New Roman"/>
          <w:sz w:val="28"/>
          <w:szCs w:val="28"/>
        </w:rPr>
        <w:t>8</w:t>
      </w:r>
      <w:r w:rsidR="00344D2C" w:rsidRPr="005A583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A5836">
        <w:rPr>
          <w:rFonts w:ascii="Times New Roman" w:hAnsi="Times New Roman" w:cs="Times New Roman"/>
          <w:sz w:val="28"/>
          <w:szCs w:val="28"/>
        </w:rPr>
        <w:t>» утвержден бюджет сельс</w:t>
      </w:r>
      <w:r w:rsidR="00287E42" w:rsidRPr="005A5836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CE5DF7" w:rsidRPr="005A5836">
        <w:rPr>
          <w:rFonts w:ascii="Times New Roman" w:hAnsi="Times New Roman" w:cs="Times New Roman"/>
          <w:sz w:val="28"/>
          <w:szCs w:val="28"/>
        </w:rPr>
        <w:t>Микулинское</w:t>
      </w:r>
      <w:r w:rsidR="00287E42" w:rsidRPr="005A5836">
        <w:rPr>
          <w:rFonts w:ascii="Times New Roman" w:hAnsi="Times New Roman" w:cs="Times New Roman"/>
          <w:sz w:val="28"/>
          <w:szCs w:val="28"/>
        </w:rPr>
        <w:t xml:space="preserve"> на 201</w:t>
      </w:r>
      <w:r w:rsidR="00742EAD" w:rsidRPr="005A5836">
        <w:rPr>
          <w:rFonts w:ascii="Times New Roman" w:hAnsi="Times New Roman" w:cs="Times New Roman"/>
          <w:sz w:val="28"/>
          <w:szCs w:val="28"/>
        </w:rPr>
        <w:t>6</w:t>
      </w:r>
      <w:r w:rsidRPr="005A5836">
        <w:rPr>
          <w:rFonts w:ascii="Times New Roman" w:hAnsi="Times New Roman" w:cs="Times New Roman"/>
          <w:sz w:val="28"/>
          <w:szCs w:val="28"/>
        </w:rPr>
        <w:t xml:space="preserve"> год </w:t>
      </w:r>
      <w:r w:rsidR="00142F70"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Pr="005A5836">
        <w:rPr>
          <w:rFonts w:ascii="Times New Roman" w:hAnsi="Times New Roman" w:cs="Times New Roman"/>
          <w:sz w:val="28"/>
          <w:szCs w:val="28"/>
        </w:rPr>
        <w:t>по доходам</w:t>
      </w:r>
      <w:r w:rsidR="00287E42" w:rsidRPr="005A583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42F70"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="00CE5DF7" w:rsidRPr="005A5836">
        <w:rPr>
          <w:rFonts w:ascii="Times New Roman" w:hAnsi="Times New Roman" w:cs="Times New Roman"/>
          <w:sz w:val="28"/>
          <w:szCs w:val="28"/>
        </w:rPr>
        <w:t>32773,8</w:t>
      </w:r>
      <w:r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="00CA5356" w:rsidRPr="005A5836">
        <w:rPr>
          <w:rFonts w:ascii="Times New Roman" w:hAnsi="Times New Roman" w:cs="Times New Roman"/>
          <w:sz w:val="28"/>
          <w:szCs w:val="28"/>
        </w:rPr>
        <w:t>тыс. рублей</w:t>
      </w:r>
      <w:r w:rsidR="002B299F"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="00742EAD" w:rsidRPr="005A5836">
        <w:rPr>
          <w:rFonts w:ascii="Times New Roman" w:hAnsi="Times New Roman" w:cs="Times New Roman"/>
          <w:sz w:val="28"/>
          <w:szCs w:val="28"/>
        </w:rPr>
        <w:t xml:space="preserve">, </w:t>
      </w:r>
      <w:r w:rsidR="00142F70" w:rsidRPr="005A5836">
        <w:rPr>
          <w:rFonts w:ascii="Times New Roman" w:hAnsi="Times New Roman" w:cs="Times New Roman"/>
          <w:sz w:val="28"/>
          <w:szCs w:val="28"/>
        </w:rPr>
        <w:t>в том числе</w:t>
      </w:r>
      <w:r w:rsidR="00742EAD"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="00CE5DF7" w:rsidRPr="005A5836">
        <w:rPr>
          <w:rFonts w:ascii="Times New Roman" w:hAnsi="Times New Roman" w:cs="Times New Roman"/>
          <w:sz w:val="28"/>
          <w:szCs w:val="28"/>
        </w:rPr>
        <w:t>межбюджетные трансферты, получаемые из других бюджетов</w:t>
      </w:r>
      <w:r w:rsidR="00742EAD" w:rsidRPr="005A5836">
        <w:rPr>
          <w:rFonts w:ascii="Times New Roman" w:hAnsi="Times New Roman" w:cs="Times New Roman"/>
          <w:sz w:val="28"/>
          <w:szCs w:val="28"/>
        </w:rPr>
        <w:t xml:space="preserve"> бюджетной системы РФ</w:t>
      </w:r>
      <w:r w:rsidR="00142F70"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="00434418" w:rsidRPr="005A5836">
        <w:rPr>
          <w:rFonts w:ascii="Times New Roman" w:hAnsi="Times New Roman" w:cs="Times New Roman"/>
          <w:sz w:val="28"/>
          <w:szCs w:val="28"/>
        </w:rPr>
        <w:t>–</w:t>
      </w:r>
      <w:r w:rsidR="00142F70"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="00CE5DF7" w:rsidRPr="005A5836">
        <w:rPr>
          <w:rFonts w:ascii="Times New Roman" w:hAnsi="Times New Roman" w:cs="Times New Roman"/>
          <w:sz w:val="28"/>
          <w:szCs w:val="28"/>
        </w:rPr>
        <w:t>24292,0</w:t>
      </w:r>
      <w:r w:rsidR="00142F70" w:rsidRPr="005A5836">
        <w:rPr>
          <w:rFonts w:ascii="Times New Roman" w:hAnsi="Times New Roman" w:cs="Times New Roman"/>
          <w:sz w:val="28"/>
          <w:szCs w:val="28"/>
        </w:rPr>
        <w:t xml:space="preserve"> тыс. рублей),</w:t>
      </w:r>
      <w:r w:rsidR="00CA5356" w:rsidRPr="005A5836">
        <w:rPr>
          <w:rFonts w:ascii="Times New Roman" w:hAnsi="Times New Roman" w:cs="Times New Roman"/>
          <w:sz w:val="28"/>
          <w:szCs w:val="28"/>
        </w:rPr>
        <w:t xml:space="preserve">  расходам в сумме </w:t>
      </w:r>
      <w:r w:rsidR="00CE5DF7" w:rsidRPr="005A5836">
        <w:rPr>
          <w:rFonts w:ascii="Times New Roman" w:hAnsi="Times New Roman" w:cs="Times New Roman"/>
          <w:sz w:val="28"/>
          <w:szCs w:val="28"/>
        </w:rPr>
        <w:t>33473,8</w:t>
      </w:r>
      <w:r w:rsidR="00142F70" w:rsidRPr="005A5836">
        <w:rPr>
          <w:rFonts w:ascii="Times New Roman" w:hAnsi="Times New Roman" w:cs="Times New Roman"/>
          <w:sz w:val="28"/>
          <w:szCs w:val="28"/>
        </w:rPr>
        <w:t xml:space="preserve"> </w:t>
      </w:r>
      <w:r w:rsidRPr="005A5836">
        <w:rPr>
          <w:rFonts w:ascii="Times New Roman" w:hAnsi="Times New Roman" w:cs="Times New Roman"/>
          <w:sz w:val="28"/>
          <w:szCs w:val="28"/>
        </w:rPr>
        <w:t xml:space="preserve">тыс. рублей. Дефицит бюджета сельского поселения </w:t>
      </w:r>
      <w:r w:rsidR="002B299F" w:rsidRPr="005A5836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5A5836">
        <w:rPr>
          <w:rFonts w:ascii="Times New Roman" w:hAnsi="Times New Roman" w:cs="Times New Roman"/>
          <w:sz w:val="28"/>
          <w:szCs w:val="28"/>
        </w:rPr>
        <w:t>в сумме</w:t>
      </w:r>
      <w:r w:rsidR="00CE5DF7" w:rsidRPr="005A5836">
        <w:rPr>
          <w:rFonts w:ascii="Times New Roman" w:hAnsi="Times New Roman" w:cs="Times New Roman"/>
          <w:sz w:val="28"/>
          <w:szCs w:val="28"/>
        </w:rPr>
        <w:t xml:space="preserve"> 700,0</w:t>
      </w:r>
      <w:r w:rsidRPr="005A583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D3537" w:rsidRPr="005A5836" w:rsidRDefault="007F4FA9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>В течение года показатели</w:t>
      </w:r>
      <w:r w:rsidR="002B299F" w:rsidRPr="005A5836">
        <w:rPr>
          <w:sz w:val="28"/>
          <w:szCs w:val="28"/>
        </w:rPr>
        <w:t xml:space="preserve"> бюджета </w:t>
      </w:r>
      <w:r w:rsidRPr="005A5836">
        <w:rPr>
          <w:sz w:val="28"/>
          <w:szCs w:val="28"/>
        </w:rPr>
        <w:t xml:space="preserve"> уточнялись решениями Совета депутатов сельского поселения </w:t>
      </w:r>
      <w:r w:rsidR="00CE5DF7" w:rsidRPr="005A5836">
        <w:rPr>
          <w:sz w:val="28"/>
          <w:szCs w:val="28"/>
        </w:rPr>
        <w:t>Микулинское</w:t>
      </w:r>
      <w:r w:rsidR="002B299F" w:rsidRPr="005A5836">
        <w:rPr>
          <w:sz w:val="28"/>
          <w:szCs w:val="28"/>
        </w:rPr>
        <w:t xml:space="preserve"> </w:t>
      </w:r>
      <w:r w:rsidR="00CE47C9" w:rsidRPr="005A5836">
        <w:rPr>
          <w:sz w:val="28"/>
          <w:szCs w:val="28"/>
        </w:rPr>
        <w:t>шесть</w:t>
      </w:r>
      <w:r w:rsidR="002B299F" w:rsidRPr="005A5836">
        <w:rPr>
          <w:sz w:val="28"/>
          <w:szCs w:val="28"/>
        </w:rPr>
        <w:t xml:space="preserve"> раза.</w:t>
      </w:r>
    </w:p>
    <w:p w:rsidR="003D3537" w:rsidRPr="005A5836" w:rsidRDefault="003D353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084"/>
        <w:gridCol w:w="2084"/>
        <w:gridCol w:w="2084"/>
      </w:tblGrid>
      <w:tr w:rsidR="002B299F" w:rsidRPr="005A5836" w:rsidTr="00861D21">
        <w:tc>
          <w:tcPr>
            <w:tcW w:w="3510" w:type="dxa"/>
          </w:tcPr>
          <w:p w:rsidR="002B299F" w:rsidRPr="005A5836" w:rsidRDefault="002B299F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Решение Совета депутатов</w:t>
            </w:r>
          </w:p>
        </w:tc>
        <w:tc>
          <w:tcPr>
            <w:tcW w:w="2084" w:type="dxa"/>
          </w:tcPr>
          <w:p w:rsidR="002B299F" w:rsidRPr="005A5836" w:rsidRDefault="002B299F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Доходы</w:t>
            </w:r>
          </w:p>
        </w:tc>
        <w:tc>
          <w:tcPr>
            <w:tcW w:w="2084" w:type="dxa"/>
          </w:tcPr>
          <w:p w:rsidR="002B299F" w:rsidRPr="005A5836" w:rsidRDefault="002B299F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Расходы</w:t>
            </w:r>
          </w:p>
        </w:tc>
        <w:tc>
          <w:tcPr>
            <w:tcW w:w="2084" w:type="dxa"/>
          </w:tcPr>
          <w:p w:rsidR="002B299F" w:rsidRPr="005A5836" w:rsidRDefault="002B299F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Результат исполнения бюджета</w:t>
            </w:r>
          </w:p>
        </w:tc>
      </w:tr>
      <w:tr w:rsidR="006E7398" w:rsidRPr="005A5836" w:rsidTr="00861D21">
        <w:tc>
          <w:tcPr>
            <w:tcW w:w="3510" w:type="dxa"/>
          </w:tcPr>
          <w:p w:rsidR="006E7398" w:rsidRPr="005A5836" w:rsidRDefault="006E7398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6E7398" w:rsidRPr="005A5836" w:rsidRDefault="006E7398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6E7398" w:rsidRPr="005A5836" w:rsidRDefault="006E7398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6E7398" w:rsidRPr="005A5836" w:rsidRDefault="006E7398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</w:p>
        </w:tc>
      </w:tr>
      <w:tr w:rsidR="002B299F" w:rsidRPr="005A5836" w:rsidTr="00861D21">
        <w:tc>
          <w:tcPr>
            <w:tcW w:w="3510" w:type="dxa"/>
          </w:tcPr>
          <w:p w:rsidR="002B299F" w:rsidRPr="005A5836" w:rsidRDefault="002B299F" w:rsidP="006E739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 xml:space="preserve">От </w:t>
            </w:r>
            <w:r w:rsidR="006E7398" w:rsidRPr="005A5836">
              <w:rPr>
                <w:sz w:val="28"/>
                <w:szCs w:val="28"/>
              </w:rPr>
              <w:t>23.</w:t>
            </w:r>
            <w:r w:rsidR="00072496" w:rsidRPr="005A5836">
              <w:rPr>
                <w:sz w:val="28"/>
                <w:szCs w:val="28"/>
              </w:rPr>
              <w:t xml:space="preserve">12.2015г.    № </w:t>
            </w:r>
            <w:r w:rsidR="006E7398" w:rsidRPr="005A5836">
              <w:rPr>
                <w:sz w:val="28"/>
                <w:szCs w:val="28"/>
              </w:rPr>
              <w:t>136</w:t>
            </w:r>
            <w:r w:rsidR="00072496" w:rsidRPr="005A5836">
              <w:rPr>
                <w:sz w:val="28"/>
                <w:szCs w:val="28"/>
              </w:rPr>
              <w:t>/</w:t>
            </w:r>
            <w:r w:rsidR="006E7398" w:rsidRPr="005A5836">
              <w:rPr>
                <w:sz w:val="28"/>
                <w:szCs w:val="28"/>
              </w:rPr>
              <w:t>27</w:t>
            </w:r>
            <w:r w:rsidR="00AF143A" w:rsidRPr="005A5836">
              <w:rPr>
                <w:sz w:val="28"/>
                <w:szCs w:val="28"/>
              </w:rPr>
              <w:t xml:space="preserve"> первоначальный вариант</w:t>
            </w:r>
          </w:p>
        </w:tc>
        <w:tc>
          <w:tcPr>
            <w:tcW w:w="2084" w:type="dxa"/>
          </w:tcPr>
          <w:p w:rsidR="002B299F" w:rsidRPr="005A5836" w:rsidRDefault="00CE47C9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32773,8</w:t>
            </w:r>
          </w:p>
        </w:tc>
        <w:tc>
          <w:tcPr>
            <w:tcW w:w="2084" w:type="dxa"/>
          </w:tcPr>
          <w:p w:rsidR="002B299F" w:rsidRPr="005A5836" w:rsidRDefault="00CE47C9" w:rsidP="00072496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33473,8</w:t>
            </w:r>
          </w:p>
        </w:tc>
        <w:tc>
          <w:tcPr>
            <w:tcW w:w="2084" w:type="dxa"/>
          </w:tcPr>
          <w:p w:rsidR="002B299F" w:rsidRPr="005A5836" w:rsidRDefault="00CE47C9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-700,0</w:t>
            </w:r>
          </w:p>
        </w:tc>
      </w:tr>
      <w:tr w:rsidR="006E7398" w:rsidRPr="005A5836" w:rsidTr="00861D21">
        <w:tc>
          <w:tcPr>
            <w:tcW w:w="3510" w:type="dxa"/>
          </w:tcPr>
          <w:p w:rsidR="006E7398" w:rsidRPr="005A5836" w:rsidRDefault="006E7398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От 31.12.2015 №144/28 - уточнение</w:t>
            </w:r>
          </w:p>
        </w:tc>
        <w:tc>
          <w:tcPr>
            <w:tcW w:w="2084" w:type="dxa"/>
          </w:tcPr>
          <w:p w:rsidR="006E7398" w:rsidRPr="005A5836" w:rsidRDefault="006E7398" w:rsidP="006E739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37859,0</w:t>
            </w:r>
          </w:p>
        </w:tc>
        <w:tc>
          <w:tcPr>
            <w:tcW w:w="2084" w:type="dxa"/>
          </w:tcPr>
          <w:p w:rsidR="006E7398" w:rsidRPr="005A5836" w:rsidRDefault="006E7398" w:rsidP="00072496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38559,0</w:t>
            </w:r>
          </w:p>
        </w:tc>
        <w:tc>
          <w:tcPr>
            <w:tcW w:w="2084" w:type="dxa"/>
          </w:tcPr>
          <w:p w:rsidR="006E7398" w:rsidRPr="005A5836" w:rsidRDefault="006E7398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-700,0</w:t>
            </w:r>
          </w:p>
        </w:tc>
      </w:tr>
      <w:tr w:rsidR="006E7398" w:rsidRPr="005A5836" w:rsidTr="00861D21">
        <w:tc>
          <w:tcPr>
            <w:tcW w:w="3510" w:type="dxa"/>
          </w:tcPr>
          <w:p w:rsidR="006E7398" w:rsidRPr="005A5836" w:rsidRDefault="006E7398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От 20.04.2015 №</w:t>
            </w:r>
            <w:r w:rsidR="004475D5" w:rsidRPr="005A5836">
              <w:rPr>
                <w:sz w:val="28"/>
                <w:szCs w:val="28"/>
              </w:rPr>
              <w:t xml:space="preserve"> 159/30- уточнение</w:t>
            </w:r>
          </w:p>
        </w:tc>
        <w:tc>
          <w:tcPr>
            <w:tcW w:w="2084" w:type="dxa"/>
          </w:tcPr>
          <w:p w:rsidR="006E7398" w:rsidRPr="005A5836" w:rsidRDefault="00CE47C9" w:rsidP="006E739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43829,2</w:t>
            </w:r>
          </w:p>
        </w:tc>
        <w:tc>
          <w:tcPr>
            <w:tcW w:w="2084" w:type="dxa"/>
          </w:tcPr>
          <w:p w:rsidR="006E7398" w:rsidRPr="005A5836" w:rsidRDefault="00CE47C9" w:rsidP="00072496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44529,2</w:t>
            </w:r>
          </w:p>
        </w:tc>
        <w:tc>
          <w:tcPr>
            <w:tcW w:w="2084" w:type="dxa"/>
          </w:tcPr>
          <w:p w:rsidR="006E7398" w:rsidRPr="005A5836" w:rsidRDefault="00CE47C9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-700,0</w:t>
            </w:r>
          </w:p>
        </w:tc>
      </w:tr>
      <w:tr w:rsidR="00FF6ADD" w:rsidRPr="005A5836" w:rsidTr="00861D21">
        <w:tc>
          <w:tcPr>
            <w:tcW w:w="3510" w:type="dxa"/>
          </w:tcPr>
          <w:p w:rsidR="00FF6ADD" w:rsidRPr="005A5836" w:rsidRDefault="00FF6ADD" w:rsidP="006E739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lastRenderedPageBreak/>
              <w:t xml:space="preserve">От </w:t>
            </w:r>
            <w:r w:rsidR="00A807DA" w:rsidRPr="005A5836">
              <w:rPr>
                <w:sz w:val="28"/>
                <w:szCs w:val="28"/>
              </w:rPr>
              <w:t>26.05</w:t>
            </w:r>
            <w:r w:rsidR="003B5415" w:rsidRPr="005A5836">
              <w:rPr>
                <w:sz w:val="28"/>
                <w:szCs w:val="28"/>
              </w:rPr>
              <w:t>.2016</w:t>
            </w:r>
            <w:r w:rsidRPr="005A5836">
              <w:rPr>
                <w:sz w:val="28"/>
                <w:szCs w:val="28"/>
              </w:rPr>
              <w:t xml:space="preserve"> №</w:t>
            </w:r>
            <w:r w:rsidR="006E7398" w:rsidRPr="005A5836">
              <w:rPr>
                <w:sz w:val="28"/>
                <w:szCs w:val="28"/>
              </w:rPr>
              <w:t>165/32</w:t>
            </w:r>
            <w:r w:rsidRPr="005A5836">
              <w:rPr>
                <w:sz w:val="28"/>
                <w:szCs w:val="28"/>
              </w:rPr>
              <w:t xml:space="preserve"> уточнение</w:t>
            </w:r>
          </w:p>
        </w:tc>
        <w:tc>
          <w:tcPr>
            <w:tcW w:w="2084" w:type="dxa"/>
          </w:tcPr>
          <w:p w:rsidR="00FF6ADD" w:rsidRPr="005A5836" w:rsidRDefault="006E7398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48015,9</w:t>
            </w:r>
          </w:p>
        </w:tc>
        <w:tc>
          <w:tcPr>
            <w:tcW w:w="2084" w:type="dxa"/>
          </w:tcPr>
          <w:p w:rsidR="00FF6ADD" w:rsidRPr="005A5836" w:rsidRDefault="006E7398" w:rsidP="006E7398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48870,9</w:t>
            </w:r>
          </w:p>
        </w:tc>
        <w:tc>
          <w:tcPr>
            <w:tcW w:w="2084" w:type="dxa"/>
          </w:tcPr>
          <w:p w:rsidR="00FF6ADD" w:rsidRPr="005A5836" w:rsidRDefault="006E7398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-855,</w:t>
            </w:r>
            <w:r w:rsidR="00072496" w:rsidRPr="005A5836">
              <w:rPr>
                <w:sz w:val="28"/>
                <w:szCs w:val="28"/>
              </w:rPr>
              <w:t>0</w:t>
            </w:r>
          </w:p>
        </w:tc>
      </w:tr>
      <w:tr w:rsidR="003B5415" w:rsidRPr="005A5836" w:rsidTr="00861D21">
        <w:tc>
          <w:tcPr>
            <w:tcW w:w="3510" w:type="dxa"/>
          </w:tcPr>
          <w:p w:rsidR="003B5415" w:rsidRPr="005A5836" w:rsidRDefault="003B5415" w:rsidP="00A807D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 xml:space="preserve">От </w:t>
            </w:r>
            <w:r w:rsidR="00A807DA" w:rsidRPr="005A5836">
              <w:rPr>
                <w:sz w:val="28"/>
                <w:szCs w:val="28"/>
              </w:rPr>
              <w:t>22</w:t>
            </w:r>
            <w:r w:rsidRPr="005A5836">
              <w:rPr>
                <w:sz w:val="28"/>
                <w:szCs w:val="28"/>
              </w:rPr>
              <w:t>.06.2016 №1</w:t>
            </w:r>
            <w:r w:rsidR="00A807DA" w:rsidRPr="005A5836">
              <w:rPr>
                <w:sz w:val="28"/>
                <w:szCs w:val="28"/>
              </w:rPr>
              <w:t>68</w:t>
            </w:r>
            <w:r w:rsidRPr="005A5836">
              <w:rPr>
                <w:sz w:val="28"/>
                <w:szCs w:val="28"/>
              </w:rPr>
              <w:t>/</w:t>
            </w:r>
            <w:r w:rsidR="00A807DA" w:rsidRPr="005A5836">
              <w:rPr>
                <w:sz w:val="28"/>
                <w:szCs w:val="28"/>
              </w:rPr>
              <w:t>33</w:t>
            </w:r>
            <w:r w:rsidR="006761BC" w:rsidRPr="005A5836">
              <w:rPr>
                <w:sz w:val="28"/>
                <w:szCs w:val="28"/>
              </w:rPr>
              <w:t xml:space="preserve"> уточнение</w:t>
            </w:r>
          </w:p>
        </w:tc>
        <w:tc>
          <w:tcPr>
            <w:tcW w:w="2084" w:type="dxa"/>
          </w:tcPr>
          <w:p w:rsidR="003B5415" w:rsidRPr="005A5836" w:rsidRDefault="00A807DA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56655,9</w:t>
            </w:r>
          </w:p>
        </w:tc>
        <w:tc>
          <w:tcPr>
            <w:tcW w:w="2084" w:type="dxa"/>
          </w:tcPr>
          <w:p w:rsidR="003B5415" w:rsidRPr="005A5836" w:rsidRDefault="00A807DA" w:rsidP="00A807D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57510,9</w:t>
            </w:r>
          </w:p>
        </w:tc>
        <w:tc>
          <w:tcPr>
            <w:tcW w:w="2084" w:type="dxa"/>
          </w:tcPr>
          <w:p w:rsidR="003B5415" w:rsidRPr="005A5836" w:rsidRDefault="00A807DA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-855,0</w:t>
            </w:r>
          </w:p>
        </w:tc>
      </w:tr>
      <w:tr w:rsidR="002B299F" w:rsidRPr="005A5836" w:rsidTr="00861D21">
        <w:trPr>
          <w:trHeight w:val="542"/>
        </w:trPr>
        <w:tc>
          <w:tcPr>
            <w:tcW w:w="3510" w:type="dxa"/>
          </w:tcPr>
          <w:p w:rsidR="002B299F" w:rsidRPr="005A5836" w:rsidRDefault="002B299F" w:rsidP="00D36F22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 xml:space="preserve">От </w:t>
            </w:r>
            <w:r w:rsidR="00D36F22" w:rsidRPr="005A5836">
              <w:rPr>
                <w:sz w:val="28"/>
                <w:szCs w:val="28"/>
              </w:rPr>
              <w:t>24</w:t>
            </w:r>
            <w:r w:rsidR="00742EAD" w:rsidRPr="005A5836">
              <w:rPr>
                <w:sz w:val="28"/>
                <w:szCs w:val="28"/>
              </w:rPr>
              <w:t>.</w:t>
            </w:r>
            <w:r w:rsidR="00D36F22" w:rsidRPr="005A5836">
              <w:rPr>
                <w:sz w:val="28"/>
                <w:szCs w:val="28"/>
              </w:rPr>
              <w:t>08</w:t>
            </w:r>
            <w:r w:rsidR="00742EAD" w:rsidRPr="005A5836">
              <w:rPr>
                <w:sz w:val="28"/>
                <w:szCs w:val="28"/>
              </w:rPr>
              <w:t>.2016</w:t>
            </w:r>
            <w:r w:rsidRPr="005A5836">
              <w:rPr>
                <w:sz w:val="28"/>
                <w:szCs w:val="28"/>
              </w:rPr>
              <w:t xml:space="preserve"> № </w:t>
            </w:r>
            <w:r w:rsidR="00742EAD" w:rsidRPr="005A5836">
              <w:rPr>
                <w:sz w:val="28"/>
                <w:szCs w:val="28"/>
              </w:rPr>
              <w:t>1</w:t>
            </w:r>
            <w:r w:rsidR="00D36F22" w:rsidRPr="005A5836">
              <w:rPr>
                <w:sz w:val="28"/>
                <w:szCs w:val="28"/>
              </w:rPr>
              <w:t>36</w:t>
            </w:r>
            <w:r w:rsidRPr="005A5836">
              <w:rPr>
                <w:sz w:val="28"/>
                <w:szCs w:val="28"/>
              </w:rPr>
              <w:t>/</w:t>
            </w:r>
            <w:r w:rsidR="00D36F22" w:rsidRPr="005A5836">
              <w:rPr>
                <w:sz w:val="28"/>
                <w:szCs w:val="28"/>
              </w:rPr>
              <w:t>27</w:t>
            </w:r>
            <w:r w:rsidR="00FF6ADD" w:rsidRPr="005A5836">
              <w:rPr>
                <w:sz w:val="28"/>
                <w:szCs w:val="28"/>
              </w:rPr>
              <w:t>- уточнение</w:t>
            </w:r>
          </w:p>
        </w:tc>
        <w:tc>
          <w:tcPr>
            <w:tcW w:w="2084" w:type="dxa"/>
          </w:tcPr>
          <w:p w:rsidR="002B299F" w:rsidRPr="005A5836" w:rsidRDefault="00A807DA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56655,9</w:t>
            </w:r>
          </w:p>
        </w:tc>
        <w:tc>
          <w:tcPr>
            <w:tcW w:w="2084" w:type="dxa"/>
          </w:tcPr>
          <w:p w:rsidR="002B299F" w:rsidRPr="005A5836" w:rsidRDefault="00A807DA" w:rsidP="00742EAD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57510,9</w:t>
            </w:r>
          </w:p>
        </w:tc>
        <w:tc>
          <w:tcPr>
            <w:tcW w:w="2084" w:type="dxa"/>
          </w:tcPr>
          <w:p w:rsidR="002B299F" w:rsidRPr="005A5836" w:rsidRDefault="00A807DA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-855,</w:t>
            </w:r>
            <w:r w:rsidR="002B299F" w:rsidRPr="005A5836">
              <w:rPr>
                <w:sz w:val="28"/>
                <w:szCs w:val="28"/>
              </w:rPr>
              <w:t>0</w:t>
            </w:r>
          </w:p>
        </w:tc>
      </w:tr>
      <w:tr w:rsidR="002B299F" w:rsidRPr="005A5836" w:rsidTr="00861D21">
        <w:tc>
          <w:tcPr>
            <w:tcW w:w="3510" w:type="dxa"/>
          </w:tcPr>
          <w:p w:rsidR="002B299F" w:rsidRPr="005A5836" w:rsidRDefault="002B299F" w:rsidP="00D36F22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От 2</w:t>
            </w:r>
            <w:r w:rsidR="00D36F22" w:rsidRPr="005A5836">
              <w:rPr>
                <w:sz w:val="28"/>
                <w:szCs w:val="28"/>
              </w:rPr>
              <w:t>1</w:t>
            </w:r>
            <w:r w:rsidRPr="005A5836">
              <w:rPr>
                <w:sz w:val="28"/>
                <w:szCs w:val="28"/>
              </w:rPr>
              <w:t>.12.201</w:t>
            </w:r>
            <w:r w:rsidR="00742EAD" w:rsidRPr="005A5836">
              <w:rPr>
                <w:sz w:val="28"/>
                <w:szCs w:val="28"/>
              </w:rPr>
              <w:t>6</w:t>
            </w:r>
            <w:r w:rsidRPr="005A5836">
              <w:rPr>
                <w:sz w:val="28"/>
                <w:szCs w:val="28"/>
              </w:rPr>
              <w:t xml:space="preserve"> №</w:t>
            </w:r>
            <w:r w:rsidR="00742EAD" w:rsidRPr="005A5836">
              <w:rPr>
                <w:sz w:val="28"/>
                <w:szCs w:val="28"/>
              </w:rPr>
              <w:t>1</w:t>
            </w:r>
            <w:r w:rsidR="00D36F22" w:rsidRPr="005A5836">
              <w:rPr>
                <w:sz w:val="28"/>
                <w:szCs w:val="28"/>
              </w:rPr>
              <w:t>86</w:t>
            </w:r>
            <w:r w:rsidRPr="005A5836">
              <w:rPr>
                <w:sz w:val="28"/>
                <w:szCs w:val="28"/>
              </w:rPr>
              <w:t>/</w:t>
            </w:r>
            <w:r w:rsidR="00D36F22" w:rsidRPr="005A5836">
              <w:rPr>
                <w:sz w:val="28"/>
                <w:szCs w:val="28"/>
              </w:rPr>
              <w:t>37</w:t>
            </w:r>
            <w:r w:rsidR="00FF6ADD" w:rsidRPr="005A5836">
              <w:rPr>
                <w:sz w:val="28"/>
                <w:szCs w:val="28"/>
              </w:rPr>
              <w:t xml:space="preserve"> - уточнение</w:t>
            </w:r>
          </w:p>
        </w:tc>
        <w:tc>
          <w:tcPr>
            <w:tcW w:w="2084" w:type="dxa"/>
          </w:tcPr>
          <w:p w:rsidR="002B299F" w:rsidRPr="005A5836" w:rsidRDefault="00D36F22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56140,1</w:t>
            </w:r>
          </w:p>
        </w:tc>
        <w:tc>
          <w:tcPr>
            <w:tcW w:w="2084" w:type="dxa"/>
          </w:tcPr>
          <w:p w:rsidR="002B299F" w:rsidRPr="005A5836" w:rsidRDefault="00D36F22" w:rsidP="00D36F22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57077,1</w:t>
            </w:r>
          </w:p>
        </w:tc>
        <w:tc>
          <w:tcPr>
            <w:tcW w:w="2084" w:type="dxa"/>
          </w:tcPr>
          <w:p w:rsidR="002B299F" w:rsidRPr="005A5836" w:rsidRDefault="00D36F22" w:rsidP="00861D21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5A5836">
              <w:rPr>
                <w:sz w:val="28"/>
                <w:szCs w:val="28"/>
              </w:rPr>
              <w:t>-937,</w:t>
            </w:r>
            <w:r w:rsidR="002B299F" w:rsidRPr="005A5836">
              <w:rPr>
                <w:sz w:val="28"/>
                <w:szCs w:val="28"/>
              </w:rPr>
              <w:t>0</w:t>
            </w:r>
          </w:p>
        </w:tc>
      </w:tr>
    </w:tbl>
    <w:p w:rsidR="003D3537" w:rsidRPr="005A5836" w:rsidRDefault="003D353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3D3537" w:rsidRPr="005A5836" w:rsidRDefault="003D353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945181" w:rsidRPr="005A5836" w:rsidRDefault="00142F70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 </w:t>
      </w:r>
      <w:r w:rsidR="007F4FA9" w:rsidRPr="005A5836">
        <w:rPr>
          <w:sz w:val="28"/>
          <w:szCs w:val="28"/>
        </w:rPr>
        <w:t xml:space="preserve">  </w:t>
      </w:r>
      <w:r w:rsidR="0056226B" w:rsidRPr="005A5836">
        <w:rPr>
          <w:sz w:val="28"/>
          <w:szCs w:val="28"/>
        </w:rPr>
        <w:t xml:space="preserve">Таким образом, по состоянию на </w:t>
      </w:r>
      <w:r w:rsidRPr="005A5836">
        <w:rPr>
          <w:sz w:val="28"/>
          <w:szCs w:val="28"/>
        </w:rPr>
        <w:t>31.12.201</w:t>
      </w:r>
      <w:r w:rsidR="006761BC" w:rsidRPr="005A5836">
        <w:rPr>
          <w:sz w:val="28"/>
          <w:szCs w:val="28"/>
        </w:rPr>
        <w:t>6</w:t>
      </w:r>
      <w:r w:rsidR="0056226B" w:rsidRPr="005A5836">
        <w:rPr>
          <w:sz w:val="28"/>
          <w:szCs w:val="28"/>
        </w:rPr>
        <w:t xml:space="preserve"> года утвержденный бюджет сельского поселения </w:t>
      </w:r>
      <w:r w:rsidR="00CE47C9" w:rsidRPr="005A5836">
        <w:rPr>
          <w:sz w:val="28"/>
          <w:szCs w:val="28"/>
        </w:rPr>
        <w:t>Микулинское</w:t>
      </w:r>
      <w:r w:rsidRPr="005A5836">
        <w:rPr>
          <w:sz w:val="28"/>
          <w:szCs w:val="28"/>
        </w:rPr>
        <w:t xml:space="preserve">  на 201</w:t>
      </w:r>
      <w:r w:rsidR="00CE47C9" w:rsidRPr="005A5836">
        <w:rPr>
          <w:sz w:val="28"/>
          <w:szCs w:val="28"/>
        </w:rPr>
        <w:t>6</w:t>
      </w:r>
      <w:r w:rsidR="0056226B" w:rsidRPr="005A5836">
        <w:rPr>
          <w:sz w:val="28"/>
          <w:szCs w:val="28"/>
        </w:rPr>
        <w:t xml:space="preserve"> год составил по доходам – </w:t>
      </w:r>
      <w:r w:rsidR="00CE47C9" w:rsidRPr="005A5836">
        <w:rPr>
          <w:sz w:val="28"/>
          <w:szCs w:val="28"/>
        </w:rPr>
        <w:t>56140,1</w:t>
      </w:r>
      <w:r w:rsidRPr="005A5836">
        <w:rPr>
          <w:sz w:val="28"/>
          <w:szCs w:val="28"/>
        </w:rPr>
        <w:t xml:space="preserve"> </w:t>
      </w:r>
      <w:r w:rsidR="0056226B" w:rsidRPr="005A5836">
        <w:rPr>
          <w:sz w:val="28"/>
          <w:szCs w:val="28"/>
        </w:rPr>
        <w:t xml:space="preserve"> тыс. рублей</w:t>
      </w:r>
      <w:r w:rsidRPr="005A5836">
        <w:rPr>
          <w:sz w:val="28"/>
          <w:szCs w:val="28"/>
        </w:rPr>
        <w:t xml:space="preserve"> ( в том числе </w:t>
      </w:r>
      <w:r w:rsidR="00CE47C9" w:rsidRPr="005A5836">
        <w:rPr>
          <w:sz w:val="28"/>
          <w:szCs w:val="28"/>
        </w:rPr>
        <w:t xml:space="preserve">межбюджетные трансферты получаемые </w:t>
      </w:r>
      <w:r w:rsidR="006761BC" w:rsidRPr="005A5836">
        <w:rPr>
          <w:sz w:val="28"/>
          <w:szCs w:val="28"/>
        </w:rPr>
        <w:t xml:space="preserve"> от бюджетов других уровней</w:t>
      </w:r>
      <w:r w:rsidRPr="005A5836">
        <w:rPr>
          <w:sz w:val="28"/>
          <w:szCs w:val="28"/>
        </w:rPr>
        <w:t xml:space="preserve"> – </w:t>
      </w:r>
      <w:r w:rsidR="00CE47C9" w:rsidRPr="005A5836">
        <w:rPr>
          <w:sz w:val="28"/>
          <w:szCs w:val="28"/>
        </w:rPr>
        <w:t>45607,1</w:t>
      </w:r>
      <w:r w:rsidRPr="005A5836">
        <w:rPr>
          <w:sz w:val="28"/>
          <w:szCs w:val="28"/>
        </w:rPr>
        <w:t xml:space="preserve"> тыс.рублей) </w:t>
      </w:r>
      <w:r w:rsidR="0056226B" w:rsidRPr="005A5836">
        <w:rPr>
          <w:sz w:val="28"/>
          <w:szCs w:val="28"/>
        </w:rPr>
        <w:t xml:space="preserve">, расходам – </w:t>
      </w:r>
      <w:r w:rsidR="00CE47C9" w:rsidRPr="005A5836">
        <w:rPr>
          <w:sz w:val="28"/>
          <w:szCs w:val="28"/>
        </w:rPr>
        <w:t>57077,1</w:t>
      </w:r>
      <w:r w:rsidR="0056226B" w:rsidRPr="005A5836">
        <w:rPr>
          <w:sz w:val="28"/>
          <w:szCs w:val="28"/>
        </w:rPr>
        <w:t xml:space="preserve"> тыс. рублей, дефицит </w:t>
      </w:r>
      <w:r w:rsidR="00CE47C9" w:rsidRPr="005A5836">
        <w:rPr>
          <w:sz w:val="28"/>
          <w:szCs w:val="28"/>
        </w:rPr>
        <w:t>-937,0</w:t>
      </w:r>
      <w:r w:rsidR="0056226B" w:rsidRPr="005A5836">
        <w:rPr>
          <w:sz w:val="28"/>
          <w:szCs w:val="28"/>
        </w:rPr>
        <w:t xml:space="preserve"> тыс. рублей.</w:t>
      </w:r>
      <w:r w:rsidR="00C92FAB" w:rsidRPr="005A5836">
        <w:rPr>
          <w:sz w:val="28"/>
          <w:szCs w:val="28"/>
        </w:rPr>
        <w:t xml:space="preserve"> Бюджет поселения в течение года </w:t>
      </w:r>
      <w:r w:rsidR="002628DD" w:rsidRPr="005A5836">
        <w:rPr>
          <w:sz w:val="28"/>
          <w:szCs w:val="28"/>
        </w:rPr>
        <w:t>у</w:t>
      </w:r>
      <w:r w:rsidR="006761BC" w:rsidRPr="005A5836">
        <w:rPr>
          <w:sz w:val="28"/>
          <w:szCs w:val="28"/>
        </w:rPr>
        <w:t>величен</w:t>
      </w:r>
      <w:r w:rsidR="00C92FAB" w:rsidRPr="005A5836">
        <w:rPr>
          <w:sz w:val="28"/>
          <w:szCs w:val="28"/>
        </w:rPr>
        <w:t xml:space="preserve"> по доходам на </w:t>
      </w:r>
      <w:r w:rsidR="00CE47C9" w:rsidRPr="005A5836">
        <w:rPr>
          <w:b/>
          <w:sz w:val="28"/>
          <w:szCs w:val="28"/>
        </w:rPr>
        <w:t>23366,</w:t>
      </w:r>
      <w:r w:rsidR="000478A8" w:rsidRPr="005A5836">
        <w:rPr>
          <w:b/>
          <w:sz w:val="28"/>
          <w:szCs w:val="28"/>
        </w:rPr>
        <w:t>3</w:t>
      </w:r>
      <w:r w:rsidR="00C92FAB" w:rsidRPr="005A5836">
        <w:rPr>
          <w:sz w:val="28"/>
          <w:szCs w:val="28"/>
        </w:rPr>
        <w:t xml:space="preserve"> тыс. рублей и расходам на </w:t>
      </w:r>
      <w:r w:rsidR="000478A8" w:rsidRPr="005A5836">
        <w:rPr>
          <w:b/>
          <w:sz w:val="28"/>
          <w:szCs w:val="28"/>
        </w:rPr>
        <w:t>23603,3</w:t>
      </w:r>
      <w:r w:rsidR="00C92FAB" w:rsidRPr="005A5836">
        <w:rPr>
          <w:sz w:val="28"/>
          <w:szCs w:val="28"/>
        </w:rPr>
        <w:t xml:space="preserve"> тыс. рублей</w:t>
      </w:r>
      <w:r w:rsidR="0025082D" w:rsidRPr="005A5836">
        <w:rPr>
          <w:sz w:val="28"/>
          <w:szCs w:val="28"/>
        </w:rPr>
        <w:t>.</w:t>
      </w:r>
    </w:p>
    <w:p w:rsidR="00B25724" w:rsidRPr="005A5836" w:rsidRDefault="00B25724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625AF4" w:rsidRPr="005A5836" w:rsidRDefault="00434955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Уточненный бюджет на 2016 год </w:t>
      </w:r>
      <w:r w:rsidRPr="005A5836">
        <w:rPr>
          <w:b/>
          <w:sz w:val="28"/>
          <w:szCs w:val="28"/>
        </w:rPr>
        <w:t>увеличен</w:t>
      </w:r>
      <w:r w:rsidRPr="005A5836">
        <w:rPr>
          <w:sz w:val="28"/>
          <w:szCs w:val="28"/>
        </w:rPr>
        <w:t xml:space="preserve"> по сравнению с </w:t>
      </w:r>
      <w:r w:rsidR="004475D5" w:rsidRPr="005A5836">
        <w:rPr>
          <w:sz w:val="28"/>
          <w:szCs w:val="28"/>
        </w:rPr>
        <w:t xml:space="preserve"> утвержденным бюджетом в редакции </w:t>
      </w:r>
      <w:r w:rsidRPr="005A5836">
        <w:rPr>
          <w:sz w:val="28"/>
          <w:szCs w:val="28"/>
        </w:rPr>
        <w:t>решени</w:t>
      </w:r>
      <w:r w:rsidR="004475D5" w:rsidRPr="005A5836">
        <w:rPr>
          <w:sz w:val="28"/>
          <w:szCs w:val="28"/>
        </w:rPr>
        <w:t>я</w:t>
      </w:r>
      <w:r w:rsidRPr="005A5836">
        <w:rPr>
          <w:sz w:val="28"/>
          <w:szCs w:val="28"/>
        </w:rPr>
        <w:t xml:space="preserve"> Совета депутатов сельского поселения Микулинское  </w:t>
      </w:r>
      <w:r w:rsidR="00625AF4" w:rsidRPr="005A5836">
        <w:rPr>
          <w:sz w:val="28"/>
          <w:szCs w:val="28"/>
        </w:rPr>
        <w:t xml:space="preserve">от </w:t>
      </w:r>
      <w:r w:rsidR="000478A8" w:rsidRPr="005A5836">
        <w:rPr>
          <w:sz w:val="28"/>
          <w:szCs w:val="28"/>
        </w:rPr>
        <w:t>21</w:t>
      </w:r>
      <w:r w:rsidR="00625AF4" w:rsidRPr="005A5836">
        <w:rPr>
          <w:sz w:val="28"/>
          <w:szCs w:val="28"/>
        </w:rPr>
        <w:t>.12.201</w:t>
      </w:r>
      <w:r w:rsidR="000478A8" w:rsidRPr="005A5836">
        <w:rPr>
          <w:sz w:val="28"/>
          <w:szCs w:val="28"/>
        </w:rPr>
        <w:t>6</w:t>
      </w:r>
      <w:r w:rsidR="00625AF4" w:rsidRPr="005A5836">
        <w:rPr>
          <w:sz w:val="28"/>
          <w:szCs w:val="28"/>
        </w:rPr>
        <w:t xml:space="preserve"> года № </w:t>
      </w:r>
      <w:r w:rsidR="000478A8" w:rsidRPr="005A5836">
        <w:rPr>
          <w:sz w:val="28"/>
          <w:szCs w:val="28"/>
        </w:rPr>
        <w:t>186</w:t>
      </w:r>
      <w:r w:rsidR="00625AF4" w:rsidRPr="005A5836">
        <w:rPr>
          <w:sz w:val="28"/>
          <w:szCs w:val="28"/>
        </w:rPr>
        <w:t>/</w:t>
      </w:r>
      <w:r w:rsidR="000478A8" w:rsidRPr="005A5836">
        <w:rPr>
          <w:sz w:val="28"/>
          <w:szCs w:val="28"/>
        </w:rPr>
        <w:t>37</w:t>
      </w:r>
      <w:r w:rsidR="00625AF4" w:rsidRPr="005A5836">
        <w:rPr>
          <w:sz w:val="28"/>
          <w:szCs w:val="28"/>
        </w:rPr>
        <w:t xml:space="preserve"> «О внесении изменений в решение Совета депутатов сельского поселения </w:t>
      </w:r>
      <w:r w:rsidR="000478A8" w:rsidRPr="005A5836">
        <w:rPr>
          <w:sz w:val="28"/>
          <w:szCs w:val="28"/>
        </w:rPr>
        <w:t>Микулинское</w:t>
      </w:r>
      <w:r w:rsidR="00625AF4" w:rsidRPr="005A5836">
        <w:rPr>
          <w:sz w:val="28"/>
          <w:szCs w:val="28"/>
        </w:rPr>
        <w:t xml:space="preserve"> Лотошинского муниципального района Московской области от </w:t>
      </w:r>
      <w:r w:rsidR="000478A8" w:rsidRPr="005A5836">
        <w:rPr>
          <w:sz w:val="28"/>
          <w:szCs w:val="28"/>
        </w:rPr>
        <w:t>23</w:t>
      </w:r>
      <w:r w:rsidR="00625AF4" w:rsidRPr="005A5836">
        <w:rPr>
          <w:sz w:val="28"/>
          <w:szCs w:val="28"/>
        </w:rPr>
        <w:t>.12.201</w:t>
      </w:r>
      <w:r w:rsidR="000478A8" w:rsidRPr="005A5836">
        <w:rPr>
          <w:sz w:val="28"/>
          <w:szCs w:val="28"/>
        </w:rPr>
        <w:t>5</w:t>
      </w:r>
      <w:r w:rsidR="00625AF4" w:rsidRPr="005A5836">
        <w:rPr>
          <w:sz w:val="28"/>
          <w:szCs w:val="28"/>
        </w:rPr>
        <w:t xml:space="preserve"> года №</w:t>
      </w:r>
      <w:r w:rsidR="000478A8" w:rsidRPr="005A5836">
        <w:rPr>
          <w:sz w:val="28"/>
          <w:szCs w:val="28"/>
        </w:rPr>
        <w:t>136</w:t>
      </w:r>
      <w:r w:rsidR="00625AF4" w:rsidRPr="005A5836">
        <w:rPr>
          <w:sz w:val="28"/>
          <w:szCs w:val="28"/>
        </w:rPr>
        <w:t>/</w:t>
      </w:r>
      <w:r w:rsidR="000478A8" w:rsidRPr="005A5836">
        <w:rPr>
          <w:sz w:val="28"/>
          <w:szCs w:val="28"/>
        </w:rPr>
        <w:t>27</w:t>
      </w:r>
      <w:r w:rsidR="00625AF4" w:rsidRPr="005A5836">
        <w:rPr>
          <w:sz w:val="28"/>
          <w:szCs w:val="28"/>
        </w:rPr>
        <w:t xml:space="preserve"> «О бюджете сельского поселения </w:t>
      </w:r>
      <w:r w:rsidR="000478A8" w:rsidRPr="005A5836">
        <w:rPr>
          <w:sz w:val="28"/>
          <w:szCs w:val="28"/>
        </w:rPr>
        <w:t>Микулинское</w:t>
      </w:r>
      <w:r w:rsidR="00625AF4" w:rsidRPr="005A5836">
        <w:rPr>
          <w:sz w:val="28"/>
          <w:szCs w:val="28"/>
        </w:rPr>
        <w:t xml:space="preserve"> Лотошинского муниципального района Московской области на 201</w:t>
      </w:r>
      <w:r w:rsidR="000478A8" w:rsidRPr="005A5836">
        <w:rPr>
          <w:sz w:val="28"/>
          <w:szCs w:val="28"/>
        </w:rPr>
        <w:t>6</w:t>
      </w:r>
      <w:r w:rsidR="00625AF4" w:rsidRPr="005A5836">
        <w:rPr>
          <w:sz w:val="28"/>
          <w:szCs w:val="28"/>
        </w:rPr>
        <w:t xml:space="preserve"> год и пла</w:t>
      </w:r>
      <w:r w:rsidR="002B299F" w:rsidRPr="005A5836">
        <w:rPr>
          <w:sz w:val="28"/>
          <w:szCs w:val="28"/>
        </w:rPr>
        <w:t>новый период 201</w:t>
      </w:r>
      <w:r w:rsidR="000478A8" w:rsidRPr="005A5836">
        <w:rPr>
          <w:sz w:val="28"/>
          <w:szCs w:val="28"/>
        </w:rPr>
        <w:t>7</w:t>
      </w:r>
      <w:r w:rsidR="002B299F" w:rsidRPr="005A5836">
        <w:rPr>
          <w:sz w:val="28"/>
          <w:szCs w:val="28"/>
        </w:rPr>
        <w:t xml:space="preserve"> и 201</w:t>
      </w:r>
      <w:r w:rsidR="000478A8" w:rsidRPr="005A5836">
        <w:rPr>
          <w:sz w:val="28"/>
          <w:szCs w:val="28"/>
        </w:rPr>
        <w:t>8 годов»:</w:t>
      </w:r>
    </w:p>
    <w:p w:rsidR="000478A8" w:rsidRPr="005A5836" w:rsidRDefault="000478A8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- в доходной части в сумме 848,0 тыс. рублей в связи с увеличением </w:t>
      </w:r>
      <w:r w:rsidR="007B1977" w:rsidRPr="005A5836">
        <w:rPr>
          <w:sz w:val="28"/>
          <w:szCs w:val="28"/>
        </w:rPr>
        <w:t xml:space="preserve">субсидии из бюджета Московской области на проведение капитального ремонта и технического </w:t>
      </w:r>
      <w:r w:rsidR="00434955" w:rsidRPr="005A5836">
        <w:rPr>
          <w:sz w:val="28"/>
          <w:szCs w:val="28"/>
        </w:rPr>
        <w:t>переоснащения объектов культу</w:t>
      </w:r>
      <w:r w:rsidR="007733C5" w:rsidRPr="005A5836">
        <w:rPr>
          <w:sz w:val="28"/>
          <w:szCs w:val="28"/>
        </w:rPr>
        <w:t>ры. Общий объем доходов с</w:t>
      </w:r>
      <w:r w:rsidR="00434955" w:rsidRPr="005A5836">
        <w:rPr>
          <w:sz w:val="28"/>
          <w:szCs w:val="28"/>
        </w:rPr>
        <w:t>оставил 56988,1 тыс. рублей</w:t>
      </w:r>
      <w:r w:rsidR="007733C5" w:rsidRPr="005A5836">
        <w:rPr>
          <w:sz w:val="28"/>
          <w:szCs w:val="28"/>
        </w:rPr>
        <w:t>, в том числе межбюджетные трансферты, передаваемые из  других бюджетов бюджетной системы РФ – 46455,1 тыс. рублей</w:t>
      </w:r>
      <w:r w:rsidR="00434955" w:rsidRPr="005A5836">
        <w:rPr>
          <w:sz w:val="28"/>
          <w:szCs w:val="28"/>
        </w:rPr>
        <w:t>;</w:t>
      </w:r>
    </w:p>
    <w:p w:rsidR="007B1977" w:rsidRPr="005A5836" w:rsidRDefault="007B197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>- в расходной части</w:t>
      </w:r>
      <w:r w:rsidR="00434955" w:rsidRPr="005A5836">
        <w:rPr>
          <w:sz w:val="28"/>
          <w:szCs w:val="28"/>
        </w:rPr>
        <w:t xml:space="preserve"> увеличен</w:t>
      </w:r>
      <w:r w:rsidRPr="005A5836">
        <w:rPr>
          <w:sz w:val="28"/>
          <w:szCs w:val="28"/>
        </w:rPr>
        <w:t xml:space="preserve"> на 848,0 тыс. рублей  в связи с увеличением бюджетных ассигнований на счет средств областной субсидии на проведение капитального ремонта и технического пер</w:t>
      </w:r>
      <w:r w:rsidR="00434955" w:rsidRPr="005A5836">
        <w:rPr>
          <w:sz w:val="28"/>
          <w:szCs w:val="28"/>
        </w:rPr>
        <w:t>еоснащения  СДК д.Афанасово. Общий объем расходов на 2016 год с</w:t>
      </w:r>
      <w:r w:rsidR="007733C5" w:rsidRPr="005A5836">
        <w:rPr>
          <w:sz w:val="28"/>
          <w:szCs w:val="28"/>
        </w:rPr>
        <w:t>ос</w:t>
      </w:r>
      <w:r w:rsidR="00434955" w:rsidRPr="005A5836">
        <w:rPr>
          <w:sz w:val="28"/>
          <w:szCs w:val="28"/>
        </w:rPr>
        <w:t xml:space="preserve">тавил </w:t>
      </w:r>
      <w:r w:rsidR="007733C5" w:rsidRPr="005A5836">
        <w:rPr>
          <w:sz w:val="28"/>
          <w:szCs w:val="28"/>
        </w:rPr>
        <w:t>57925,1 тыс. рублей.</w:t>
      </w:r>
    </w:p>
    <w:p w:rsidR="007733C5" w:rsidRPr="005A5836" w:rsidRDefault="007733C5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>Размер дефицита в уточненном плане на 2016 год составил  937,0 тыс. рублей.</w:t>
      </w:r>
    </w:p>
    <w:p w:rsidR="007B1977" w:rsidRPr="005A5836" w:rsidRDefault="00434955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Внесение данных изменений </w:t>
      </w:r>
      <w:r w:rsidR="007733C5" w:rsidRPr="005A5836">
        <w:rPr>
          <w:sz w:val="28"/>
          <w:szCs w:val="28"/>
        </w:rPr>
        <w:t>не противоречит п.3 статьи 217 Бюджетного кодекса РФ.</w:t>
      </w:r>
    </w:p>
    <w:p w:rsidR="007B1977" w:rsidRPr="005A5836" w:rsidRDefault="007B197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0A3045" w:rsidRPr="005A5836" w:rsidRDefault="000A3045" w:rsidP="001E5316">
      <w:pPr>
        <w:pStyle w:val="af2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>Внесение изменений в утвержденный бюджет</w:t>
      </w:r>
      <w:r w:rsidR="00CE18C3" w:rsidRPr="005A5836"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Pr="005A5836">
        <w:rPr>
          <w:rFonts w:ascii="Times New Roman" w:hAnsi="Times New Roman" w:cs="Times New Roman"/>
          <w:sz w:val="28"/>
          <w:szCs w:val="28"/>
        </w:rPr>
        <w:t xml:space="preserve"> в основном связано</w:t>
      </w:r>
      <w:r w:rsidR="00505030" w:rsidRPr="005A5836">
        <w:rPr>
          <w:rFonts w:ascii="Times New Roman" w:hAnsi="Times New Roman" w:cs="Times New Roman"/>
          <w:sz w:val="28"/>
          <w:szCs w:val="28"/>
        </w:rPr>
        <w:t xml:space="preserve"> с</w:t>
      </w:r>
      <w:r w:rsidRPr="005A5836">
        <w:rPr>
          <w:rFonts w:ascii="Times New Roman" w:hAnsi="Times New Roman" w:cs="Times New Roman"/>
          <w:sz w:val="28"/>
          <w:szCs w:val="28"/>
        </w:rPr>
        <w:t>:</w:t>
      </w:r>
    </w:p>
    <w:p w:rsidR="000A3045" w:rsidRPr="005A5836" w:rsidRDefault="000A3045" w:rsidP="001E5316">
      <w:pPr>
        <w:pStyle w:val="a6"/>
        <w:numPr>
          <w:ilvl w:val="0"/>
          <w:numId w:val="1"/>
        </w:numPr>
        <w:shd w:val="clear" w:color="auto" w:fill="auto"/>
        <w:tabs>
          <w:tab w:val="left" w:pos="889"/>
        </w:tabs>
        <w:spacing w:after="120" w:line="240" w:lineRule="auto"/>
        <w:ind w:left="20" w:right="40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необходимостью отражения в доходной и расходной части бюджета </w:t>
      </w:r>
      <w:r w:rsidR="007F4FA9" w:rsidRPr="005A5836">
        <w:rPr>
          <w:sz w:val="28"/>
          <w:szCs w:val="28"/>
        </w:rPr>
        <w:t>поселения</w:t>
      </w:r>
      <w:r w:rsidR="00A32325" w:rsidRPr="005A5836">
        <w:rPr>
          <w:sz w:val="28"/>
          <w:szCs w:val="28"/>
        </w:rPr>
        <w:t xml:space="preserve"> </w:t>
      </w:r>
      <w:r w:rsidRPr="005A5836">
        <w:rPr>
          <w:sz w:val="28"/>
          <w:szCs w:val="28"/>
        </w:rPr>
        <w:t>полученных безвозмездных поступлений;</w:t>
      </w:r>
    </w:p>
    <w:p w:rsidR="000A3045" w:rsidRPr="005A5836" w:rsidRDefault="000A3045" w:rsidP="001E5316">
      <w:pPr>
        <w:pStyle w:val="a6"/>
        <w:numPr>
          <w:ilvl w:val="0"/>
          <w:numId w:val="1"/>
        </w:numPr>
        <w:shd w:val="clear" w:color="auto" w:fill="auto"/>
        <w:tabs>
          <w:tab w:val="left" w:pos="932"/>
        </w:tabs>
        <w:spacing w:after="120" w:line="240" w:lineRule="auto"/>
        <w:ind w:left="20" w:right="40" w:firstLine="709"/>
        <w:rPr>
          <w:sz w:val="28"/>
          <w:szCs w:val="28"/>
        </w:rPr>
      </w:pPr>
      <w:r w:rsidRPr="005A5836">
        <w:rPr>
          <w:sz w:val="28"/>
          <w:szCs w:val="28"/>
        </w:rPr>
        <w:t>поступлением в отчетном периоде собственных доходов в объемах, отличных от показателей, которые были ранее запланированы;</w:t>
      </w:r>
    </w:p>
    <w:p w:rsidR="00DF27DC" w:rsidRPr="005A5836" w:rsidRDefault="000A3045" w:rsidP="001E5316">
      <w:pPr>
        <w:pStyle w:val="a6"/>
        <w:numPr>
          <w:ilvl w:val="0"/>
          <w:numId w:val="1"/>
        </w:numPr>
        <w:shd w:val="clear" w:color="auto" w:fill="auto"/>
        <w:tabs>
          <w:tab w:val="left" w:pos="942"/>
        </w:tabs>
        <w:spacing w:after="120" w:line="240" w:lineRule="auto"/>
        <w:ind w:left="20" w:right="40" w:firstLine="709"/>
        <w:rPr>
          <w:sz w:val="28"/>
          <w:szCs w:val="28"/>
        </w:rPr>
      </w:pPr>
      <w:r w:rsidRPr="005A5836">
        <w:rPr>
          <w:sz w:val="28"/>
          <w:szCs w:val="28"/>
        </w:rPr>
        <w:lastRenderedPageBreak/>
        <w:t>перемещением бюджетных ассигнований по субъектам бюджетного планирования в связи с уточнением расходных обязательств бюджета</w:t>
      </w:r>
      <w:r w:rsidR="007F4FA9" w:rsidRPr="005A5836">
        <w:rPr>
          <w:sz w:val="28"/>
          <w:szCs w:val="28"/>
        </w:rPr>
        <w:t xml:space="preserve"> поселения</w:t>
      </w:r>
      <w:r w:rsidRPr="005A5836">
        <w:rPr>
          <w:sz w:val="28"/>
          <w:szCs w:val="28"/>
        </w:rPr>
        <w:t xml:space="preserve"> в ходе его исполнения</w:t>
      </w:r>
    </w:p>
    <w:p w:rsidR="000A3045" w:rsidRPr="005A5836" w:rsidRDefault="00DF27DC" w:rsidP="001E5316">
      <w:pPr>
        <w:pStyle w:val="a6"/>
        <w:numPr>
          <w:ilvl w:val="0"/>
          <w:numId w:val="1"/>
        </w:numPr>
        <w:shd w:val="clear" w:color="auto" w:fill="auto"/>
        <w:tabs>
          <w:tab w:val="left" w:pos="942"/>
        </w:tabs>
        <w:spacing w:after="120" w:line="240" w:lineRule="auto"/>
        <w:ind w:left="20" w:right="40" w:firstLine="709"/>
        <w:rPr>
          <w:sz w:val="28"/>
          <w:szCs w:val="28"/>
        </w:rPr>
      </w:pPr>
      <w:r w:rsidRPr="005A5836">
        <w:rPr>
          <w:sz w:val="28"/>
          <w:szCs w:val="28"/>
        </w:rPr>
        <w:t>внесением изменений в муниципальные программы поселения</w:t>
      </w:r>
      <w:r w:rsidR="00BF18FB" w:rsidRPr="005A5836">
        <w:rPr>
          <w:sz w:val="28"/>
          <w:szCs w:val="28"/>
        </w:rPr>
        <w:t>.</w:t>
      </w:r>
    </w:p>
    <w:p w:rsidR="000A3045" w:rsidRPr="005A5836" w:rsidRDefault="000A3045" w:rsidP="001E5316">
      <w:pPr>
        <w:pStyle w:val="a6"/>
        <w:shd w:val="clear" w:color="auto" w:fill="auto"/>
        <w:spacing w:after="120" w:line="240" w:lineRule="auto"/>
        <w:ind w:left="20" w:right="40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Согласно отчетных данных бюджет по доходам </w:t>
      </w:r>
      <w:r w:rsidR="00BF18FB" w:rsidRPr="005A5836">
        <w:rPr>
          <w:sz w:val="28"/>
          <w:szCs w:val="28"/>
        </w:rPr>
        <w:t xml:space="preserve">поселения </w:t>
      </w:r>
      <w:r w:rsidRPr="005A5836">
        <w:rPr>
          <w:sz w:val="28"/>
          <w:szCs w:val="28"/>
        </w:rPr>
        <w:t xml:space="preserve">исполнен в </w:t>
      </w:r>
      <w:r w:rsidR="00BF18FB" w:rsidRPr="005A5836">
        <w:rPr>
          <w:sz w:val="28"/>
          <w:szCs w:val="28"/>
        </w:rPr>
        <w:t xml:space="preserve">сумме </w:t>
      </w:r>
      <w:r w:rsidR="007733C5" w:rsidRPr="005A5836">
        <w:rPr>
          <w:sz w:val="28"/>
          <w:szCs w:val="28"/>
        </w:rPr>
        <w:t>54093,6</w:t>
      </w:r>
      <w:r w:rsidR="00521B99" w:rsidRPr="005A5836">
        <w:rPr>
          <w:sz w:val="28"/>
          <w:szCs w:val="28"/>
        </w:rPr>
        <w:t xml:space="preserve"> </w:t>
      </w:r>
      <w:r w:rsidR="00BF18FB" w:rsidRPr="005A5836">
        <w:rPr>
          <w:sz w:val="28"/>
          <w:szCs w:val="28"/>
        </w:rPr>
        <w:t xml:space="preserve"> тыс. рублей, что составляет </w:t>
      </w:r>
      <w:r w:rsidR="00521B99" w:rsidRPr="005A5836">
        <w:rPr>
          <w:sz w:val="28"/>
          <w:szCs w:val="28"/>
        </w:rPr>
        <w:t xml:space="preserve"> </w:t>
      </w:r>
      <w:r w:rsidR="007733C5" w:rsidRPr="005A5836">
        <w:rPr>
          <w:sz w:val="28"/>
          <w:szCs w:val="28"/>
        </w:rPr>
        <w:t>94,9</w:t>
      </w:r>
      <w:r w:rsidR="000757FF" w:rsidRPr="005A5836">
        <w:rPr>
          <w:sz w:val="28"/>
          <w:szCs w:val="28"/>
        </w:rPr>
        <w:t xml:space="preserve"> </w:t>
      </w:r>
      <w:r w:rsidR="00FC7677" w:rsidRPr="005A5836">
        <w:rPr>
          <w:sz w:val="28"/>
          <w:szCs w:val="28"/>
        </w:rPr>
        <w:t xml:space="preserve">% </w:t>
      </w:r>
      <w:r w:rsidR="00521B99" w:rsidRPr="005A5836">
        <w:rPr>
          <w:sz w:val="28"/>
          <w:szCs w:val="28"/>
        </w:rPr>
        <w:t xml:space="preserve"> </w:t>
      </w:r>
      <w:r w:rsidR="00FC7677" w:rsidRPr="005A5836">
        <w:rPr>
          <w:sz w:val="28"/>
          <w:szCs w:val="28"/>
        </w:rPr>
        <w:t>от</w:t>
      </w:r>
      <w:r w:rsidR="00521B99" w:rsidRPr="005A5836">
        <w:rPr>
          <w:sz w:val="28"/>
          <w:szCs w:val="28"/>
        </w:rPr>
        <w:t xml:space="preserve"> уточненных </w:t>
      </w:r>
      <w:r w:rsidR="00FC7677" w:rsidRPr="005A5836">
        <w:rPr>
          <w:sz w:val="28"/>
          <w:szCs w:val="28"/>
        </w:rPr>
        <w:t xml:space="preserve"> плановых назначений на</w:t>
      </w:r>
      <w:r w:rsidR="00521B99" w:rsidRPr="005A5836">
        <w:rPr>
          <w:sz w:val="28"/>
          <w:szCs w:val="28"/>
        </w:rPr>
        <w:t xml:space="preserve"> </w:t>
      </w:r>
      <w:r w:rsidR="00FC7677" w:rsidRPr="005A5836">
        <w:rPr>
          <w:sz w:val="28"/>
          <w:szCs w:val="28"/>
        </w:rPr>
        <w:t xml:space="preserve"> 201</w:t>
      </w:r>
      <w:r w:rsidR="007733C5" w:rsidRPr="005A5836">
        <w:rPr>
          <w:sz w:val="28"/>
          <w:szCs w:val="28"/>
        </w:rPr>
        <w:t>6</w:t>
      </w:r>
      <w:r w:rsidR="00BF18FB" w:rsidRPr="005A5836">
        <w:rPr>
          <w:sz w:val="28"/>
          <w:szCs w:val="28"/>
        </w:rPr>
        <w:t xml:space="preserve"> год</w:t>
      </w:r>
      <w:r w:rsidRPr="005A5836">
        <w:rPr>
          <w:sz w:val="28"/>
          <w:szCs w:val="28"/>
        </w:rPr>
        <w:t xml:space="preserve">, по расходам исполнение составило </w:t>
      </w:r>
      <w:r w:rsidR="007733C5" w:rsidRPr="005A5836">
        <w:rPr>
          <w:sz w:val="28"/>
          <w:szCs w:val="28"/>
        </w:rPr>
        <w:t>52771,</w:t>
      </w:r>
      <w:r w:rsidR="00DF7C2A" w:rsidRPr="005A5836">
        <w:rPr>
          <w:sz w:val="28"/>
          <w:szCs w:val="28"/>
        </w:rPr>
        <w:t>8</w:t>
      </w:r>
      <w:r w:rsidR="00C86392" w:rsidRPr="005A5836">
        <w:rPr>
          <w:sz w:val="28"/>
          <w:szCs w:val="28"/>
        </w:rPr>
        <w:t xml:space="preserve"> </w:t>
      </w:r>
      <w:r w:rsidR="00BF18FB" w:rsidRPr="005A5836">
        <w:rPr>
          <w:sz w:val="28"/>
          <w:szCs w:val="28"/>
        </w:rPr>
        <w:t xml:space="preserve">тыс. рублей или </w:t>
      </w:r>
      <w:r w:rsidR="007733C5" w:rsidRPr="005A5836">
        <w:rPr>
          <w:sz w:val="28"/>
          <w:szCs w:val="28"/>
        </w:rPr>
        <w:t>91,1</w:t>
      </w:r>
      <w:r w:rsidR="00BF18FB" w:rsidRPr="005A5836">
        <w:rPr>
          <w:sz w:val="28"/>
          <w:szCs w:val="28"/>
        </w:rPr>
        <w:t xml:space="preserve"> % от уточненных годовых назначений</w:t>
      </w:r>
      <w:r w:rsidRPr="005A5836">
        <w:rPr>
          <w:sz w:val="28"/>
          <w:szCs w:val="28"/>
        </w:rPr>
        <w:t xml:space="preserve">. </w:t>
      </w:r>
    </w:p>
    <w:p w:rsidR="000A3045" w:rsidRPr="005A5836" w:rsidRDefault="000A3045" w:rsidP="001E5316">
      <w:pPr>
        <w:pStyle w:val="a6"/>
        <w:shd w:val="clear" w:color="auto" w:fill="auto"/>
        <w:spacing w:line="240" w:lineRule="auto"/>
        <w:ind w:left="20" w:right="40" w:firstLine="709"/>
        <w:rPr>
          <w:sz w:val="28"/>
          <w:szCs w:val="28"/>
        </w:rPr>
      </w:pPr>
      <w:r w:rsidRPr="005A5836">
        <w:rPr>
          <w:sz w:val="28"/>
          <w:szCs w:val="28"/>
        </w:rPr>
        <w:t>По данным Отчета об исполнении бюджета за 201</w:t>
      </w:r>
      <w:r w:rsidR="007733C5" w:rsidRPr="005A5836">
        <w:rPr>
          <w:sz w:val="28"/>
          <w:szCs w:val="28"/>
        </w:rPr>
        <w:t>6</w:t>
      </w:r>
      <w:r w:rsidR="00957C65" w:rsidRPr="005A5836">
        <w:rPr>
          <w:sz w:val="28"/>
          <w:szCs w:val="28"/>
        </w:rPr>
        <w:t xml:space="preserve"> </w:t>
      </w:r>
      <w:r w:rsidRPr="005A5836">
        <w:rPr>
          <w:sz w:val="28"/>
          <w:szCs w:val="28"/>
        </w:rPr>
        <w:t xml:space="preserve"> год бюджет исполнен с </w:t>
      </w:r>
      <w:r w:rsidR="00344543" w:rsidRPr="005A5836">
        <w:rPr>
          <w:sz w:val="28"/>
          <w:szCs w:val="28"/>
        </w:rPr>
        <w:t>профицитом</w:t>
      </w:r>
      <w:r w:rsidR="00BF18FB" w:rsidRPr="005A5836">
        <w:rPr>
          <w:sz w:val="28"/>
          <w:szCs w:val="28"/>
        </w:rPr>
        <w:t xml:space="preserve"> в размере </w:t>
      </w:r>
      <w:r w:rsidR="00CE18C3" w:rsidRPr="005A5836">
        <w:rPr>
          <w:sz w:val="28"/>
          <w:szCs w:val="28"/>
        </w:rPr>
        <w:t>1321</w:t>
      </w:r>
      <w:r w:rsidR="004475D5" w:rsidRPr="005A5836">
        <w:rPr>
          <w:sz w:val="28"/>
          <w:szCs w:val="28"/>
        </w:rPr>
        <w:t>,</w:t>
      </w:r>
      <w:r w:rsidR="00DF7C2A" w:rsidRPr="005A5836">
        <w:rPr>
          <w:sz w:val="28"/>
          <w:szCs w:val="28"/>
        </w:rPr>
        <w:t>8</w:t>
      </w:r>
      <w:r w:rsidR="00BF18FB" w:rsidRPr="005A5836">
        <w:rPr>
          <w:sz w:val="28"/>
          <w:szCs w:val="28"/>
        </w:rPr>
        <w:t xml:space="preserve"> </w:t>
      </w:r>
      <w:r w:rsidRPr="005A5836">
        <w:rPr>
          <w:sz w:val="28"/>
          <w:szCs w:val="28"/>
        </w:rPr>
        <w:t>тыс. руб</w:t>
      </w:r>
      <w:r w:rsidR="000757FF" w:rsidRPr="005A5836">
        <w:rPr>
          <w:sz w:val="28"/>
          <w:szCs w:val="28"/>
        </w:rPr>
        <w:t>лей</w:t>
      </w:r>
      <w:r w:rsidRPr="005A5836">
        <w:rPr>
          <w:sz w:val="28"/>
          <w:szCs w:val="28"/>
        </w:rPr>
        <w:t xml:space="preserve">. </w:t>
      </w:r>
    </w:p>
    <w:p w:rsidR="00945181" w:rsidRPr="005A5836" w:rsidRDefault="00945181" w:rsidP="007E6FA3">
      <w:pPr>
        <w:pStyle w:val="a6"/>
        <w:shd w:val="clear" w:color="auto" w:fill="auto"/>
        <w:spacing w:line="240" w:lineRule="auto"/>
        <w:ind w:left="20" w:right="40" w:firstLine="700"/>
        <w:rPr>
          <w:sz w:val="28"/>
          <w:szCs w:val="28"/>
        </w:rPr>
      </w:pPr>
    </w:p>
    <w:p w:rsidR="005D49A0" w:rsidRPr="005A5836" w:rsidRDefault="005D49A0" w:rsidP="007E6FA3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26E8A" w:rsidRPr="005A5836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9" w:name="bookmark12"/>
      <w:r w:rsidRPr="005A5836">
        <w:rPr>
          <w:sz w:val="28"/>
          <w:szCs w:val="28"/>
        </w:rPr>
        <w:t>4. Исполнение доходной части бюджета</w:t>
      </w:r>
    </w:p>
    <w:p w:rsidR="00926E8A" w:rsidRPr="005A5836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B25724" w:rsidRPr="005A5836" w:rsidRDefault="00B25724" w:rsidP="00926E8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26E8A" w:rsidRPr="005A5836" w:rsidRDefault="00926E8A" w:rsidP="00926E8A">
      <w:pPr>
        <w:keepNext/>
        <w:keepLines/>
        <w:tabs>
          <w:tab w:val="left" w:pos="868"/>
        </w:tabs>
        <w:spacing w:after="120"/>
        <w:ind w:right="23" w:firstLine="724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Доходы бюджета сельского поселения Микулинское за 2016 год при уточненном плане  56988,1 тыс. рублей составили 54093,6 тыс. рублей или 94,9 %.  В структуре доходов собственные доходы (налоговые и неналоговые) составили  10255,8 тыс. рублей или 19,0 %, безвозмездные поступления – 43837,8 тыс. рублей или 81,0 %.  </w:t>
      </w:r>
    </w:p>
    <w:p w:rsidR="00926E8A" w:rsidRPr="005A5836" w:rsidRDefault="00926E8A" w:rsidP="00926E8A">
      <w:pPr>
        <w:keepNext/>
        <w:keepLines/>
        <w:tabs>
          <w:tab w:val="left" w:pos="868"/>
        </w:tabs>
        <w:spacing w:after="120"/>
        <w:ind w:right="23" w:firstLine="724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Поступление доходов в 2016 году по сравнению с фактическим поступлением  2015 года (46259,0 тыс. рублей)  увеличилось на 7834,6 тыс. рублей или на 16,9 %. В том числе неналоговые доходы снизились на 254,4 тыс. рублей (в 2015 году – 1242,3 тыс. рублей) и составили 987,9 тыс. рублей, безвозмездные поступления увеличились на 8005,7 тыс. рублей  (в 2015 году – 38057,2 тыс. рублей).  Поступление налоговых доходов увеличилось  на 2308,4  тыс. рублей (в 2015 году -6959,5 тыс. рублей) и составило в 2016 году 9267,9 тыс. рублей.</w:t>
      </w:r>
    </w:p>
    <w:p w:rsidR="00926E8A" w:rsidRPr="005A5836" w:rsidRDefault="00926E8A" w:rsidP="00926E8A">
      <w:pPr>
        <w:pStyle w:val="a6"/>
        <w:shd w:val="clear" w:color="auto" w:fill="auto"/>
        <w:spacing w:after="120" w:line="240" w:lineRule="auto"/>
        <w:ind w:right="20" w:firstLine="720"/>
        <w:rPr>
          <w:sz w:val="28"/>
          <w:szCs w:val="28"/>
        </w:rPr>
      </w:pPr>
      <w:r w:rsidRPr="005A5836">
        <w:rPr>
          <w:sz w:val="28"/>
          <w:szCs w:val="28"/>
        </w:rPr>
        <w:t xml:space="preserve">Налоговые и неналоговые доходы исполнены на 98,8 % от плана и составили в доходной части бюджета поселения 10255,8 тыс. рублей. План по налоговым доходам выполнен на  </w:t>
      </w:r>
      <w:r w:rsidR="006C5ABA" w:rsidRPr="005A5836">
        <w:rPr>
          <w:sz w:val="28"/>
          <w:szCs w:val="28"/>
        </w:rPr>
        <w:t>98,2</w:t>
      </w:r>
      <w:r w:rsidRPr="005A5836">
        <w:rPr>
          <w:sz w:val="28"/>
          <w:szCs w:val="28"/>
        </w:rPr>
        <w:t xml:space="preserve"> %, в бюджет поступило платежей в размере 9267,9 тыс. рублей при  плане  </w:t>
      </w:r>
      <w:r w:rsidR="006C5ABA" w:rsidRPr="005A5836">
        <w:rPr>
          <w:sz w:val="28"/>
          <w:szCs w:val="28"/>
        </w:rPr>
        <w:t>9442</w:t>
      </w:r>
      <w:r w:rsidRPr="005A5836">
        <w:rPr>
          <w:sz w:val="28"/>
          <w:szCs w:val="28"/>
        </w:rPr>
        <w:t>,0 тыс. рублей. План по неналоговым доходам (</w:t>
      </w:r>
      <w:r w:rsidR="006C5ABA" w:rsidRPr="005A5836">
        <w:rPr>
          <w:sz w:val="28"/>
          <w:szCs w:val="28"/>
        </w:rPr>
        <w:t>941</w:t>
      </w:r>
      <w:r w:rsidRPr="005A5836">
        <w:rPr>
          <w:sz w:val="28"/>
          <w:szCs w:val="28"/>
        </w:rPr>
        <w:t xml:space="preserve">,0 тыс. рублей) выполнен на </w:t>
      </w:r>
      <w:r w:rsidR="006C5ABA" w:rsidRPr="005A5836">
        <w:rPr>
          <w:sz w:val="28"/>
          <w:szCs w:val="28"/>
        </w:rPr>
        <w:t>105,0</w:t>
      </w:r>
      <w:r w:rsidRPr="005A5836">
        <w:rPr>
          <w:sz w:val="28"/>
          <w:szCs w:val="28"/>
        </w:rPr>
        <w:t xml:space="preserve"> %, в бюджет поступило 987,9 тыс. рублей.</w:t>
      </w:r>
    </w:p>
    <w:p w:rsidR="00926E8A" w:rsidRPr="005A5836" w:rsidRDefault="00926E8A" w:rsidP="00926E8A">
      <w:pPr>
        <w:pStyle w:val="a6"/>
        <w:shd w:val="clear" w:color="auto" w:fill="auto"/>
        <w:spacing w:after="120" w:line="240" w:lineRule="auto"/>
        <w:ind w:right="20" w:firstLine="720"/>
        <w:rPr>
          <w:sz w:val="28"/>
          <w:szCs w:val="28"/>
        </w:rPr>
      </w:pPr>
      <w:r w:rsidRPr="005A5836">
        <w:rPr>
          <w:sz w:val="28"/>
          <w:szCs w:val="28"/>
        </w:rPr>
        <w:t xml:space="preserve">В 2016 году размер финансовой помощи из бюджетов других уровней увеличился в денежном выражении на 5997,3 тыс. рублей в основном за счет увеличения размера поступлений субсидий бюджетам муниципальных образований и составил 43746,4 тыс. рублей. </w:t>
      </w:r>
    </w:p>
    <w:p w:rsidR="006C5ABA" w:rsidRPr="005A5836" w:rsidRDefault="006C5ABA" w:rsidP="00926E8A">
      <w:pPr>
        <w:pStyle w:val="a6"/>
        <w:shd w:val="clear" w:color="auto" w:fill="auto"/>
        <w:spacing w:after="120" w:line="240" w:lineRule="auto"/>
        <w:ind w:right="20" w:firstLine="720"/>
        <w:rPr>
          <w:sz w:val="28"/>
          <w:szCs w:val="28"/>
        </w:rPr>
      </w:pPr>
      <w:r w:rsidRPr="005A5836">
        <w:rPr>
          <w:sz w:val="28"/>
          <w:szCs w:val="28"/>
        </w:rPr>
        <w:t>Поступление доходов в бюджет сельского пос</w:t>
      </w:r>
      <w:r w:rsidR="00B25724" w:rsidRPr="005A5836">
        <w:rPr>
          <w:sz w:val="28"/>
          <w:szCs w:val="28"/>
        </w:rPr>
        <w:t>е</w:t>
      </w:r>
      <w:r w:rsidRPr="005A5836">
        <w:rPr>
          <w:sz w:val="28"/>
          <w:szCs w:val="28"/>
        </w:rPr>
        <w:t>ления Ми</w:t>
      </w:r>
      <w:r w:rsidR="00B25724" w:rsidRPr="005A5836">
        <w:rPr>
          <w:sz w:val="28"/>
          <w:szCs w:val="28"/>
        </w:rPr>
        <w:t>к</w:t>
      </w:r>
      <w:r w:rsidRPr="005A5836">
        <w:rPr>
          <w:sz w:val="28"/>
          <w:szCs w:val="28"/>
        </w:rPr>
        <w:t>улинское за 2014-2016 годы</w:t>
      </w:r>
      <w:r w:rsidR="00B25724" w:rsidRPr="005A5836">
        <w:rPr>
          <w:sz w:val="28"/>
          <w:szCs w:val="28"/>
        </w:rPr>
        <w:t xml:space="preserve"> </w:t>
      </w:r>
      <w:r w:rsidRPr="005A5836">
        <w:rPr>
          <w:sz w:val="28"/>
          <w:szCs w:val="28"/>
        </w:rPr>
        <w:t xml:space="preserve">в разрезе </w:t>
      </w:r>
      <w:r w:rsidR="00B25724" w:rsidRPr="005A5836">
        <w:rPr>
          <w:sz w:val="28"/>
          <w:szCs w:val="28"/>
        </w:rPr>
        <w:t>видов доходов представлено  на диаграмме: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  <w:r w:rsidRPr="005A5836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6295293" cy="2875084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6E8A" w:rsidRPr="005A5836" w:rsidRDefault="00926E8A" w:rsidP="00926E8A">
      <w:pPr>
        <w:ind w:left="720" w:right="52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926E8A" w:rsidRPr="005A5836" w:rsidRDefault="00926E8A" w:rsidP="00926E8A">
      <w:pPr>
        <w:ind w:left="720" w:right="52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926E8A" w:rsidRPr="005A5836" w:rsidRDefault="00926E8A" w:rsidP="00926E8A">
      <w:pPr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Сведения о поступлении доходов в бюджет сельского поселения Микулинское за 2015 – 2016 годы представлены в таблице (в  тыс. рублей):</w:t>
      </w:r>
    </w:p>
    <w:tbl>
      <w:tblPr>
        <w:tblW w:w="9920" w:type="dxa"/>
        <w:tblInd w:w="93" w:type="dxa"/>
        <w:tblLook w:val="0000"/>
      </w:tblPr>
      <w:tblGrid>
        <w:gridCol w:w="3313"/>
        <w:gridCol w:w="1116"/>
        <w:gridCol w:w="1094"/>
        <w:gridCol w:w="1080"/>
        <w:gridCol w:w="997"/>
        <w:gridCol w:w="1300"/>
        <w:gridCol w:w="1020"/>
      </w:tblGrid>
      <w:tr w:rsidR="00926E8A" w:rsidRPr="005A5836" w:rsidTr="006C5ABA">
        <w:trPr>
          <w:trHeight w:val="124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Перечень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Исполне-ние за 2015г.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Уточнен-ный план на 2016г.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Исполне-ние за 2016г.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% исполне-ния за 2016г.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Динамика 2016г.-2015г. +рост/-снижение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Темп роста 2016г. к 2015г., %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НАЛОГОВЫЕ ДОХОДЫ,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6959,5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9442,0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9267,9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98,2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2308,4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133,2</w:t>
            </w:r>
          </w:p>
        </w:tc>
      </w:tr>
      <w:tr w:rsidR="00926E8A" w:rsidRPr="005A5836" w:rsidTr="006C5ABA">
        <w:trPr>
          <w:trHeight w:val="208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482,0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530,7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30,7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106,0</w:t>
            </w:r>
          </w:p>
        </w:tc>
      </w:tr>
      <w:tr w:rsidR="00926E8A" w:rsidRPr="005A5836" w:rsidTr="006C5ABA">
        <w:trPr>
          <w:trHeight w:val="34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570,7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227,3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75,8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-343,4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39,8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5888,8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8660,0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8509,9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2621,1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144,5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НЕНАЛОГОВЫЕ ДОХОДЫ,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1242,3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941,0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987,9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105,0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-254,4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79,5</w:t>
            </w:r>
          </w:p>
        </w:tc>
      </w:tr>
      <w:tr w:rsidR="00926E8A" w:rsidRPr="005A5836" w:rsidTr="006C5ABA">
        <w:trPr>
          <w:trHeight w:val="116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6E8A" w:rsidRPr="005A5836" w:rsidTr="006C5ABA">
        <w:trPr>
          <w:trHeight w:val="78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471,2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251,1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99,6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-220,1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53,3</w:t>
            </w:r>
          </w:p>
        </w:tc>
      </w:tr>
      <w:tr w:rsidR="00926E8A" w:rsidRPr="005A5836" w:rsidTr="006C5ABA">
        <w:trPr>
          <w:trHeight w:val="78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617,5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360,1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-257,4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58,3</w:t>
            </w:r>
          </w:p>
        </w:tc>
      </w:tr>
      <w:tr w:rsidR="00926E8A" w:rsidRPr="005A5836" w:rsidTr="006C5ABA">
        <w:trPr>
          <w:trHeight w:val="5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84,6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84,6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292,1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4172,9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283,5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34 раза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145,0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-145,0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БЕЗВОЗМЕЗДНЫЕ ПОСТУПЛЕНИЯ,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38057,2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46605,1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43837,8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94,1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5780,6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115</w:t>
            </w:r>
          </w:p>
        </w:tc>
      </w:tr>
      <w:tr w:rsidR="00926E8A" w:rsidRPr="005A5836" w:rsidTr="006C5ABA">
        <w:trPr>
          <w:trHeight w:val="25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6E8A" w:rsidRPr="005A5836" w:rsidTr="006C5ABA">
        <w:trPr>
          <w:trHeight w:val="5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28901,0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24023,0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24023,0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-4878,0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83,0</w:t>
            </w:r>
          </w:p>
        </w:tc>
      </w:tr>
      <w:tr w:rsidR="00926E8A" w:rsidRPr="005A5836" w:rsidTr="006C5ABA">
        <w:trPr>
          <w:trHeight w:val="5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Субсидии бюджетам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1798,7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15439,9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14017,0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90,8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12218,3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ind w:left="-20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7,7 раза</w:t>
            </w:r>
          </w:p>
        </w:tc>
      </w:tr>
      <w:tr w:rsidR="00926E8A" w:rsidRPr="005A5836" w:rsidTr="006C5ABA">
        <w:trPr>
          <w:trHeight w:val="5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211,8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256,7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98,4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44,9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121,0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6837,6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6731,2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5449,7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-1387,9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79,0</w:t>
            </w:r>
          </w:p>
        </w:tc>
      </w:tr>
      <w:tr w:rsidR="00926E8A" w:rsidRPr="005A5836" w:rsidTr="006C5ABA">
        <w:trPr>
          <w:trHeight w:val="54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Прочие безвозмездные поступ-ления в бюджеты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408,1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91,4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60,9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-316,7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22,4</w:t>
            </w:r>
          </w:p>
        </w:tc>
      </w:tr>
      <w:tr w:rsidR="00926E8A" w:rsidRPr="005A5836" w:rsidTr="006C5ABA">
        <w:trPr>
          <w:trHeight w:val="352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Доходы бюджетов поселений от возврата остатков субсидий, суб-венций и иных межбюджетных трансфертов, имеющих целевое назначение, прошлых лет из бюд-жетов муниципальных районов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-100,0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926E8A" w:rsidRPr="005A5836" w:rsidTr="006C5ABA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46259,0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56988,1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54093,6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94,9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7834,6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A" w:rsidRPr="005A5836" w:rsidRDefault="00926E8A" w:rsidP="006C5ABA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</w:rPr>
              <w:t>116</w:t>
            </w:r>
          </w:p>
        </w:tc>
      </w:tr>
    </w:tbl>
    <w:p w:rsidR="00926E8A" w:rsidRPr="005A5836" w:rsidRDefault="00926E8A" w:rsidP="00926E8A">
      <w:pPr>
        <w:pStyle w:val="a6"/>
        <w:shd w:val="clear" w:color="auto" w:fill="auto"/>
        <w:tabs>
          <w:tab w:val="left" w:pos="6120"/>
        </w:tabs>
        <w:spacing w:after="120" w:line="240" w:lineRule="auto"/>
        <w:ind w:right="20" w:firstLine="0"/>
        <w:rPr>
          <w:sz w:val="28"/>
          <w:szCs w:val="28"/>
        </w:rPr>
      </w:pPr>
      <w:bookmarkStart w:id="10" w:name="bookmark7"/>
    </w:p>
    <w:p w:rsidR="00926E8A" w:rsidRPr="005A5836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A5836">
        <w:rPr>
          <w:sz w:val="28"/>
          <w:szCs w:val="28"/>
        </w:rPr>
        <w:t>4.1. Налоговые доходы</w:t>
      </w:r>
      <w:bookmarkEnd w:id="10"/>
    </w:p>
    <w:p w:rsidR="00926E8A" w:rsidRPr="005A5836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26E8A" w:rsidRPr="005A5836" w:rsidRDefault="00926E8A" w:rsidP="00926E8A">
      <w:pPr>
        <w:pStyle w:val="a6"/>
        <w:shd w:val="clear" w:color="auto" w:fill="auto"/>
        <w:spacing w:after="120" w:line="240" w:lineRule="auto"/>
        <w:ind w:left="20"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Налоговые платежи за 2016 год поступили в сумме 9 267,9  тыс. рублей, что на 2308,4 тыс. рублей больше, чем поступило в 2015 году.</w:t>
      </w:r>
    </w:p>
    <w:p w:rsidR="00926E8A" w:rsidRPr="005A5836" w:rsidRDefault="00926E8A" w:rsidP="00926E8A">
      <w:pPr>
        <w:pStyle w:val="a6"/>
        <w:shd w:val="clear" w:color="auto" w:fill="auto"/>
        <w:spacing w:after="120" w:line="240" w:lineRule="auto"/>
        <w:ind w:left="20"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В 2016 году, как и в 2015 году, основным источником доходов бюджета в общей сумме налоговых доходов являлся земельный налог. 91,8 % налоговых поступлений бюджета поселения сформировано за счет  земельного налога – 8509,9 тыс. рублей.</w:t>
      </w:r>
    </w:p>
    <w:p w:rsidR="00926E8A" w:rsidRPr="005A5836" w:rsidRDefault="00926E8A" w:rsidP="00926E8A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Налог на доходы физических лиц.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 План по налогу на 2016 год утвержден в сумме 482,0 тыс. рублей, фактические поступления составили 530,7 тыс. рублей, выполнение составило 110,1 % к годовому плану и 106,0% к фактическому поступлению налога за 2015 год. В 2015 году поступление налога на доходы физических лиц составило 500,0 тыс. рублей.</w:t>
      </w:r>
    </w:p>
    <w:p w:rsidR="00926E8A" w:rsidRPr="005A5836" w:rsidRDefault="00926E8A" w:rsidP="00926E8A">
      <w:pPr>
        <w:pStyle w:val="af2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b/>
          <w:bCs/>
          <w:sz w:val="28"/>
          <w:szCs w:val="28"/>
          <w:u w:val="single"/>
        </w:rPr>
        <w:t>Налог на имущество физических лиц.</w:t>
      </w:r>
      <w:r w:rsidRPr="005A5836">
        <w:rPr>
          <w:rFonts w:ascii="Times New Roman" w:hAnsi="Times New Roman" w:cs="Times New Roman"/>
          <w:sz w:val="28"/>
          <w:szCs w:val="28"/>
        </w:rPr>
        <w:t xml:space="preserve"> Фактические поступления налога</w:t>
      </w:r>
      <w:r w:rsidRPr="005A58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836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в 2016 году составили  227,3 тыс. рублей или 75,8 % к плановым назначениям. По сравнению с 2015 годом поступления уменьшились на 343,4 тыс. рублей. </w:t>
      </w:r>
    </w:p>
    <w:p w:rsidR="00926E8A" w:rsidRPr="005A5836" w:rsidRDefault="00926E8A" w:rsidP="00926E8A">
      <w:pPr>
        <w:pStyle w:val="af2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>Основной причиной снижения является неуплата исчисленного налога физическим лицом, имеющим объекты недвижимости на территории поселения. Налоговым органом в отношении данного налогоплательщика приняты все меры принудительного взыскания.</w:t>
      </w:r>
    </w:p>
    <w:p w:rsidR="00926E8A" w:rsidRPr="005A5836" w:rsidRDefault="00926E8A" w:rsidP="00926E8A">
      <w:pPr>
        <w:pStyle w:val="af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b/>
          <w:bCs/>
          <w:sz w:val="28"/>
          <w:szCs w:val="28"/>
          <w:u w:val="single"/>
        </w:rPr>
        <w:t>Земельный налог.</w:t>
      </w:r>
      <w:r w:rsidRPr="005A5836">
        <w:rPr>
          <w:rFonts w:ascii="Times New Roman" w:hAnsi="Times New Roman" w:cs="Times New Roman"/>
          <w:sz w:val="28"/>
          <w:szCs w:val="28"/>
        </w:rPr>
        <w:t xml:space="preserve">  План поступлений по земельному налогу выполнен на 98,3 %. Объем поступлений составил 8509,9 тыс. рублей. К уровню  2015 года поступления увеличились на 2621,1 тыс. рублей или на 144,5%.</w:t>
      </w:r>
    </w:p>
    <w:p w:rsidR="00926E8A" w:rsidRPr="005A5836" w:rsidRDefault="00926E8A" w:rsidP="00926E8A">
      <w:pPr>
        <w:pStyle w:val="af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>Увеличение доходов по земельному налогу обусловлено поступлением налога от ООО «Агролайт» в сумме 2706,7 тыс. рублей по результатам проверок в отношении данного налогоплательщика  в рамках муниципального земельного контроля.</w:t>
      </w:r>
    </w:p>
    <w:p w:rsidR="00926E8A" w:rsidRPr="005A5836" w:rsidRDefault="00926E8A" w:rsidP="00926E8A">
      <w:pPr>
        <w:pStyle w:val="12"/>
        <w:keepNext/>
        <w:keepLines/>
        <w:shd w:val="clear" w:color="auto" w:fill="auto"/>
        <w:spacing w:line="240" w:lineRule="auto"/>
        <w:ind w:left="20" w:firstLine="0"/>
        <w:rPr>
          <w:sz w:val="28"/>
          <w:szCs w:val="28"/>
        </w:rPr>
      </w:pPr>
      <w:bookmarkStart w:id="11" w:name="bookmark8"/>
      <w:r w:rsidRPr="005A5836">
        <w:rPr>
          <w:sz w:val="28"/>
          <w:szCs w:val="28"/>
        </w:rPr>
        <w:lastRenderedPageBreak/>
        <w:t>4.2. Неналоговые доходы</w:t>
      </w:r>
      <w:bookmarkEnd w:id="11"/>
    </w:p>
    <w:p w:rsidR="00926E8A" w:rsidRPr="005A5836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26E8A" w:rsidRPr="005A5836" w:rsidRDefault="00926E8A" w:rsidP="00926E8A">
      <w:pPr>
        <w:pStyle w:val="a6"/>
        <w:shd w:val="clear" w:color="auto" w:fill="auto"/>
        <w:spacing w:after="120" w:line="240" w:lineRule="auto"/>
        <w:ind w:left="20"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По данным годового отчета неналоговые доходы исполнены в сумме 987,9 тыс. рублей или 105,0 % от утвержденных назначений, что на 254,4 тыс. рублей меньше поступлений за 2015 год (1242,3 тыс. рублей).</w:t>
      </w:r>
    </w:p>
    <w:p w:rsidR="00926E8A" w:rsidRPr="005A5836" w:rsidRDefault="00926E8A" w:rsidP="00926E8A">
      <w:pPr>
        <w:pStyle w:val="a6"/>
        <w:shd w:val="clear" w:color="auto" w:fill="auto"/>
        <w:spacing w:after="120" w:line="240" w:lineRule="auto"/>
        <w:ind w:left="20"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Снижение фактических показателей к значениям 2015 года обусловлено тем, что плата за найм жилых помещений в 2016 году зачисляется в доход районного бюджета.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В структуре неналоговых доходов наибольший удельный вес занимают: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- доходы от оказания платных услуг (работ) и компенсации затрат государства – 360,1 тыс. рублей или 36,5%; 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– 251,1 тыс. рублей или 25,4%;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- прочие неналоговые доходы – 292,1 тыс. рублей  или 29,6%.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 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b/>
          <w:sz w:val="28"/>
          <w:szCs w:val="28"/>
          <w:u w:val="single"/>
        </w:rPr>
        <w:t>Доходы от использования имущества, находящегося в государственной и муниципальной собственности</w:t>
      </w:r>
      <w:r w:rsidRPr="005A5836">
        <w:rPr>
          <w:sz w:val="28"/>
          <w:szCs w:val="28"/>
          <w:u w:val="single"/>
        </w:rPr>
        <w:t xml:space="preserve"> </w:t>
      </w:r>
      <w:r w:rsidRPr="005A5836">
        <w:rPr>
          <w:sz w:val="28"/>
          <w:szCs w:val="28"/>
        </w:rPr>
        <w:t xml:space="preserve"> составили 251,1 тыс. рублей или 99,6% от плановых значений, что на 220,1 тыс. рублей ниже значений 2015 года (471,2 тыс. рублей).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b/>
          <w:sz w:val="28"/>
          <w:szCs w:val="28"/>
        </w:rPr>
        <w:t xml:space="preserve">Доходы, получаемые в виде арендой платы за передачу в возмездное пользование государственного и муниципального имущества </w:t>
      </w:r>
      <w:r w:rsidRPr="005A5836">
        <w:rPr>
          <w:sz w:val="28"/>
          <w:szCs w:val="28"/>
        </w:rPr>
        <w:t xml:space="preserve">исполнены на 100,2% и составили 147,3 тыс. рублей, в том числе </w:t>
      </w:r>
      <w:r w:rsidRPr="005A5836">
        <w:rPr>
          <w:b/>
          <w:i/>
          <w:sz w:val="28"/>
          <w:szCs w:val="28"/>
        </w:rPr>
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учреждений, </w:t>
      </w:r>
      <w:r w:rsidRPr="005A5836">
        <w:rPr>
          <w:sz w:val="28"/>
          <w:szCs w:val="28"/>
        </w:rPr>
        <w:t xml:space="preserve">составили 68,6 тыс. рублей или 102,4% от плановых значений; </w:t>
      </w:r>
      <w:r w:rsidRPr="005A5836">
        <w:rPr>
          <w:b/>
          <w:i/>
          <w:sz w:val="28"/>
          <w:szCs w:val="2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5A5836">
        <w:rPr>
          <w:sz w:val="28"/>
          <w:szCs w:val="28"/>
        </w:rPr>
        <w:t xml:space="preserve"> составили 78,7 тыс. рублей или 98,4% от  плановых значений.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b/>
          <w:sz w:val="28"/>
          <w:szCs w:val="28"/>
        </w:rPr>
        <w:t>Прочие поступления от использования имущества, находящегося в собственности поселений</w:t>
      </w:r>
      <w:r w:rsidRPr="005A5836">
        <w:rPr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(ярмарка выходного дня) составили 103,8 тыс. рублей или 98,8 % к плановым значениям. </w:t>
      </w:r>
    </w:p>
    <w:p w:rsidR="00926E8A" w:rsidRPr="005A5836" w:rsidRDefault="00926E8A" w:rsidP="00926E8A">
      <w:pPr>
        <w:spacing w:after="12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926E8A" w:rsidRPr="005A5836" w:rsidRDefault="00926E8A" w:rsidP="00926E8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Доходы от оказания платных услуг (работ) и компенсации затрат</w:t>
      </w:r>
      <w:r w:rsidR="00B25724" w:rsidRPr="005A58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государства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составили 360,1 тыс. рублей или 72,0% от плановых значений 2016 года, что на 257,4 тыс. рублей ниже показателей 2015 года (617,5 тыс. рулей), в том числе</w:t>
      </w:r>
    </w:p>
    <w:p w:rsidR="00926E8A" w:rsidRPr="005A5836" w:rsidRDefault="00926E8A" w:rsidP="00926E8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Прочие доходы от оказания платных услуг (работ) получателями средств бюджетов поселений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(МУК "ЦКС СП Микулинское") исполнены на 36,6% и составили 91,4 тыс. рублей. Основным источником поступления по данному виду доходов является сдача в аренду имущества и проведение дискотеки для молодежи.  В 2015 году доходы бюджета по указанным источникам составили 162,4 тыс. рублей.</w:t>
      </w:r>
    </w:p>
    <w:p w:rsidR="00926E8A" w:rsidRPr="005A5836" w:rsidRDefault="00926E8A" w:rsidP="00926E8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Прочие доходы от компенсации затрат бюджетов поселений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исполнены на 107,5% и составили 268,7 тыс. рублей.</w:t>
      </w:r>
    </w:p>
    <w:p w:rsidR="00926E8A" w:rsidRPr="005A5836" w:rsidRDefault="00926E8A" w:rsidP="00926E8A">
      <w:pPr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5A58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Штрафы, санкции, возмещение ущерба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составили 84,6 тыс. рублей или 46,5% к плановым значениям. Из них: </w:t>
      </w:r>
      <w:r w:rsidRPr="005A58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Доходы от возмещения ущерба при возникновении страховых случаев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составили 19,7 тыс. рублей (100% к плану);</w:t>
      </w:r>
      <w:r w:rsidRPr="005A58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составили 64,9 тыс. рублей при плановых значениях 162,3 тыс. рублей.</w:t>
      </w:r>
    </w:p>
    <w:p w:rsidR="00926E8A" w:rsidRPr="005A5836" w:rsidRDefault="00926E8A" w:rsidP="00926E8A">
      <w:pPr>
        <w:spacing w:after="12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В 2015 году поступления  по данному источнику составили 145,0 тыс. рублей. </w:t>
      </w:r>
    </w:p>
    <w:p w:rsidR="00926E8A" w:rsidRPr="005A5836" w:rsidRDefault="00926E8A" w:rsidP="00926E8A">
      <w:pPr>
        <w:spacing w:after="12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Прочие неналоговые доходы бюджета поселения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составили 292,1 тыс. рублей при плане на 2016 год 7,0 тыс. рублей. В том числе  средства самообложения граждан, зачисляемые в бюджет поселения, составили 6,9 тыс. рублей, компенсация за вырубку зеленых насаждений в бюджет поселения составила 285,2 тыс. рублей.</w:t>
      </w:r>
    </w:p>
    <w:p w:rsidR="00926E8A" w:rsidRPr="005A5836" w:rsidRDefault="00926E8A" w:rsidP="00926E8A">
      <w:pPr>
        <w:spacing w:after="12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В 2015 году по данной статье доходов поступило 8,6 тыс. рублей. Основным источником поступления явились средства самообложения граждан. 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</w:p>
    <w:p w:rsidR="00926E8A" w:rsidRPr="005A5836" w:rsidRDefault="00926E8A" w:rsidP="00926E8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>4.3. Безвозмездные поступления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Безвозмездные поступления</w:t>
      </w: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при плане  46605,1  тыс. рублей составили  43837,8  тыс. рублей  или  94,1 %, что на 5780,6 тыс. рублей больше показателей 2015 года (38057,2 тыс. рублей) .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Перечисления по данному источнику не поступили в полном объеме в связи с тем, что не использованы субсидии из бюджета Московской области  всего в сумме 1422,85 тыс. рублей, в том числе субсидия на  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в рамках исполнения Государственной программы Московской области "Развитие и функционирование дорожно-транспортного комплекса" 1031,0 тыс. рублей,  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Дотации бюджетам поселений на выравнивание бюджетной обеспеченности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поступили в размере 24023,0 тыс. рублей или 100% к плановым значениям. В 2015 году размер дотаций составил 28901,0 тыс. рублей.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Субсидии бюджетам субъектов Российской Федерации и муниципальных образований (межбюджетные субсидии)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поступили в сумме 14017,0 тыс. рублей или 90,8% к плановым значениям. План не исполнен в сумме 1422,9 тыс. рублей.</w:t>
      </w:r>
    </w:p>
    <w:p w:rsidR="00926E8A" w:rsidRPr="005A5836" w:rsidRDefault="00926E8A" w:rsidP="00926E8A">
      <w:pPr>
        <w:jc w:val="center"/>
        <w:rPr>
          <w:rFonts w:ascii="Times New Roman" w:hAnsi="Times New Roman" w:cs="Times New Roman"/>
          <w:b/>
          <w:color w:val="auto"/>
        </w:rPr>
      </w:pPr>
    </w:p>
    <w:p w:rsidR="00926E8A" w:rsidRPr="005A5836" w:rsidRDefault="00926E8A" w:rsidP="00926E8A">
      <w:pPr>
        <w:jc w:val="center"/>
        <w:rPr>
          <w:rFonts w:ascii="Times New Roman" w:hAnsi="Times New Roman" w:cs="Times New Roman"/>
          <w:b/>
          <w:color w:val="auto"/>
        </w:rPr>
      </w:pPr>
      <w:r w:rsidRPr="005A5836">
        <w:rPr>
          <w:rFonts w:ascii="Times New Roman" w:hAnsi="Times New Roman" w:cs="Times New Roman"/>
          <w:b/>
          <w:color w:val="auto"/>
        </w:rPr>
        <w:t>Субсидии, предоставляемые из бюджета Московской области бюджету сельского поселения Микулинское Лотошинского муниципального района, на 2016 год</w:t>
      </w:r>
    </w:p>
    <w:p w:rsidR="00926E8A" w:rsidRPr="005A5836" w:rsidRDefault="00926E8A" w:rsidP="00926E8A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417"/>
        <w:gridCol w:w="1276"/>
        <w:gridCol w:w="1418"/>
      </w:tblGrid>
      <w:tr w:rsidR="00926E8A" w:rsidRPr="005A5836" w:rsidTr="006C5ABA">
        <w:tc>
          <w:tcPr>
            <w:tcW w:w="6062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Субсидии на:</w:t>
            </w:r>
          </w:p>
        </w:tc>
        <w:tc>
          <w:tcPr>
            <w:tcW w:w="1417" w:type="dxa"/>
          </w:tcPr>
          <w:p w:rsidR="00926E8A" w:rsidRPr="005A5836" w:rsidRDefault="00926E8A" w:rsidP="006C5AB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Размер </w:t>
            </w:r>
          </w:p>
          <w:p w:rsidR="00926E8A" w:rsidRPr="005A5836" w:rsidRDefault="00926E8A" w:rsidP="006C5ABA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(в тыс. руб.)</w:t>
            </w:r>
          </w:p>
        </w:tc>
        <w:tc>
          <w:tcPr>
            <w:tcW w:w="1276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Получено</w:t>
            </w:r>
          </w:p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(в тыс. руб.)</w:t>
            </w:r>
          </w:p>
        </w:tc>
        <w:tc>
          <w:tcPr>
            <w:tcW w:w="1418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Израсходо-вано</w:t>
            </w:r>
          </w:p>
          <w:p w:rsidR="00926E8A" w:rsidRPr="005A5836" w:rsidRDefault="00926E8A" w:rsidP="006C5A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(в тыс.руб.)</w:t>
            </w:r>
          </w:p>
        </w:tc>
      </w:tr>
      <w:tr w:rsidR="00926E8A" w:rsidRPr="005A5836" w:rsidTr="006C5ABA">
        <w:tc>
          <w:tcPr>
            <w:tcW w:w="6062" w:type="dxa"/>
          </w:tcPr>
          <w:p w:rsidR="00926E8A" w:rsidRPr="005A5836" w:rsidRDefault="00926E8A" w:rsidP="006C5AB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проведение капитального ремонта и технического </w:t>
            </w: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переоснащения объектов культуры, находящихся в собственности муниципальных образований Московской области, в соответствии с государственной программой Московской области «Культура Подмосковья»</w:t>
            </w:r>
          </w:p>
        </w:tc>
        <w:tc>
          <w:tcPr>
            <w:tcW w:w="1417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848,0</w:t>
            </w:r>
          </w:p>
        </w:tc>
        <w:tc>
          <w:tcPr>
            <w:tcW w:w="1276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847,862</w:t>
            </w:r>
          </w:p>
        </w:tc>
        <w:tc>
          <w:tcPr>
            <w:tcW w:w="1418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847,862</w:t>
            </w:r>
          </w:p>
        </w:tc>
      </w:tr>
      <w:tr w:rsidR="00926E8A" w:rsidRPr="005A5836" w:rsidTr="006C5ABA">
        <w:tc>
          <w:tcPr>
            <w:tcW w:w="6062" w:type="dxa"/>
          </w:tcPr>
          <w:p w:rsidR="00926E8A" w:rsidRPr="005A5836" w:rsidRDefault="00926E8A" w:rsidP="006C5AB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софинансирование расходных обязательств муниципальных образований Московской области на повышение заработной платы работникам муниципальных учреждений Московской области в сферах образования, культуры, физической культуры и спорта</w:t>
            </w:r>
          </w:p>
        </w:tc>
        <w:tc>
          <w:tcPr>
            <w:tcW w:w="1417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314,0</w:t>
            </w:r>
          </w:p>
        </w:tc>
        <w:tc>
          <w:tcPr>
            <w:tcW w:w="1276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314,0</w:t>
            </w:r>
          </w:p>
        </w:tc>
        <w:tc>
          <w:tcPr>
            <w:tcW w:w="1418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314,0</w:t>
            </w:r>
          </w:p>
        </w:tc>
      </w:tr>
      <w:tr w:rsidR="00926E8A" w:rsidRPr="005A5836" w:rsidTr="006C5ABA">
        <w:tc>
          <w:tcPr>
            <w:tcW w:w="6062" w:type="dxa"/>
          </w:tcPr>
          <w:p w:rsidR="00926E8A" w:rsidRPr="005A5836" w:rsidRDefault="00926E8A" w:rsidP="006C5AB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капитальный ремонт плоскостных спортивных сооружений в муниципальных образованиях Московской области в соответствии с государственной программой Московской области «Спорт Подмосковья»</w:t>
            </w:r>
          </w:p>
        </w:tc>
        <w:tc>
          <w:tcPr>
            <w:tcW w:w="1417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4159,71</w:t>
            </w:r>
          </w:p>
        </w:tc>
        <w:tc>
          <w:tcPr>
            <w:tcW w:w="1276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3937,827</w:t>
            </w:r>
          </w:p>
        </w:tc>
        <w:tc>
          <w:tcPr>
            <w:tcW w:w="1418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3937,827</w:t>
            </w:r>
          </w:p>
        </w:tc>
      </w:tr>
      <w:tr w:rsidR="00926E8A" w:rsidRPr="005A5836" w:rsidTr="006C5ABA">
        <w:tc>
          <w:tcPr>
            <w:tcW w:w="6062" w:type="dxa"/>
          </w:tcPr>
          <w:p w:rsidR="00926E8A" w:rsidRPr="005A5836" w:rsidRDefault="00926E8A" w:rsidP="006C5AB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оборудования для оснащения плоскостных спортивных сооружений в муниципальных образованиях Московской области в соответствии с государственной программой Московской области «Спорт Подмосковья»</w:t>
            </w:r>
          </w:p>
        </w:tc>
        <w:tc>
          <w:tcPr>
            <w:tcW w:w="1417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8086,71</w:t>
            </w:r>
          </w:p>
        </w:tc>
        <w:tc>
          <w:tcPr>
            <w:tcW w:w="1276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7916,885</w:t>
            </w:r>
          </w:p>
        </w:tc>
        <w:tc>
          <w:tcPr>
            <w:tcW w:w="1418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7916,885</w:t>
            </w:r>
          </w:p>
        </w:tc>
      </w:tr>
      <w:tr w:rsidR="00926E8A" w:rsidRPr="005A5836" w:rsidTr="006C5ABA">
        <w:tc>
          <w:tcPr>
            <w:tcW w:w="6062" w:type="dxa"/>
          </w:tcPr>
          <w:p w:rsidR="00926E8A" w:rsidRPr="005A5836" w:rsidRDefault="00926E8A" w:rsidP="006C5AB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техники для нужд благоустройства территорий муниципальных образований Московской области в соответствии с государственной программой Московской области "Развитие жилищно-коммунального хозяйства" на 2014-2018 годы</w:t>
            </w:r>
          </w:p>
        </w:tc>
        <w:tc>
          <w:tcPr>
            <w:tcW w:w="1417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1000,46</w:t>
            </w:r>
          </w:p>
        </w:tc>
        <w:tc>
          <w:tcPr>
            <w:tcW w:w="1276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1000,453</w:t>
            </w:r>
          </w:p>
        </w:tc>
        <w:tc>
          <w:tcPr>
            <w:tcW w:w="1418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1000,453</w:t>
            </w:r>
          </w:p>
        </w:tc>
      </w:tr>
      <w:tr w:rsidR="00926E8A" w:rsidRPr="005A5836" w:rsidTr="006C5ABA">
        <w:tc>
          <w:tcPr>
            <w:tcW w:w="6062" w:type="dxa"/>
          </w:tcPr>
          <w:p w:rsidR="00926E8A" w:rsidRPr="005A5836" w:rsidRDefault="00926E8A" w:rsidP="006C5AB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1031,0</w:t>
            </w:r>
          </w:p>
        </w:tc>
        <w:tc>
          <w:tcPr>
            <w:tcW w:w="1276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926E8A" w:rsidRPr="005A5836" w:rsidTr="006C5ABA">
        <w:tc>
          <w:tcPr>
            <w:tcW w:w="6062" w:type="dxa"/>
          </w:tcPr>
          <w:p w:rsidR="00926E8A" w:rsidRPr="005A5836" w:rsidRDefault="00926E8A" w:rsidP="006C5AB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15439,88</w:t>
            </w:r>
          </w:p>
        </w:tc>
        <w:tc>
          <w:tcPr>
            <w:tcW w:w="1276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14017,027</w:t>
            </w:r>
          </w:p>
        </w:tc>
        <w:tc>
          <w:tcPr>
            <w:tcW w:w="1418" w:type="dxa"/>
          </w:tcPr>
          <w:p w:rsidR="00926E8A" w:rsidRPr="005A5836" w:rsidRDefault="00926E8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14017,027</w:t>
            </w:r>
            <w:bookmarkStart w:id="12" w:name="_GoBack"/>
            <w:bookmarkEnd w:id="12"/>
          </w:p>
        </w:tc>
      </w:tr>
    </w:tbl>
    <w:p w:rsidR="00926E8A" w:rsidRPr="005A5836" w:rsidRDefault="00926E8A" w:rsidP="00926E8A">
      <w:pPr>
        <w:jc w:val="both"/>
        <w:rPr>
          <w:color w:val="auto"/>
        </w:rPr>
      </w:pP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Субвенции бюджетам поселений на осуществление первичного воинского учёта на территориях, где отсутствуют военные комиссариаты,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исполнены на 98,4% и составили 256,7 тыс. рублей.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Иные  межбюджетные  трансферты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при плане 6731,2 тыс. рублей составили 5449,7 тыс. рублей или 81,0%, что на 1387,9 тыс. рублей ниже показателей 2015 года (6837,6 тыс. рублей).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Не исполнены назначения по данному источнику на 1281,5 тыс. рублей, в том числе в доход бюджета сельского поселения Микулинское не поступила сумма  межбюджетного трансферта из бюджета Лотошинского муниципального района</w:t>
      </w:r>
      <w:r w:rsidRPr="005A5836">
        <w:rPr>
          <w:color w:val="auto"/>
        </w:rPr>
        <w:t xml:space="preserve">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соглашениями: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 по дорожной деятельности в отношении автомобильных дорог местного значения – 1240,2 тыс. рублей;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 по обеспечению проживающих в поселении и нуждающихся в жилых помещениях малоимущих граждан жилыми помещениями (кредиторская задолженность за 2015 год) – 41,3 тыс. рублей. 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Прочие безвозмездные поступления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исполнены на 60,9% и составили 91,4 тыс. рублей при плановых значениях 150,0 тыс. рублей.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Поступления от денежных пожертвований, предоставляемых физическими лицами получателями средств бюджетов поселений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, составили в 2016 году 20,0 тыс. рублей.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i/>
          <w:color w:val="auto"/>
          <w:sz w:val="28"/>
          <w:szCs w:val="28"/>
        </w:rPr>
        <w:t>Прочие безвозмездные поступления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в бюджет поселения составили 71,4 тыс. рублей при плане 130,0 тыс. рублей.</w:t>
      </w:r>
    </w:p>
    <w:p w:rsidR="00926E8A" w:rsidRPr="005A5836" w:rsidRDefault="00926E8A" w:rsidP="00926E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5A5836">
        <w:rPr>
          <w:sz w:val="28"/>
          <w:szCs w:val="28"/>
        </w:rPr>
        <w:t>Недоимка организаций и физических лиц по платежам и сборам в бюджет сельского поселения Микулинское по состоянию на 1 января 2016 года составила 1896,1 тыс. рублей, по состоянию на 31.12.2016 года уменьшилась на 52,7 тыс. рублей и составила 1843,4 тыс. рублей</w:t>
      </w:r>
    </w:p>
    <w:p w:rsidR="00926E8A" w:rsidRPr="005A5836" w:rsidRDefault="00926E8A" w:rsidP="00926E8A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5A5836">
        <w:rPr>
          <w:sz w:val="28"/>
          <w:szCs w:val="28"/>
        </w:rPr>
        <w:t>В общей структуре задолженности по состоянию на 31.12.2016 года, 46,5% (857,2 тыс. рублей) составляет задолженность по земельному налогу физических лиц, 48,9 % (901,8 тыс.рублей) задолженность по налогу на имущество физических лиц.</w:t>
      </w:r>
    </w:p>
    <w:p w:rsidR="00926E8A" w:rsidRPr="005A5836" w:rsidRDefault="00926E8A" w:rsidP="00926E8A">
      <w:pPr>
        <w:pStyle w:val="a6"/>
        <w:shd w:val="clear" w:color="auto" w:fill="auto"/>
        <w:tabs>
          <w:tab w:val="left" w:pos="1086"/>
        </w:tabs>
        <w:spacing w:line="240" w:lineRule="auto"/>
        <w:ind w:firstLine="720"/>
        <w:rPr>
          <w:sz w:val="28"/>
          <w:szCs w:val="28"/>
        </w:rPr>
      </w:pPr>
      <w:r w:rsidRPr="005A5836">
        <w:rPr>
          <w:sz w:val="28"/>
          <w:szCs w:val="28"/>
        </w:rPr>
        <w:t xml:space="preserve"> В 2016 году администрация сельского поселения совместно с  Межрайонной ИФНС России № 19 Московской области  и иными контролирующими органами в ходе проводимых заседаний Комиссии по мобилизации доходов принимала меры по ликвидации недоимки по налогам и сборам, задолженности по иным обязательных платежам и обеспечению своевременного поступления налогов и  платежей в местный бюджет.</w:t>
      </w:r>
    </w:p>
    <w:p w:rsidR="00926E8A" w:rsidRPr="005A5836" w:rsidRDefault="00926E8A" w:rsidP="00926E8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В целях реализации мер, направленных на пополнение  доходной части местного бюджета за счет налоговых и неналоговых поступлений, в 2016 году осуществляла работу  комиссия по мобилизации доходов бюджета сельского поселения Микулинское, созданная постановлением главы сельского поселения от 23.06.2009г. №64 (с учетом изменений внесенных Постановлением Главы сельского поселения №20 от 17.03.2015 года). В течение 2016 года проведено 3 заседания комиссии по мобилизации доходов бюджета сельского поселения Микулинское.</w:t>
      </w:r>
    </w:p>
    <w:p w:rsidR="00926E8A" w:rsidRPr="005A5836" w:rsidRDefault="00926E8A" w:rsidP="00926E8A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926E8A" w:rsidRPr="005A5836" w:rsidRDefault="00926E8A" w:rsidP="00926E8A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5A5836">
        <w:rPr>
          <w:b w:val="0"/>
          <w:sz w:val="28"/>
          <w:szCs w:val="28"/>
        </w:rPr>
        <w:t xml:space="preserve">В результате проведенного анализа  выполнения  мероприятий по увеличению доходов бюджета сельского поселения  и снижению задолженности по платежам, зачисляемым в бюджет  сельского поселения,  Контрольно-счетная палата отмечает: </w:t>
      </w:r>
    </w:p>
    <w:p w:rsidR="00926E8A" w:rsidRPr="005A5836" w:rsidRDefault="00926E8A" w:rsidP="00926E8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 необходимо найти пути для более эффективной работы  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администраторов доходов бюджета поселения, усилить контроль над реализацией плана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по увеличению доходов бюджета поселения и снижению задолженности по платежам. </w:t>
      </w:r>
    </w:p>
    <w:p w:rsidR="00926E8A" w:rsidRPr="005A5836" w:rsidRDefault="00926E8A" w:rsidP="00926E8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 проводить целенаправленную работу по анализу и мобилизации налогового и неналогового потенциала с целью увеличения доли собственных доходов;</w:t>
      </w:r>
    </w:p>
    <w:p w:rsidR="00926E8A" w:rsidRPr="005A5836" w:rsidRDefault="00926E8A" w:rsidP="00926E8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 принять исчерпывающие меры по своевременному и полному поступлению в местный бюджет всех доходных источников;</w:t>
      </w:r>
    </w:p>
    <w:p w:rsidR="00926E8A" w:rsidRPr="005A5836" w:rsidRDefault="00926E8A" w:rsidP="00926E8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B818E5" w:rsidRPr="005A5836" w:rsidRDefault="00B818E5" w:rsidP="00957FD3">
      <w:pPr>
        <w:pStyle w:val="12"/>
        <w:keepNext/>
        <w:keepLines/>
        <w:shd w:val="clear" w:color="auto" w:fill="auto"/>
        <w:spacing w:line="240" w:lineRule="auto"/>
        <w:ind w:right="-2" w:firstLine="0"/>
        <w:rPr>
          <w:sz w:val="28"/>
          <w:szCs w:val="28"/>
        </w:rPr>
      </w:pPr>
    </w:p>
    <w:bookmarkEnd w:id="9"/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A5836">
        <w:rPr>
          <w:sz w:val="28"/>
          <w:szCs w:val="28"/>
        </w:rPr>
        <w:t>5. Исполнение расходной части бюджета</w:t>
      </w:r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6C5ABA" w:rsidRPr="005A5836" w:rsidRDefault="006C5ABA" w:rsidP="006C5AB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Расходы бюджета сельского поселения Микулинское за 2016 год исполнены в сумме 52 771,8 тыс. рублей, что составляет 91,1 % от годовых плановых назначений. За 2016 год расходы бюджета по сравнению с 2015 годом  возросли  на 7649,4 тыс. рублей или на 17,0 %.</w:t>
      </w:r>
    </w:p>
    <w:p w:rsidR="006C5ABA" w:rsidRPr="005A5836" w:rsidRDefault="006C5ABA" w:rsidP="006C5ABA">
      <w:pPr>
        <w:pStyle w:val="af4"/>
        <w:spacing w:line="264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бюджета сельского поселения Микулинское  по расходам в 2016 году осуществлялось в соответствии с требованиями  статей  217, 219, 219,1, 219.2 БК РФ и на основании Сводной бюджетной росписи. </w:t>
      </w:r>
    </w:p>
    <w:p w:rsidR="006C5ABA" w:rsidRPr="005A5836" w:rsidRDefault="006C5ABA" w:rsidP="006C5ABA">
      <w:pPr>
        <w:pStyle w:val="af4"/>
        <w:spacing w:line="264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>Порядок</w:t>
      </w:r>
      <w:r w:rsidR="00A7067A" w:rsidRPr="005A5836">
        <w:rPr>
          <w:rFonts w:ascii="Times New Roman" w:hAnsi="Times New Roman" w:cs="Times New Roman"/>
          <w:sz w:val="28"/>
          <w:szCs w:val="28"/>
        </w:rPr>
        <w:t xml:space="preserve"> составления и </w:t>
      </w:r>
      <w:r w:rsidRPr="005A5836">
        <w:rPr>
          <w:rFonts w:ascii="Times New Roman" w:hAnsi="Times New Roman" w:cs="Times New Roman"/>
          <w:sz w:val="28"/>
          <w:szCs w:val="28"/>
        </w:rPr>
        <w:t xml:space="preserve"> ведения Сводной бюджетной росписи установлен Постановлением Главы сельского поселения Микулинское от 29.10.2008 года №111 «Об утверждении Порядка составления и ведения сводной бюджетной росписи бюджета сельского поселения Микулинское»</w:t>
      </w:r>
      <w:r w:rsidR="00A7067A" w:rsidRPr="005A5836">
        <w:rPr>
          <w:rFonts w:ascii="Times New Roman" w:hAnsi="Times New Roman" w:cs="Times New Roman"/>
          <w:sz w:val="28"/>
          <w:szCs w:val="28"/>
        </w:rPr>
        <w:t xml:space="preserve"> ( далее – Порядок составления и ведения Сводной бюджетной росписи)</w:t>
      </w:r>
      <w:r w:rsidRPr="005A5836">
        <w:rPr>
          <w:rFonts w:ascii="Times New Roman" w:hAnsi="Times New Roman" w:cs="Times New Roman"/>
          <w:sz w:val="28"/>
          <w:szCs w:val="28"/>
        </w:rPr>
        <w:t>.</w:t>
      </w:r>
    </w:p>
    <w:p w:rsidR="006C5ABA" w:rsidRPr="005A5836" w:rsidRDefault="006C5ABA" w:rsidP="006C5ABA">
      <w:pPr>
        <w:pStyle w:val="af4"/>
        <w:spacing w:line="264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>При принятии Советом депутатов сельского поселения Микулинское решений о внесении изменений в бюджет в течение 2016 года вносились изменения в Сводную бюджетную роспись.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>В ходе проверки соответствия параметров Сводной бюджетной росписи Решению о бюджете сельского поселения Микулинское на 2016 год в редакции от 21.12.2016 года № 136/27  установлены следующие расхождения: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</w:r>
      <w:r w:rsidRPr="005A5836">
        <w:rPr>
          <w:sz w:val="28"/>
          <w:szCs w:val="28"/>
        </w:rPr>
        <w:tab/>
        <w:t>Тыс. рублей</w:t>
      </w:r>
    </w:p>
    <w:tbl>
      <w:tblPr>
        <w:tblStyle w:val="af3"/>
        <w:tblW w:w="10314" w:type="dxa"/>
        <w:tblLook w:val="04A0"/>
      </w:tblPr>
      <w:tblGrid>
        <w:gridCol w:w="2518"/>
        <w:gridCol w:w="1559"/>
        <w:gridCol w:w="1560"/>
        <w:gridCol w:w="1473"/>
        <w:gridCol w:w="3204"/>
      </w:tblGrid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КБК расходов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Решение  от</w:t>
            </w:r>
            <w:r w:rsidR="00347E9F" w:rsidRPr="005A5836">
              <w:rPr>
                <w:sz w:val="24"/>
                <w:szCs w:val="24"/>
              </w:rPr>
              <w:t xml:space="preserve"> 21.12.2016 года № 136/27</w:t>
            </w:r>
            <w:r w:rsidR="00347E9F" w:rsidRPr="005A5836">
              <w:rPr>
                <w:sz w:val="28"/>
                <w:szCs w:val="28"/>
              </w:rPr>
              <w:t xml:space="preserve">  </w:t>
            </w:r>
            <w:r w:rsidRPr="005A58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Сводная бюджетная роспись (отчетные данные)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Отклонения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6C5ABA" w:rsidP="006C5ABA">
            <w:pPr>
              <w:rPr>
                <w:color w:val="auto"/>
              </w:rPr>
            </w:pPr>
            <w:r w:rsidRPr="005A5836">
              <w:rPr>
                <w:color w:val="auto"/>
              </w:rPr>
              <w:t>причина</w:t>
            </w: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Р.0501 «Жилищное хозяйство»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267,6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267,6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6C5ABA" w:rsidP="006C5ABA">
            <w:pPr>
              <w:rPr>
                <w:b/>
                <w:color w:val="auto"/>
              </w:rPr>
            </w:pP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0501-9900000030-240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267,6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41,2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-226,4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B25724" w:rsidP="006C5ABA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0501-9900000030-630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211,7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+211,7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B25724" w:rsidP="006C5ABA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0501-9900000030-850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14,7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+14,7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B25724" w:rsidP="006C5ABA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Р. 0801 «Культура»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11167,0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12015,0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+848,0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6C5ABA" w:rsidP="006C5ABA">
            <w:pPr>
              <w:rPr>
                <w:b/>
                <w:color w:val="auto"/>
              </w:rPr>
            </w:pP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0801-0130100010-240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250,0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142,8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-107,2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B25724" w:rsidP="006C5ABA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0801-0130160080-240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848,0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+848,0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347E9F" w:rsidP="00347E9F">
            <w:pPr>
              <w:rPr>
                <w:color w:val="auto"/>
              </w:rPr>
            </w:pPr>
            <w:r w:rsidRPr="005A5836">
              <w:rPr>
                <w:color w:val="auto"/>
              </w:rPr>
              <w:t>Поступление межбюджетной субсидии (</w:t>
            </w:r>
            <w:r w:rsidR="006C5ABA" w:rsidRPr="005A5836">
              <w:rPr>
                <w:color w:val="auto"/>
              </w:rPr>
              <w:t>Абз7 п.3 ст217 БК РФ</w:t>
            </w:r>
            <w:r w:rsidRPr="005A5836">
              <w:rPr>
                <w:color w:val="auto"/>
              </w:rPr>
              <w:t>)</w:t>
            </w: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0801-0140100590-110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8563,7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8757,9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+194,2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B25724" w:rsidP="006C5ABA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0801-0140100590-240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2051,1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1998,2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-52,9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347E9F" w:rsidP="006C5ABA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6C5ABA" w:rsidRPr="005A5836" w:rsidTr="00347E9F">
        <w:tc>
          <w:tcPr>
            <w:tcW w:w="2518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0801-0140100590-850</w:t>
            </w:r>
          </w:p>
        </w:tc>
        <w:tc>
          <w:tcPr>
            <w:tcW w:w="1559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81,2</w:t>
            </w:r>
          </w:p>
        </w:tc>
        <w:tc>
          <w:tcPr>
            <w:tcW w:w="1560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69,2</w:t>
            </w:r>
          </w:p>
        </w:tc>
        <w:tc>
          <w:tcPr>
            <w:tcW w:w="1473" w:type="dxa"/>
          </w:tcPr>
          <w:p w:rsidR="006C5ABA" w:rsidRPr="005A5836" w:rsidRDefault="006C5ABA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-12,0</w:t>
            </w:r>
          </w:p>
        </w:tc>
        <w:tc>
          <w:tcPr>
            <w:tcW w:w="3204" w:type="dxa"/>
            <w:shd w:val="clear" w:color="auto" w:fill="auto"/>
          </w:tcPr>
          <w:p w:rsidR="006C5ABA" w:rsidRPr="005A5836" w:rsidRDefault="00347E9F" w:rsidP="006C5ABA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347E9F" w:rsidRPr="005A5836" w:rsidTr="00347E9F">
        <w:tc>
          <w:tcPr>
            <w:tcW w:w="2518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0801-0150100000-240</w:t>
            </w:r>
          </w:p>
        </w:tc>
        <w:tc>
          <w:tcPr>
            <w:tcW w:w="1559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11,0</w:t>
            </w:r>
          </w:p>
        </w:tc>
        <w:tc>
          <w:tcPr>
            <w:tcW w:w="1560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-11,0</w:t>
            </w:r>
          </w:p>
        </w:tc>
        <w:tc>
          <w:tcPr>
            <w:tcW w:w="3204" w:type="dxa"/>
            <w:shd w:val="clear" w:color="auto" w:fill="auto"/>
          </w:tcPr>
          <w:p w:rsidR="00347E9F" w:rsidRPr="005A5836" w:rsidRDefault="00347E9F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347E9F" w:rsidRPr="005A5836" w:rsidTr="00347E9F">
        <w:tc>
          <w:tcPr>
            <w:tcW w:w="2518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0801-0160100010-240</w:t>
            </w:r>
          </w:p>
        </w:tc>
        <w:tc>
          <w:tcPr>
            <w:tcW w:w="1559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210,0</w:t>
            </w:r>
          </w:p>
        </w:tc>
        <w:tc>
          <w:tcPr>
            <w:tcW w:w="1560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198,9</w:t>
            </w:r>
          </w:p>
        </w:tc>
        <w:tc>
          <w:tcPr>
            <w:tcW w:w="1473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-11,1</w:t>
            </w:r>
          </w:p>
        </w:tc>
        <w:tc>
          <w:tcPr>
            <w:tcW w:w="3204" w:type="dxa"/>
            <w:shd w:val="clear" w:color="auto" w:fill="auto"/>
          </w:tcPr>
          <w:p w:rsidR="00347E9F" w:rsidRPr="005A5836" w:rsidRDefault="00347E9F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347E9F" w:rsidRPr="005A5836" w:rsidTr="00347E9F">
        <w:tc>
          <w:tcPr>
            <w:tcW w:w="2518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Р. 1101 «Физическая культура»</w:t>
            </w:r>
          </w:p>
        </w:tc>
        <w:tc>
          <w:tcPr>
            <w:tcW w:w="1559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1658,0</w:t>
            </w:r>
          </w:p>
        </w:tc>
        <w:tc>
          <w:tcPr>
            <w:tcW w:w="1560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1658,0</w:t>
            </w:r>
          </w:p>
        </w:tc>
        <w:tc>
          <w:tcPr>
            <w:tcW w:w="1473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0</w:t>
            </w:r>
          </w:p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347E9F" w:rsidRPr="005A5836" w:rsidRDefault="00347E9F">
            <w:pPr>
              <w:rPr>
                <w:color w:val="auto"/>
              </w:rPr>
            </w:pPr>
          </w:p>
        </w:tc>
      </w:tr>
      <w:tr w:rsidR="00347E9F" w:rsidRPr="005A5836" w:rsidTr="00347E9F">
        <w:tc>
          <w:tcPr>
            <w:tcW w:w="2518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1101-0420100590-110</w:t>
            </w:r>
          </w:p>
        </w:tc>
        <w:tc>
          <w:tcPr>
            <w:tcW w:w="1559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1570,2</w:t>
            </w:r>
          </w:p>
        </w:tc>
        <w:tc>
          <w:tcPr>
            <w:tcW w:w="1560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1558,9</w:t>
            </w:r>
          </w:p>
        </w:tc>
        <w:tc>
          <w:tcPr>
            <w:tcW w:w="1473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-11,3</w:t>
            </w:r>
          </w:p>
        </w:tc>
        <w:tc>
          <w:tcPr>
            <w:tcW w:w="3204" w:type="dxa"/>
            <w:shd w:val="clear" w:color="auto" w:fill="auto"/>
          </w:tcPr>
          <w:p w:rsidR="00347E9F" w:rsidRPr="005A5836" w:rsidRDefault="00347E9F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347E9F" w:rsidRPr="005A5836" w:rsidTr="00347E9F">
        <w:tc>
          <w:tcPr>
            <w:tcW w:w="2518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1101-0420100590-240</w:t>
            </w:r>
          </w:p>
        </w:tc>
        <w:tc>
          <w:tcPr>
            <w:tcW w:w="1559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87,8</w:t>
            </w:r>
          </w:p>
        </w:tc>
        <w:tc>
          <w:tcPr>
            <w:tcW w:w="1560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99,1</w:t>
            </w:r>
          </w:p>
        </w:tc>
        <w:tc>
          <w:tcPr>
            <w:tcW w:w="1473" w:type="dxa"/>
          </w:tcPr>
          <w:p w:rsidR="00347E9F" w:rsidRPr="005A5836" w:rsidRDefault="00347E9F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A5836">
              <w:rPr>
                <w:sz w:val="24"/>
                <w:szCs w:val="24"/>
              </w:rPr>
              <w:t>+11,3</w:t>
            </w:r>
          </w:p>
        </w:tc>
        <w:tc>
          <w:tcPr>
            <w:tcW w:w="3204" w:type="dxa"/>
            <w:shd w:val="clear" w:color="auto" w:fill="auto"/>
          </w:tcPr>
          <w:p w:rsidR="00347E9F" w:rsidRPr="005A5836" w:rsidRDefault="00347E9F">
            <w:pPr>
              <w:rPr>
                <w:color w:val="auto"/>
              </w:rPr>
            </w:pPr>
            <w:r w:rsidRPr="005A5836">
              <w:rPr>
                <w:color w:val="auto"/>
              </w:rPr>
              <w:t>Обращение ПБС</w:t>
            </w:r>
          </w:p>
        </w:tc>
      </w:tr>
      <w:tr w:rsidR="00B41E90" w:rsidRPr="005A5836" w:rsidTr="00347E9F">
        <w:tc>
          <w:tcPr>
            <w:tcW w:w="2518" w:type="dxa"/>
          </w:tcPr>
          <w:p w:rsidR="00B41E90" w:rsidRPr="005A5836" w:rsidRDefault="00B41E90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9" w:type="dxa"/>
          </w:tcPr>
          <w:p w:rsidR="00B41E90" w:rsidRPr="005A5836" w:rsidRDefault="00B41E90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57077,1</w:t>
            </w:r>
          </w:p>
        </w:tc>
        <w:tc>
          <w:tcPr>
            <w:tcW w:w="1560" w:type="dxa"/>
          </w:tcPr>
          <w:p w:rsidR="00B41E90" w:rsidRPr="005A5836" w:rsidRDefault="00B41E90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57925,1</w:t>
            </w:r>
          </w:p>
        </w:tc>
        <w:tc>
          <w:tcPr>
            <w:tcW w:w="1473" w:type="dxa"/>
          </w:tcPr>
          <w:p w:rsidR="00B41E90" w:rsidRPr="005A5836" w:rsidRDefault="00B41E90" w:rsidP="006C5ABA">
            <w:pPr>
              <w:pStyle w:val="a6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5A5836">
              <w:rPr>
                <w:b/>
                <w:sz w:val="24"/>
                <w:szCs w:val="24"/>
              </w:rPr>
              <w:t>+848,0</w:t>
            </w:r>
          </w:p>
        </w:tc>
        <w:tc>
          <w:tcPr>
            <w:tcW w:w="3204" w:type="dxa"/>
            <w:shd w:val="clear" w:color="auto" w:fill="auto"/>
          </w:tcPr>
          <w:p w:rsidR="00B41E90" w:rsidRPr="005A5836" w:rsidRDefault="00B41E90">
            <w:pPr>
              <w:rPr>
                <w:b/>
                <w:color w:val="auto"/>
              </w:rPr>
            </w:pPr>
          </w:p>
        </w:tc>
      </w:tr>
    </w:tbl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6C5ABA" w:rsidRPr="005A5836" w:rsidRDefault="00B25724" w:rsidP="006C5ABA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Внесение изменений в </w:t>
      </w:r>
      <w:r w:rsidR="004A4735" w:rsidRPr="005A5836">
        <w:rPr>
          <w:sz w:val="28"/>
          <w:szCs w:val="28"/>
        </w:rPr>
        <w:t>С</w:t>
      </w:r>
      <w:r w:rsidRPr="005A5836">
        <w:rPr>
          <w:sz w:val="28"/>
          <w:szCs w:val="28"/>
        </w:rPr>
        <w:t>водную бюджетную роспись произведено</w:t>
      </w:r>
      <w:r w:rsidR="004A4735" w:rsidRPr="005A5836">
        <w:rPr>
          <w:sz w:val="28"/>
          <w:szCs w:val="28"/>
        </w:rPr>
        <w:t xml:space="preserve"> после принятия решения о бюджете сельского поселения Микулинское на 2016 год и плановый период в редакции от 21.12.2016 года № 136/27. Уточнения внесены  </w:t>
      </w:r>
      <w:r w:rsidRPr="005A5836">
        <w:rPr>
          <w:sz w:val="28"/>
          <w:szCs w:val="28"/>
        </w:rPr>
        <w:t xml:space="preserve"> на основании обращений учреждений – получателей бюджетных средств в связи с уточнением отдельных расходных обязательств (выплата заработной платы, приобретение необходимой техники)</w:t>
      </w:r>
      <w:r w:rsidR="004A4735" w:rsidRPr="005A5836">
        <w:rPr>
          <w:sz w:val="28"/>
          <w:szCs w:val="28"/>
        </w:rPr>
        <w:t xml:space="preserve"> без изменения общего объема расхода</w:t>
      </w:r>
      <w:r w:rsidRPr="005A5836">
        <w:rPr>
          <w:sz w:val="28"/>
          <w:szCs w:val="28"/>
        </w:rPr>
        <w:t>, а также</w:t>
      </w:r>
      <w:r w:rsidR="00B41E90" w:rsidRPr="005A5836">
        <w:rPr>
          <w:sz w:val="28"/>
          <w:szCs w:val="28"/>
        </w:rPr>
        <w:t xml:space="preserve"> в связи с </w:t>
      </w:r>
      <w:r w:rsidRPr="005A5836">
        <w:rPr>
          <w:sz w:val="28"/>
          <w:szCs w:val="28"/>
        </w:rPr>
        <w:t xml:space="preserve"> поступлением в бюджет сельского поселения Микулинское субсидии на </w:t>
      </w:r>
      <w:r w:rsidRPr="005A5836">
        <w:rPr>
          <w:sz w:val="28"/>
          <w:szCs w:val="28"/>
        </w:rPr>
        <w:lastRenderedPageBreak/>
        <w:t>проведение капитального ремонта и технического переоснащения объектов культуры, находящихся в собственности муниципальных образований Московской области, в соответствии с государственной программой Московской области «Культура Подмосковья»</w:t>
      </w:r>
      <w:r w:rsidR="00347E9F" w:rsidRPr="005A5836">
        <w:rPr>
          <w:sz w:val="28"/>
          <w:szCs w:val="28"/>
        </w:rPr>
        <w:t xml:space="preserve"> в сумме 848,0 тыс. рублей.</w:t>
      </w:r>
    </w:p>
    <w:p w:rsidR="006C5ABA" w:rsidRPr="005A5836" w:rsidRDefault="006C5ABA" w:rsidP="006C5A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55125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При проверке </w:t>
      </w:r>
      <w:r w:rsidR="00A7067A" w:rsidRPr="005A5836">
        <w:rPr>
          <w:rFonts w:ascii="Times New Roman" w:hAnsi="Times New Roman" w:cs="Times New Roman"/>
          <w:color w:val="auto"/>
          <w:sz w:val="28"/>
          <w:szCs w:val="28"/>
        </w:rPr>
        <w:t>порядка доведения лимитов бюджетных обязательств до получателей бюджетных средств установлено следующее.</w:t>
      </w:r>
    </w:p>
    <w:p w:rsidR="00A7067A" w:rsidRPr="005A5836" w:rsidRDefault="00A7067A" w:rsidP="006C5A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нарушение Порядка составления и ведения Сводной бюджетной росписи лимиты бюджетных обязательств доводились до конечных получателей бюджетных средств  финансовым </w:t>
      </w:r>
      <w:r w:rsidR="003B400F" w:rsidRPr="005A5836">
        <w:rPr>
          <w:rFonts w:ascii="Times New Roman" w:hAnsi="Times New Roman" w:cs="Times New Roman"/>
          <w:color w:val="auto"/>
          <w:sz w:val="28"/>
          <w:szCs w:val="28"/>
        </w:rPr>
        <w:t>органом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без соблюдения сроков.</w:t>
      </w:r>
    </w:p>
    <w:p w:rsidR="003B400F" w:rsidRDefault="003B400F" w:rsidP="006C5AB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ABA" w:rsidRPr="005A5836" w:rsidRDefault="006C5ABA" w:rsidP="006C5AB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Структура расходов по разделам бюджетной классификации бюджета сельского поселения за 2015 - 2016 годы сложилась следующим образом: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992"/>
        <w:gridCol w:w="1276"/>
        <w:gridCol w:w="1134"/>
        <w:gridCol w:w="1275"/>
        <w:gridCol w:w="1276"/>
        <w:gridCol w:w="1134"/>
      </w:tblGrid>
      <w:tr w:rsidR="006C5ABA" w:rsidRPr="005A5836" w:rsidTr="006C5ABA">
        <w:trPr>
          <w:trHeight w:val="238"/>
        </w:trPr>
        <w:tc>
          <w:tcPr>
            <w:tcW w:w="3369" w:type="dxa"/>
            <w:vMerge w:val="restart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Наименования</w:t>
            </w:r>
          </w:p>
        </w:tc>
        <w:tc>
          <w:tcPr>
            <w:tcW w:w="2268" w:type="dxa"/>
            <w:gridSpan w:val="2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2015 год</w:t>
            </w:r>
          </w:p>
        </w:tc>
        <w:tc>
          <w:tcPr>
            <w:tcW w:w="2409" w:type="dxa"/>
            <w:gridSpan w:val="2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vMerge w:val="restart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Динамика 2016г.-2015г./</w:t>
            </w:r>
          </w:p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+рост/-снижение</w:t>
            </w:r>
          </w:p>
        </w:tc>
        <w:tc>
          <w:tcPr>
            <w:tcW w:w="1134" w:type="dxa"/>
            <w:vMerge w:val="restart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Темп роста 2016г. к 2015г., %</w:t>
            </w:r>
          </w:p>
        </w:tc>
      </w:tr>
      <w:tr w:rsidR="006C5ABA" w:rsidRPr="005A5836" w:rsidTr="006C5ABA">
        <w:trPr>
          <w:trHeight w:val="142"/>
        </w:trPr>
        <w:tc>
          <w:tcPr>
            <w:tcW w:w="3369" w:type="dxa"/>
            <w:vMerge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в общем объеме расходов, %</w:t>
            </w:r>
          </w:p>
        </w:tc>
        <w:tc>
          <w:tcPr>
            <w:tcW w:w="1134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в общем объеме расходов, %</w:t>
            </w:r>
          </w:p>
        </w:tc>
        <w:tc>
          <w:tcPr>
            <w:tcW w:w="1276" w:type="dxa"/>
            <w:vMerge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5ABA" w:rsidRPr="005A5836" w:rsidTr="006C5ABA">
        <w:trPr>
          <w:trHeight w:val="549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14009,3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31,0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11420,2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21,6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-2589,1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81,5</w:t>
            </w:r>
          </w:p>
        </w:tc>
      </w:tr>
      <w:tr w:rsidR="006C5ABA" w:rsidRPr="005A5836" w:rsidTr="006C5ABA">
        <w:trPr>
          <w:trHeight w:val="268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211,8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256,7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+44,9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121,2</w:t>
            </w:r>
          </w:p>
        </w:tc>
      </w:tr>
      <w:tr w:rsidR="006C5ABA" w:rsidRPr="005A5836" w:rsidTr="006C5ABA">
        <w:trPr>
          <w:trHeight w:val="1085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Национальная безопасность и</w:t>
            </w:r>
          </w:p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405,5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0,9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304,0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0,6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-101,5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75,0</w:t>
            </w:r>
          </w:p>
        </w:tc>
      </w:tr>
      <w:tr w:rsidR="006C5ABA" w:rsidRPr="005A5836" w:rsidTr="006C5ABA">
        <w:trPr>
          <w:trHeight w:val="268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4929,9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10,9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1924,5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3,6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-3005,4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39,0</w:t>
            </w:r>
          </w:p>
        </w:tc>
      </w:tr>
      <w:tr w:rsidR="006C5ABA" w:rsidRPr="005A5836" w:rsidTr="006C5ABA">
        <w:trPr>
          <w:trHeight w:val="534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9586,5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21,2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11425,6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21,7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+1839,1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119,2</w:t>
            </w:r>
          </w:p>
        </w:tc>
      </w:tr>
      <w:tr w:rsidR="006C5ABA" w:rsidRPr="005A5836" w:rsidTr="006C5ABA">
        <w:trPr>
          <w:trHeight w:val="268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68,2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70,9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+2,7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103,9</w:t>
            </w:r>
          </w:p>
        </w:tc>
      </w:tr>
      <w:tr w:rsidR="006C5ABA" w:rsidRPr="005A5836" w:rsidTr="006C5ABA">
        <w:trPr>
          <w:trHeight w:val="293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Культура, кинематография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13902,8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30,8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12043,4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22,8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-1859,4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86,6</w:t>
            </w:r>
          </w:p>
        </w:tc>
      </w:tr>
      <w:tr w:rsidR="006C5ABA" w:rsidRPr="005A5836" w:rsidTr="006C5ABA">
        <w:trPr>
          <w:trHeight w:val="268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266,3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0,6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508,7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+242,4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191,0</w:t>
            </w:r>
          </w:p>
        </w:tc>
      </w:tr>
      <w:tr w:rsidR="006C5ABA" w:rsidRPr="005A5836" w:rsidTr="006C5ABA">
        <w:trPr>
          <w:trHeight w:val="268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Физкультура и спорт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1742,1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3,9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14817,8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28,1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+13075,7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8,5 раз</w:t>
            </w:r>
          </w:p>
        </w:tc>
      </w:tr>
      <w:tr w:rsidR="006C5ABA" w:rsidRPr="005A5836" w:rsidTr="006C5ABA">
        <w:trPr>
          <w:trHeight w:val="268"/>
        </w:trPr>
        <w:tc>
          <w:tcPr>
            <w:tcW w:w="3369" w:type="dxa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992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45122,4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52771,8</w:t>
            </w:r>
          </w:p>
        </w:tc>
        <w:tc>
          <w:tcPr>
            <w:tcW w:w="1275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276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+7649,4</w:t>
            </w:r>
          </w:p>
        </w:tc>
        <w:tc>
          <w:tcPr>
            <w:tcW w:w="1134" w:type="dxa"/>
            <w:vAlign w:val="bottom"/>
          </w:tcPr>
          <w:p w:rsidR="006C5ABA" w:rsidRPr="005A5836" w:rsidRDefault="006C5ABA" w:rsidP="006C5ABA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117,0</w:t>
            </w:r>
          </w:p>
        </w:tc>
      </w:tr>
    </w:tbl>
    <w:p w:rsidR="006C5ABA" w:rsidRPr="005A5836" w:rsidRDefault="006C5ABA" w:rsidP="006C5A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Основную долю расходов бюджета в 2016 году составили расходы по следующим отраслям: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-физкультура и спорт – 28,1% (в 2015 году – 3,9%),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- культура и кинематография –      (2015 год - 30,8%),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- жилищно – коммунальное хозяйство –21,7 % ( 2015 год -  21,2%),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 xml:space="preserve">- общегосударственные вопросы –  21,6% (2015 год- 31,0 %). 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Значительно сократились расходы в 2016 году по отрасли «Национальная экономика».</w:t>
      </w:r>
      <w:r w:rsidR="00B41E90" w:rsidRPr="005A5836">
        <w:rPr>
          <w:sz w:val="28"/>
          <w:szCs w:val="28"/>
        </w:rPr>
        <w:t xml:space="preserve"> </w:t>
      </w:r>
      <w:r w:rsidRPr="005A5836">
        <w:rPr>
          <w:sz w:val="28"/>
          <w:szCs w:val="28"/>
        </w:rPr>
        <w:t>По сравнению с 2015 годом расходы уменьшились почти в 2,5 раза и составили 1924,5 тыс. рублей</w:t>
      </w:r>
      <w:r w:rsidR="00B41E90" w:rsidRPr="005A5836">
        <w:rPr>
          <w:sz w:val="28"/>
          <w:szCs w:val="28"/>
        </w:rPr>
        <w:t>.</w:t>
      </w:r>
    </w:p>
    <w:p w:rsidR="006C5ABA" w:rsidRPr="005A5836" w:rsidRDefault="006C5ABA" w:rsidP="006C5ABA">
      <w:pPr>
        <w:pStyle w:val="a6"/>
        <w:shd w:val="clear" w:color="auto" w:fill="auto"/>
        <w:spacing w:after="120" w:line="240" w:lineRule="auto"/>
        <w:ind w:right="20" w:firstLine="0"/>
        <w:rPr>
          <w:sz w:val="28"/>
          <w:szCs w:val="28"/>
        </w:rPr>
      </w:pPr>
      <w:r w:rsidRPr="005A5836">
        <w:rPr>
          <w:noProof/>
          <w:sz w:val="28"/>
          <w:szCs w:val="28"/>
        </w:rPr>
        <w:lastRenderedPageBreak/>
        <w:drawing>
          <wp:inline distT="0" distB="0" distL="0" distR="0">
            <wp:extent cx="6277708" cy="3226777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5ABA" w:rsidRPr="005A5836" w:rsidRDefault="006C5ABA" w:rsidP="006C5ABA">
      <w:pPr>
        <w:pStyle w:val="a6"/>
        <w:shd w:val="clear" w:color="auto" w:fill="auto"/>
        <w:spacing w:after="120" w:line="240" w:lineRule="auto"/>
        <w:ind w:left="20" w:right="20" w:firstLine="700"/>
        <w:rPr>
          <w:sz w:val="28"/>
          <w:szCs w:val="28"/>
        </w:rPr>
      </w:pPr>
      <w:r w:rsidRPr="005A5836">
        <w:rPr>
          <w:sz w:val="28"/>
          <w:szCs w:val="28"/>
        </w:rPr>
        <w:t>По разделу</w:t>
      </w:r>
      <w:r w:rsidRPr="005A5836">
        <w:rPr>
          <w:rStyle w:val="a7"/>
          <w:sz w:val="28"/>
          <w:szCs w:val="28"/>
        </w:rPr>
        <w:t xml:space="preserve"> </w:t>
      </w:r>
      <w:r w:rsidRPr="005A5836">
        <w:rPr>
          <w:rStyle w:val="a7"/>
          <w:sz w:val="28"/>
          <w:szCs w:val="28"/>
          <w:u w:val="single"/>
        </w:rPr>
        <w:t>0100 «Общегосударственные вопросы»</w:t>
      </w:r>
      <w:r w:rsidRPr="005A5836">
        <w:rPr>
          <w:sz w:val="28"/>
          <w:szCs w:val="28"/>
        </w:rPr>
        <w:t xml:space="preserve"> бюджетные назначения исполнены в сумме 11420,2 тыс. рублей или на 98,8 % от утвержденного плана 11556,8 тыс. рублей. Расходы по сравнению с 2014 годом, по данному разделу уменьшились на 2589,1 тыс. рублей.</w:t>
      </w:r>
    </w:p>
    <w:p w:rsidR="006C5ABA" w:rsidRPr="005A5836" w:rsidRDefault="006C5ABA" w:rsidP="006C5AB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По подразделу</w:t>
      </w:r>
      <w:r w:rsidRPr="005A5836">
        <w:rPr>
          <w:rStyle w:val="a8"/>
          <w:color w:val="auto"/>
          <w:sz w:val="28"/>
          <w:szCs w:val="28"/>
        </w:rPr>
        <w:t xml:space="preserve"> </w:t>
      </w:r>
      <w:r w:rsidRPr="005A5836">
        <w:rPr>
          <w:rStyle w:val="a8"/>
          <w:b/>
          <w:i w:val="0"/>
          <w:color w:val="auto"/>
          <w:sz w:val="28"/>
          <w:szCs w:val="28"/>
        </w:rPr>
        <w:t>0102 «Функционирование высшего должностного лица субъекта РФ и муниципального образования»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расходы бюджета при плане 1527,0 тыс. рублей составили 1527,0  тыс. рублей (100,0 %), что по сравнению с 2015 годом больше на 16,8 тыс. рублей.</w:t>
      </w:r>
    </w:p>
    <w:p w:rsidR="006C5ABA" w:rsidRPr="005A5836" w:rsidRDefault="006C5ABA" w:rsidP="006C5AB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5A583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расходы на содержание администрации при плане 9146,2 тыс. рублей составили 9014,4 тыс. рублей или 98,6 %. К уровню 2015 года расходы уменьшились на 2361,0 тыс. рублей.</w:t>
      </w:r>
    </w:p>
    <w:p w:rsidR="006C5ABA" w:rsidRPr="005A5836" w:rsidRDefault="006C5ABA" w:rsidP="006C5ABA">
      <w:pPr>
        <w:tabs>
          <w:tab w:val="num" w:pos="720"/>
        </w:tabs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ab/>
        <w:t xml:space="preserve">Фактическая численность работников органов местного самоуправления по состоянию на 01.01.2017 года составила 10,5 штатных единиц при утвержденной  численности 10,5 штатных единиц, в том числе численность муниципальных служащих сельского поселения составила 5 ед. при  утвержденной 5 ед. </w:t>
      </w:r>
    </w:p>
    <w:p w:rsidR="006C5ABA" w:rsidRPr="005A5836" w:rsidRDefault="006C5ABA" w:rsidP="006C5ABA">
      <w:pPr>
        <w:tabs>
          <w:tab w:val="num" w:pos="720"/>
        </w:tabs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ab/>
        <w:t>По подразделу</w:t>
      </w: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расходы составили 274,5 тыс. рублей или 100% от утвержденных плановых назначений. Полномочия по осуществлению внешнего муниципального финансового контроля на 2016 год переданы Контрольно - счетной палате Лотошинского муниципального района Московской области в соответствии с заключенным Соглашением.</w:t>
      </w:r>
    </w:p>
    <w:p w:rsidR="006C5ABA" w:rsidRPr="005A5836" w:rsidRDefault="006C5ABA" w:rsidP="006C5ABA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>0111 «Резервные фонды»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остаток неизрасходованных средств составил 4,7 тыс. рублей.</w:t>
      </w:r>
    </w:p>
    <w:p w:rsidR="006C5ABA" w:rsidRPr="005A5836" w:rsidRDefault="006C5ABA" w:rsidP="006C5ABA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>0113 «Другие общегосударственные вопросы»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расходы составили 604,3 тыс. рублей или 100%, основная доля которых приходится  на </w:t>
      </w:r>
      <w:r w:rsidR="00804C21" w:rsidRPr="005A58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выплату субсидиарной ответственности  для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погашени</w:t>
      </w:r>
      <w:r w:rsidR="00804C21" w:rsidRPr="005A583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кредиторской задолженности МП «Микулинское» (395,3 тыс. рублей) . По отношению  к 2015 году расходы по подразделу 0113 возросли почти в 5 раз.</w:t>
      </w:r>
    </w:p>
    <w:p w:rsidR="006C5ABA" w:rsidRPr="005A5836" w:rsidRDefault="006C5ABA" w:rsidP="006C5AB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ABA" w:rsidRPr="005A5836" w:rsidRDefault="006C5ABA" w:rsidP="006C5ABA">
      <w:pPr>
        <w:pStyle w:val="28"/>
        <w:spacing w:after="0" w:line="240" w:lineRule="auto"/>
        <w:ind w:left="0" w:firstLine="724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Расходы по разделу</w:t>
      </w:r>
      <w:r w:rsidRPr="005A5836">
        <w:rPr>
          <w:rStyle w:val="6"/>
          <w:color w:val="auto"/>
          <w:sz w:val="28"/>
          <w:szCs w:val="28"/>
        </w:rPr>
        <w:t xml:space="preserve"> </w:t>
      </w:r>
      <w:r w:rsidRPr="005A5836">
        <w:rPr>
          <w:rStyle w:val="6"/>
          <w:color w:val="auto"/>
          <w:sz w:val="28"/>
          <w:szCs w:val="28"/>
          <w:u w:val="single"/>
        </w:rPr>
        <w:t>0200 «Национальная оборона»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за 2016 год составили 256,7  тыс. рублей или 98,4 % от плана, что на 44,9 тыс. рублей больше расходов за 2015 год. Средства направлены на обеспечение текущей деятельности военно-учетного стола.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</w:p>
    <w:p w:rsidR="006C5ABA" w:rsidRPr="005A5836" w:rsidRDefault="006C5ABA" w:rsidP="006C5ABA">
      <w:pPr>
        <w:pStyle w:val="28"/>
        <w:spacing w:line="240" w:lineRule="auto"/>
        <w:ind w:left="0" w:firstLine="724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Бюджетные назначения по разделу</w:t>
      </w:r>
      <w:r w:rsidRPr="005A5836">
        <w:rPr>
          <w:rStyle w:val="6"/>
          <w:color w:val="auto"/>
          <w:sz w:val="28"/>
          <w:szCs w:val="28"/>
        </w:rPr>
        <w:t xml:space="preserve"> </w:t>
      </w:r>
      <w:r w:rsidRPr="005A5836">
        <w:rPr>
          <w:rStyle w:val="6"/>
          <w:color w:val="auto"/>
          <w:sz w:val="28"/>
          <w:szCs w:val="28"/>
          <w:u w:val="single"/>
        </w:rPr>
        <w:t>0300 «Национальная безопасность и правоохранительная деятельность»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исполнены в сумме 304,0 тыс. рублей, что составляет 100 % к плану. Расходы осуществлялись в рамках исполнения мероприятий муниципальной программы «Безопасность сельского поселения Микулинское» на ремонт  и содержание  пожарных водоемов. </w:t>
      </w:r>
    </w:p>
    <w:p w:rsidR="006C5ABA" w:rsidRPr="005A5836" w:rsidRDefault="006C5ABA" w:rsidP="006C5ABA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Style w:val="60"/>
          <w:i w:val="0"/>
          <w:color w:val="auto"/>
          <w:sz w:val="28"/>
          <w:szCs w:val="28"/>
        </w:rPr>
        <w:t>По подразделу</w:t>
      </w:r>
      <w:r w:rsidRPr="005A5836">
        <w:rPr>
          <w:rStyle w:val="60"/>
          <w:b/>
          <w:i w:val="0"/>
          <w:color w:val="auto"/>
          <w:sz w:val="28"/>
          <w:szCs w:val="28"/>
        </w:rPr>
        <w:t xml:space="preserve"> 0309 «Защита населения и территории от чрезвычайных ситуаций природного и техногенного характера, гражданская оборона»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в 2016 году расходы</w:t>
      </w: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исполнены в сумме</w:t>
      </w: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5,3 тыс. рублей , что составляет 100,0 % к плану. </w:t>
      </w:r>
    </w:p>
    <w:p w:rsidR="006C5ABA" w:rsidRPr="005A5836" w:rsidRDefault="006C5ABA" w:rsidP="006C5ABA">
      <w:pPr>
        <w:spacing w:after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подразделу 0314 «Другие вопросы в области национальной безопасности и правоохранительной деятельности»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расходы исполнены в сумме 298,7 тыс. рублей (100% к плану)</w:t>
      </w:r>
    </w:p>
    <w:p w:rsidR="006C5ABA" w:rsidRPr="005A5836" w:rsidRDefault="006C5ABA" w:rsidP="006C5ABA">
      <w:pPr>
        <w:pStyle w:val="28"/>
        <w:spacing w:line="240" w:lineRule="auto"/>
        <w:ind w:left="0" w:firstLine="724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Расходы по разделу</w:t>
      </w:r>
      <w:r w:rsidRPr="005A5836">
        <w:rPr>
          <w:rStyle w:val="6"/>
          <w:color w:val="auto"/>
          <w:sz w:val="28"/>
          <w:szCs w:val="28"/>
        </w:rPr>
        <w:t xml:space="preserve"> </w:t>
      </w:r>
      <w:r w:rsidRPr="005A5836">
        <w:rPr>
          <w:rStyle w:val="6"/>
          <w:color w:val="auto"/>
          <w:sz w:val="28"/>
          <w:szCs w:val="28"/>
          <w:u w:val="single"/>
        </w:rPr>
        <w:t>0400 «Национальная экономика»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исполнены в 2016 году на 1924,5 тыс. рублей  при плане 5356,0 тыс. рублей  или на 35,9 % По сравнению с 2015  годом расходы по данному разделу сократились на 3005,3 тыс. руб. или в 2,5 раза.</w:t>
      </w:r>
    </w:p>
    <w:p w:rsidR="006C5ABA" w:rsidRPr="005A5836" w:rsidRDefault="006C5ABA" w:rsidP="006C5ABA">
      <w:pPr>
        <w:pStyle w:val="28"/>
        <w:spacing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 xml:space="preserve">По подразделу </w:t>
      </w:r>
      <w:r w:rsidRPr="005A5836">
        <w:rPr>
          <w:rFonts w:ascii="Times New Roman" w:hAnsi="Times New Roman"/>
          <w:b/>
          <w:iCs/>
          <w:color w:val="auto"/>
          <w:sz w:val="28"/>
          <w:szCs w:val="28"/>
        </w:rPr>
        <w:t>0409 «Дорожное хозяйство»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расходы составили 1907,6 тыс. рублей или 35,8 % к годовым плановым назначениям</w:t>
      </w:r>
      <w:r w:rsidR="00B37538" w:rsidRPr="005A5836">
        <w:rPr>
          <w:rFonts w:ascii="Times New Roman" w:hAnsi="Times New Roman"/>
          <w:color w:val="auto"/>
          <w:sz w:val="28"/>
          <w:szCs w:val="28"/>
        </w:rPr>
        <w:t xml:space="preserve"> (5330,5 тыс. рублей)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38" w:rsidRPr="005A5836">
        <w:rPr>
          <w:rFonts w:ascii="Times New Roman" w:hAnsi="Times New Roman"/>
          <w:color w:val="auto"/>
          <w:sz w:val="28"/>
          <w:szCs w:val="28"/>
        </w:rPr>
        <w:t xml:space="preserve"> Низкий процент выполнения связан с невыполнением подрядной организацией ООО «Титан» работ по ремонту автомобильных дорог в д. Немки и д.Введенское, ремонту придомов</w:t>
      </w:r>
      <w:r w:rsidR="00804C21" w:rsidRPr="005A5836">
        <w:rPr>
          <w:rFonts w:ascii="Times New Roman" w:hAnsi="Times New Roman"/>
          <w:color w:val="auto"/>
          <w:sz w:val="28"/>
          <w:szCs w:val="28"/>
        </w:rPr>
        <w:t>ы</w:t>
      </w:r>
      <w:r w:rsidR="00B37538" w:rsidRPr="005A5836">
        <w:rPr>
          <w:rFonts w:ascii="Times New Roman" w:hAnsi="Times New Roman"/>
          <w:color w:val="auto"/>
          <w:sz w:val="28"/>
          <w:szCs w:val="28"/>
        </w:rPr>
        <w:t>х территорий</w:t>
      </w:r>
      <w:r w:rsidR="00804C21" w:rsidRPr="005A58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7538" w:rsidRPr="005A5836">
        <w:rPr>
          <w:rFonts w:ascii="Times New Roman" w:hAnsi="Times New Roman"/>
          <w:color w:val="auto"/>
          <w:sz w:val="28"/>
          <w:szCs w:val="28"/>
        </w:rPr>
        <w:t>в д. Введенское</w:t>
      </w:r>
      <w:r w:rsidR="00804C21" w:rsidRPr="005A5836">
        <w:rPr>
          <w:rFonts w:ascii="Times New Roman" w:hAnsi="Times New Roman"/>
          <w:color w:val="auto"/>
          <w:sz w:val="28"/>
          <w:szCs w:val="28"/>
        </w:rPr>
        <w:t xml:space="preserve">. Сумма заключенного контракта 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C21" w:rsidRPr="005A5836">
        <w:rPr>
          <w:rFonts w:ascii="Times New Roman" w:hAnsi="Times New Roman"/>
          <w:color w:val="auto"/>
          <w:sz w:val="28"/>
          <w:szCs w:val="28"/>
        </w:rPr>
        <w:t>№0148200005416000216 от 31.05.2016 года составляла 3245,2 тыс. рублей. 01.02.2017 года из-за несоблюдений условий договора контракт с ООО «Титан» расторгнут.</w:t>
      </w:r>
    </w:p>
    <w:p w:rsidR="006C5ABA" w:rsidRPr="005A5836" w:rsidRDefault="006C5ABA" w:rsidP="006C5ABA">
      <w:pPr>
        <w:pStyle w:val="28"/>
        <w:spacing w:after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 xml:space="preserve">По подразделу </w:t>
      </w:r>
      <w:r w:rsidRPr="005A5836">
        <w:rPr>
          <w:rStyle w:val="51"/>
          <w:b/>
          <w:i w:val="0"/>
          <w:color w:val="auto"/>
          <w:sz w:val="28"/>
          <w:szCs w:val="28"/>
        </w:rPr>
        <w:t>0412 «Другие вопросы в области национальной экономики»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при плане 25,5 тыс. рублей расходы составили 16,9 тыс. рублей на транспортировку умерших в морг. 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3" w:firstLine="709"/>
        <w:rPr>
          <w:sz w:val="28"/>
          <w:szCs w:val="28"/>
        </w:rPr>
      </w:pPr>
    </w:p>
    <w:p w:rsidR="006C5ABA" w:rsidRPr="005A5836" w:rsidRDefault="006C5ABA" w:rsidP="006C5ABA">
      <w:pPr>
        <w:pStyle w:val="a6"/>
        <w:shd w:val="clear" w:color="auto" w:fill="auto"/>
        <w:spacing w:after="120" w:line="240" w:lineRule="auto"/>
        <w:ind w:right="20" w:firstLine="709"/>
        <w:rPr>
          <w:sz w:val="28"/>
          <w:szCs w:val="28"/>
        </w:rPr>
      </w:pPr>
      <w:r w:rsidRPr="005A5836">
        <w:rPr>
          <w:sz w:val="28"/>
          <w:szCs w:val="28"/>
        </w:rPr>
        <w:t>Расходы по разделу</w:t>
      </w:r>
      <w:r w:rsidRPr="005A5836">
        <w:rPr>
          <w:rStyle w:val="52"/>
          <w:sz w:val="28"/>
          <w:szCs w:val="28"/>
        </w:rPr>
        <w:t xml:space="preserve"> </w:t>
      </w:r>
      <w:r w:rsidRPr="005A5836">
        <w:rPr>
          <w:rStyle w:val="52"/>
          <w:sz w:val="28"/>
          <w:szCs w:val="28"/>
          <w:u w:val="single"/>
        </w:rPr>
        <w:t>0500 «Жилищно-коммунальное хозяйство»</w:t>
      </w:r>
      <w:r w:rsidRPr="005A5836">
        <w:rPr>
          <w:sz w:val="28"/>
          <w:szCs w:val="28"/>
        </w:rPr>
        <w:t xml:space="preserve"> в 2016 году составили  11425,6  тыс. рублей, что составляет 93,8 % к утвержденному плану. По сравнению с 2015 годом расходы по данному разделу увеличились на 1839,1 тыс. рублей или на 19,2%. </w:t>
      </w:r>
    </w:p>
    <w:p w:rsidR="006C5ABA" w:rsidRPr="005A5836" w:rsidRDefault="006C5ABA" w:rsidP="006C5ABA">
      <w:pPr>
        <w:spacing w:after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Расходы по подразделу </w:t>
      </w:r>
      <w:r w:rsidRPr="005A5836">
        <w:rPr>
          <w:rFonts w:ascii="Times New Roman" w:hAnsi="Times New Roman" w:cs="Times New Roman"/>
          <w:b/>
          <w:i/>
          <w:color w:val="auto"/>
          <w:sz w:val="28"/>
          <w:szCs w:val="28"/>
        </w:rPr>
        <w:t>0501 «Жилищное хозяйство»</w:t>
      </w:r>
      <w:r w:rsidRPr="005A58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составили 1059,7 тыс. рублей при плане 1101,0 тыс. рублей и направлены на:</w:t>
      </w:r>
    </w:p>
    <w:p w:rsidR="006C5ABA" w:rsidRPr="005A5836" w:rsidRDefault="006C5ABA" w:rsidP="006C5ABA">
      <w:pPr>
        <w:spacing w:after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ремонт муниципального жилищного фонда в сумме 267,6 тыс. рублей; </w:t>
      </w:r>
    </w:p>
    <w:p w:rsidR="006C5ABA" w:rsidRPr="005A5836" w:rsidRDefault="006C5ABA" w:rsidP="006C5ABA">
      <w:pPr>
        <w:spacing w:after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- капитальный ремонт муниципального жилищного фонда ( погашение кредиторской задолженности за счет трансфертов из бюджета Лотошинского муниципального района) в сумме 792,1 тыс. рублей.</w:t>
      </w:r>
    </w:p>
    <w:p w:rsidR="006C5ABA" w:rsidRPr="005A5836" w:rsidRDefault="006C5ABA" w:rsidP="006C5AB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5A5836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0502 «Коммунальное хозяйство»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израсходовано 52,9 тыс. рублей  или  99,8% на </w:t>
      </w:r>
      <w:r w:rsidR="00804C21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погашение кредиторской задолженности за проведенные работы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по газификации  с. Микулино.  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 xml:space="preserve">По подразделу </w:t>
      </w:r>
      <w:r w:rsidRPr="005A5836">
        <w:rPr>
          <w:rFonts w:ascii="Times New Roman" w:hAnsi="Times New Roman"/>
          <w:b/>
          <w:iCs/>
          <w:color w:val="auto"/>
          <w:sz w:val="28"/>
          <w:szCs w:val="28"/>
        </w:rPr>
        <w:t>0503 «Благоустройство»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расходы составили 10313,0 тыс. рублей или 93,5 % от плановых назначений, что на 2301,6 тыс. рублей выше значений 2015 года. Расходы произведены  по следующим направлениям: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- содержание шахтных колодцев – 161,3 тыс. рублей,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- приобретение и содержание малых архитектурных форм – 36,3 тыс. рублей;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- содержание общественных территорий – 49,6 тыс. рублей;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- озеленение территории – 300,0 ты. рублей;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- организация защиты от неблагоприятного воздействия безнадзорных животных – 4,4 тыс. рублей,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-содержание мест захоронения – 1256,9 тыс. рублей,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- освещение улиц и эксплуатацию сетей уличного освещения – 3182,0 тыс. рублей (в том числе оплата стоимости электроэнергии – 2217,8 тыс. рублей, содержание и ремонт сетей уличного освещения – 964,2 тыс. рублей);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- расходы по приобретению трактора  «Беларус 320,4». – 1202,1 тыс. рублей (в том числе приобретение трактора –1177,1 тыс. рублей, услуги по доставке – 25,0 тыс.рублей);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- расходы на содержание МБУ «Благо-М» - 4120,4 тыс. рублей.</w:t>
      </w:r>
    </w:p>
    <w:p w:rsidR="006C5ABA" w:rsidRPr="005A5836" w:rsidRDefault="006C5ABA" w:rsidP="006C5ABA">
      <w:pPr>
        <w:pStyle w:val="28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5ABA" w:rsidRPr="005A5836" w:rsidRDefault="006C5ABA" w:rsidP="006C5ABA">
      <w:pPr>
        <w:pStyle w:val="28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ab/>
        <w:t xml:space="preserve">Расходы на проведение мероприятий для детей и молодежи по разделу </w:t>
      </w:r>
      <w:r w:rsidRPr="005A5836">
        <w:rPr>
          <w:rFonts w:ascii="Times New Roman" w:hAnsi="Times New Roman"/>
          <w:b/>
          <w:color w:val="auto"/>
          <w:sz w:val="28"/>
          <w:szCs w:val="28"/>
          <w:u w:val="single"/>
        </w:rPr>
        <w:t>0700</w:t>
      </w:r>
      <w:r w:rsidRPr="005A5836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5A5836">
        <w:rPr>
          <w:rFonts w:ascii="Times New Roman" w:hAnsi="Times New Roman"/>
          <w:b/>
          <w:color w:val="auto"/>
          <w:sz w:val="28"/>
          <w:szCs w:val="28"/>
          <w:u w:val="single"/>
        </w:rPr>
        <w:t>«Образование»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составили 70,9 тыс. рублей.</w:t>
      </w:r>
    </w:p>
    <w:p w:rsidR="006C5ABA" w:rsidRPr="005A5836" w:rsidRDefault="006C5ABA" w:rsidP="006C5ABA">
      <w:pPr>
        <w:pStyle w:val="28"/>
        <w:spacing w:after="0" w:line="240" w:lineRule="auto"/>
        <w:ind w:left="0" w:firstLine="72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5ABA" w:rsidRPr="005A5836" w:rsidRDefault="006C5ABA" w:rsidP="006C5ABA">
      <w:pPr>
        <w:pStyle w:val="28"/>
        <w:spacing w:line="240" w:lineRule="auto"/>
        <w:ind w:left="0" w:firstLine="724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Расходы по разделу</w:t>
      </w:r>
      <w:r w:rsidRPr="005A5836">
        <w:rPr>
          <w:rStyle w:val="42"/>
          <w:color w:val="auto"/>
          <w:sz w:val="28"/>
          <w:szCs w:val="28"/>
        </w:rPr>
        <w:t xml:space="preserve"> </w:t>
      </w:r>
      <w:r w:rsidRPr="005A5836">
        <w:rPr>
          <w:rStyle w:val="42"/>
          <w:color w:val="auto"/>
          <w:sz w:val="28"/>
          <w:szCs w:val="28"/>
          <w:u w:val="single"/>
        </w:rPr>
        <w:t>0800 «Культура и кинематография»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исполнены в сумме 12043,4 тыс. рублей, что составило 97,7 % утвержденного плана. По сравнению с 2015 годом расходы по данному разделу уменьшились на 1859,4  тыс. рублей. Расходы по данному разделу осуществлялись согласно муниципальной программе «Развитие культуры в сельском поселении Микулинское на 2014-2016гг.»</w:t>
      </w:r>
    </w:p>
    <w:p w:rsidR="006C5ABA" w:rsidRPr="005A5836" w:rsidRDefault="006C5ABA" w:rsidP="006C5AB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В рамках подпрограммы «Укрепление материально-технической базы филиалов МУК «ЦКС СП Микулинское» произведены расходы на капитальный ремонт Афанасовского сельского клуба в сумме 990,7 тыс. рублей, в том числе за счет субсидии из бюджета Московской области 847,9 тыс. рублей.</w:t>
      </w:r>
    </w:p>
    <w:p w:rsidR="006C5ABA" w:rsidRPr="005A5836" w:rsidRDefault="006C5ABA" w:rsidP="006C5AB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Расходы на содержание учреждений культуры ставили в 2016 году  10895,9 тыс. рублей или 97,8 тыс. рублей, в том числе за счет средств областной субсидии  на софинансирование расходов на повышение заработной платы работникам муниципальных учреждений культуры – 314,0 тыс. рублей.</w:t>
      </w:r>
    </w:p>
    <w:p w:rsidR="006C5ABA" w:rsidRPr="005A5836" w:rsidRDefault="006C5ABA" w:rsidP="006C5AB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проведение культурно-массовых мероприятий  составили – 156,8 тыс. рублей. </w:t>
      </w:r>
    </w:p>
    <w:p w:rsidR="006C5ABA" w:rsidRPr="005A5836" w:rsidRDefault="006C5ABA" w:rsidP="006C5AB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ABA" w:rsidRPr="005A5836" w:rsidRDefault="006C5ABA" w:rsidP="006C5ABA">
      <w:pPr>
        <w:pStyle w:val="28"/>
        <w:spacing w:after="0" w:line="240" w:lineRule="auto"/>
        <w:ind w:left="0" w:firstLine="724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Расходы по разделу</w:t>
      </w:r>
      <w:r w:rsidRPr="005A5836">
        <w:rPr>
          <w:rStyle w:val="31"/>
          <w:color w:val="auto"/>
          <w:sz w:val="28"/>
          <w:szCs w:val="28"/>
        </w:rPr>
        <w:t xml:space="preserve"> </w:t>
      </w:r>
      <w:r w:rsidRPr="005A5836">
        <w:rPr>
          <w:rStyle w:val="31"/>
          <w:color w:val="auto"/>
          <w:sz w:val="28"/>
          <w:szCs w:val="28"/>
          <w:u w:val="single"/>
        </w:rPr>
        <w:t xml:space="preserve">1000 «Социальная политика» 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в 2016 году исполнены в сумме 508,7 тыс. рублей или 91,6 % на доплату к пенсиям муниципальных служащих. По сравнению с 2015 годом  расходы увеличились почти в 2 раза в связи с увеличением количества получателей доплаты к пенсии ( с 3 человек на начало года до 6 на конец года).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>Расходы по разделу</w:t>
      </w:r>
      <w:r w:rsidRPr="005A5836">
        <w:rPr>
          <w:rStyle w:val="23"/>
          <w:color w:val="auto"/>
          <w:sz w:val="28"/>
          <w:szCs w:val="28"/>
        </w:rPr>
        <w:t xml:space="preserve"> </w:t>
      </w:r>
      <w:r w:rsidRPr="005A5836">
        <w:rPr>
          <w:rStyle w:val="23"/>
          <w:color w:val="auto"/>
          <w:sz w:val="28"/>
          <w:szCs w:val="28"/>
          <w:u w:val="single"/>
        </w:rPr>
        <w:t>1100 «Физическая культура и спорт»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в 2016 году 14817,8 тыс. рублей или 96,9% от плановых назначений. Расходы произведены в рамках муниципальной программы «Молодежная политика и спорт на 2015-2019 годы». По сравнению с 2015 годом расходы увеличились  в 8,5 раз в связи с приобретением 3-х  воркаутных площадок и капитальным ремонтом хоккейной коробки д. Савостино( за счет средств субсидий из областного бюджета в сумме 11 854,7 тыс. рублей и  средств местного бюджета 1271,5 тыс. рублей</w:t>
      </w:r>
    </w:p>
    <w:p w:rsidR="006C5ABA" w:rsidRPr="005A5836" w:rsidRDefault="006C5ABA" w:rsidP="006C5ABA">
      <w:pPr>
        <w:pStyle w:val="28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 xml:space="preserve">По подразделу </w:t>
      </w:r>
      <w:r w:rsidRPr="005A5836">
        <w:rPr>
          <w:rFonts w:ascii="Times New Roman" w:hAnsi="Times New Roman"/>
          <w:b/>
          <w:iCs/>
          <w:color w:val="auto"/>
          <w:sz w:val="28"/>
          <w:szCs w:val="28"/>
        </w:rPr>
        <w:t>1101 «Физическая культура»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расходы на обеспечение деятельности учреждений физической культуры и спорта в 2016 году составили 1629,8 тыс. рублей, что выше показателя 2015 года на 209,7 тыс. рублей.</w:t>
      </w:r>
    </w:p>
    <w:p w:rsidR="006C5ABA" w:rsidRPr="005A5836" w:rsidRDefault="006C5ABA" w:rsidP="006C5ABA">
      <w:pPr>
        <w:pStyle w:val="28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 xml:space="preserve">Расходы по подразделу </w:t>
      </w:r>
      <w:r w:rsidRPr="005A5836">
        <w:rPr>
          <w:rFonts w:ascii="Times New Roman" w:hAnsi="Times New Roman"/>
          <w:b/>
          <w:color w:val="auto"/>
          <w:sz w:val="28"/>
          <w:szCs w:val="28"/>
        </w:rPr>
        <w:t>1102 «Массовый спорт»</w:t>
      </w:r>
      <w:r w:rsidRPr="005A5836">
        <w:rPr>
          <w:rFonts w:ascii="Times New Roman" w:hAnsi="Times New Roman"/>
          <w:color w:val="auto"/>
          <w:sz w:val="28"/>
          <w:szCs w:val="28"/>
        </w:rPr>
        <w:t xml:space="preserve"> рублей составили 13188,0 тыс. рублей при плановых значениях 13630,0 тыс. рублей или 96,8% от плановых показателей, из них расходы на организацию  и проведение физкультурных и спортивных мероприятий составили  61,8 тыс. рублей, на капитальный ремонт хоккейной коробки и установку воркаутных площадок в сумме  13126,2 тыс. рублей.</w:t>
      </w:r>
    </w:p>
    <w:p w:rsidR="006C5ABA" w:rsidRPr="005A5836" w:rsidRDefault="006C5ABA" w:rsidP="006C5ABA">
      <w:pPr>
        <w:pStyle w:val="28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5ABA" w:rsidRPr="005A5836" w:rsidRDefault="006C5ABA" w:rsidP="006C5ABA">
      <w:pPr>
        <w:pStyle w:val="28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836">
        <w:rPr>
          <w:rFonts w:ascii="Times New Roman" w:hAnsi="Times New Roman"/>
          <w:color w:val="auto"/>
          <w:sz w:val="28"/>
          <w:szCs w:val="28"/>
        </w:rPr>
        <w:t xml:space="preserve">Расходы по разделу </w:t>
      </w:r>
      <w:r w:rsidRPr="005A5836">
        <w:rPr>
          <w:rFonts w:ascii="Times New Roman" w:hAnsi="Times New Roman"/>
          <w:b/>
          <w:color w:val="auto"/>
          <w:sz w:val="28"/>
          <w:szCs w:val="28"/>
        </w:rPr>
        <w:t xml:space="preserve">1300 «Обслуживание государственного и муниципального долга» подразделу 1301 «Обслуживание государственного внутреннего и муниципального долга» </w:t>
      </w:r>
      <w:r w:rsidRPr="005A5836">
        <w:rPr>
          <w:rFonts w:ascii="Times New Roman" w:hAnsi="Times New Roman"/>
          <w:color w:val="auto"/>
          <w:sz w:val="28"/>
          <w:szCs w:val="28"/>
        </w:rPr>
        <w:t>при плановых назначении в 5,0 тыс. рублей не производились.</w:t>
      </w:r>
    </w:p>
    <w:p w:rsidR="006C5ABA" w:rsidRPr="005A5836" w:rsidRDefault="006C5ABA" w:rsidP="006C5ABA">
      <w:pPr>
        <w:pStyle w:val="28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13" w:name="bookmark13"/>
      <w:r w:rsidRPr="005A5836">
        <w:rPr>
          <w:sz w:val="28"/>
          <w:szCs w:val="28"/>
        </w:rPr>
        <w:t>6. Наличие дебиторской и кредиторской задолженности.</w:t>
      </w:r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C5ABA" w:rsidRPr="005A5836" w:rsidRDefault="006C5ABA" w:rsidP="006C5ABA">
      <w:pPr>
        <w:pStyle w:val="a6"/>
        <w:shd w:val="clear" w:color="auto" w:fill="auto"/>
        <w:spacing w:after="120" w:line="240" w:lineRule="auto"/>
        <w:ind w:firstLine="907"/>
      </w:pPr>
      <w:r w:rsidRPr="005A5836">
        <w:rPr>
          <w:sz w:val="28"/>
          <w:szCs w:val="28"/>
        </w:rPr>
        <w:t xml:space="preserve">Дебиторская задолженность на 01.01.2016 года составила 82,8 тыс. рублей, по состоянию на 01.01.2017 года </w:t>
      </w:r>
      <w:r w:rsidRPr="005A5836">
        <w:t>97,4 тыс. рублей.</w:t>
      </w:r>
    </w:p>
    <w:p w:rsidR="006C5ABA" w:rsidRPr="005A5836" w:rsidRDefault="006C5ABA" w:rsidP="006C5ABA">
      <w:pPr>
        <w:tabs>
          <w:tab w:val="left" w:pos="54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color w:val="auto"/>
          <w:sz w:val="28"/>
          <w:szCs w:val="28"/>
        </w:rPr>
        <w:tab/>
        <w:t xml:space="preserve">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Кредиторская задолженность по бюджетной деятельности (ф. 0503369кб) на 1 января 2016 года составляла 6879,1 тыс. рублей, в том числе просроченная 6 055,8 рублей. По состоянию на 01.01.2017 года – 7828,8 тыс.руб, в том числе просроченная</w:t>
      </w:r>
      <w:r w:rsidR="00A65B7D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задолженность перед ООО «СМУ 2703» в сумме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6 045,9 тыс.руб. по решению Арбитражного суда Московской области за капитальный ремонт СДК д.Савостино </w:t>
      </w:r>
      <w:r w:rsidR="00A65B7D" w:rsidRPr="005A583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804C21" w:rsidRPr="005A583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A65B7D" w:rsidRPr="005A58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. В составе кредиторской задолженности учтены средства, полученные из бюджета Лотошинского муниципального района в виде межбюджетных трансфертов и не использованных в 2016 году, в сумме 1512,0 тыс. рублей.  </w:t>
      </w:r>
    </w:p>
    <w:p w:rsidR="006C5ABA" w:rsidRPr="005A5836" w:rsidRDefault="006C5ABA" w:rsidP="006C5ABA">
      <w:pPr>
        <w:tabs>
          <w:tab w:val="left" w:pos="540"/>
        </w:tabs>
        <w:ind w:firstLine="709"/>
        <w:jc w:val="both"/>
        <w:rPr>
          <w:color w:val="auto"/>
          <w:sz w:val="28"/>
          <w:szCs w:val="28"/>
        </w:rPr>
      </w:pPr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A5836">
        <w:rPr>
          <w:sz w:val="28"/>
          <w:szCs w:val="28"/>
        </w:rPr>
        <w:t>7. Муниципальный долг</w:t>
      </w:r>
      <w:bookmarkEnd w:id="13"/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left="3480" w:firstLine="0"/>
        <w:jc w:val="left"/>
        <w:rPr>
          <w:sz w:val="28"/>
          <w:szCs w:val="28"/>
        </w:rPr>
      </w:pP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60"/>
        <w:rPr>
          <w:sz w:val="28"/>
          <w:szCs w:val="28"/>
        </w:rPr>
      </w:pPr>
      <w:r w:rsidRPr="005A5836">
        <w:rPr>
          <w:sz w:val="28"/>
          <w:szCs w:val="28"/>
        </w:rPr>
        <w:t>Муниципальный долг по состоянию на 01.01.2016 года  и 01.01.2017 года отсутствует.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60"/>
        <w:rPr>
          <w:sz w:val="28"/>
          <w:szCs w:val="28"/>
        </w:rPr>
      </w:pPr>
      <w:r w:rsidRPr="005A5836">
        <w:rPr>
          <w:sz w:val="28"/>
          <w:szCs w:val="28"/>
        </w:rPr>
        <w:t>В течение 2016 года коммерческие кредиты муниципальным образованием «Сельское поселение Микулинское Лотошинского муниципального района Московской области»  не привлекались и не погашались.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60"/>
        <w:rPr>
          <w:sz w:val="28"/>
          <w:szCs w:val="28"/>
        </w:rPr>
      </w:pPr>
    </w:p>
    <w:p w:rsidR="006C5ABA" w:rsidRPr="005A5836" w:rsidRDefault="006C5ABA" w:rsidP="006C5ABA">
      <w:pPr>
        <w:ind w:right="-36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8. Результат исполнения  бюджета. </w:t>
      </w:r>
    </w:p>
    <w:p w:rsidR="006C5ABA" w:rsidRPr="005A5836" w:rsidRDefault="006C5ABA" w:rsidP="006C5ABA">
      <w:pPr>
        <w:ind w:right="-36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>Источники финансирования дефицита бюджета  сельского поселения Микулинское.</w:t>
      </w:r>
    </w:p>
    <w:p w:rsidR="006C5ABA" w:rsidRPr="005A5836" w:rsidRDefault="006C5ABA" w:rsidP="006C5ABA">
      <w:pPr>
        <w:ind w:right="-365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5ABA" w:rsidRPr="005A5836" w:rsidRDefault="006C5ABA" w:rsidP="006C5A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Бюджет сельского поселения Микулинское  за 2016 год исполнен с профицитом в объеме 1321,8 тыс. рублей  при запланированном дефиците в объеме 937,0 тыс. рублей.  </w:t>
      </w:r>
    </w:p>
    <w:p w:rsidR="006C5ABA" w:rsidRPr="005A5836" w:rsidRDefault="006C5ABA" w:rsidP="006C5A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Структура результата исполнения бюджета сельского поселения Микулинское представлена в таблице (тыс. рублей):</w:t>
      </w:r>
    </w:p>
    <w:p w:rsidR="006C5ABA" w:rsidRPr="005A5836" w:rsidRDefault="006C5ABA" w:rsidP="006C5A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402"/>
        <w:gridCol w:w="2268"/>
        <w:gridCol w:w="2126"/>
      </w:tblGrid>
      <w:tr w:rsidR="006C5ABA" w:rsidRPr="005A5836" w:rsidTr="006C5ABA">
        <w:trPr>
          <w:trHeight w:val="13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Уточненный план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Исполнено</w:t>
            </w:r>
          </w:p>
        </w:tc>
      </w:tr>
      <w:tr w:rsidR="006C5ABA" w:rsidRPr="005A5836" w:rsidTr="006C5AB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937,0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-1321,8</w:t>
            </w:r>
          </w:p>
        </w:tc>
      </w:tr>
      <w:tr w:rsidR="006C5ABA" w:rsidRPr="005A5836" w:rsidTr="006C5AB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6C5ABA" w:rsidRPr="005A5836" w:rsidTr="006C5ABA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950,0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6C5ABA" w:rsidRPr="005A5836" w:rsidTr="006C5AB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950,0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6C5ABA" w:rsidRPr="005A5836" w:rsidTr="006C5ABA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 xml:space="preserve"> 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-950,0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6C5ABA" w:rsidRPr="005A5836" w:rsidTr="006C5AB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 xml:space="preserve"> 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-950,0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6C5ABA" w:rsidRPr="005A5836" w:rsidTr="006C5AB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937,0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-1321,8</w:t>
            </w:r>
          </w:p>
        </w:tc>
      </w:tr>
      <w:tr w:rsidR="006C5ABA" w:rsidRPr="005A5836" w:rsidTr="006C5AB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-57938,1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-55526,9</w:t>
            </w:r>
          </w:p>
        </w:tc>
      </w:tr>
      <w:tr w:rsidR="006C5ABA" w:rsidRPr="005A5836" w:rsidTr="006C5AB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58875,1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54205,1</w:t>
            </w:r>
          </w:p>
        </w:tc>
      </w:tr>
    </w:tbl>
    <w:p w:rsidR="006C5ABA" w:rsidRPr="005A5836" w:rsidRDefault="006C5ABA" w:rsidP="006C5A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C5ABA" w:rsidRPr="005A5836" w:rsidRDefault="006C5ABA" w:rsidP="006C5A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Остаток средств на счетах бюджета в органе Федерального казначейства по состоянию на 01.01.2017 года – 4067,9 тыс. рублей, из них</w:t>
      </w:r>
    </w:p>
    <w:p w:rsidR="006C5ABA" w:rsidRPr="005A5836" w:rsidRDefault="006C5ABA" w:rsidP="006C5A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- 1512,0 тыс. рублей –межбюджетные трансферты из бюджета Лотошинского муниципального района, полученные и не использованные в 2016 году по целевому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назначению. Данные денежные средства возвращены в бюджет Лотошинского муниципального района 20.01.2017 года. </w:t>
      </w:r>
    </w:p>
    <w:p w:rsidR="006C5ABA" w:rsidRPr="005A5836" w:rsidRDefault="006C5ABA" w:rsidP="006C5A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-157,4 тыс. рублей – средства самооблажения граждан,</w:t>
      </w:r>
    </w:p>
    <w:p w:rsidR="006C5ABA" w:rsidRPr="005A5836" w:rsidRDefault="006C5ABA" w:rsidP="006C5A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- 2400,3 тыс. рублей – средства бюджета сельского поселения Микулинское.</w:t>
      </w:r>
    </w:p>
    <w:p w:rsidR="006C5ABA" w:rsidRPr="005A5836" w:rsidRDefault="006C5ABA" w:rsidP="006C5ABA">
      <w:pPr>
        <w:ind w:right="-365"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14" w:name="bookmark14"/>
      <w:r w:rsidRPr="005A5836">
        <w:rPr>
          <w:sz w:val="28"/>
          <w:szCs w:val="28"/>
        </w:rPr>
        <w:t>9. Использование средств резервных фондов</w:t>
      </w:r>
      <w:bookmarkEnd w:id="14"/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left="2180" w:firstLine="0"/>
        <w:jc w:val="left"/>
        <w:rPr>
          <w:sz w:val="28"/>
          <w:szCs w:val="28"/>
        </w:rPr>
      </w:pPr>
    </w:p>
    <w:p w:rsidR="006C5ABA" w:rsidRPr="005A5836" w:rsidRDefault="006C5ABA" w:rsidP="006C5AB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81 Бюджетного кодекса Российской Федерации, Статьей 8 Решения Совета депутатов сельского поселения от 23.12.2015г. №136/27 «О бюджете сельского поселения Микулинское Лотошинского муниципального района Московской области на 2016год и на плановый период 2017 и 2018 годов» с учетом изменений, внесенных в бюджет сельского поселения Решением Совета Депутатов сельского поселения Микулинское от 21.12.2016 года №186/37 установлен  размер резервного фонда администрации сельского поселения Микулинское Лотошинского муниципального района Московской области на 2016 год в сумме 10,0 тыс. рублей.</w:t>
      </w:r>
    </w:p>
    <w:p w:rsidR="006C5ABA" w:rsidRPr="005A5836" w:rsidRDefault="006C5ABA" w:rsidP="006C5AB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Порядок расходования средств резервного фонда администрации сельского поселения Микулинское определен постановлением Главы сельского поселения Микулинское от30.08.2011 года №144 с изменениями, внесенными постановлением глав сельского поселения Микулинское от 25.03.2016 года №17.</w:t>
      </w:r>
    </w:p>
    <w:p w:rsidR="006C5ABA" w:rsidRPr="005A5836" w:rsidRDefault="006C5ABA" w:rsidP="006C5ABA">
      <w:pPr>
        <w:pStyle w:val="a6"/>
        <w:shd w:val="clear" w:color="auto" w:fill="auto"/>
        <w:spacing w:after="120" w:line="240" w:lineRule="auto"/>
        <w:ind w:right="23" w:firstLine="760"/>
        <w:rPr>
          <w:sz w:val="28"/>
          <w:szCs w:val="28"/>
        </w:rPr>
      </w:pPr>
      <w:r w:rsidRPr="005A5836">
        <w:rPr>
          <w:sz w:val="28"/>
          <w:szCs w:val="28"/>
        </w:rPr>
        <w:t>По данным «Отчета об использовании бюджетных ассигнований резервного фонда» (приложение №2 к проекту решения) сельского поселения по состоянию на 01.01.2017г. использование бюджетных ассигнований резервного фонда  сложилось следующим образом: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20" w:firstLine="760"/>
        <w:rPr>
          <w:sz w:val="28"/>
          <w:szCs w:val="28"/>
        </w:rPr>
      </w:pPr>
    </w:p>
    <w:tbl>
      <w:tblPr>
        <w:tblW w:w="9036" w:type="dxa"/>
        <w:tblInd w:w="534" w:type="dxa"/>
        <w:tblLook w:val="0000"/>
      </w:tblPr>
      <w:tblGrid>
        <w:gridCol w:w="7833"/>
        <w:gridCol w:w="1203"/>
      </w:tblGrid>
      <w:tr w:rsidR="006C5ABA" w:rsidRPr="005A5836" w:rsidTr="006C5ABA">
        <w:trPr>
          <w:trHeight w:val="75"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ABA" w:rsidRPr="005A5836" w:rsidRDefault="006C5ABA" w:rsidP="006C5ABA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Резервный фонд местной администрации</w:t>
            </w:r>
          </w:p>
        </w:tc>
      </w:tr>
      <w:tr w:rsidR="006C5ABA" w:rsidRPr="005A5836" w:rsidTr="006C5ABA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План на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10,0</w:t>
            </w:r>
          </w:p>
        </w:tc>
      </w:tr>
      <w:tr w:rsidR="006C5ABA" w:rsidRPr="005A5836" w:rsidTr="006C5ABA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Направлено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C5ABA" w:rsidRPr="005A5836" w:rsidTr="006C5ABA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ABA" w:rsidRPr="005A5836" w:rsidRDefault="006C5ABA" w:rsidP="006C5ABA">
            <w:pPr>
              <w:ind w:left="426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Р.03 «Национальная безопасность и правоохранительная деятельность»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5,3</w:t>
            </w:r>
          </w:p>
        </w:tc>
      </w:tr>
      <w:tr w:rsidR="006C5ABA" w:rsidRPr="005A5836" w:rsidTr="006C5ABA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Исполнено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5,3</w:t>
            </w:r>
          </w:p>
        </w:tc>
      </w:tr>
      <w:tr w:rsidR="006C5ABA" w:rsidRPr="005A5836" w:rsidTr="006C5ABA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ABA" w:rsidRPr="005A5836" w:rsidRDefault="006C5ABA" w:rsidP="006C5ABA">
            <w:pPr>
              <w:ind w:left="426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Р.03 «Национальная безопасность и правоохранительная деятельность», в том числе: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A5836">
              <w:rPr>
                <w:rFonts w:ascii="Times New Roman" w:hAnsi="Times New Roman" w:cs="Times New Roman"/>
                <w:color w:val="auto"/>
              </w:rPr>
              <w:t>5,3</w:t>
            </w:r>
          </w:p>
        </w:tc>
      </w:tr>
      <w:tr w:rsidR="006C5ABA" w:rsidRPr="005A5836" w:rsidTr="006C5ABA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ABA" w:rsidRPr="005A5836" w:rsidRDefault="006C5ABA" w:rsidP="006C5ABA">
            <w:pPr>
              <w:ind w:left="426"/>
              <w:rPr>
                <w:rFonts w:ascii="Times New Roman" w:hAnsi="Times New Roman" w:cs="Times New Roman"/>
                <w:iCs/>
                <w:color w:val="auto"/>
              </w:rPr>
            </w:pPr>
            <w:r w:rsidRPr="005A5836">
              <w:rPr>
                <w:rFonts w:ascii="Times New Roman" w:hAnsi="Times New Roman" w:cs="Times New Roman"/>
                <w:iCs/>
                <w:color w:val="auto"/>
              </w:rPr>
              <w:t>Санитарно-химические и санитарно-бактериологические исследования питьевой воды в колодце д.Пеньи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5A5836">
              <w:rPr>
                <w:rFonts w:ascii="Times New Roman" w:hAnsi="Times New Roman" w:cs="Times New Roman"/>
                <w:iCs/>
                <w:color w:val="auto"/>
              </w:rPr>
              <w:t>5,3</w:t>
            </w:r>
          </w:p>
        </w:tc>
      </w:tr>
      <w:tr w:rsidR="006C5ABA" w:rsidRPr="005A5836" w:rsidTr="006C5ABA">
        <w:trPr>
          <w:trHeight w:val="75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Остаток нераспределенных средств от годового плана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ABA" w:rsidRPr="005A5836" w:rsidRDefault="006C5ABA" w:rsidP="006C5ABA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/>
                <w:bCs/>
                <w:color w:val="auto"/>
              </w:rPr>
              <w:t>4,7</w:t>
            </w:r>
          </w:p>
        </w:tc>
      </w:tr>
    </w:tbl>
    <w:p w:rsidR="006C5ABA" w:rsidRPr="005A5836" w:rsidRDefault="006C5ABA" w:rsidP="006C5ABA">
      <w:pPr>
        <w:pStyle w:val="a6"/>
        <w:shd w:val="clear" w:color="auto" w:fill="auto"/>
        <w:spacing w:line="240" w:lineRule="auto"/>
        <w:ind w:left="426" w:right="20" w:firstLine="0"/>
        <w:rPr>
          <w:sz w:val="24"/>
          <w:szCs w:val="24"/>
        </w:rPr>
      </w:pP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left="426" w:right="20" w:firstLine="0"/>
        <w:rPr>
          <w:sz w:val="24"/>
          <w:szCs w:val="24"/>
        </w:rPr>
      </w:pPr>
    </w:p>
    <w:p w:rsidR="006C5ABA" w:rsidRPr="005A5836" w:rsidRDefault="006C5ABA" w:rsidP="006C5ABA">
      <w:pPr>
        <w:pStyle w:val="21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A5836">
        <w:rPr>
          <w:sz w:val="28"/>
          <w:szCs w:val="28"/>
        </w:rPr>
        <w:t>10. Исполнение программной части бюджета</w:t>
      </w:r>
    </w:p>
    <w:p w:rsidR="006C5ABA" w:rsidRPr="005A5836" w:rsidRDefault="006C5ABA" w:rsidP="006C5ABA">
      <w:pPr>
        <w:pStyle w:val="21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C5ABA" w:rsidRPr="005A5836" w:rsidRDefault="006C5ABA" w:rsidP="006C5ABA">
      <w:pPr>
        <w:pStyle w:val="a6"/>
        <w:shd w:val="clear" w:color="auto" w:fill="auto"/>
        <w:spacing w:after="120" w:line="240" w:lineRule="auto"/>
        <w:ind w:left="119" w:firstLine="697"/>
        <w:rPr>
          <w:sz w:val="28"/>
          <w:szCs w:val="28"/>
        </w:rPr>
      </w:pPr>
      <w:bookmarkStart w:id="15" w:name="bookmark15"/>
      <w:r w:rsidRPr="005A5836">
        <w:rPr>
          <w:sz w:val="28"/>
          <w:szCs w:val="28"/>
        </w:rPr>
        <w:t>В соответствии с уточненным бюджетом сельского поселения Микулинское на 2016 год общий объем бюджетных ассигнований на реализацию восьми муниципальных программ сельского поселения утвержден в сумме 54827,1 тыс. рублей, что составляет 94,7 % от общего объема планируемых расходов бюджета сельского поселения (57 92,1 тыс. рублей).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left="100" w:right="160" w:firstLine="860"/>
        <w:rPr>
          <w:sz w:val="28"/>
          <w:szCs w:val="28"/>
        </w:rPr>
      </w:pPr>
      <w:r w:rsidRPr="005A5836">
        <w:rPr>
          <w:sz w:val="28"/>
          <w:szCs w:val="28"/>
        </w:rPr>
        <w:t>Исполнение муниципальных программ представлено в таблице: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left="100" w:right="160" w:firstLine="860"/>
        <w:rPr>
          <w:sz w:val="28"/>
          <w:szCs w:val="28"/>
        </w:rPr>
      </w:pP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right="160" w:firstLine="0"/>
        <w:jc w:val="right"/>
        <w:rPr>
          <w:sz w:val="28"/>
          <w:szCs w:val="28"/>
        </w:rPr>
      </w:pPr>
      <w:r w:rsidRPr="005A5836">
        <w:rPr>
          <w:sz w:val="28"/>
          <w:szCs w:val="28"/>
        </w:rPr>
        <w:lastRenderedPageBreak/>
        <w:t>тыс. рублей</w:t>
      </w:r>
    </w:p>
    <w:tbl>
      <w:tblPr>
        <w:tblW w:w="10140" w:type="dxa"/>
        <w:tblInd w:w="103" w:type="dxa"/>
        <w:tblLook w:val="0000"/>
      </w:tblPr>
      <w:tblGrid>
        <w:gridCol w:w="5620"/>
        <w:gridCol w:w="1500"/>
        <w:gridCol w:w="1500"/>
        <w:gridCol w:w="1520"/>
      </w:tblGrid>
      <w:tr w:rsidR="006C5ABA" w:rsidRPr="005A5836" w:rsidTr="006C5ABA">
        <w:trPr>
          <w:trHeight w:val="57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Наименования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Назначено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Исполнено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Процент исполнения</w:t>
            </w:r>
          </w:p>
        </w:tc>
      </w:tr>
      <w:tr w:rsidR="006C5ABA" w:rsidRPr="005A5836" w:rsidTr="006C5ABA">
        <w:trPr>
          <w:trHeight w:val="10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Муниципальная программа сельского поселения Микулинское «Эффективная власть на 2015-2019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9621,2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9480,1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98,5</w:t>
            </w:r>
          </w:p>
        </w:tc>
      </w:tr>
      <w:tr w:rsidR="006C5ABA" w:rsidRPr="005A5836" w:rsidTr="006C5ABA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Муниципальная программа сельского поселения Микулинское «Безопасность сельского поселения Микулинское на 2015-2019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308,7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304,1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98,5</w:t>
            </w:r>
          </w:p>
        </w:tc>
      </w:tr>
      <w:tr w:rsidR="006C5ABA" w:rsidRPr="005A5836" w:rsidTr="006C5ABA">
        <w:trPr>
          <w:trHeight w:val="10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Муниципальная программа сельского поселения Микулинское «Молодежная политика и спорт на 2015-2019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15374,3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14888,6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96,8</w:t>
            </w:r>
          </w:p>
        </w:tc>
      </w:tr>
      <w:tr w:rsidR="006C5ABA" w:rsidRPr="005A5836" w:rsidTr="006C5ABA">
        <w:trPr>
          <w:trHeight w:val="100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Муниципальная программа сельского поселения Микулинское «Благоустройство на 2015-2019 годы»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8661,6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7141,9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82,5</w:t>
            </w:r>
          </w:p>
        </w:tc>
      </w:tr>
      <w:tr w:rsidR="006C5ABA" w:rsidRPr="005A5836" w:rsidTr="006C5ABA">
        <w:trPr>
          <w:trHeight w:val="109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Муниципальная программа сельского поселения Микулинское «Развитие и функционирование дорожно-транспортной системы сельского поселения Микулинское на 2015-2019 годы»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4255,8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1888,6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44,4</w:t>
            </w:r>
          </w:p>
        </w:tc>
      </w:tr>
      <w:tr w:rsidR="006C5ABA" w:rsidRPr="005A5836" w:rsidTr="006C5ABA">
        <w:trPr>
          <w:trHeight w:val="9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Муниципальная программа сельского поселения Микулинское «Организация уличного освещения, энергосбережение и повышение энергетической эффективности на территории сельского поселения Микулинское на 2015-2019 годы»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3443,1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3182,0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92,4</w:t>
            </w:r>
          </w:p>
        </w:tc>
      </w:tr>
      <w:tr w:rsidR="006C5ABA" w:rsidRPr="005A5836" w:rsidTr="006C5ABA">
        <w:trPr>
          <w:trHeight w:val="10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Муниципальная программа сельского поселения Микулинское «Развитие культуры в сельском поселении Микулинское на 2015-2019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12329,0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12043,4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97,7</w:t>
            </w:r>
          </w:p>
        </w:tc>
      </w:tr>
      <w:tr w:rsidR="006C5ABA" w:rsidRPr="005A5836" w:rsidTr="006C5ABA">
        <w:trPr>
          <w:trHeight w:val="13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Муниципальная программа сельского поселения Микулинское «Проведение капитального ремонта общего имущества в многоквартирных домах, расположенных на территории сельского поселения Микулинское на 2015-2019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833,4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792,1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95,0</w:t>
            </w:r>
          </w:p>
        </w:tc>
      </w:tr>
      <w:tr w:rsidR="006C5ABA" w:rsidRPr="005A5836" w:rsidTr="006C5ABA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Программные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54827,1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49720,8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90,7</w:t>
            </w:r>
          </w:p>
        </w:tc>
      </w:tr>
      <w:tr w:rsidR="006C5ABA" w:rsidRPr="005A5836" w:rsidTr="006C5ABA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Непрограммные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3098,0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3051,0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98,5</w:t>
            </w:r>
          </w:p>
        </w:tc>
      </w:tr>
      <w:tr w:rsidR="006C5ABA" w:rsidRPr="005A5836" w:rsidTr="006C5ABA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 С Е Г О   Р А С Х О Д О 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57925,1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52771,8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BA" w:rsidRPr="005A5836" w:rsidRDefault="006C5ABA" w:rsidP="006C5AB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5836">
              <w:rPr>
                <w:rFonts w:ascii="Times New Roman" w:hAnsi="Times New Roman" w:cs="Times New Roman"/>
                <w:bCs/>
                <w:color w:val="auto"/>
              </w:rPr>
              <w:t>91,1</w:t>
            </w:r>
          </w:p>
        </w:tc>
      </w:tr>
    </w:tbl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C5ABA" w:rsidRPr="005A5836" w:rsidRDefault="006C5ABA" w:rsidP="006C5ABA">
      <w:pPr>
        <w:pStyle w:val="a6"/>
        <w:shd w:val="clear" w:color="auto" w:fill="auto"/>
        <w:spacing w:after="120" w:line="240" w:lineRule="auto"/>
        <w:ind w:firstLine="720"/>
        <w:rPr>
          <w:sz w:val="28"/>
          <w:szCs w:val="28"/>
        </w:rPr>
      </w:pPr>
      <w:r w:rsidRPr="005A5836">
        <w:rPr>
          <w:sz w:val="28"/>
          <w:szCs w:val="28"/>
        </w:rPr>
        <w:t>За 2016 год в полном объеме  не профинансирована ни одна муниципальная программа.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5A5836">
        <w:rPr>
          <w:sz w:val="28"/>
          <w:szCs w:val="28"/>
        </w:rPr>
        <w:t>В объеме более 90 % в 2016 году профинансированы 6 из 8 муниципальных программ сельского поселения.</w:t>
      </w:r>
    </w:p>
    <w:p w:rsidR="006C5ABA" w:rsidRPr="005A5836" w:rsidRDefault="006C5ABA" w:rsidP="006C5ABA">
      <w:pPr>
        <w:pStyle w:val="a6"/>
        <w:shd w:val="clear" w:color="auto" w:fill="auto"/>
        <w:spacing w:after="120" w:line="240" w:lineRule="auto"/>
        <w:ind w:firstLine="720"/>
        <w:rPr>
          <w:sz w:val="28"/>
          <w:szCs w:val="28"/>
        </w:rPr>
      </w:pPr>
      <w:r w:rsidRPr="005A5836">
        <w:rPr>
          <w:sz w:val="28"/>
          <w:szCs w:val="28"/>
        </w:rPr>
        <w:t xml:space="preserve">Муниципальная программа сельского поселения Микулинское </w:t>
      </w:r>
      <w:r w:rsidRPr="005A5836">
        <w:rPr>
          <w:bCs/>
          <w:sz w:val="28"/>
          <w:szCs w:val="28"/>
        </w:rPr>
        <w:t xml:space="preserve">«Развитие и функционирование дорожно-транспортной системы сельского поселения Микулинское на 2015-2019 годы» профинансирована  на44,4% в связи с невыполнением подрядной организацией </w:t>
      </w:r>
      <w:r w:rsidR="00997C34" w:rsidRPr="005A5836">
        <w:rPr>
          <w:bCs/>
          <w:sz w:val="28"/>
          <w:szCs w:val="28"/>
        </w:rPr>
        <w:t xml:space="preserve"> ООО «Титан» </w:t>
      </w:r>
      <w:r w:rsidRPr="005A5836">
        <w:rPr>
          <w:bCs/>
          <w:sz w:val="28"/>
          <w:szCs w:val="28"/>
        </w:rPr>
        <w:t>условий муниципального контракта</w:t>
      </w:r>
      <w:r w:rsidR="00997C34" w:rsidRPr="005A5836">
        <w:rPr>
          <w:bCs/>
          <w:sz w:val="28"/>
          <w:szCs w:val="28"/>
        </w:rPr>
        <w:t xml:space="preserve"> по ремонту автодорог общего пользования и придомовых территорий в д. Введенское и д. Немки</w:t>
      </w:r>
      <w:r w:rsidRPr="005A5836">
        <w:rPr>
          <w:bCs/>
          <w:sz w:val="28"/>
          <w:szCs w:val="28"/>
        </w:rPr>
        <w:t>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5A5836">
        <w:rPr>
          <w:sz w:val="28"/>
          <w:szCs w:val="28"/>
        </w:rPr>
        <w:lastRenderedPageBreak/>
        <w:t xml:space="preserve">Доля непрограммных расходов в общем объеме расходов составляет 3320,3 тыс. рублей или 7,4 %. </w:t>
      </w:r>
    </w:p>
    <w:p w:rsidR="006C5ABA" w:rsidRPr="005A5836" w:rsidRDefault="006C5ABA" w:rsidP="006C5ABA">
      <w:pPr>
        <w:pStyle w:val="a6"/>
        <w:shd w:val="clear" w:color="auto" w:fill="auto"/>
        <w:tabs>
          <w:tab w:val="left" w:pos="1118"/>
        </w:tabs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 Порядок разработки   реализации муниципальных программ, финансируемых в 2015 году, определялся  постановлением  Главы сельского поселения Микулинское  Лотошинского муниципального района №8 от 17.01.2014 года  «Об утверждении Порядка разработки и реализации муниципальных программ сельского поселения Микулинское Лотошинского муниципального района далее Порядок №8).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В соответствии с  разделом </w:t>
      </w:r>
      <w:r w:rsidRPr="005A5836">
        <w:rPr>
          <w:sz w:val="28"/>
          <w:szCs w:val="28"/>
          <w:lang w:val="en-US"/>
        </w:rPr>
        <w:t>VIII</w:t>
      </w:r>
      <w:r w:rsidRPr="005A5836">
        <w:rPr>
          <w:sz w:val="28"/>
          <w:szCs w:val="28"/>
        </w:rPr>
        <w:t xml:space="preserve">  Порядка №8 финансово-экономическим отделом Администрации сельского поселения проведена оценка эффективности реализации муниципальных программ, по результатам которой семи муниципальным программам установлен высокий уровень эффективности в 2016 году.</w:t>
      </w:r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right="-113" w:firstLine="0"/>
        <w:rPr>
          <w:sz w:val="28"/>
          <w:szCs w:val="28"/>
        </w:rPr>
      </w:pPr>
      <w:r w:rsidRPr="005A5836">
        <w:rPr>
          <w:sz w:val="28"/>
          <w:szCs w:val="28"/>
        </w:rPr>
        <w:t>Внешняя проверка бюджетной отчетности главных администраторов бюджетных средств</w:t>
      </w:r>
      <w:bookmarkEnd w:id="15"/>
      <w:r w:rsidRPr="005A5836">
        <w:rPr>
          <w:sz w:val="28"/>
          <w:szCs w:val="28"/>
        </w:rPr>
        <w:t>.</w:t>
      </w:r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left="2280" w:right="900"/>
        <w:jc w:val="left"/>
        <w:rPr>
          <w:sz w:val="28"/>
          <w:szCs w:val="28"/>
        </w:rPr>
      </w:pP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Проверка проведена в соответствии со статьей 264.4. Бюджетного кодекса Российской Федерации. В соответствии с ведомственной структурой расходов бюджета сельского поселения  Микулинское Лотошинского муниципального района в 2015 году исполнение расходов осуществлял один главный распорядитель бюджетных  средств.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Для проведения внешней проверки годового отчета об исполнении бюджета в  Контрольно-счетную палату представлена годовая бюджетная отчетность главного администратора бюджетных средств – Администрации сельского поселения Микулинское Лотошинского муниципального района.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По своему составу бюджетная отчётность, представленная главным распорядителем бюджетных средств поселения, должна соответствовать требованиям п.11.1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 28.12.2010 № 191н (далее по тексту Инструкция № 191н),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Годовая бюджетная отчетность главного администратора доходов бюджета, главного распорядителя, главного администратора источников финансирования, представлена в составе: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5A5836">
          <w:rPr>
            <w:rFonts w:ascii="Times New Roman" w:hAnsi="Times New Roman" w:cs="Times New Roman"/>
            <w:color w:val="auto"/>
            <w:sz w:val="28"/>
            <w:szCs w:val="28"/>
          </w:rPr>
          <w:t>(ф. 0503130)</w:t>
        </w:r>
      </w:hyperlink>
      <w:r w:rsidRPr="005A58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-Справка по консолидируемым расчетам </w:t>
      </w:r>
      <w:hyperlink r:id="rId11" w:history="1">
        <w:r w:rsidRPr="005A5836">
          <w:rPr>
            <w:rFonts w:ascii="Times New Roman" w:hAnsi="Times New Roman" w:cs="Times New Roman"/>
            <w:color w:val="auto"/>
            <w:sz w:val="28"/>
            <w:szCs w:val="28"/>
          </w:rPr>
          <w:t>(ф. 0503125)</w:t>
        </w:r>
      </w:hyperlink>
      <w:r w:rsidRPr="005A58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-Справка по заключению счетов бюджетного учета отчетного финансового года </w:t>
      </w:r>
      <w:hyperlink r:id="rId12" w:history="1">
        <w:r w:rsidRPr="005A5836">
          <w:rPr>
            <w:rFonts w:ascii="Times New Roman" w:hAnsi="Times New Roman" w:cs="Times New Roman"/>
            <w:color w:val="auto"/>
            <w:sz w:val="28"/>
            <w:szCs w:val="28"/>
          </w:rPr>
          <w:t>(ф. 0503110)</w:t>
        </w:r>
      </w:hyperlink>
      <w:r w:rsidRPr="005A58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5A5836">
          <w:rPr>
            <w:rFonts w:ascii="Times New Roman" w:hAnsi="Times New Roman" w:cs="Times New Roman"/>
            <w:color w:val="auto"/>
            <w:sz w:val="28"/>
            <w:szCs w:val="28"/>
          </w:rPr>
          <w:t>(ф. 0503127)</w:t>
        </w:r>
      </w:hyperlink>
      <w:r w:rsidRPr="005A58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-Отчет о бюджетных обязательствах </w:t>
      </w:r>
      <w:hyperlink r:id="rId14" w:history="1">
        <w:r w:rsidRPr="005A5836">
          <w:rPr>
            <w:rFonts w:ascii="Times New Roman" w:hAnsi="Times New Roman" w:cs="Times New Roman"/>
            <w:color w:val="auto"/>
            <w:sz w:val="28"/>
            <w:szCs w:val="28"/>
          </w:rPr>
          <w:t>(ф. 0503128)</w:t>
        </w:r>
      </w:hyperlink>
      <w:r w:rsidRPr="005A58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-Отчет о финансовых результатах деятельности </w:t>
      </w:r>
      <w:hyperlink r:id="rId15" w:history="1">
        <w:r w:rsidRPr="005A5836">
          <w:rPr>
            <w:rFonts w:ascii="Times New Roman" w:hAnsi="Times New Roman" w:cs="Times New Roman"/>
            <w:color w:val="auto"/>
            <w:sz w:val="28"/>
            <w:szCs w:val="28"/>
          </w:rPr>
          <w:t>(ф. 0503121)</w:t>
        </w:r>
      </w:hyperlink>
      <w:r w:rsidRPr="005A58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-Отчет о движении денежных средств </w:t>
      </w:r>
      <w:hyperlink r:id="rId16" w:history="1">
        <w:r w:rsidRPr="005A5836">
          <w:rPr>
            <w:rFonts w:ascii="Times New Roman" w:hAnsi="Times New Roman" w:cs="Times New Roman"/>
            <w:color w:val="auto"/>
            <w:sz w:val="28"/>
            <w:szCs w:val="28"/>
          </w:rPr>
          <w:t>(ф. 0503123)</w:t>
        </w:r>
      </w:hyperlink>
      <w:r w:rsidRPr="005A58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-Пояснительная записка </w:t>
      </w:r>
      <w:hyperlink r:id="rId17" w:history="1">
        <w:r w:rsidRPr="005A5836">
          <w:rPr>
            <w:rFonts w:ascii="Times New Roman" w:hAnsi="Times New Roman" w:cs="Times New Roman"/>
            <w:color w:val="auto"/>
            <w:sz w:val="28"/>
            <w:szCs w:val="28"/>
          </w:rPr>
          <w:t>(ф. 0503160)</w:t>
        </w:r>
      </w:hyperlink>
      <w:r w:rsidRPr="005A58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Формы в составе пояснительной записке:</w:t>
      </w:r>
    </w:p>
    <w:p w:rsidR="006C5ABA" w:rsidRPr="005A5836" w:rsidRDefault="006C5ABA" w:rsidP="006C5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-Сведения о количестве подведомственных участников бюджетного процесса, учреждений и  государственных (муниципальных) унитарных предприятий (форма 0503161);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Сведения о результатах деятельности (форма 0503162);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Сведения о кассовом исполнении бюджета (форма 0503164);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Сведения об исполнении мероприятий в рамках целевых программ (форма 0503166);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Сведения о движении нефинансовых активов (форма 0503168);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Сведения о дебиторской и кредиторской задолженности (форма 0503169);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Сведения об изменении остатков валюты баланса (форма 0503173бд);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Сведения об использовании информационно-коммуникационных технологий (форма 0503177).</w:t>
      </w:r>
    </w:p>
    <w:p w:rsidR="006C5ABA" w:rsidRPr="005A5836" w:rsidRDefault="006C5ABA" w:rsidP="006C5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 xml:space="preserve">Справка о суммах консолидируемых поступлений, подлежащих зачислению на счет бюджета </w:t>
      </w:r>
      <w:hyperlink w:anchor="P16122" w:history="1">
        <w:r w:rsidRPr="005A5836">
          <w:rPr>
            <w:rFonts w:ascii="Times New Roman" w:hAnsi="Times New Roman" w:cs="Times New Roman"/>
            <w:sz w:val="28"/>
            <w:szCs w:val="28"/>
          </w:rPr>
          <w:t>(ф. 0503184)</w:t>
        </w:r>
      </w:hyperlink>
      <w:r w:rsidRPr="005A5836">
        <w:rPr>
          <w:rFonts w:ascii="Times New Roman" w:hAnsi="Times New Roman" w:cs="Times New Roman"/>
          <w:sz w:val="28"/>
          <w:szCs w:val="28"/>
        </w:rPr>
        <w:t>.</w:t>
      </w:r>
    </w:p>
    <w:p w:rsidR="006C5ABA" w:rsidRPr="005A5836" w:rsidRDefault="006C5ABA" w:rsidP="006C5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>В нарушение Инструкции 191н Пояснительная записка (ф. 0503160) составлена сплошным текстом и не содержит разделы: раздел 1 «Организационная структура субъекта бюджетной отчетности, раздел 2 «Результаты деятельности субъекта бюджетной отчетности», раздел 3 «Анализ отчета об исполнении бюджета субъектом бюджетной отчетности», раздел 4 «Анализ показателей бухгалтерской отчетности субъекта бюджетной отчетности», раздел 5 «Прочие вопросы деятельности субъекта бюджетной отчетности» .</w:t>
      </w:r>
    </w:p>
    <w:p w:rsidR="006C5ABA" w:rsidRPr="005A5836" w:rsidRDefault="006C5ABA" w:rsidP="006C5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6">
        <w:rPr>
          <w:rFonts w:ascii="Times New Roman" w:hAnsi="Times New Roman" w:cs="Times New Roman"/>
          <w:sz w:val="28"/>
          <w:szCs w:val="28"/>
        </w:rPr>
        <w:t>В целом бюджетная отчетность за 201</w:t>
      </w:r>
      <w:r w:rsidR="003B400F">
        <w:rPr>
          <w:rFonts w:ascii="Times New Roman" w:hAnsi="Times New Roman" w:cs="Times New Roman"/>
          <w:sz w:val="28"/>
          <w:szCs w:val="28"/>
        </w:rPr>
        <w:t>6</w:t>
      </w:r>
      <w:r w:rsidRPr="005A5836">
        <w:rPr>
          <w:rFonts w:ascii="Times New Roman" w:hAnsi="Times New Roman" w:cs="Times New Roman"/>
          <w:sz w:val="28"/>
          <w:szCs w:val="28"/>
        </w:rPr>
        <w:t xml:space="preserve"> год представлена Администрацией сельского поселения  Микулинское в объеме соответствующем требованиям законодательства Российской Федерации и нормативными актами Министерства финансов Российской Федерации. </w:t>
      </w:r>
    </w:p>
    <w:p w:rsidR="006C5ABA" w:rsidRPr="005A5836" w:rsidRDefault="006C5ABA" w:rsidP="006C5ABA">
      <w:pPr>
        <w:pStyle w:val="a6"/>
        <w:shd w:val="clear" w:color="auto" w:fill="auto"/>
        <w:spacing w:after="120" w:line="240" w:lineRule="auto"/>
        <w:ind w:firstLine="907"/>
        <w:rPr>
          <w:sz w:val="28"/>
          <w:szCs w:val="28"/>
        </w:rPr>
      </w:pPr>
      <w:r w:rsidRPr="005A5836">
        <w:rPr>
          <w:sz w:val="28"/>
          <w:szCs w:val="28"/>
        </w:rPr>
        <w:t>При проверке представленной годовой бюджетной отчетности установлено:</w:t>
      </w:r>
    </w:p>
    <w:p w:rsidR="006C5ABA" w:rsidRPr="005A5836" w:rsidRDefault="006C5ABA" w:rsidP="006C5ABA">
      <w:pPr>
        <w:numPr>
          <w:ilvl w:val="0"/>
          <w:numId w:val="11"/>
        </w:numPr>
        <w:autoSpaceDE w:val="0"/>
        <w:autoSpaceDN w:val="0"/>
        <w:adjustRightInd w:val="0"/>
        <w:spacing w:after="120"/>
        <w:ind w:firstLine="18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Отчет об исполнении бюджета (ф. 0503127):</w:t>
      </w:r>
    </w:p>
    <w:p w:rsidR="006C5ABA" w:rsidRPr="005A5836" w:rsidRDefault="006C5ABA" w:rsidP="006C5ABA">
      <w:pPr>
        <w:autoSpaceDE w:val="0"/>
        <w:autoSpaceDN w:val="0"/>
        <w:adjustRightInd w:val="0"/>
        <w:spacing w:after="120"/>
        <w:ind w:firstLine="9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- раздел «Доходы бюджета»: Плановые показатели по видам доходов данного раздела </w:t>
      </w:r>
      <w:r w:rsidR="000850D3" w:rsidRPr="005A5836">
        <w:rPr>
          <w:rFonts w:ascii="Times New Roman" w:hAnsi="Times New Roman" w:cs="Times New Roman"/>
          <w:color w:val="auto"/>
          <w:sz w:val="28"/>
          <w:szCs w:val="28"/>
        </w:rPr>
        <w:t>и и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сполнение доходов бюджета в разрезе видов доходов соответствует исполнению доходов в Приложении № 1  к проекту Отчета об исполнении бюджета сельского поселения Микулинское за 201</w:t>
      </w:r>
      <w:r w:rsidR="000850D3" w:rsidRPr="005A583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 и данным главной книги по счету 21002 «Расчеты с финансовым органом по поступлениям в бюджет». </w:t>
      </w:r>
    </w:p>
    <w:p w:rsidR="006C5ABA" w:rsidRPr="005A5836" w:rsidRDefault="006C5ABA" w:rsidP="006C5ABA">
      <w:pPr>
        <w:spacing w:after="120"/>
        <w:ind w:firstLine="9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- раздел «Расходы бюджета»: Сумма утвержденных бюджетных назнач</w:t>
      </w:r>
      <w:r w:rsidR="000850D3"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ений соответствует сводной 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бюджетной росписи на 201</w:t>
      </w:r>
      <w:r w:rsidR="000850D3" w:rsidRPr="005A583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 на 31.12.201</w:t>
      </w:r>
      <w:r w:rsidR="000850D3" w:rsidRPr="005A583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г. Исполнение расходов бюджета соответствует Приложению № </w:t>
      </w:r>
      <w:r w:rsidR="000850D3" w:rsidRPr="005A583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 к проекту Отчета об исполнении бюджета сельского поселения Микулинское за 201</w:t>
      </w:r>
      <w:r w:rsidR="000850D3" w:rsidRPr="005A583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 и данным главной книги по счету 30405 «Расчеты по платежам из бюджета с финансовым органом» (без учета суммы восстановленных кассовых расходов в 201</w:t>
      </w:r>
      <w:r w:rsidR="000850D3" w:rsidRPr="005A583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году). </w:t>
      </w:r>
    </w:p>
    <w:p w:rsidR="006C5ABA" w:rsidRPr="005A5836" w:rsidRDefault="006C5ABA" w:rsidP="006C5ABA">
      <w:pPr>
        <w:numPr>
          <w:ilvl w:val="0"/>
          <w:numId w:val="11"/>
        </w:numPr>
        <w:autoSpaceDE w:val="0"/>
        <w:autoSpaceDN w:val="0"/>
        <w:adjustRightInd w:val="0"/>
        <w:spacing w:after="120"/>
        <w:ind w:firstLine="18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>Баланс исполнения бюджета (ф. 0503130):</w:t>
      </w:r>
    </w:p>
    <w:p w:rsidR="006C5ABA" w:rsidRPr="005A5836" w:rsidRDefault="006C5ABA" w:rsidP="006C5A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lastRenderedPageBreak/>
        <w:t>В графе «На конец отчетного периода» отражены данные о стоимости активов и обязательств, финансовом результате на 1 января 201</w:t>
      </w:r>
      <w:r w:rsidR="000850D3" w:rsidRPr="005A583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года, с учетом проведенных 31 декабря при завершении финансового года заключительных оборотов по счетам бюджетного учета (пункт 15 Инструкции № 191н).</w:t>
      </w:r>
    </w:p>
    <w:p w:rsidR="006C5ABA" w:rsidRPr="005A5836" w:rsidRDefault="006C5ABA" w:rsidP="006C5A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Объемы дебиторской и кредиторской задолженности, отраженные в Балансе соответствуют Сведениям по дебиторской и кредиторской задолженности 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>(ф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A5836">
        <w:rPr>
          <w:rFonts w:ascii="Times New Roman" w:hAnsi="Times New Roman" w:cs="Times New Roman"/>
          <w:bCs/>
          <w:color w:val="auto"/>
          <w:sz w:val="28"/>
          <w:szCs w:val="28"/>
        </w:rPr>
        <w:t>0503169).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Показатели, отраженные в формах бюджетной и бухгалтерской отчетности, соответствуют остаткам и оборотам по соответствующим счетам бюджетного учета, ведущихся в регистрах бюджетного учета и Главной книге. </w:t>
      </w:r>
    </w:p>
    <w:p w:rsidR="006C5ABA" w:rsidRPr="005A5836" w:rsidRDefault="000850D3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В целом по результатам проверки Отчет об исполнении бюджета сельского поселения Микулинское за 2016 год  можно признать достоверным в сопоставлении с данными бухгалтерского учета.</w:t>
      </w:r>
    </w:p>
    <w:p w:rsidR="000850D3" w:rsidRPr="005A5836" w:rsidRDefault="000850D3" w:rsidP="006C5AB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16" w:name="bookmark24"/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A5836">
        <w:rPr>
          <w:sz w:val="28"/>
          <w:szCs w:val="28"/>
        </w:rPr>
        <w:t>10. Выводы</w:t>
      </w:r>
      <w:bookmarkEnd w:id="16"/>
    </w:p>
    <w:p w:rsidR="006C5ABA" w:rsidRPr="005A5836" w:rsidRDefault="006C5ABA" w:rsidP="006C5ABA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C5ABA" w:rsidRPr="005A5836" w:rsidRDefault="006C5ABA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Результаты проверки годового отчета об исполнении бюджета сельского поселения Микулинское Лотошинского муниципального района за 201</w:t>
      </w:r>
      <w:r w:rsidR="00997C34" w:rsidRPr="005A583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год и анализ бюджетной отчетности за 201</w:t>
      </w:r>
      <w:r w:rsidR="00997C34" w:rsidRPr="005A583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 год в целом свидетельствуют о достоверности основных их показателей в сопоставлении с данными бюджетного учета.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Согласно отчетных данных бюджет по доходам поселения исполнен в сумме </w:t>
      </w:r>
      <w:r w:rsidR="00997C34" w:rsidRPr="005A5836">
        <w:rPr>
          <w:sz w:val="28"/>
          <w:szCs w:val="28"/>
        </w:rPr>
        <w:t>54093,6</w:t>
      </w:r>
      <w:r w:rsidRPr="005A5836">
        <w:rPr>
          <w:sz w:val="28"/>
          <w:szCs w:val="28"/>
        </w:rPr>
        <w:t xml:space="preserve"> тыс. рублей, что составляет </w:t>
      </w:r>
      <w:r w:rsidR="00997C34" w:rsidRPr="005A5836">
        <w:rPr>
          <w:sz w:val="28"/>
          <w:szCs w:val="28"/>
        </w:rPr>
        <w:t>94,9</w:t>
      </w:r>
      <w:r w:rsidRPr="005A5836">
        <w:rPr>
          <w:sz w:val="28"/>
          <w:szCs w:val="28"/>
        </w:rPr>
        <w:t xml:space="preserve"> % от плановых назначений на 201</w:t>
      </w:r>
      <w:r w:rsidR="00997C34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год, по расходам исполнение составило </w:t>
      </w:r>
      <w:r w:rsidR="00997C34" w:rsidRPr="005A5836">
        <w:rPr>
          <w:sz w:val="28"/>
          <w:szCs w:val="28"/>
        </w:rPr>
        <w:t>52771,8</w:t>
      </w:r>
      <w:r w:rsidRPr="005A5836">
        <w:rPr>
          <w:sz w:val="28"/>
          <w:szCs w:val="28"/>
        </w:rPr>
        <w:t xml:space="preserve"> тыс. рублей или </w:t>
      </w:r>
      <w:r w:rsidR="00997C34" w:rsidRPr="005A5836">
        <w:rPr>
          <w:sz w:val="28"/>
          <w:szCs w:val="28"/>
        </w:rPr>
        <w:t>91,1</w:t>
      </w:r>
      <w:r w:rsidRPr="005A5836">
        <w:rPr>
          <w:sz w:val="28"/>
          <w:szCs w:val="28"/>
        </w:rPr>
        <w:t xml:space="preserve"> % от уточненных годовых назначений. 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bCs/>
          <w:sz w:val="28"/>
          <w:szCs w:val="28"/>
        </w:rPr>
        <w:t xml:space="preserve">В структуре доходов собственные доходы (налоговые и неналоговые) составили  </w:t>
      </w:r>
      <w:r w:rsidR="00997C34" w:rsidRPr="005A5836">
        <w:rPr>
          <w:bCs/>
          <w:sz w:val="28"/>
          <w:szCs w:val="28"/>
        </w:rPr>
        <w:t>10255,8</w:t>
      </w:r>
      <w:r w:rsidRPr="005A5836">
        <w:rPr>
          <w:bCs/>
          <w:sz w:val="28"/>
          <w:szCs w:val="28"/>
        </w:rPr>
        <w:t xml:space="preserve"> тыс. рублей или </w:t>
      </w:r>
      <w:r w:rsidR="00997C34" w:rsidRPr="005A5836">
        <w:rPr>
          <w:bCs/>
          <w:sz w:val="28"/>
          <w:szCs w:val="28"/>
        </w:rPr>
        <w:t>19,0</w:t>
      </w:r>
      <w:r w:rsidRPr="005A5836">
        <w:rPr>
          <w:bCs/>
          <w:sz w:val="28"/>
          <w:szCs w:val="28"/>
        </w:rPr>
        <w:t xml:space="preserve"> %, безвозмездные поступления – </w:t>
      </w:r>
      <w:r w:rsidR="00997C34" w:rsidRPr="005A5836">
        <w:rPr>
          <w:bCs/>
          <w:sz w:val="28"/>
          <w:szCs w:val="28"/>
        </w:rPr>
        <w:t>43837,8</w:t>
      </w:r>
      <w:r w:rsidRPr="005A5836">
        <w:rPr>
          <w:bCs/>
          <w:sz w:val="28"/>
          <w:szCs w:val="28"/>
        </w:rPr>
        <w:t xml:space="preserve"> тыс. рублей или </w:t>
      </w:r>
      <w:r w:rsidR="00997C34" w:rsidRPr="005A5836">
        <w:rPr>
          <w:bCs/>
          <w:sz w:val="28"/>
          <w:szCs w:val="28"/>
        </w:rPr>
        <w:t>81,0</w:t>
      </w:r>
      <w:r w:rsidRPr="005A5836">
        <w:rPr>
          <w:bCs/>
          <w:sz w:val="28"/>
          <w:szCs w:val="28"/>
        </w:rPr>
        <w:t xml:space="preserve"> %.  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Основную долю расходов бюджета в 201</w:t>
      </w:r>
      <w:r w:rsidR="00997C34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году составили расходы на </w:t>
      </w:r>
      <w:r w:rsidR="00997C34" w:rsidRPr="005A5836">
        <w:rPr>
          <w:sz w:val="28"/>
          <w:szCs w:val="28"/>
        </w:rPr>
        <w:t xml:space="preserve"> физкультуру и спорт – 28,1%, </w:t>
      </w:r>
      <w:r w:rsidRPr="005A5836">
        <w:rPr>
          <w:sz w:val="28"/>
          <w:szCs w:val="28"/>
        </w:rPr>
        <w:t xml:space="preserve">культуру и кинематографию – </w:t>
      </w:r>
      <w:r w:rsidR="00997C34" w:rsidRPr="005A5836">
        <w:rPr>
          <w:sz w:val="28"/>
          <w:szCs w:val="28"/>
        </w:rPr>
        <w:t>22,8</w:t>
      </w:r>
      <w:r w:rsidRPr="005A5836">
        <w:rPr>
          <w:sz w:val="28"/>
          <w:szCs w:val="28"/>
        </w:rPr>
        <w:t xml:space="preserve">%, жилищно – коммунальное хозяйство – </w:t>
      </w:r>
      <w:r w:rsidR="00997C34" w:rsidRPr="005A5836">
        <w:rPr>
          <w:sz w:val="28"/>
          <w:szCs w:val="28"/>
        </w:rPr>
        <w:t>21,7</w:t>
      </w:r>
      <w:r w:rsidRPr="005A5836">
        <w:rPr>
          <w:sz w:val="28"/>
          <w:szCs w:val="28"/>
        </w:rPr>
        <w:t>%.</w:t>
      </w:r>
      <w:r w:rsidR="00997C34" w:rsidRPr="005A5836">
        <w:rPr>
          <w:sz w:val="28"/>
          <w:szCs w:val="28"/>
        </w:rPr>
        <w:t xml:space="preserve"> общегосударственные вопросы – 21,6 %.</w:t>
      </w:r>
    </w:p>
    <w:p w:rsidR="00997C34" w:rsidRPr="005A5836" w:rsidRDefault="00997C34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 На конец года имеется просроченная кредиторская задолженность в сумме 6045,9 т</w:t>
      </w:r>
      <w:r w:rsidR="00E8063B">
        <w:rPr>
          <w:sz w:val="28"/>
          <w:szCs w:val="28"/>
        </w:rPr>
        <w:t>ы</w:t>
      </w:r>
      <w:r w:rsidRPr="005A5836">
        <w:rPr>
          <w:sz w:val="28"/>
          <w:szCs w:val="28"/>
        </w:rPr>
        <w:t>с. ру</w:t>
      </w:r>
      <w:r w:rsidR="00E8063B">
        <w:rPr>
          <w:sz w:val="28"/>
          <w:szCs w:val="28"/>
        </w:rPr>
        <w:t>блей перед ООО «СМУ 2703».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>По данным Отчета об исполнении бюджета за 201</w:t>
      </w:r>
      <w:r w:rsidR="00997C34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год бюджет исполнен с профицитом в размере </w:t>
      </w:r>
      <w:r w:rsidR="00997C34" w:rsidRPr="005A5836">
        <w:rPr>
          <w:sz w:val="28"/>
          <w:szCs w:val="28"/>
        </w:rPr>
        <w:t>1321,8</w:t>
      </w:r>
      <w:r w:rsidRPr="005A5836">
        <w:rPr>
          <w:sz w:val="28"/>
          <w:szCs w:val="28"/>
        </w:rPr>
        <w:t xml:space="preserve"> тыс. рублей. 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A5836">
        <w:rPr>
          <w:sz w:val="28"/>
          <w:szCs w:val="28"/>
        </w:rPr>
        <w:t xml:space="preserve">В полном объеме </w:t>
      </w:r>
      <w:r w:rsidR="00997C34" w:rsidRPr="005A5836">
        <w:rPr>
          <w:sz w:val="28"/>
          <w:szCs w:val="28"/>
        </w:rPr>
        <w:t>не профинансирована ни одна муниципальная программа сельского поселения Микулинское. В</w:t>
      </w:r>
      <w:r w:rsidRPr="005A5836">
        <w:rPr>
          <w:sz w:val="28"/>
          <w:szCs w:val="28"/>
        </w:rPr>
        <w:t xml:space="preserve"> объеме более 90 % в 201</w:t>
      </w:r>
      <w:r w:rsidR="00997C34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году профинансированы </w:t>
      </w:r>
      <w:r w:rsidR="00997C34" w:rsidRPr="005A5836">
        <w:rPr>
          <w:sz w:val="28"/>
          <w:szCs w:val="28"/>
        </w:rPr>
        <w:t>6</w:t>
      </w:r>
      <w:r w:rsidRPr="005A5836">
        <w:rPr>
          <w:sz w:val="28"/>
          <w:szCs w:val="28"/>
        </w:rPr>
        <w:t xml:space="preserve"> из </w:t>
      </w:r>
      <w:r w:rsidR="00997C34" w:rsidRPr="005A5836">
        <w:rPr>
          <w:sz w:val="28"/>
          <w:szCs w:val="28"/>
        </w:rPr>
        <w:t>8</w:t>
      </w:r>
      <w:r w:rsidRPr="005A5836">
        <w:rPr>
          <w:sz w:val="28"/>
          <w:szCs w:val="28"/>
        </w:rPr>
        <w:t xml:space="preserve"> муниципальных программ сельского поселения.</w:t>
      </w:r>
    </w:p>
    <w:p w:rsidR="00997C34" w:rsidRPr="005A5836" w:rsidRDefault="00997C34" w:rsidP="006C5ABA">
      <w:pPr>
        <w:spacing w:after="12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При исполнении бюджета сельского поселения Микулинское в 2016 году установлены нарушения Порядка составления и ведения сводной бюджетной росписи бюджета сельского поселения Микулинское.</w:t>
      </w:r>
    </w:p>
    <w:p w:rsidR="00997C34" w:rsidRPr="005A5836" w:rsidRDefault="00997C34" w:rsidP="006C5ABA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5ABA" w:rsidRPr="005A5836" w:rsidRDefault="006C5ABA" w:rsidP="006C5ABA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b/>
          <w:color w:val="auto"/>
          <w:sz w:val="28"/>
          <w:szCs w:val="28"/>
        </w:rPr>
        <w:t>Проанализировав исполнение бюджета сельского поселения Микулинское, Контрольно-счетной палатой Лотошинского муниципального района рекомендуется:</w:t>
      </w:r>
    </w:p>
    <w:p w:rsidR="006C5ABA" w:rsidRPr="005A5836" w:rsidRDefault="006C5ABA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принять меры по повышению качества планирования и обоснованности прогноза социально-экономического развития поселения;</w:t>
      </w:r>
    </w:p>
    <w:p w:rsidR="006C5ABA" w:rsidRPr="005A5836" w:rsidRDefault="006C5ABA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проводить целенаправленную работу по анализу и мобилизации налогового и неналогового потенциала с целью увеличения доли собственных доходов;</w:t>
      </w:r>
    </w:p>
    <w:p w:rsidR="006C5ABA" w:rsidRPr="005A5836" w:rsidRDefault="006C5ABA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принять исчерпывающие меры по своевременному и полному поступлению в местный бюджет всех доходных источников;</w:t>
      </w:r>
    </w:p>
    <w:p w:rsidR="006C5ABA" w:rsidRPr="005A5836" w:rsidRDefault="006C5ABA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уделить особое внимание организации работы муниципального образования по выполнению мероприятий муниципальных программ</w:t>
      </w:r>
      <w:r w:rsidR="004D0E2E" w:rsidRPr="005A58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0E2E" w:rsidRPr="005A5836" w:rsidRDefault="004D0E2E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повысить качество соблюдения бюджетного процесса при организации исполнения бюджета по расходам;</w:t>
      </w:r>
    </w:p>
    <w:p w:rsidR="004D0E2E" w:rsidRPr="005A5836" w:rsidRDefault="004D0E2E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рассмотреть возможность реструктуризации просроченной  задолженности перед  ООО «СМУ 2703»;</w:t>
      </w:r>
    </w:p>
    <w:p w:rsidR="004D0E2E" w:rsidRPr="005A5836" w:rsidRDefault="004D0E2E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дополнить Отчет об исполнении бюджета сельского пос</w:t>
      </w:r>
      <w:r w:rsidR="00E8063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>ления Микулинское за 2016 год информацией о</w:t>
      </w:r>
      <w:r w:rsidR="00E8063B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5A5836">
        <w:rPr>
          <w:rFonts w:ascii="Times New Roman" w:hAnsi="Times New Roman" w:cs="Times New Roman"/>
          <w:color w:val="auto"/>
          <w:sz w:val="28"/>
          <w:szCs w:val="28"/>
        </w:rPr>
        <w:t xml:space="preserve">  использовании бюджетных ассигнований по целевым статьям (муниципальным программам сельского поселения Микулинское Лотошинского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 бюджета за 2016 год.</w:t>
      </w:r>
    </w:p>
    <w:p w:rsidR="006C5ABA" w:rsidRPr="005A5836" w:rsidRDefault="006C5ABA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6C5ABA" w:rsidRPr="005A5836" w:rsidRDefault="006C5ABA" w:rsidP="006C5AB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836">
        <w:rPr>
          <w:rFonts w:ascii="Times New Roman" w:hAnsi="Times New Roman" w:cs="Times New Roman"/>
          <w:color w:val="auto"/>
          <w:sz w:val="28"/>
          <w:szCs w:val="28"/>
        </w:rPr>
        <w:t>В то же время отчет об исполнении бюджета сельского поселения Микулинское может быть признан достоверным и соответствующим требованиям Бюджетного кодекса РФ, Инструкции № 191н, другим нормативным правовым актам Российской Федерации, Московской области и сельского поселения Микулинское в части организации бюджетного процесса, рекомендованным к рассмотрению и утверждению с учетом замечаний и рекомендаций.</w:t>
      </w:r>
    </w:p>
    <w:p w:rsidR="006C5ABA" w:rsidRDefault="006C5ABA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E8063B" w:rsidRPr="005A5836" w:rsidRDefault="00E8063B" w:rsidP="006C5ABA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C5ABA" w:rsidRPr="005A5836" w:rsidRDefault="004D0E2E" w:rsidP="006C5ABA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5A5836">
        <w:rPr>
          <w:sz w:val="28"/>
          <w:szCs w:val="28"/>
        </w:rPr>
        <w:t>14.04</w:t>
      </w:r>
      <w:r w:rsidR="006C5ABA" w:rsidRPr="005A5836">
        <w:rPr>
          <w:sz w:val="28"/>
          <w:szCs w:val="28"/>
        </w:rPr>
        <w:t>.2016 года</w:t>
      </w:r>
    </w:p>
    <w:p w:rsidR="004D0E2E" w:rsidRPr="005A5836" w:rsidRDefault="001A38EC" w:rsidP="006C5ABA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5A5836">
        <w:rPr>
          <w:sz w:val="28"/>
          <w:szCs w:val="28"/>
        </w:rPr>
        <w:t xml:space="preserve"> </w:t>
      </w:r>
    </w:p>
    <w:p w:rsidR="006C5ABA" w:rsidRPr="005A5836" w:rsidRDefault="006C5ABA" w:rsidP="006C5ABA">
      <w:pPr>
        <w:pStyle w:val="a6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5A5836">
        <w:rPr>
          <w:sz w:val="28"/>
          <w:szCs w:val="28"/>
        </w:rPr>
        <w:t>Председатель Контрольно-счетной палаты</w:t>
      </w:r>
    </w:p>
    <w:p w:rsidR="00A07B38" w:rsidRPr="005A5836" w:rsidRDefault="006C5ABA" w:rsidP="004D0E2E">
      <w:pPr>
        <w:pStyle w:val="12"/>
        <w:keepNext/>
        <w:keepLines/>
        <w:shd w:val="clear" w:color="auto" w:fill="auto"/>
        <w:spacing w:line="240" w:lineRule="auto"/>
        <w:ind w:firstLine="0"/>
        <w:jc w:val="left"/>
        <w:rPr>
          <w:b w:val="0"/>
          <w:sz w:val="28"/>
          <w:szCs w:val="28"/>
        </w:rPr>
      </w:pPr>
      <w:r w:rsidRPr="005A5836">
        <w:rPr>
          <w:b w:val="0"/>
          <w:sz w:val="28"/>
          <w:szCs w:val="28"/>
        </w:rPr>
        <w:t>Лотошинского муниципального района                                                  С.Ю.</w:t>
      </w:r>
      <w:r w:rsidR="004D0E2E" w:rsidRPr="005A5836">
        <w:rPr>
          <w:b w:val="0"/>
          <w:sz w:val="28"/>
          <w:szCs w:val="28"/>
        </w:rPr>
        <w:t>Фролова</w:t>
      </w:r>
    </w:p>
    <w:sectPr w:rsidR="00A07B38" w:rsidRPr="005A5836" w:rsidSect="00B25724">
      <w:footerReference w:type="default" r:id="rId18"/>
      <w:headerReference w:type="first" r:id="rId19"/>
      <w:footerReference w:type="first" r:id="rId20"/>
      <w:pgSz w:w="11905" w:h="16837"/>
      <w:pgMar w:top="851" w:right="567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F1" w:rsidRDefault="00300D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00DF1" w:rsidRDefault="00300D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0F" w:rsidRDefault="001D42B7">
    <w:pPr>
      <w:pStyle w:val="a5"/>
      <w:framePr w:w="11912" w:h="158" w:wrap="none" w:vAnchor="text" w:hAnchor="page" w:x="1" w:y="-925"/>
      <w:shd w:val="clear" w:color="auto" w:fill="auto"/>
      <w:ind w:left="10968"/>
    </w:pPr>
    <w:fldSimple w:instr=" PAGE \* MERGEFORMAT ">
      <w:r w:rsidR="00A90246" w:rsidRPr="00A90246">
        <w:rPr>
          <w:rStyle w:val="11pt"/>
          <w:rFonts w:ascii="Tahoma" w:hAnsi="Tahoma" w:cs="Tahoma"/>
          <w:noProof/>
        </w:rPr>
        <w:t>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0F" w:rsidRDefault="003B400F" w:rsidP="003B0D0E">
    <w:pPr>
      <w:pStyle w:val="a5"/>
      <w:framePr w:w="12275" w:h="158" w:wrap="none" w:vAnchor="text" w:hAnchor="page" w:x="1" w:y="-998"/>
      <w:shd w:val="clear" w:color="auto" w:fill="auto"/>
      <w:ind w:left="10824"/>
      <w:jc w:val="right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F1" w:rsidRDefault="00300D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00DF1" w:rsidRDefault="00300D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0F" w:rsidRDefault="003B400F">
    <w:pPr>
      <w:pStyle w:val="a5"/>
      <w:framePr w:w="12275" w:h="240" w:wrap="none" w:vAnchor="text" w:hAnchor="page" w:x="1" w:y="1114"/>
      <w:shd w:val="clear" w:color="auto" w:fill="auto"/>
      <w:ind w:left="104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3F2189A"/>
    <w:multiLevelType w:val="hybridMultilevel"/>
    <w:tmpl w:val="768E8E6A"/>
    <w:lvl w:ilvl="0" w:tplc="8256C02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7EC0F8B"/>
    <w:multiLevelType w:val="hybridMultilevel"/>
    <w:tmpl w:val="564AAC1A"/>
    <w:lvl w:ilvl="0" w:tplc="81BC9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50326F"/>
    <w:multiLevelType w:val="hybridMultilevel"/>
    <w:tmpl w:val="365A6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C0077"/>
    <w:multiLevelType w:val="hybridMultilevel"/>
    <w:tmpl w:val="A6F23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9360A"/>
    <w:multiLevelType w:val="hybridMultilevel"/>
    <w:tmpl w:val="D3146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11B05"/>
    <w:rsid w:val="00004FF9"/>
    <w:rsid w:val="0000554B"/>
    <w:rsid w:val="000075D2"/>
    <w:rsid w:val="00011B05"/>
    <w:rsid w:val="00024174"/>
    <w:rsid w:val="00025BCE"/>
    <w:rsid w:val="00030BEA"/>
    <w:rsid w:val="000361C7"/>
    <w:rsid w:val="000378F7"/>
    <w:rsid w:val="000432E2"/>
    <w:rsid w:val="00044935"/>
    <w:rsid w:val="000478A8"/>
    <w:rsid w:val="000504C5"/>
    <w:rsid w:val="00051E44"/>
    <w:rsid w:val="00051F50"/>
    <w:rsid w:val="00053FAC"/>
    <w:rsid w:val="00057126"/>
    <w:rsid w:val="000579D6"/>
    <w:rsid w:val="000616FA"/>
    <w:rsid w:val="00062AD5"/>
    <w:rsid w:val="00062F3A"/>
    <w:rsid w:val="000642EF"/>
    <w:rsid w:val="000648B5"/>
    <w:rsid w:val="0006618B"/>
    <w:rsid w:val="00067907"/>
    <w:rsid w:val="00070987"/>
    <w:rsid w:val="00072496"/>
    <w:rsid w:val="000726DB"/>
    <w:rsid w:val="00073FFF"/>
    <w:rsid w:val="0007498C"/>
    <w:rsid w:val="000757FF"/>
    <w:rsid w:val="0007604B"/>
    <w:rsid w:val="00076D4F"/>
    <w:rsid w:val="00081D08"/>
    <w:rsid w:val="000850D3"/>
    <w:rsid w:val="000910BE"/>
    <w:rsid w:val="000923F6"/>
    <w:rsid w:val="00095880"/>
    <w:rsid w:val="00096D0B"/>
    <w:rsid w:val="00097F1E"/>
    <w:rsid w:val="000A2491"/>
    <w:rsid w:val="000A3045"/>
    <w:rsid w:val="000A4688"/>
    <w:rsid w:val="000A7907"/>
    <w:rsid w:val="000A7AD9"/>
    <w:rsid w:val="000B0DCD"/>
    <w:rsid w:val="000B31B4"/>
    <w:rsid w:val="000B3883"/>
    <w:rsid w:val="000B4708"/>
    <w:rsid w:val="000B4E22"/>
    <w:rsid w:val="000B654C"/>
    <w:rsid w:val="000C027F"/>
    <w:rsid w:val="000C1B3E"/>
    <w:rsid w:val="000C2249"/>
    <w:rsid w:val="000C465E"/>
    <w:rsid w:val="000D0D07"/>
    <w:rsid w:val="000D17D0"/>
    <w:rsid w:val="000D21FE"/>
    <w:rsid w:val="000D5E41"/>
    <w:rsid w:val="000D6B9C"/>
    <w:rsid w:val="000E29FA"/>
    <w:rsid w:val="000E2AEA"/>
    <w:rsid w:val="000F36BD"/>
    <w:rsid w:val="000F69C3"/>
    <w:rsid w:val="000F6F14"/>
    <w:rsid w:val="00100D83"/>
    <w:rsid w:val="001014FE"/>
    <w:rsid w:val="0010260A"/>
    <w:rsid w:val="00104AEF"/>
    <w:rsid w:val="001069E2"/>
    <w:rsid w:val="0010705A"/>
    <w:rsid w:val="00107728"/>
    <w:rsid w:val="001077BB"/>
    <w:rsid w:val="00107872"/>
    <w:rsid w:val="00111103"/>
    <w:rsid w:val="001159E8"/>
    <w:rsid w:val="00116391"/>
    <w:rsid w:val="00117896"/>
    <w:rsid w:val="00121AAB"/>
    <w:rsid w:val="00122EA6"/>
    <w:rsid w:val="00123936"/>
    <w:rsid w:val="0012427A"/>
    <w:rsid w:val="00125E72"/>
    <w:rsid w:val="00127C00"/>
    <w:rsid w:val="001310A9"/>
    <w:rsid w:val="00133B02"/>
    <w:rsid w:val="00133C87"/>
    <w:rsid w:val="00135CE9"/>
    <w:rsid w:val="00141D98"/>
    <w:rsid w:val="0014201B"/>
    <w:rsid w:val="00142F70"/>
    <w:rsid w:val="00144439"/>
    <w:rsid w:val="001451DF"/>
    <w:rsid w:val="001451E7"/>
    <w:rsid w:val="0015284B"/>
    <w:rsid w:val="00152F86"/>
    <w:rsid w:val="00153E13"/>
    <w:rsid w:val="0015595D"/>
    <w:rsid w:val="001573BB"/>
    <w:rsid w:val="00160D4E"/>
    <w:rsid w:val="00160F94"/>
    <w:rsid w:val="00161578"/>
    <w:rsid w:val="0016260C"/>
    <w:rsid w:val="00163396"/>
    <w:rsid w:val="00163CFA"/>
    <w:rsid w:val="00164A5E"/>
    <w:rsid w:val="001706AC"/>
    <w:rsid w:val="00170908"/>
    <w:rsid w:val="001715BC"/>
    <w:rsid w:val="00171794"/>
    <w:rsid w:val="00171AF6"/>
    <w:rsid w:val="0018019E"/>
    <w:rsid w:val="001818F9"/>
    <w:rsid w:val="001837F4"/>
    <w:rsid w:val="00184F51"/>
    <w:rsid w:val="0018563F"/>
    <w:rsid w:val="00185672"/>
    <w:rsid w:val="00187C8B"/>
    <w:rsid w:val="00191037"/>
    <w:rsid w:val="001920AB"/>
    <w:rsid w:val="00193060"/>
    <w:rsid w:val="00194D50"/>
    <w:rsid w:val="001965BB"/>
    <w:rsid w:val="001A1EC0"/>
    <w:rsid w:val="001A239D"/>
    <w:rsid w:val="001A38EC"/>
    <w:rsid w:val="001A5007"/>
    <w:rsid w:val="001A5427"/>
    <w:rsid w:val="001A542A"/>
    <w:rsid w:val="001A554B"/>
    <w:rsid w:val="001A6046"/>
    <w:rsid w:val="001A6311"/>
    <w:rsid w:val="001B4716"/>
    <w:rsid w:val="001C3701"/>
    <w:rsid w:val="001C3F8A"/>
    <w:rsid w:val="001C452C"/>
    <w:rsid w:val="001D18AA"/>
    <w:rsid w:val="001D2385"/>
    <w:rsid w:val="001D42B7"/>
    <w:rsid w:val="001D628E"/>
    <w:rsid w:val="001D6B04"/>
    <w:rsid w:val="001E0E62"/>
    <w:rsid w:val="001E2923"/>
    <w:rsid w:val="001E32AD"/>
    <w:rsid w:val="001E5316"/>
    <w:rsid w:val="001E7D7D"/>
    <w:rsid w:val="001F029F"/>
    <w:rsid w:val="001F2F69"/>
    <w:rsid w:val="001F330E"/>
    <w:rsid w:val="001F4886"/>
    <w:rsid w:val="00206CC4"/>
    <w:rsid w:val="00206D9A"/>
    <w:rsid w:val="002078C9"/>
    <w:rsid w:val="00207C44"/>
    <w:rsid w:val="0022178B"/>
    <w:rsid w:val="00222B7B"/>
    <w:rsid w:val="0022359E"/>
    <w:rsid w:val="00227563"/>
    <w:rsid w:val="00227A2E"/>
    <w:rsid w:val="00227E6D"/>
    <w:rsid w:val="00231786"/>
    <w:rsid w:val="002317E7"/>
    <w:rsid w:val="00233D07"/>
    <w:rsid w:val="00237BD1"/>
    <w:rsid w:val="0024244D"/>
    <w:rsid w:val="0024317F"/>
    <w:rsid w:val="002468F4"/>
    <w:rsid w:val="00247134"/>
    <w:rsid w:val="0025082D"/>
    <w:rsid w:val="00250CC3"/>
    <w:rsid w:val="002518A8"/>
    <w:rsid w:val="00255125"/>
    <w:rsid w:val="002557E7"/>
    <w:rsid w:val="00256753"/>
    <w:rsid w:val="0025720C"/>
    <w:rsid w:val="0025783A"/>
    <w:rsid w:val="002616E9"/>
    <w:rsid w:val="002628DD"/>
    <w:rsid w:val="002630F6"/>
    <w:rsid w:val="00263174"/>
    <w:rsid w:val="00265375"/>
    <w:rsid w:val="00272662"/>
    <w:rsid w:val="00273643"/>
    <w:rsid w:val="00275696"/>
    <w:rsid w:val="00276A20"/>
    <w:rsid w:val="002772CD"/>
    <w:rsid w:val="00281A12"/>
    <w:rsid w:val="002834FC"/>
    <w:rsid w:val="00284626"/>
    <w:rsid w:val="0028710C"/>
    <w:rsid w:val="002872D0"/>
    <w:rsid w:val="00287E42"/>
    <w:rsid w:val="00292372"/>
    <w:rsid w:val="00292A9C"/>
    <w:rsid w:val="002950B0"/>
    <w:rsid w:val="00295694"/>
    <w:rsid w:val="002A1E98"/>
    <w:rsid w:val="002A33D3"/>
    <w:rsid w:val="002A42DA"/>
    <w:rsid w:val="002A704B"/>
    <w:rsid w:val="002A7312"/>
    <w:rsid w:val="002B0067"/>
    <w:rsid w:val="002B0AE3"/>
    <w:rsid w:val="002B299F"/>
    <w:rsid w:val="002B3FE7"/>
    <w:rsid w:val="002C01DE"/>
    <w:rsid w:val="002C03DA"/>
    <w:rsid w:val="002C35D4"/>
    <w:rsid w:val="002C5C5C"/>
    <w:rsid w:val="002C5C92"/>
    <w:rsid w:val="002D27B1"/>
    <w:rsid w:val="002D41B5"/>
    <w:rsid w:val="002D57D2"/>
    <w:rsid w:val="002E3FEA"/>
    <w:rsid w:val="002E45BF"/>
    <w:rsid w:val="002E6EE7"/>
    <w:rsid w:val="002E7AA3"/>
    <w:rsid w:val="002E7E40"/>
    <w:rsid w:val="002F059A"/>
    <w:rsid w:val="002F11ED"/>
    <w:rsid w:val="002F1BAF"/>
    <w:rsid w:val="002F25C1"/>
    <w:rsid w:val="002F4B48"/>
    <w:rsid w:val="002F5434"/>
    <w:rsid w:val="00300DF1"/>
    <w:rsid w:val="003013E0"/>
    <w:rsid w:val="0030227A"/>
    <w:rsid w:val="00303036"/>
    <w:rsid w:val="0030457A"/>
    <w:rsid w:val="003058F7"/>
    <w:rsid w:val="00307D42"/>
    <w:rsid w:val="00312C50"/>
    <w:rsid w:val="00314CB2"/>
    <w:rsid w:val="00316257"/>
    <w:rsid w:val="003164C5"/>
    <w:rsid w:val="00320A1A"/>
    <w:rsid w:val="00330775"/>
    <w:rsid w:val="003329E5"/>
    <w:rsid w:val="00332C86"/>
    <w:rsid w:val="00334257"/>
    <w:rsid w:val="0033434F"/>
    <w:rsid w:val="00336342"/>
    <w:rsid w:val="00337B20"/>
    <w:rsid w:val="00340C39"/>
    <w:rsid w:val="00344543"/>
    <w:rsid w:val="00344D2C"/>
    <w:rsid w:val="0034567F"/>
    <w:rsid w:val="00345A56"/>
    <w:rsid w:val="0034757C"/>
    <w:rsid w:val="00347AD4"/>
    <w:rsid w:val="00347E9F"/>
    <w:rsid w:val="00354718"/>
    <w:rsid w:val="00361783"/>
    <w:rsid w:val="00361EE4"/>
    <w:rsid w:val="00364F84"/>
    <w:rsid w:val="003663CE"/>
    <w:rsid w:val="003672E2"/>
    <w:rsid w:val="00373638"/>
    <w:rsid w:val="00373FCA"/>
    <w:rsid w:val="00375A03"/>
    <w:rsid w:val="00376AB3"/>
    <w:rsid w:val="00380FE7"/>
    <w:rsid w:val="003823B3"/>
    <w:rsid w:val="00386F04"/>
    <w:rsid w:val="0039085A"/>
    <w:rsid w:val="00390881"/>
    <w:rsid w:val="00393810"/>
    <w:rsid w:val="00393BD1"/>
    <w:rsid w:val="003942A5"/>
    <w:rsid w:val="003977AE"/>
    <w:rsid w:val="003A7732"/>
    <w:rsid w:val="003B065A"/>
    <w:rsid w:val="003B0891"/>
    <w:rsid w:val="003B0D0E"/>
    <w:rsid w:val="003B3C17"/>
    <w:rsid w:val="003B400F"/>
    <w:rsid w:val="003B5415"/>
    <w:rsid w:val="003C7075"/>
    <w:rsid w:val="003D225D"/>
    <w:rsid w:val="003D3537"/>
    <w:rsid w:val="003D5016"/>
    <w:rsid w:val="003E1312"/>
    <w:rsid w:val="003F0D27"/>
    <w:rsid w:val="003F2095"/>
    <w:rsid w:val="003F21B0"/>
    <w:rsid w:val="003F34C3"/>
    <w:rsid w:val="003F5F0D"/>
    <w:rsid w:val="004007DB"/>
    <w:rsid w:val="0040085C"/>
    <w:rsid w:val="004049BA"/>
    <w:rsid w:val="0040656C"/>
    <w:rsid w:val="00406EC3"/>
    <w:rsid w:val="004110E3"/>
    <w:rsid w:val="0041121A"/>
    <w:rsid w:val="00411896"/>
    <w:rsid w:val="004128BF"/>
    <w:rsid w:val="00416055"/>
    <w:rsid w:val="0042017A"/>
    <w:rsid w:val="00421004"/>
    <w:rsid w:val="00421999"/>
    <w:rsid w:val="00423538"/>
    <w:rsid w:val="00425DDA"/>
    <w:rsid w:val="004309AF"/>
    <w:rsid w:val="00433F14"/>
    <w:rsid w:val="00434418"/>
    <w:rsid w:val="00434955"/>
    <w:rsid w:val="00434A84"/>
    <w:rsid w:val="004400E7"/>
    <w:rsid w:val="004401F0"/>
    <w:rsid w:val="00442DAC"/>
    <w:rsid w:val="004475D5"/>
    <w:rsid w:val="004508FB"/>
    <w:rsid w:val="00450F6A"/>
    <w:rsid w:val="0045144A"/>
    <w:rsid w:val="00456924"/>
    <w:rsid w:val="00461169"/>
    <w:rsid w:val="0046148D"/>
    <w:rsid w:val="00464D5F"/>
    <w:rsid w:val="004709FD"/>
    <w:rsid w:val="00470A44"/>
    <w:rsid w:val="00471368"/>
    <w:rsid w:val="004726F4"/>
    <w:rsid w:val="004744DC"/>
    <w:rsid w:val="00474944"/>
    <w:rsid w:val="00474DF9"/>
    <w:rsid w:val="00474FC5"/>
    <w:rsid w:val="00476382"/>
    <w:rsid w:val="00476679"/>
    <w:rsid w:val="00476D7A"/>
    <w:rsid w:val="00482C27"/>
    <w:rsid w:val="00483770"/>
    <w:rsid w:val="00484571"/>
    <w:rsid w:val="00484890"/>
    <w:rsid w:val="004869AA"/>
    <w:rsid w:val="00497726"/>
    <w:rsid w:val="00497963"/>
    <w:rsid w:val="00497C56"/>
    <w:rsid w:val="00497D80"/>
    <w:rsid w:val="004A3AD8"/>
    <w:rsid w:val="004A4735"/>
    <w:rsid w:val="004A4D08"/>
    <w:rsid w:val="004A59CE"/>
    <w:rsid w:val="004A6947"/>
    <w:rsid w:val="004B01AC"/>
    <w:rsid w:val="004B2E43"/>
    <w:rsid w:val="004B37BE"/>
    <w:rsid w:val="004B407C"/>
    <w:rsid w:val="004B44A7"/>
    <w:rsid w:val="004C3BB4"/>
    <w:rsid w:val="004C631E"/>
    <w:rsid w:val="004C6F0D"/>
    <w:rsid w:val="004D0B48"/>
    <w:rsid w:val="004D0E2E"/>
    <w:rsid w:val="004D2CA2"/>
    <w:rsid w:val="004D4F10"/>
    <w:rsid w:val="004D5C15"/>
    <w:rsid w:val="004E13A7"/>
    <w:rsid w:val="004E1B05"/>
    <w:rsid w:val="004E3AE9"/>
    <w:rsid w:val="004E4A33"/>
    <w:rsid w:val="004E575A"/>
    <w:rsid w:val="004E6517"/>
    <w:rsid w:val="004E7DB5"/>
    <w:rsid w:val="004F0B8D"/>
    <w:rsid w:val="004F0C3A"/>
    <w:rsid w:val="004F4249"/>
    <w:rsid w:val="004F69E6"/>
    <w:rsid w:val="004F6A89"/>
    <w:rsid w:val="005005F9"/>
    <w:rsid w:val="0050185C"/>
    <w:rsid w:val="005024BC"/>
    <w:rsid w:val="00502B99"/>
    <w:rsid w:val="00502F15"/>
    <w:rsid w:val="00503B51"/>
    <w:rsid w:val="00505030"/>
    <w:rsid w:val="00505FEA"/>
    <w:rsid w:val="005072EC"/>
    <w:rsid w:val="00516484"/>
    <w:rsid w:val="00516DDF"/>
    <w:rsid w:val="00521B99"/>
    <w:rsid w:val="00524D6F"/>
    <w:rsid w:val="005312AF"/>
    <w:rsid w:val="005346AF"/>
    <w:rsid w:val="00535631"/>
    <w:rsid w:val="005410B3"/>
    <w:rsid w:val="0054151F"/>
    <w:rsid w:val="00541CEB"/>
    <w:rsid w:val="00541F96"/>
    <w:rsid w:val="00544008"/>
    <w:rsid w:val="00550142"/>
    <w:rsid w:val="00553D13"/>
    <w:rsid w:val="00555238"/>
    <w:rsid w:val="00556358"/>
    <w:rsid w:val="00556583"/>
    <w:rsid w:val="0055727B"/>
    <w:rsid w:val="00557F9C"/>
    <w:rsid w:val="00561942"/>
    <w:rsid w:val="0056226B"/>
    <w:rsid w:val="00564351"/>
    <w:rsid w:val="00567589"/>
    <w:rsid w:val="0056779E"/>
    <w:rsid w:val="005740CB"/>
    <w:rsid w:val="00574B2F"/>
    <w:rsid w:val="0057513A"/>
    <w:rsid w:val="00577C5F"/>
    <w:rsid w:val="00582E86"/>
    <w:rsid w:val="0058304F"/>
    <w:rsid w:val="00585FDE"/>
    <w:rsid w:val="00586820"/>
    <w:rsid w:val="00586D7E"/>
    <w:rsid w:val="0059040A"/>
    <w:rsid w:val="005959C2"/>
    <w:rsid w:val="00596A38"/>
    <w:rsid w:val="00597222"/>
    <w:rsid w:val="005A2C03"/>
    <w:rsid w:val="005A3338"/>
    <w:rsid w:val="005A4053"/>
    <w:rsid w:val="005A49CD"/>
    <w:rsid w:val="005A548F"/>
    <w:rsid w:val="005A5771"/>
    <w:rsid w:val="005A5836"/>
    <w:rsid w:val="005A5C1C"/>
    <w:rsid w:val="005A734D"/>
    <w:rsid w:val="005B0AC7"/>
    <w:rsid w:val="005B11DF"/>
    <w:rsid w:val="005B1C9F"/>
    <w:rsid w:val="005C136F"/>
    <w:rsid w:val="005C3E41"/>
    <w:rsid w:val="005C4447"/>
    <w:rsid w:val="005D0A05"/>
    <w:rsid w:val="005D2B62"/>
    <w:rsid w:val="005D49A0"/>
    <w:rsid w:val="005D5ABC"/>
    <w:rsid w:val="005D66F0"/>
    <w:rsid w:val="005E07B2"/>
    <w:rsid w:val="005E2258"/>
    <w:rsid w:val="005E4F2B"/>
    <w:rsid w:val="005F00AB"/>
    <w:rsid w:val="005F0457"/>
    <w:rsid w:val="005F1F22"/>
    <w:rsid w:val="005F236C"/>
    <w:rsid w:val="005F4739"/>
    <w:rsid w:val="005F570D"/>
    <w:rsid w:val="005F6F67"/>
    <w:rsid w:val="005F7F08"/>
    <w:rsid w:val="006077E2"/>
    <w:rsid w:val="006162C5"/>
    <w:rsid w:val="00620CFA"/>
    <w:rsid w:val="00621AB1"/>
    <w:rsid w:val="00623A05"/>
    <w:rsid w:val="00625AF4"/>
    <w:rsid w:val="006310BE"/>
    <w:rsid w:val="00634793"/>
    <w:rsid w:val="00640476"/>
    <w:rsid w:val="006404E9"/>
    <w:rsid w:val="0064224A"/>
    <w:rsid w:val="00644088"/>
    <w:rsid w:val="00644163"/>
    <w:rsid w:val="00644E71"/>
    <w:rsid w:val="00650ABE"/>
    <w:rsid w:val="006535EC"/>
    <w:rsid w:val="00654ABA"/>
    <w:rsid w:val="006565BC"/>
    <w:rsid w:val="00656C06"/>
    <w:rsid w:val="0066219B"/>
    <w:rsid w:val="00662A67"/>
    <w:rsid w:val="006633C9"/>
    <w:rsid w:val="0066736C"/>
    <w:rsid w:val="00670D31"/>
    <w:rsid w:val="006732A3"/>
    <w:rsid w:val="0067361A"/>
    <w:rsid w:val="00674024"/>
    <w:rsid w:val="006760C7"/>
    <w:rsid w:val="006761BC"/>
    <w:rsid w:val="00676981"/>
    <w:rsid w:val="00676FD7"/>
    <w:rsid w:val="006774D3"/>
    <w:rsid w:val="00677C0D"/>
    <w:rsid w:val="0068506F"/>
    <w:rsid w:val="00685DE0"/>
    <w:rsid w:val="00686636"/>
    <w:rsid w:val="00686BF2"/>
    <w:rsid w:val="00691CAA"/>
    <w:rsid w:val="00693728"/>
    <w:rsid w:val="00693B65"/>
    <w:rsid w:val="006A4D53"/>
    <w:rsid w:val="006B19E7"/>
    <w:rsid w:val="006B1F21"/>
    <w:rsid w:val="006B25E0"/>
    <w:rsid w:val="006B46B2"/>
    <w:rsid w:val="006B5FA8"/>
    <w:rsid w:val="006B608F"/>
    <w:rsid w:val="006C085E"/>
    <w:rsid w:val="006C1062"/>
    <w:rsid w:val="006C10DC"/>
    <w:rsid w:val="006C144E"/>
    <w:rsid w:val="006C368F"/>
    <w:rsid w:val="006C5020"/>
    <w:rsid w:val="006C5ABA"/>
    <w:rsid w:val="006C6095"/>
    <w:rsid w:val="006D169A"/>
    <w:rsid w:val="006D69A9"/>
    <w:rsid w:val="006E110A"/>
    <w:rsid w:val="006E1B0A"/>
    <w:rsid w:val="006E21EF"/>
    <w:rsid w:val="006E2AB8"/>
    <w:rsid w:val="006E3AA5"/>
    <w:rsid w:val="006E3CEC"/>
    <w:rsid w:val="006E4DAB"/>
    <w:rsid w:val="006E7398"/>
    <w:rsid w:val="006E76A8"/>
    <w:rsid w:val="006E7D24"/>
    <w:rsid w:val="006F14BC"/>
    <w:rsid w:val="006F27E1"/>
    <w:rsid w:val="006F322B"/>
    <w:rsid w:val="006F3F38"/>
    <w:rsid w:val="006F482F"/>
    <w:rsid w:val="006F519F"/>
    <w:rsid w:val="006F6398"/>
    <w:rsid w:val="006F660C"/>
    <w:rsid w:val="006F702E"/>
    <w:rsid w:val="007011F0"/>
    <w:rsid w:val="00703E76"/>
    <w:rsid w:val="00707177"/>
    <w:rsid w:val="0071123F"/>
    <w:rsid w:val="0071636D"/>
    <w:rsid w:val="00721A2C"/>
    <w:rsid w:val="0072263F"/>
    <w:rsid w:val="007226B1"/>
    <w:rsid w:val="00723D26"/>
    <w:rsid w:val="00732B6C"/>
    <w:rsid w:val="0073326B"/>
    <w:rsid w:val="0073454C"/>
    <w:rsid w:val="00734572"/>
    <w:rsid w:val="007355B1"/>
    <w:rsid w:val="00740FCA"/>
    <w:rsid w:val="00740FE6"/>
    <w:rsid w:val="00741578"/>
    <w:rsid w:val="007424AB"/>
    <w:rsid w:val="0074278E"/>
    <w:rsid w:val="00742E46"/>
    <w:rsid w:val="00742EAD"/>
    <w:rsid w:val="007470C3"/>
    <w:rsid w:val="00752BCE"/>
    <w:rsid w:val="00753FA0"/>
    <w:rsid w:val="007548E9"/>
    <w:rsid w:val="00754FC0"/>
    <w:rsid w:val="0075599C"/>
    <w:rsid w:val="00756A07"/>
    <w:rsid w:val="00767327"/>
    <w:rsid w:val="00767C64"/>
    <w:rsid w:val="00771196"/>
    <w:rsid w:val="007733C5"/>
    <w:rsid w:val="00780961"/>
    <w:rsid w:val="00783A07"/>
    <w:rsid w:val="00783A61"/>
    <w:rsid w:val="00785920"/>
    <w:rsid w:val="00785D14"/>
    <w:rsid w:val="0078705C"/>
    <w:rsid w:val="007873DE"/>
    <w:rsid w:val="00787D31"/>
    <w:rsid w:val="00792FB3"/>
    <w:rsid w:val="0079359E"/>
    <w:rsid w:val="00794888"/>
    <w:rsid w:val="00795207"/>
    <w:rsid w:val="007A185E"/>
    <w:rsid w:val="007A20E5"/>
    <w:rsid w:val="007A64BC"/>
    <w:rsid w:val="007A6F5A"/>
    <w:rsid w:val="007B1977"/>
    <w:rsid w:val="007B311A"/>
    <w:rsid w:val="007B4D8B"/>
    <w:rsid w:val="007C100A"/>
    <w:rsid w:val="007C10BE"/>
    <w:rsid w:val="007C5298"/>
    <w:rsid w:val="007C5E87"/>
    <w:rsid w:val="007D018E"/>
    <w:rsid w:val="007D2646"/>
    <w:rsid w:val="007D4021"/>
    <w:rsid w:val="007D4867"/>
    <w:rsid w:val="007E0C83"/>
    <w:rsid w:val="007E0E8B"/>
    <w:rsid w:val="007E0F56"/>
    <w:rsid w:val="007E196F"/>
    <w:rsid w:val="007E2B28"/>
    <w:rsid w:val="007E44F8"/>
    <w:rsid w:val="007E6FA3"/>
    <w:rsid w:val="007E7369"/>
    <w:rsid w:val="007E7EF2"/>
    <w:rsid w:val="007F19D2"/>
    <w:rsid w:val="007F40BB"/>
    <w:rsid w:val="007F4FA9"/>
    <w:rsid w:val="007F55D3"/>
    <w:rsid w:val="007F6B79"/>
    <w:rsid w:val="007F721B"/>
    <w:rsid w:val="007F78B1"/>
    <w:rsid w:val="008046E0"/>
    <w:rsid w:val="00804C21"/>
    <w:rsid w:val="00807752"/>
    <w:rsid w:val="0081482C"/>
    <w:rsid w:val="008202AD"/>
    <w:rsid w:val="00821F24"/>
    <w:rsid w:val="00822E0B"/>
    <w:rsid w:val="00823A87"/>
    <w:rsid w:val="00824448"/>
    <w:rsid w:val="008245A4"/>
    <w:rsid w:val="00824E0A"/>
    <w:rsid w:val="00825820"/>
    <w:rsid w:val="00831EB1"/>
    <w:rsid w:val="00835C98"/>
    <w:rsid w:val="00837EE1"/>
    <w:rsid w:val="00840BA8"/>
    <w:rsid w:val="00844967"/>
    <w:rsid w:val="00846CE9"/>
    <w:rsid w:val="008475CE"/>
    <w:rsid w:val="008501BE"/>
    <w:rsid w:val="00850582"/>
    <w:rsid w:val="00851812"/>
    <w:rsid w:val="008551C2"/>
    <w:rsid w:val="00857693"/>
    <w:rsid w:val="00861264"/>
    <w:rsid w:val="00861D21"/>
    <w:rsid w:val="00863331"/>
    <w:rsid w:val="00863B75"/>
    <w:rsid w:val="00866F51"/>
    <w:rsid w:val="00873A0F"/>
    <w:rsid w:val="00873DC2"/>
    <w:rsid w:val="00876DE5"/>
    <w:rsid w:val="00877555"/>
    <w:rsid w:val="008821BD"/>
    <w:rsid w:val="008822C0"/>
    <w:rsid w:val="00884064"/>
    <w:rsid w:val="00885F19"/>
    <w:rsid w:val="008866EA"/>
    <w:rsid w:val="00886F9E"/>
    <w:rsid w:val="00891BD3"/>
    <w:rsid w:val="00892743"/>
    <w:rsid w:val="008927BE"/>
    <w:rsid w:val="00893C7A"/>
    <w:rsid w:val="00893E83"/>
    <w:rsid w:val="00897E15"/>
    <w:rsid w:val="008A2064"/>
    <w:rsid w:val="008A2690"/>
    <w:rsid w:val="008A498E"/>
    <w:rsid w:val="008A7551"/>
    <w:rsid w:val="008B1E85"/>
    <w:rsid w:val="008B3C94"/>
    <w:rsid w:val="008B5C2A"/>
    <w:rsid w:val="008B7BDA"/>
    <w:rsid w:val="008C0E73"/>
    <w:rsid w:val="008C1701"/>
    <w:rsid w:val="008C2F6F"/>
    <w:rsid w:val="008C3BC5"/>
    <w:rsid w:val="008C5E31"/>
    <w:rsid w:val="008C64EF"/>
    <w:rsid w:val="008C76A7"/>
    <w:rsid w:val="008D5F5E"/>
    <w:rsid w:val="008E0D1D"/>
    <w:rsid w:val="008E140A"/>
    <w:rsid w:val="008E675B"/>
    <w:rsid w:val="008E772F"/>
    <w:rsid w:val="008F3B60"/>
    <w:rsid w:val="008F3DCE"/>
    <w:rsid w:val="008F4F51"/>
    <w:rsid w:val="008F7516"/>
    <w:rsid w:val="00900CC2"/>
    <w:rsid w:val="00911CAE"/>
    <w:rsid w:val="00914A05"/>
    <w:rsid w:val="009207D4"/>
    <w:rsid w:val="00920F44"/>
    <w:rsid w:val="00921B70"/>
    <w:rsid w:val="009232F3"/>
    <w:rsid w:val="009259B1"/>
    <w:rsid w:val="0092634F"/>
    <w:rsid w:val="00926B9D"/>
    <w:rsid w:val="00926E8A"/>
    <w:rsid w:val="00927578"/>
    <w:rsid w:val="00930FEB"/>
    <w:rsid w:val="00931EB6"/>
    <w:rsid w:val="00942AF6"/>
    <w:rsid w:val="009434AB"/>
    <w:rsid w:val="00945181"/>
    <w:rsid w:val="00945D6E"/>
    <w:rsid w:val="009460FE"/>
    <w:rsid w:val="00947258"/>
    <w:rsid w:val="00952E3F"/>
    <w:rsid w:val="00956CCC"/>
    <w:rsid w:val="00957C65"/>
    <w:rsid w:val="00957FD3"/>
    <w:rsid w:val="00962A37"/>
    <w:rsid w:val="0096312E"/>
    <w:rsid w:val="00966AF7"/>
    <w:rsid w:val="00972A47"/>
    <w:rsid w:val="009800AB"/>
    <w:rsid w:val="00983112"/>
    <w:rsid w:val="00991A0A"/>
    <w:rsid w:val="0099516F"/>
    <w:rsid w:val="00997C34"/>
    <w:rsid w:val="009A245E"/>
    <w:rsid w:val="009A47E3"/>
    <w:rsid w:val="009B02C2"/>
    <w:rsid w:val="009B1D33"/>
    <w:rsid w:val="009B24F6"/>
    <w:rsid w:val="009B5E5C"/>
    <w:rsid w:val="009B6748"/>
    <w:rsid w:val="009C17B2"/>
    <w:rsid w:val="009C219B"/>
    <w:rsid w:val="009C33AF"/>
    <w:rsid w:val="009C581B"/>
    <w:rsid w:val="009C7C7E"/>
    <w:rsid w:val="009D202B"/>
    <w:rsid w:val="009E2C0C"/>
    <w:rsid w:val="009E4D5C"/>
    <w:rsid w:val="009F05EF"/>
    <w:rsid w:val="009F0807"/>
    <w:rsid w:val="009F09B5"/>
    <w:rsid w:val="009F15CE"/>
    <w:rsid w:val="009F3239"/>
    <w:rsid w:val="009F7D81"/>
    <w:rsid w:val="00A0040E"/>
    <w:rsid w:val="00A01A65"/>
    <w:rsid w:val="00A033C4"/>
    <w:rsid w:val="00A0380C"/>
    <w:rsid w:val="00A05089"/>
    <w:rsid w:val="00A0599A"/>
    <w:rsid w:val="00A05AE4"/>
    <w:rsid w:val="00A07120"/>
    <w:rsid w:val="00A07B38"/>
    <w:rsid w:val="00A1006E"/>
    <w:rsid w:val="00A12328"/>
    <w:rsid w:val="00A1266B"/>
    <w:rsid w:val="00A16363"/>
    <w:rsid w:val="00A2159C"/>
    <w:rsid w:val="00A24090"/>
    <w:rsid w:val="00A25364"/>
    <w:rsid w:val="00A3067C"/>
    <w:rsid w:val="00A30DF5"/>
    <w:rsid w:val="00A313A2"/>
    <w:rsid w:val="00A31B53"/>
    <w:rsid w:val="00A32325"/>
    <w:rsid w:val="00A3252E"/>
    <w:rsid w:val="00A36C5D"/>
    <w:rsid w:val="00A36E3E"/>
    <w:rsid w:val="00A40ED8"/>
    <w:rsid w:val="00A44162"/>
    <w:rsid w:val="00A455EF"/>
    <w:rsid w:val="00A46E9A"/>
    <w:rsid w:val="00A54063"/>
    <w:rsid w:val="00A55F61"/>
    <w:rsid w:val="00A57A3F"/>
    <w:rsid w:val="00A6051B"/>
    <w:rsid w:val="00A639E0"/>
    <w:rsid w:val="00A63E2E"/>
    <w:rsid w:val="00A65B7D"/>
    <w:rsid w:val="00A66A2B"/>
    <w:rsid w:val="00A703F4"/>
    <w:rsid w:val="00A7067A"/>
    <w:rsid w:val="00A757E0"/>
    <w:rsid w:val="00A75D83"/>
    <w:rsid w:val="00A76BA7"/>
    <w:rsid w:val="00A807DA"/>
    <w:rsid w:val="00A839EC"/>
    <w:rsid w:val="00A83D18"/>
    <w:rsid w:val="00A85A57"/>
    <w:rsid w:val="00A872AB"/>
    <w:rsid w:val="00A87431"/>
    <w:rsid w:val="00A90246"/>
    <w:rsid w:val="00A9142D"/>
    <w:rsid w:val="00AA0E0F"/>
    <w:rsid w:val="00AA1401"/>
    <w:rsid w:val="00AA509E"/>
    <w:rsid w:val="00AA6126"/>
    <w:rsid w:val="00AA6CA3"/>
    <w:rsid w:val="00AB08DD"/>
    <w:rsid w:val="00AB319A"/>
    <w:rsid w:val="00AB425D"/>
    <w:rsid w:val="00AB663D"/>
    <w:rsid w:val="00AC1376"/>
    <w:rsid w:val="00AC1AF7"/>
    <w:rsid w:val="00AC389C"/>
    <w:rsid w:val="00AD0F02"/>
    <w:rsid w:val="00AD14BE"/>
    <w:rsid w:val="00AD1904"/>
    <w:rsid w:val="00AD58DF"/>
    <w:rsid w:val="00AD79D2"/>
    <w:rsid w:val="00AE120B"/>
    <w:rsid w:val="00AE13CB"/>
    <w:rsid w:val="00AE3DCF"/>
    <w:rsid w:val="00AE58DA"/>
    <w:rsid w:val="00AE5E9C"/>
    <w:rsid w:val="00AE63FD"/>
    <w:rsid w:val="00AE65B5"/>
    <w:rsid w:val="00AE7839"/>
    <w:rsid w:val="00AF143A"/>
    <w:rsid w:val="00AF3A49"/>
    <w:rsid w:val="00AF4B4C"/>
    <w:rsid w:val="00AF590B"/>
    <w:rsid w:val="00AF59E2"/>
    <w:rsid w:val="00AF6319"/>
    <w:rsid w:val="00B01203"/>
    <w:rsid w:val="00B05F46"/>
    <w:rsid w:val="00B10AA0"/>
    <w:rsid w:val="00B11B6C"/>
    <w:rsid w:val="00B12BB8"/>
    <w:rsid w:val="00B134AE"/>
    <w:rsid w:val="00B14686"/>
    <w:rsid w:val="00B159F5"/>
    <w:rsid w:val="00B16FF3"/>
    <w:rsid w:val="00B17CE8"/>
    <w:rsid w:val="00B20544"/>
    <w:rsid w:val="00B206D0"/>
    <w:rsid w:val="00B218D9"/>
    <w:rsid w:val="00B22657"/>
    <w:rsid w:val="00B2530B"/>
    <w:rsid w:val="00B25724"/>
    <w:rsid w:val="00B2595A"/>
    <w:rsid w:val="00B259EE"/>
    <w:rsid w:val="00B26659"/>
    <w:rsid w:val="00B274F2"/>
    <w:rsid w:val="00B30046"/>
    <w:rsid w:val="00B33927"/>
    <w:rsid w:val="00B34EF6"/>
    <w:rsid w:val="00B35A22"/>
    <w:rsid w:val="00B365DD"/>
    <w:rsid w:val="00B373F9"/>
    <w:rsid w:val="00B37538"/>
    <w:rsid w:val="00B408FA"/>
    <w:rsid w:val="00B41E90"/>
    <w:rsid w:val="00B450EF"/>
    <w:rsid w:val="00B46B8A"/>
    <w:rsid w:val="00B47F3C"/>
    <w:rsid w:val="00B50343"/>
    <w:rsid w:val="00B51EEE"/>
    <w:rsid w:val="00B54B34"/>
    <w:rsid w:val="00B557B4"/>
    <w:rsid w:val="00B5601A"/>
    <w:rsid w:val="00B6010D"/>
    <w:rsid w:val="00B63058"/>
    <w:rsid w:val="00B64ED1"/>
    <w:rsid w:val="00B65282"/>
    <w:rsid w:val="00B66575"/>
    <w:rsid w:val="00B74912"/>
    <w:rsid w:val="00B81685"/>
    <w:rsid w:val="00B818E5"/>
    <w:rsid w:val="00B81D12"/>
    <w:rsid w:val="00B83304"/>
    <w:rsid w:val="00B84A36"/>
    <w:rsid w:val="00B84C7A"/>
    <w:rsid w:val="00B86BBF"/>
    <w:rsid w:val="00B937AB"/>
    <w:rsid w:val="00B93F0E"/>
    <w:rsid w:val="00B972F7"/>
    <w:rsid w:val="00BA0E6B"/>
    <w:rsid w:val="00BA1F34"/>
    <w:rsid w:val="00BA739B"/>
    <w:rsid w:val="00BB2F25"/>
    <w:rsid w:val="00BB5EC2"/>
    <w:rsid w:val="00BB6A9B"/>
    <w:rsid w:val="00BB6E33"/>
    <w:rsid w:val="00BB7168"/>
    <w:rsid w:val="00BB7772"/>
    <w:rsid w:val="00BC0644"/>
    <w:rsid w:val="00BC0675"/>
    <w:rsid w:val="00BC2D95"/>
    <w:rsid w:val="00BC5A78"/>
    <w:rsid w:val="00BC5D28"/>
    <w:rsid w:val="00BD0A9F"/>
    <w:rsid w:val="00BD14F4"/>
    <w:rsid w:val="00BD6DFF"/>
    <w:rsid w:val="00BE1F21"/>
    <w:rsid w:val="00BE3EE0"/>
    <w:rsid w:val="00BE62B1"/>
    <w:rsid w:val="00BE7FC3"/>
    <w:rsid w:val="00BF05A2"/>
    <w:rsid w:val="00BF18FB"/>
    <w:rsid w:val="00BF25C0"/>
    <w:rsid w:val="00BF3A56"/>
    <w:rsid w:val="00BF3C91"/>
    <w:rsid w:val="00BF6737"/>
    <w:rsid w:val="00C01F22"/>
    <w:rsid w:val="00C0233D"/>
    <w:rsid w:val="00C038F1"/>
    <w:rsid w:val="00C04073"/>
    <w:rsid w:val="00C04A6E"/>
    <w:rsid w:val="00C070E9"/>
    <w:rsid w:val="00C07D07"/>
    <w:rsid w:val="00C13060"/>
    <w:rsid w:val="00C20975"/>
    <w:rsid w:val="00C24575"/>
    <w:rsid w:val="00C25815"/>
    <w:rsid w:val="00C2601A"/>
    <w:rsid w:val="00C263D2"/>
    <w:rsid w:val="00C2680F"/>
    <w:rsid w:val="00C27E6A"/>
    <w:rsid w:val="00C3159F"/>
    <w:rsid w:val="00C32910"/>
    <w:rsid w:val="00C33AA0"/>
    <w:rsid w:val="00C34CEC"/>
    <w:rsid w:val="00C4044D"/>
    <w:rsid w:val="00C411F4"/>
    <w:rsid w:val="00C412F1"/>
    <w:rsid w:val="00C4154B"/>
    <w:rsid w:val="00C4311A"/>
    <w:rsid w:val="00C467E2"/>
    <w:rsid w:val="00C46F8C"/>
    <w:rsid w:val="00C50A5C"/>
    <w:rsid w:val="00C55EFB"/>
    <w:rsid w:val="00C56582"/>
    <w:rsid w:val="00C61E23"/>
    <w:rsid w:val="00C629E1"/>
    <w:rsid w:val="00C6396B"/>
    <w:rsid w:val="00C64261"/>
    <w:rsid w:val="00C72C85"/>
    <w:rsid w:val="00C733EC"/>
    <w:rsid w:val="00C7441E"/>
    <w:rsid w:val="00C77EE9"/>
    <w:rsid w:val="00C815C6"/>
    <w:rsid w:val="00C81C4E"/>
    <w:rsid w:val="00C82834"/>
    <w:rsid w:val="00C83589"/>
    <w:rsid w:val="00C86392"/>
    <w:rsid w:val="00C91D31"/>
    <w:rsid w:val="00C92FAB"/>
    <w:rsid w:val="00C944AB"/>
    <w:rsid w:val="00C95522"/>
    <w:rsid w:val="00CA1453"/>
    <w:rsid w:val="00CA1873"/>
    <w:rsid w:val="00CA354F"/>
    <w:rsid w:val="00CA5356"/>
    <w:rsid w:val="00CA7048"/>
    <w:rsid w:val="00CA7655"/>
    <w:rsid w:val="00CB0948"/>
    <w:rsid w:val="00CB1AA2"/>
    <w:rsid w:val="00CB27A5"/>
    <w:rsid w:val="00CB3BB2"/>
    <w:rsid w:val="00CB5833"/>
    <w:rsid w:val="00CC1049"/>
    <w:rsid w:val="00CC1F50"/>
    <w:rsid w:val="00CC20D5"/>
    <w:rsid w:val="00CC33AC"/>
    <w:rsid w:val="00CC34B6"/>
    <w:rsid w:val="00CC3B95"/>
    <w:rsid w:val="00CC4C96"/>
    <w:rsid w:val="00CC569F"/>
    <w:rsid w:val="00CD0564"/>
    <w:rsid w:val="00CD066D"/>
    <w:rsid w:val="00CD38AB"/>
    <w:rsid w:val="00CD5B79"/>
    <w:rsid w:val="00CD5CF8"/>
    <w:rsid w:val="00CE18C3"/>
    <w:rsid w:val="00CE2771"/>
    <w:rsid w:val="00CE4188"/>
    <w:rsid w:val="00CE47C9"/>
    <w:rsid w:val="00CE5DF7"/>
    <w:rsid w:val="00CE6B66"/>
    <w:rsid w:val="00CE7048"/>
    <w:rsid w:val="00CF1B4E"/>
    <w:rsid w:val="00CF2502"/>
    <w:rsid w:val="00CF4125"/>
    <w:rsid w:val="00CF48EE"/>
    <w:rsid w:val="00CF5F99"/>
    <w:rsid w:val="00CF7119"/>
    <w:rsid w:val="00D003C7"/>
    <w:rsid w:val="00D02856"/>
    <w:rsid w:val="00D02A91"/>
    <w:rsid w:val="00D05B9B"/>
    <w:rsid w:val="00D135E0"/>
    <w:rsid w:val="00D13A52"/>
    <w:rsid w:val="00D152F6"/>
    <w:rsid w:val="00D209CB"/>
    <w:rsid w:val="00D22C8A"/>
    <w:rsid w:val="00D23D64"/>
    <w:rsid w:val="00D24392"/>
    <w:rsid w:val="00D24C86"/>
    <w:rsid w:val="00D26A64"/>
    <w:rsid w:val="00D274C5"/>
    <w:rsid w:val="00D27E85"/>
    <w:rsid w:val="00D3055C"/>
    <w:rsid w:val="00D338DD"/>
    <w:rsid w:val="00D33B11"/>
    <w:rsid w:val="00D33E71"/>
    <w:rsid w:val="00D36F22"/>
    <w:rsid w:val="00D3755B"/>
    <w:rsid w:val="00D37E00"/>
    <w:rsid w:val="00D413A7"/>
    <w:rsid w:val="00D42FE1"/>
    <w:rsid w:val="00D46662"/>
    <w:rsid w:val="00D5618F"/>
    <w:rsid w:val="00D60A19"/>
    <w:rsid w:val="00D61160"/>
    <w:rsid w:val="00D631F4"/>
    <w:rsid w:val="00D6343E"/>
    <w:rsid w:val="00D709E0"/>
    <w:rsid w:val="00D72985"/>
    <w:rsid w:val="00D739AB"/>
    <w:rsid w:val="00D76070"/>
    <w:rsid w:val="00D76245"/>
    <w:rsid w:val="00D831CF"/>
    <w:rsid w:val="00D83891"/>
    <w:rsid w:val="00D858CB"/>
    <w:rsid w:val="00D85A9E"/>
    <w:rsid w:val="00D85EFA"/>
    <w:rsid w:val="00D90650"/>
    <w:rsid w:val="00D91C06"/>
    <w:rsid w:val="00D92635"/>
    <w:rsid w:val="00D937AF"/>
    <w:rsid w:val="00D94914"/>
    <w:rsid w:val="00D952C6"/>
    <w:rsid w:val="00D963BD"/>
    <w:rsid w:val="00D96BCD"/>
    <w:rsid w:val="00DA69C9"/>
    <w:rsid w:val="00DB073A"/>
    <w:rsid w:val="00DB1C7D"/>
    <w:rsid w:val="00DC09D9"/>
    <w:rsid w:val="00DC2034"/>
    <w:rsid w:val="00DC51CE"/>
    <w:rsid w:val="00DC6B80"/>
    <w:rsid w:val="00DD0065"/>
    <w:rsid w:val="00DD0FB0"/>
    <w:rsid w:val="00DD16EA"/>
    <w:rsid w:val="00DD37C9"/>
    <w:rsid w:val="00DD6D06"/>
    <w:rsid w:val="00DE01D6"/>
    <w:rsid w:val="00DE597E"/>
    <w:rsid w:val="00DF0246"/>
    <w:rsid w:val="00DF05BA"/>
    <w:rsid w:val="00DF1251"/>
    <w:rsid w:val="00DF27DC"/>
    <w:rsid w:val="00DF3C74"/>
    <w:rsid w:val="00DF44B3"/>
    <w:rsid w:val="00DF5244"/>
    <w:rsid w:val="00DF717E"/>
    <w:rsid w:val="00DF7C2A"/>
    <w:rsid w:val="00E02792"/>
    <w:rsid w:val="00E0403D"/>
    <w:rsid w:val="00E05237"/>
    <w:rsid w:val="00E07F95"/>
    <w:rsid w:val="00E113C0"/>
    <w:rsid w:val="00E13721"/>
    <w:rsid w:val="00E13EC7"/>
    <w:rsid w:val="00E143B8"/>
    <w:rsid w:val="00E1483E"/>
    <w:rsid w:val="00E14F02"/>
    <w:rsid w:val="00E2244D"/>
    <w:rsid w:val="00E26241"/>
    <w:rsid w:val="00E2634B"/>
    <w:rsid w:val="00E2711F"/>
    <w:rsid w:val="00E30919"/>
    <w:rsid w:val="00E310A8"/>
    <w:rsid w:val="00E34109"/>
    <w:rsid w:val="00E3492C"/>
    <w:rsid w:val="00E51211"/>
    <w:rsid w:val="00E5388B"/>
    <w:rsid w:val="00E54C23"/>
    <w:rsid w:val="00E552F3"/>
    <w:rsid w:val="00E60295"/>
    <w:rsid w:val="00E60822"/>
    <w:rsid w:val="00E678C8"/>
    <w:rsid w:val="00E7302B"/>
    <w:rsid w:val="00E75974"/>
    <w:rsid w:val="00E77EE0"/>
    <w:rsid w:val="00E8063B"/>
    <w:rsid w:val="00E82850"/>
    <w:rsid w:val="00E8342E"/>
    <w:rsid w:val="00E8503B"/>
    <w:rsid w:val="00E91F7F"/>
    <w:rsid w:val="00E9221D"/>
    <w:rsid w:val="00E94BD9"/>
    <w:rsid w:val="00E94ECF"/>
    <w:rsid w:val="00E95757"/>
    <w:rsid w:val="00EA16C7"/>
    <w:rsid w:val="00EA51B8"/>
    <w:rsid w:val="00EB06C6"/>
    <w:rsid w:val="00EB1B4D"/>
    <w:rsid w:val="00EB3B9A"/>
    <w:rsid w:val="00EB5A9B"/>
    <w:rsid w:val="00EB5CCE"/>
    <w:rsid w:val="00EB6DAB"/>
    <w:rsid w:val="00EC08DA"/>
    <w:rsid w:val="00EC0A10"/>
    <w:rsid w:val="00EC23B4"/>
    <w:rsid w:val="00EC2D15"/>
    <w:rsid w:val="00EC34DE"/>
    <w:rsid w:val="00EC37EF"/>
    <w:rsid w:val="00EC3FB3"/>
    <w:rsid w:val="00EC547E"/>
    <w:rsid w:val="00EC7686"/>
    <w:rsid w:val="00ED0B15"/>
    <w:rsid w:val="00ED2C74"/>
    <w:rsid w:val="00ED5A90"/>
    <w:rsid w:val="00ED69F6"/>
    <w:rsid w:val="00ED74B2"/>
    <w:rsid w:val="00EE0464"/>
    <w:rsid w:val="00EE1C79"/>
    <w:rsid w:val="00EE33F7"/>
    <w:rsid w:val="00EE4CAC"/>
    <w:rsid w:val="00EE5F92"/>
    <w:rsid w:val="00EE6221"/>
    <w:rsid w:val="00EE679D"/>
    <w:rsid w:val="00EE680C"/>
    <w:rsid w:val="00EE782D"/>
    <w:rsid w:val="00EF012E"/>
    <w:rsid w:val="00EF1FE5"/>
    <w:rsid w:val="00EF3D69"/>
    <w:rsid w:val="00EF57CA"/>
    <w:rsid w:val="00EF6B7D"/>
    <w:rsid w:val="00EF790D"/>
    <w:rsid w:val="00F061FA"/>
    <w:rsid w:val="00F1110C"/>
    <w:rsid w:val="00F1418E"/>
    <w:rsid w:val="00F145B3"/>
    <w:rsid w:val="00F15DC1"/>
    <w:rsid w:val="00F1796D"/>
    <w:rsid w:val="00F239A1"/>
    <w:rsid w:val="00F3464F"/>
    <w:rsid w:val="00F42089"/>
    <w:rsid w:val="00F44186"/>
    <w:rsid w:val="00F442CC"/>
    <w:rsid w:val="00F444BF"/>
    <w:rsid w:val="00F445A6"/>
    <w:rsid w:val="00F45508"/>
    <w:rsid w:val="00F45F04"/>
    <w:rsid w:val="00F5596E"/>
    <w:rsid w:val="00F56A22"/>
    <w:rsid w:val="00F60CE3"/>
    <w:rsid w:val="00F62800"/>
    <w:rsid w:val="00F62D3F"/>
    <w:rsid w:val="00F62D9A"/>
    <w:rsid w:val="00F63753"/>
    <w:rsid w:val="00F641A8"/>
    <w:rsid w:val="00F66266"/>
    <w:rsid w:val="00F6739A"/>
    <w:rsid w:val="00F70EC8"/>
    <w:rsid w:val="00F82446"/>
    <w:rsid w:val="00F852F0"/>
    <w:rsid w:val="00F86CC9"/>
    <w:rsid w:val="00F9060B"/>
    <w:rsid w:val="00F93200"/>
    <w:rsid w:val="00F93320"/>
    <w:rsid w:val="00F94B25"/>
    <w:rsid w:val="00F94CCB"/>
    <w:rsid w:val="00F96B49"/>
    <w:rsid w:val="00F97094"/>
    <w:rsid w:val="00FA0639"/>
    <w:rsid w:val="00FA1CC7"/>
    <w:rsid w:val="00FA2B51"/>
    <w:rsid w:val="00FB110B"/>
    <w:rsid w:val="00FB1D84"/>
    <w:rsid w:val="00FB2D4A"/>
    <w:rsid w:val="00FB6C8E"/>
    <w:rsid w:val="00FC0708"/>
    <w:rsid w:val="00FC3C0C"/>
    <w:rsid w:val="00FC541A"/>
    <w:rsid w:val="00FC6E01"/>
    <w:rsid w:val="00FC7677"/>
    <w:rsid w:val="00FD64C1"/>
    <w:rsid w:val="00FE5C7E"/>
    <w:rsid w:val="00FE6CCE"/>
    <w:rsid w:val="00FE7314"/>
    <w:rsid w:val="00FF1B09"/>
    <w:rsid w:val="00FF1C15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7E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754FC0"/>
    <w:pPr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547E"/>
    <w:rPr>
      <w:rFonts w:cs="Times New Roman"/>
      <w:color w:val="auto"/>
      <w:u w:val="single"/>
    </w:rPr>
  </w:style>
  <w:style w:type="character" w:customStyle="1" w:styleId="11">
    <w:name w:val="Заголовок №1_"/>
    <w:link w:val="12"/>
    <w:uiPriority w:val="99"/>
    <w:locked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EC547E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uiPriority w:val="99"/>
    <w:rsid w:val="00EC547E"/>
    <w:rPr>
      <w:rFonts w:ascii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Знак1"/>
    <w:link w:val="a6"/>
    <w:uiPriority w:val="99"/>
    <w:locked/>
    <w:rsid w:val="00EC547E"/>
    <w:rPr>
      <w:rFonts w:ascii="Times New Roman" w:hAnsi="Times New Roman" w:cs="Times New Roman"/>
      <w:spacing w:val="0"/>
      <w:sz w:val="27"/>
      <w:szCs w:val="27"/>
    </w:rPr>
  </w:style>
  <w:style w:type="character" w:customStyle="1" w:styleId="5">
    <w:name w:val="Основной текст (5)_"/>
    <w:link w:val="50"/>
    <w:uiPriority w:val="99"/>
    <w:locked/>
    <w:rsid w:val="00EC547E"/>
    <w:rPr>
      <w:rFonts w:ascii="Arial" w:hAnsi="Arial" w:cs="Arial"/>
      <w:b/>
      <w:bCs/>
      <w:spacing w:val="0"/>
      <w:sz w:val="23"/>
      <w:szCs w:val="23"/>
    </w:rPr>
  </w:style>
  <w:style w:type="character" w:customStyle="1" w:styleId="2">
    <w:name w:val="Основной текст (2)_"/>
    <w:link w:val="21"/>
    <w:uiPriority w:val="99"/>
    <w:locked/>
    <w:rsid w:val="00EC547E"/>
    <w:rPr>
      <w:rFonts w:ascii="Arial" w:hAnsi="Arial" w:cs="Arial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sid w:val="00EC547E"/>
    <w:rPr>
      <w:rFonts w:ascii="Arial" w:hAnsi="Arial" w:cs="Arial"/>
      <w:b/>
      <w:bCs/>
      <w:spacing w:val="0"/>
      <w:sz w:val="19"/>
      <w:szCs w:val="19"/>
      <w:u w:val="single"/>
    </w:rPr>
  </w:style>
  <w:style w:type="character" w:customStyle="1" w:styleId="3">
    <w:name w:val="Основной текст (3)_"/>
    <w:link w:val="30"/>
    <w:uiPriority w:val="99"/>
    <w:locked/>
    <w:rsid w:val="00EC547E"/>
    <w:rPr>
      <w:rFonts w:ascii="Arial" w:hAnsi="Arial" w:cs="Arial"/>
      <w:spacing w:val="0"/>
      <w:sz w:val="19"/>
      <w:szCs w:val="19"/>
    </w:rPr>
  </w:style>
  <w:style w:type="character" w:customStyle="1" w:styleId="4">
    <w:name w:val="Основной текст (4)_"/>
    <w:link w:val="40"/>
    <w:uiPriority w:val="99"/>
    <w:locked/>
    <w:rsid w:val="00EC547E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Основной текст (2)2"/>
    <w:uiPriority w:val="99"/>
    <w:rsid w:val="00EC547E"/>
    <w:rPr>
      <w:rFonts w:ascii="Arial" w:hAnsi="Arial" w:cs="Arial"/>
      <w:b/>
      <w:bCs/>
      <w:spacing w:val="0"/>
      <w:sz w:val="19"/>
      <w:szCs w:val="19"/>
      <w:u w:val="single"/>
    </w:rPr>
  </w:style>
  <w:style w:type="character" w:customStyle="1" w:styleId="2TimesNewRoman">
    <w:name w:val="Основной текст (2) + Times New Roman"/>
    <w:aliases w:val="13,5 pt,Не полужирный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7">
    <w:name w:val="Основной текст + Полужирный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Курсив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+ Полужирный6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+ Курсив6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">
    <w:name w:val="Основной текст + Курсив5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2">
    <w:name w:val="Основной текст + Полужирный5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">
    <w:name w:val="Основной текст + Курсив4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2">
    <w:name w:val="Основной текст + Полужирный4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1">
    <w:name w:val="Основной текст + Полужирный3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2">
    <w:name w:val="Основной текст + Курсив3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3">
    <w:name w:val="Основной текст (6) + Не курсив"/>
    <w:basedOn w:val="61"/>
    <w:uiPriority w:val="99"/>
    <w:rsid w:val="00EC547E"/>
  </w:style>
  <w:style w:type="character" w:customStyle="1" w:styleId="23">
    <w:name w:val="Основной текст + Полужирный2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1">
    <w:name w:val="Основной текст (7) + Не полужирный"/>
    <w:basedOn w:val="7"/>
    <w:uiPriority w:val="99"/>
    <w:rsid w:val="00EC547E"/>
  </w:style>
  <w:style w:type="character" w:customStyle="1" w:styleId="1pt">
    <w:name w:val="Основной текст + Интервал 1 pt"/>
    <w:uiPriority w:val="99"/>
    <w:rsid w:val="00EC547E"/>
    <w:rPr>
      <w:rFonts w:ascii="Times New Roman" w:hAnsi="Times New Roman" w:cs="Times New Roman"/>
      <w:spacing w:val="30"/>
      <w:sz w:val="27"/>
      <w:szCs w:val="27"/>
    </w:rPr>
  </w:style>
  <w:style w:type="character" w:customStyle="1" w:styleId="24">
    <w:name w:val="Основной текст + Курсив2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4">
    <w:name w:val="Основной текст + Курсив1"/>
    <w:uiPriority w:val="99"/>
    <w:rsid w:val="00EC547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EC547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EC547E"/>
    <w:rPr>
      <w:rFonts w:ascii="Times New Roman" w:hAnsi="Times New Roman" w:cs="Times New Roman"/>
      <w:spacing w:val="0"/>
      <w:sz w:val="23"/>
      <w:szCs w:val="23"/>
    </w:rPr>
  </w:style>
  <w:style w:type="character" w:customStyle="1" w:styleId="81">
    <w:name w:val="Основной текст (8) + Не полужирный"/>
    <w:basedOn w:val="8"/>
    <w:uiPriority w:val="99"/>
    <w:rsid w:val="00EC547E"/>
  </w:style>
  <w:style w:type="character" w:customStyle="1" w:styleId="25">
    <w:name w:val="Подпись к таблице (2)_"/>
    <w:link w:val="210"/>
    <w:uiPriority w:val="99"/>
    <w:locked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6">
    <w:name w:val="Подпись к таблице (2)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100">
    <w:name w:val="Основной текст (10)_"/>
    <w:link w:val="101"/>
    <w:uiPriority w:val="99"/>
    <w:locked/>
    <w:rsid w:val="00EC547E"/>
    <w:rPr>
      <w:rFonts w:ascii="Times New Roman" w:hAnsi="Times New Roman" w:cs="Times New Roman"/>
      <w:noProof/>
      <w:sz w:val="28"/>
      <w:szCs w:val="28"/>
    </w:rPr>
  </w:style>
  <w:style w:type="character" w:customStyle="1" w:styleId="33">
    <w:name w:val="Подпись к таблице (3)_"/>
    <w:link w:val="34"/>
    <w:uiPriority w:val="99"/>
    <w:locked/>
    <w:rsid w:val="00EC547E"/>
    <w:rPr>
      <w:rFonts w:ascii="Times New Roman" w:hAnsi="Times New Roman" w:cs="Times New Roman"/>
      <w:spacing w:val="0"/>
      <w:sz w:val="27"/>
      <w:szCs w:val="27"/>
    </w:rPr>
  </w:style>
  <w:style w:type="character" w:customStyle="1" w:styleId="15">
    <w:name w:val="Основной текст + Полужирный1"/>
    <w:uiPriority w:val="99"/>
    <w:rsid w:val="00EC547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Подпись к таблице_"/>
    <w:link w:val="aa"/>
    <w:uiPriority w:val="99"/>
    <w:locked/>
    <w:rsid w:val="00EC547E"/>
    <w:rPr>
      <w:rFonts w:ascii="Times New Roman" w:hAnsi="Times New Roman" w:cs="Times New Roman"/>
      <w:spacing w:val="0"/>
      <w:sz w:val="25"/>
      <w:szCs w:val="25"/>
    </w:rPr>
  </w:style>
  <w:style w:type="character" w:customStyle="1" w:styleId="120">
    <w:name w:val="Основной текст (12)_"/>
    <w:link w:val="121"/>
    <w:uiPriority w:val="99"/>
    <w:locked/>
    <w:rsid w:val="00EC547E"/>
    <w:rPr>
      <w:rFonts w:ascii="Times New Roman" w:hAnsi="Times New Roman" w:cs="Times New Roman"/>
      <w:spacing w:val="0"/>
      <w:sz w:val="21"/>
      <w:szCs w:val="21"/>
    </w:rPr>
  </w:style>
  <w:style w:type="character" w:customStyle="1" w:styleId="110">
    <w:name w:val="Основной текст (11)_"/>
    <w:link w:val="111"/>
    <w:uiPriority w:val="99"/>
    <w:locked/>
    <w:rsid w:val="00EC547E"/>
    <w:rPr>
      <w:rFonts w:ascii="Times New Roman" w:hAnsi="Times New Roman" w:cs="Times New Roman"/>
      <w:spacing w:val="0"/>
      <w:sz w:val="21"/>
      <w:szCs w:val="21"/>
    </w:rPr>
  </w:style>
  <w:style w:type="character" w:customStyle="1" w:styleId="13pt">
    <w:name w:val="Колонтитул + 13 pt"/>
    <w:uiPriority w:val="99"/>
    <w:rsid w:val="00EC547E"/>
    <w:rPr>
      <w:rFonts w:ascii="Times New Roman" w:hAnsi="Times New Roman" w:cs="Times New Roman"/>
      <w:spacing w:val="0"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EC547E"/>
    <w:rPr>
      <w:rFonts w:ascii="Times New Roman" w:hAnsi="Times New Roman" w:cs="Times New Roman"/>
      <w:spacing w:val="0"/>
      <w:sz w:val="25"/>
      <w:szCs w:val="25"/>
    </w:rPr>
  </w:style>
  <w:style w:type="character" w:customStyle="1" w:styleId="610pt">
    <w:name w:val="Основной текст (6) + 10 pt"/>
    <w:aliases w:val="Не курсив"/>
    <w:uiPriority w:val="99"/>
    <w:rsid w:val="00EC547E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character" w:customStyle="1" w:styleId="1212">
    <w:name w:val="Основной текст (12) + 12"/>
    <w:aliases w:val="5 pt8"/>
    <w:uiPriority w:val="99"/>
    <w:rsid w:val="00EC547E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12">
    <w:name w:val="Основной текст (11)"/>
    <w:basedOn w:val="110"/>
    <w:uiPriority w:val="99"/>
    <w:rsid w:val="00EC547E"/>
  </w:style>
  <w:style w:type="character" w:customStyle="1" w:styleId="122">
    <w:name w:val="Основной текст (12)"/>
    <w:uiPriority w:val="99"/>
    <w:rsid w:val="00EC547E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32">
    <w:name w:val="Подпись к таблице + 13"/>
    <w:aliases w:val="5 pt7"/>
    <w:uiPriority w:val="99"/>
    <w:rsid w:val="00EC547E"/>
    <w:rPr>
      <w:rFonts w:ascii="Times New Roman" w:hAnsi="Times New Roman" w:cs="Times New Roman"/>
      <w:spacing w:val="0"/>
      <w:sz w:val="27"/>
      <w:szCs w:val="27"/>
    </w:rPr>
  </w:style>
  <w:style w:type="character" w:customStyle="1" w:styleId="12124">
    <w:name w:val="Основной текст (12) + 124"/>
    <w:aliases w:val="5 pt6"/>
    <w:uiPriority w:val="99"/>
    <w:rsid w:val="00EC547E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2123">
    <w:name w:val="Основной текст (12) + 123"/>
    <w:aliases w:val="5 pt5"/>
    <w:uiPriority w:val="99"/>
    <w:rsid w:val="00EC547E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120">
    <w:name w:val="Основной текст (11)2"/>
    <w:basedOn w:val="110"/>
    <w:uiPriority w:val="99"/>
    <w:rsid w:val="00EC547E"/>
  </w:style>
  <w:style w:type="character" w:customStyle="1" w:styleId="12122">
    <w:name w:val="Основной текст (12) + 122"/>
    <w:aliases w:val="5 pt4"/>
    <w:uiPriority w:val="99"/>
    <w:rsid w:val="00EC547E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310">
    <w:name w:val="Основной текст (13) + 10"/>
    <w:aliases w:val="5 pt3"/>
    <w:uiPriority w:val="99"/>
    <w:rsid w:val="00EC547E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2121">
    <w:name w:val="Основной текст (12) + 121"/>
    <w:aliases w:val="5 pt2"/>
    <w:uiPriority w:val="99"/>
    <w:rsid w:val="00EC547E"/>
    <w:rPr>
      <w:rFonts w:ascii="Times New Roman" w:hAnsi="Times New Roman" w:cs="Times New Roman"/>
      <w:spacing w:val="0"/>
      <w:sz w:val="25"/>
      <w:szCs w:val="25"/>
    </w:rPr>
  </w:style>
  <w:style w:type="character" w:customStyle="1" w:styleId="1112">
    <w:name w:val="Основной текст (11) + 12"/>
    <w:aliases w:val="5 pt1"/>
    <w:uiPriority w:val="99"/>
    <w:rsid w:val="00EC547E"/>
    <w:rPr>
      <w:rFonts w:ascii="Times New Roman" w:hAnsi="Times New Roman" w:cs="Times New Roman"/>
      <w:spacing w:val="0"/>
      <w:sz w:val="25"/>
      <w:szCs w:val="25"/>
    </w:rPr>
  </w:style>
  <w:style w:type="character" w:customStyle="1" w:styleId="16">
    <w:name w:val="Заголовок №1 + Не полужирный"/>
    <w:basedOn w:val="11"/>
    <w:uiPriority w:val="99"/>
    <w:rsid w:val="00EC547E"/>
  </w:style>
  <w:style w:type="paragraph" w:customStyle="1" w:styleId="12">
    <w:name w:val="Заголовок №1"/>
    <w:basedOn w:val="a"/>
    <w:link w:val="11"/>
    <w:uiPriority w:val="99"/>
    <w:rsid w:val="00EC547E"/>
    <w:pPr>
      <w:shd w:val="clear" w:color="auto" w:fill="FFFFFF"/>
      <w:spacing w:line="485" w:lineRule="exact"/>
      <w:ind w:hanging="680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EC547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3"/>
    <w:uiPriority w:val="99"/>
    <w:rsid w:val="00EC547E"/>
    <w:pPr>
      <w:shd w:val="clear" w:color="auto" w:fill="FFFFFF"/>
      <w:spacing w:line="480" w:lineRule="exact"/>
      <w:ind w:hanging="2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rsid w:val="00EC547E"/>
    <w:rPr>
      <w:rFonts w:cs="Times New Roman"/>
      <w:color w:val="000000"/>
      <w:sz w:val="24"/>
      <w:szCs w:val="24"/>
    </w:rPr>
  </w:style>
  <w:style w:type="character" w:customStyle="1" w:styleId="18">
    <w:name w:val="Основной текст Знак18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7">
    <w:name w:val="Основной текст Знак17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60">
    <w:name w:val="Основной текст Знак16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50">
    <w:name w:val="Основной текст Знак15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40">
    <w:name w:val="Основной текст Знак14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33">
    <w:name w:val="Основной текст Знак13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23">
    <w:name w:val="Основной текст Знак12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13">
    <w:name w:val="Основной текст Знак11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102">
    <w:name w:val="Основной текст Знак10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91">
    <w:name w:val="Основной текст Знак9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82">
    <w:name w:val="Основной текст Знак8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72">
    <w:name w:val="Основной текст Знак7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64">
    <w:name w:val="Основной текст Знак6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53">
    <w:name w:val="Основной текст Знак5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43">
    <w:name w:val="Основной текст Знак4"/>
    <w:uiPriority w:val="99"/>
    <w:semiHidden/>
    <w:rsid w:val="00EC547E"/>
    <w:rPr>
      <w:rFonts w:cs="Times New Roman"/>
      <w:color w:val="000000"/>
      <w:sz w:val="24"/>
      <w:szCs w:val="24"/>
    </w:rPr>
  </w:style>
  <w:style w:type="character" w:customStyle="1" w:styleId="35">
    <w:name w:val="Основной текст Знак3"/>
    <w:uiPriority w:val="99"/>
    <w:semiHidden/>
    <w:rsid w:val="00EC547E"/>
    <w:rPr>
      <w:rFonts w:cs="Tahoma"/>
      <w:color w:val="000000"/>
      <w:sz w:val="24"/>
      <w:szCs w:val="24"/>
    </w:rPr>
  </w:style>
  <w:style w:type="character" w:customStyle="1" w:styleId="27">
    <w:name w:val="Основной текст Знак2"/>
    <w:uiPriority w:val="99"/>
    <w:semiHidden/>
    <w:rsid w:val="00EC547E"/>
    <w:rPr>
      <w:rFonts w:cs="Times New Roman"/>
      <w:color w:val="00000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EC547E"/>
    <w:pPr>
      <w:shd w:val="clear" w:color="auto" w:fill="FFFFFF"/>
      <w:spacing w:line="240" w:lineRule="atLeast"/>
    </w:pPr>
    <w:rPr>
      <w:rFonts w:ascii="Arial" w:hAnsi="Arial" w:cs="Times New Roman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EC547E"/>
    <w:pPr>
      <w:shd w:val="clear" w:color="auto" w:fill="FFFFFF"/>
      <w:spacing w:line="240" w:lineRule="atLeast"/>
    </w:pPr>
    <w:rPr>
      <w:rFonts w:ascii="Arial" w:hAnsi="Arial" w:cs="Times New Roman"/>
      <w:b/>
      <w:bCs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EC547E"/>
    <w:pPr>
      <w:shd w:val="clear" w:color="auto" w:fill="FFFFFF"/>
      <w:spacing w:line="240" w:lineRule="atLeast"/>
    </w:pPr>
    <w:rPr>
      <w:rFonts w:ascii="Arial" w:hAnsi="Arial" w:cs="Times New Roman"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2">
    <w:name w:val="Основной текст (6)"/>
    <w:basedOn w:val="a"/>
    <w:link w:val="61"/>
    <w:uiPriority w:val="99"/>
    <w:rsid w:val="00EC547E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EC547E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EC547E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EC547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10">
    <w:name w:val="Подпись к таблице (2)1"/>
    <w:basedOn w:val="a"/>
    <w:link w:val="25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EC547E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34">
    <w:name w:val="Подпись к таблице (3)"/>
    <w:basedOn w:val="a"/>
    <w:link w:val="33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a">
    <w:name w:val="Подпись к таблице"/>
    <w:basedOn w:val="a"/>
    <w:link w:val="a9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121">
    <w:name w:val="Основной текст (12)1"/>
    <w:basedOn w:val="a"/>
    <w:link w:val="120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">
    <w:name w:val="Основной текст (11)1"/>
    <w:basedOn w:val="a"/>
    <w:link w:val="110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31">
    <w:name w:val="Основной текст (13)"/>
    <w:basedOn w:val="a"/>
    <w:link w:val="130"/>
    <w:uiPriority w:val="99"/>
    <w:rsid w:val="00EC547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ConsTitle">
    <w:name w:val="ConsTitle"/>
    <w:uiPriority w:val="99"/>
    <w:rsid w:val="00E828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Document Map"/>
    <w:basedOn w:val="a"/>
    <w:link w:val="ad"/>
    <w:uiPriority w:val="99"/>
    <w:semiHidden/>
    <w:rsid w:val="00E82850"/>
    <w:pPr>
      <w:shd w:val="clear" w:color="auto" w:fill="000080"/>
    </w:pPr>
    <w:rPr>
      <w:rFonts w:cs="Times New Roman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EC547E"/>
    <w:rPr>
      <w:rFonts w:cs="Times New Roman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152F86"/>
    <w:pPr>
      <w:autoSpaceDE w:val="0"/>
      <w:autoSpaceDN w:val="0"/>
      <w:adjustRightInd w:val="0"/>
    </w:pPr>
    <w:rPr>
      <w:rFonts w:ascii="Arial" w:hAnsi="Arial" w:cs="Arial"/>
    </w:rPr>
  </w:style>
  <w:style w:type="paragraph" w:styleId="36">
    <w:name w:val="Body Text 3"/>
    <w:basedOn w:val="a"/>
    <w:link w:val="37"/>
    <w:uiPriority w:val="99"/>
    <w:rsid w:val="00AF6319"/>
    <w:pPr>
      <w:spacing w:after="120"/>
    </w:pPr>
    <w:rPr>
      <w:rFonts w:cs="Times New Roman"/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locked/>
    <w:rsid w:val="00EC547E"/>
    <w:rPr>
      <w:rFonts w:cs="Times New Roman"/>
      <w:color w:val="000000"/>
      <w:sz w:val="16"/>
      <w:szCs w:val="16"/>
    </w:rPr>
  </w:style>
  <w:style w:type="paragraph" w:styleId="ae">
    <w:name w:val="header"/>
    <w:basedOn w:val="a"/>
    <w:link w:val="af"/>
    <w:uiPriority w:val="99"/>
    <w:rsid w:val="00A0508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semiHidden/>
    <w:locked/>
    <w:rsid w:val="00EC547E"/>
    <w:rPr>
      <w:rFonts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A0508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semiHidden/>
    <w:locked/>
    <w:rsid w:val="00EC547E"/>
    <w:rPr>
      <w:rFonts w:cs="Times New Roman"/>
      <w:color w:val="000000"/>
      <w:sz w:val="24"/>
      <w:szCs w:val="24"/>
    </w:rPr>
  </w:style>
  <w:style w:type="character" w:customStyle="1" w:styleId="f">
    <w:name w:val="f"/>
    <w:uiPriority w:val="99"/>
    <w:rsid w:val="00D27E85"/>
    <w:rPr>
      <w:rFonts w:cs="Times New Roman"/>
    </w:rPr>
  </w:style>
  <w:style w:type="paragraph" w:styleId="af2">
    <w:name w:val="Normal (Web)"/>
    <w:basedOn w:val="a"/>
    <w:uiPriority w:val="99"/>
    <w:rsid w:val="007F4FA9"/>
    <w:pPr>
      <w:spacing w:before="100" w:beforeAutospacing="1" w:after="100" w:afterAutospacing="1"/>
    </w:pPr>
    <w:rPr>
      <w:color w:val="auto"/>
      <w:sz w:val="18"/>
      <w:szCs w:val="18"/>
    </w:rPr>
  </w:style>
  <w:style w:type="table" w:styleId="af3">
    <w:name w:val="Table Grid"/>
    <w:basedOn w:val="a1"/>
    <w:uiPriority w:val="99"/>
    <w:rsid w:val="0079520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Indent 2"/>
    <w:basedOn w:val="a"/>
    <w:link w:val="29"/>
    <w:uiPriority w:val="99"/>
    <w:rsid w:val="00D85A9E"/>
    <w:pPr>
      <w:spacing w:after="120" w:line="480" w:lineRule="auto"/>
      <w:ind w:left="283"/>
    </w:pPr>
    <w:rPr>
      <w:rFonts w:cs="Times New Roman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EC547E"/>
    <w:rPr>
      <w:rFonts w:cs="Times New Roman"/>
      <w:color w:val="000000"/>
      <w:sz w:val="24"/>
      <w:szCs w:val="24"/>
    </w:rPr>
  </w:style>
  <w:style w:type="paragraph" w:customStyle="1" w:styleId="af4">
    <w:name w:val="Заголовок статьи"/>
    <w:basedOn w:val="a"/>
    <w:next w:val="a"/>
    <w:uiPriority w:val="99"/>
    <w:rsid w:val="00FC6E0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19">
    <w:name w:val="Абзац списка1"/>
    <w:basedOn w:val="a"/>
    <w:rsid w:val="00FA0639"/>
    <w:pPr>
      <w:spacing w:after="200" w:line="276" w:lineRule="auto"/>
      <w:ind w:left="720"/>
      <w:contextualSpacing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E91F7F"/>
  </w:style>
  <w:style w:type="character" w:styleId="af5">
    <w:name w:val="Strong"/>
    <w:basedOn w:val="a0"/>
    <w:uiPriority w:val="22"/>
    <w:qFormat/>
    <w:rsid w:val="00E91F7F"/>
    <w:rPr>
      <w:b/>
      <w:bCs/>
    </w:rPr>
  </w:style>
  <w:style w:type="paragraph" w:styleId="af6">
    <w:name w:val="Body Text Indent"/>
    <w:basedOn w:val="a"/>
    <w:link w:val="af7"/>
    <w:rsid w:val="00754FC0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7">
    <w:name w:val="Основной текст с отступом Знак"/>
    <w:basedOn w:val="a0"/>
    <w:link w:val="af6"/>
    <w:rsid w:val="00754FC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54FC0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FontStyle25">
    <w:name w:val="Font Style25"/>
    <w:rsid w:val="00B365D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B365DD"/>
    <w:rPr>
      <w:rFonts w:ascii="Arial" w:hAnsi="Arial" w:cs="Arial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807DA"/>
    <w:rPr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07D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3B5190AF052FA93F9AF1E0E6FADABB5242AEFD8F778340526FDBEDBF8A3B4F4C516D6314A86DEEDDr6E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5190AF052FA93F9AF1E0E6FADABB5242AEFD8F778340526FDBEDBF8A3B4F4C516D6314A86DEED9r6E6N" TargetMode="External"/><Relationship Id="rId17" Type="http://schemas.openxmlformats.org/officeDocument/2006/relationships/hyperlink" Target="consultantplus://offline/ref=3B5190AF052FA93F9AF1E0E6FADABB5242AEFD8F778340526FDBEDBF8A3B4F4C516D6314A86DE5D1r6E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5190AF052FA93F9AF1E0E6FADABB5242AEFD8F778340526FDBEDBF8A3B4F4C516D6314A86AEAD8r6E9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5190AF052FA93F9AF1E0E6FADABB5242AEFD8F778340526FDBEDBF8A3B4F4C516D6314A86DEED8r6E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5190AF052FA93F9AF1E0E6FADABB5242AEFD8F778340526FDBEDBF8A3B4F4C516D6314A86DEFDDr6E6N" TargetMode="External"/><Relationship Id="rId10" Type="http://schemas.openxmlformats.org/officeDocument/2006/relationships/hyperlink" Target="consultantplus://offline/ref=3B5190AF052FA93F9AF1E0E6FADABB5242AEFD8F778340526FDBEDBF8A3B4F4C516D6314A86DECD9r6E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consultantplus://offline/ref=3B5190AF052FA93F9AF1E0E6FADABB5242AEFD8F778340526FDBEDBF8A3B4F4C516D6314A86DEED1r6E9N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9754601226994112E-2"/>
          <c:y val="6.8852459016393558E-2"/>
          <c:w val="0.90490797546012269"/>
          <c:h val="0.711475409836065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9603.2000000000007</c:v>
                </c:pt>
                <c:pt idx="1">
                  <c:v>4878.3</c:v>
                </c:pt>
                <c:pt idx="2">
                  <c:v>73889.3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6959.5</c:v>
                </c:pt>
                <c:pt idx="1">
                  <c:v>1242.3</c:v>
                </c:pt>
                <c:pt idx="2">
                  <c:v>38057.199999999997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9267.9</c:v>
                </c:pt>
                <c:pt idx="1">
                  <c:v>987.9</c:v>
                </c:pt>
                <c:pt idx="2">
                  <c:v>43837.8</c:v>
                </c:pt>
              </c:numCache>
            </c:numRef>
          </c:val>
        </c:ser>
        <c:dLbls>
          <c:showVal val="1"/>
        </c:dLbls>
        <c:gapWidth val="100"/>
        <c:axId val="138168192"/>
        <c:axId val="138169728"/>
      </c:barChart>
      <c:catAx>
        <c:axId val="138168192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169728"/>
        <c:crosses val="autoZero"/>
        <c:auto val="1"/>
        <c:lblAlgn val="ctr"/>
        <c:lblOffset val="100"/>
        <c:tickLblSkip val="1"/>
        <c:tickMarkSkip val="1"/>
      </c:catAx>
      <c:valAx>
        <c:axId val="13816972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168192"/>
        <c:crosses val="autoZero"/>
        <c:crossBetween val="between"/>
      </c:valAx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96932515337501"/>
          <c:y val="0.91475409836065569"/>
          <c:w val="0.29294478527607476"/>
          <c:h val="7.5409836065573804E-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354838709677569"/>
          <c:y val="0.17257683215130129"/>
          <c:w val="0.28571428571428797"/>
          <c:h val="0.4397163120567376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6">
                <a:noFill/>
              </a:ln>
            </c:spPr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Культура и кинематография</c:v>
                </c:pt>
                <c:pt idx="2">
                  <c:v>Жилищно-коммунальное хозяйство</c:v>
                </c:pt>
                <c:pt idx="3">
                  <c:v>Национальная экономика</c:v>
                </c:pt>
                <c:pt idx="4">
                  <c:v>Физкультура и спорт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21.6</c:v>
                </c:pt>
                <c:pt idx="1">
                  <c:v>22.8</c:v>
                </c:pt>
                <c:pt idx="2">
                  <c:v>21.7</c:v>
                </c:pt>
                <c:pt idx="3">
                  <c:v>3.6</c:v>
                </c:pt>
                <c:pt idx="4">
                  <c:v>28.1</c:v>
                </c:pt>
                <c:pt idx="5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3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6">
                <a:noFill/>
              </a:ln>
            </c:spPr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Культура и кинематография</c:v>
                </c:pt>
                <c:pt idx="2">
                  <c:v>Жилищно-коммунальное хозяйство</c:v>
                </c:pt>
                <c:pt idx="3">
                  <c:v>Национальная экономика</c:v>
                </c:pt>
                <c:pt idx="4">
                  <c:v>Физкультура и спорт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3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6">
                <a:noFill/>
              </a:ln>
            </c:spPr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Культура и кинематография</c:v>
                </c:pt>
                <c:pt idx="2">
                  <c:v>Жилищно-коммунальное хозяйство</c:v>
                </c:pt>
                <c:pt idx="3">
                  <c:v>Национальная экономика</c:v>
                </c:pt>
                <c:pt idx="4">
                  <c:v>Физкультура и спорт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CatName val="1"/>
          <c:showPercent val="1"/>
        </c:dLbls>
        <c:firstSliceAng val="101"/>
      </c:pieChart>
      <c:spPr>
        <a:solidFill>
          <a:srgbClr val="C0C0C0"/>
        </a:solidFill>
        <a:ln w="1266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700765100093863"/>
          <c:y val="0.10161263334537755"/>
          <c:w val="0.30875576036866592"/>
          <c:h val="0.52718676122931041"/>
        </c:manualLayout>
      </c:layout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CC68-E236-4906-8EC0-41D95DEF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8781</Words>
  <Characters>50056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58720</CharactersWithSpaces>
  <SharedDoc>false</SharedDoc>
  <HLinks>
    <vt:vector size="6" baseType="variant"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consultantplus://offline/ref=54739835C707F0A24BA8437FBB3D7367BA9625F85A494AD174D175680F7DE5DFA593322A68B86D2808zFH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kontr</dc:creator>
  <cp:lastModifiedBy>Фролова С.Ю.</cp:lastModifiedBy>
  <cp:revision>2</cp:revision>
  <cp:lastPrinted>2017-04-18T10:36:00Z</cp:lastPrinted>
  <dcterms:created xsi:type="dcterms:W3CDTF">2017-04-25T08:08:00Z</dcterms:created>
  <dcterms:modified xsi:type="dcterms:W3CDTF">2017-04-25T08:08:00Z</dcterms:modified>
</cp:coreProperties>
</file>