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ayout w:type="fixed"/>
        <w:tblCellMar>
          <w:left w:w="0" w:type="dxa"/>
          <w:right w:w="0" w:type="dxa"/>
        </w:tblCellMar>
        <w:tblLook w:val="0000"/>
      </w:tblPr>
      <w:tblGrid>
        <w:gridCol w:w="9356"/>
      </w:tblGrid>
      <w:tr w:rsidR="001759EB" w:rsidRPr="005D49A0" w:rsidTr="00124D5F">
        <w:trPr>
          <w:cantSplit/>
          <w:trHeight w:hRule="exact" w:val="1488"/>
          <w:jc w:val="center"/>
        </w:trPr>
        <w:tc>
          <w:tcPr>
            <w:tcW w:w="9356" w:type="dxa"/>
            <w:tcBorders>
              <w:bottom w:val="double" w:sz="6" w:space="0" w:color="auto"/>
            </w:tcBorders>
          </w:tcPr>
          <w:p w:rsidR="001759EB" w:rsidRDefault="003A73D2" w:rsidP="00124D5F">
            <w:pPr>
              <w:spacing w:line="276" w:lineRule="auto"/>
              <w:ind w:right="-1" w:firstLine="1"/>
              <w:jc w:val="center"/>
              <w:rPr>
                <w:rFonts w:ascii="Times New Roman" w:hAnsi="Times New Roman" w:cs="Times New Roman"/>
                <w:b/>
                <w:smallCaps/>
                <w:color w:val="auto"/>
                <w:sz w:val="36"/>
                <w:szCs w:val="36"/>
              </w:rPr>
            </w:pPr>
            <w:bookmarkStart w:id="0" w:name="bookmark0"/>
            <w:r>
              <w:rPr>
                <w:rFonts w:ascii="Times New Roman" w:hAnsi="Times New Roman" w:cs="Times New Roman"/>
                <w:b/>
                <w:smallCaps/>
                <w:color w:val="auto"/>
                <w:sz w:val="36"/>
                <w:szCs w:val="36"/>
              </w:rPr>
              <w:t xml:space="preserve"> </w:t>
            </w:r>
            <w:r w:rsidR="00115B68">
              <w:rPr>
                <w:rFonts w:ascii="Times New Roman" w:hAnsi="Times New Roman" w:cs="Times New Roman"/>
                <w:b/>
                <w:smallCaps/>
                <w:color w:val="auto"/>
                <w:sz w:val="36"/>
                <w:szCs w:val="36"/>
              </w:rPr>
              <w:t xml:space="preserve"> </w:t>
            </w:r>
            <w:r w:rsidR="00E429E4">
              <w:rPr>
                <w:rFonts w:ascii="Times New Roman" w:hAnsi="Times New Roman" w:cs="Times New Roman"/>
                <w:b/>
                <w:smallCaps/>
                <w:color w:val="auto"/>
                <w:sz w:val="36"/>
                <w:szCs w:val="36"/>
              </w:rPr>
              <w:t xml:space="preserve"> </w:t>
            </w:r>
            <w:r w:rsidR="00C649C8">
              <w:rPr>
                <w:rFonts w:ascii="Times New Roman" w:hAnsi="Times New Roman" w:cs="Times New Roman"/>
                <w:b/>
                <w:smallCaps/>
                <w:color w:val="auto"/>
                <w:sz w:val="36"/>
                <w:szCs w:val="36"/>
              </w:rPr>
              <w:t xml:space="preserve"> </w:t>
            </w:r>
            <w:r w:rsidR="008817FC">
              <w:rPr>
                <w:rFonts w:ascii="Times New Roman" w:hAnsi="Times New Roman" w:cs="Times New Roman"/>
                <w:b/>
                <w:smallCaps/>
                <w:color w:val="auto"/>
                <w:sz w:val="36"/>
                <w:szCs w:val="36"/>
              </w:rPr>
              <w:t xml:space="preserve"> </w:t>
            </w:r>
            <w:r w:rsidR="001759EB">
              <w:rPr>
                <w:rFonts w:ascii="Times New Roman" w:hAnsi="Times New Roman" w:cs="Times New Roman"/>
                <w:b/>
                <w:smallCaps/>
                <w:color w:val="auto"/>
                <w:sz w:val="36"/>
                <w:szCs w:val="36"/>
              </w:rPr>
              <w:t xml:space="preserve">  </w:t>
            </w:r>
            <w:r w:rsidR="001759EB" w:rsidRPr="005D49A0">
              <w:rPr>
                <w:rFonts w:ascii="Times New Roman" w:hAnsi="Times New Roman" w:cs="Times New Roman"/>
                <w:b/>
                <w:smallCaps/>
                <w:color w:val="auto"/>
                <w:sz w:val="36"/>
                <w:szCs w:val="36"/>
              </w:rPr>
              <w:t>Контрольно-</w:t>
            </w:r>
            <w:r w:rsidR="001759EB">
              <w:rPr>
                <w:rFonts w:ascii="Times New Roman" w:hAnsi="Times New Roman" w:cs="Times New Roman"/>
                <w:b/>
                <w:smallCaps/>
                <w:color w:val="auto"/>
                <w:sz w:val="36"/>
                <w:szCs w:val="36"/>
              </w:rPr>
              <w:t>счетная</w:t>
            </w:r>
            <w:r w:rsidR="001759EB" w:rsidRPr="005D49A0">
              <w:rPr>
                <w:rFonts w:ascii="Times New Roman" w:hAnsi="Times New Roman" w:cs="Times New Roman"/>
                <w:b/>
                <w:smallCaps/>
                <w:color w:val="auto"/>
                <w:sz w:val="36"/>
                <w:szCs w:val="36"/>
              </w:rPr>
              <w:t xml:space="preserve"> палата </w:t>
            </w:r>
          </w:p>
          <w:p w:rsidR="001759EB" w:rsidRPr="005D49A0" w:rsidRDefault="001759EB" w:rsidP="00124D5F">
            <w:pPr>
              <w:spacing w:line="276" w:lineRule="auto"/>
              <w:ind w:right="-1" w:firstLine="1"/>
              <w:jc w:val="center"/>
              <w:rPr>
                <w:rFonts w:ascii="Times New Roman" w:hAnsi="Times New Roman" w:cs="Times New Roman"/>
                <w:color w:val="auto"/>
                <w:sz w:val="32"/>
                <w:szCs w:val="32"/>
              </w:rPr>
            </w:pPr>
            <w:r>
              <w:rPr>
                <w:rFonts w:ascii="Times New Roman" w:hAnsi="Times New Roman" w:cs="Times New Roman"/>
                <w:b/>
                <w:smallCaps/>
                <w:color w:val="auto"/>
                <w:sz w:val="36"/>
                <w:szCs w:val="36"/>
              </w:rPr>
              <w:t xml:space="preserve">Лотошинского муниципального района              </w:t>
            </w:r>
            <w:r w:rsidRPr="005D49A0">
              <w:rPr>
                <w:rFonts w:ascii="Times New Roman" w:hAnsi="Times New Roman" w:cs="Times New Roman"/>
                <w:b/>
                <w:smallCaps/>
                <w:color w:val="auto"/>
                <w:sz w:val="36"/>
                <w:szCs w:val="36"/>
              </w:rPr>
              <w:t>Московской области</w:t>
            </w:r>
          </w:p>
        </w:tc>
      </w:tr>
    </w:tbl>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5D49A0" w:rsidRDefault="001759EB" w:rsidP="007135A7">
      <w:pPr>
        <w:spacing w:line="276" w:lineRule="auto"/>
        <w:jc w:val="center"/>
        <w:rPr>
          <w:rFonts w:ascii="Times New Roman" w:hAnsi="Times New Roman" w:cs="Times New Roman"/>
          <w:b/>
          <w:color w:val="auto"/>
          <w:sz w:val="50"/>
          <w:szCs w:val="50"/>
        </w:rPr>
      </w:pPr>
      <w:r w:rsidRPr="005D49A0">
        <w:rPr>
          <w:rFonts w:ascii="Times New Roman" w:hAnsi="Times New Roman" w:cs="Times New Roman"/>
          <w:b/>
          <w:color w:val="auto"/>
          <w:sz w:val="50"/>
          <w:szCs w:val="50"/>
        </w:rPr>
        <w:t>ЗАКЛЮЧЕНИЕ</w:t>
      </w:r>
    </w:p>
    <w:p w:rsidR="001759EB" w:rsidRPr="005D49A0" w:rsidRDefault="001759EB" w:rsidP="007135A7">
      <w:pPr>
        <w:spacing w:line="276" w:lineRule="auto"/>
        <w:jc w:val="center"/>
        <w:rPr>
          <w:rFonts w:ascii="Times New Roman" w:hAnsi="Times New Roman" w:cs="Times New Roman"/>
          <w:b/>
          <w:smallCaps/>
          <w:color w:val="auto"/>
          <w:sz w:val="40"/>
          <w:szCs w:val="40"/>
        </w:rPr>
      </w:pPr>
    </w:p>
    <w:p w:rsidR="0034787D"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НА ОТЧЕТ ОБ ИСПОЛНЕНИИ БЮДЖЕТА</w:t>
      </w:r>
    </w:p>
    <w:p w:rsidR="001759EB" w:rsidRPr="005D49A0"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 xml:space="preserve"> МУНИЦИПАЛЬНОГО ОБРАЗОВАНИЯ </w:t>
      </w:r>
    </w:p>
    <w:p w:rsidR="001759EB" w:rsidRDefault="001759EB" w:rsidP="007135A7">
      <w:pPr>
        <w:spacing w:line="276"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«ГОРОДСКОЕ ПОСЕЛЕНИЕ ЛОТОШИНО</w:t>
      </w:r>
    </w:p>
    <w:p w:rsidR="001759EB" w:rsidRPr="005D49A0" w:rsidRDefault="001759EB" w:rsidP="007135A7">
      <w:pPr>
        <w:spacing w:line="276" w:lineRule="auto"/>
        <w:jc w:val="center"/>
        <w:rPr>
          <w:rFonts w:ascii="Times New Roman" w:hAnsi="Times New Roman" w:cs="Times New Roman"/>
          <w:b/>
          <w:smallCaps/>
          <w:color w:val="auto"/>
          <w:sz w:val="32"/>
          <w:szCs w:val="32"/>
        </w:rPr>
      </w:pPr>
      <w:r>
        <w:rPr>
          <w:rFonts w:ascii="Times New Roman" w:hAnsi="Times New Roman" w:cs="Times New Roman"/>
          <w:b/>
          <w:color w:val="auto"/>
          <w:sz w:val="32"/>
          <w:szCs w:val="32"/>
        </w:rPr>
        <w:t>ЛОТОШИНСКОГО</w:t>
      </w:r>
      <w:r w:rsidRPr="005D49A0">
        <w:rPr>
          <w:rFonts w:ascii="Times New Roman" w:hAnsi="Times New Roman" w:cs="Times New Roman"/>
          <w:b/>
          <w:color w:val="auto"/>
          <w:sz w:val="32"/>
          <w:szCs w:val="32"/>
        </w:rPr>
        <w:t xml:space="preserve"> МУНИЦИПАЛЬН</w:t>
      </w:r>
      <w:r>
        <w:rPr>
          <w:rFonts w:ascii="Times New Roman" w:hAnsi="Times New Roman" w:cs="Times New Roman"/>
          <w:b/>
          <w:color w:val="auto"/>
          <w:sz w:val="32"/>
          <w:szCs w:val="32"/>
        </w:rPr>
        <w:t>ОГО</w:t>
      </w:r>
      <w:r w:rsidRPr="005D49A0">
        <w:rPr>
          <w:rFonts w:ascii="Times New Roman" w:hAnsi="Times New Roman" w:cs="Times New Roman"/>
          <w:b/>
          <w:color w:val="auto"/>
          <w:sz w:val="32"/>
          <w:szCs w:val="32"/>
        </w:rPr>
        <w:t xml:space="preserve"> РАЙОН</w:t>
      </w:r>
      <w:r>
        <w:rPr>
          <w:rFonts w:ascii="Times New Roman" w:hAnsi="Times New Roman" w:cs="Times New Roman"/>
          <w:b/>
          <w:color w:val="auto"/>
          <w:sz w:val="32"/>
          <w:szCs w:val="32"/>
        </w:rPr>
        <w:t>А</w:t>
      </w:r>
      <w:r w:rsidRPr="005D49A0">
        <w:rPr>
          <w:rFonts w:ascii="Times New Roman" w:hAnsi="Times New Roman" w:cs="Times New Roman"/>
          <w:b/>
          <w:smallCaps/>
          <w:color w:val="auto"/>
          <w:sz w:val="32"/>
          <w:szCs w:val="32"/>
        </w:rPr>
        <w:t xml:space="preserve"> </w:t>
      </w:r>
    </w:p>
    <w:p w:rsidR="001759EB"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МОСКОВСКОЙ ОБЛАСТИ</w:t>
      </w:r>
      <w:r w:rsidR="0034787D">
        <w:rPr>
          <w:rFonts w:ascii="Times New Roman" w:hAnsi="Times New Roman" w:cs="Times New Roman"/>
          <w:b/>
          <w:smallCaps/>
          <w:color w:val="auto"/>
          <w:sz w:val="32"/>
          <w:szCs w:val="32"/>
        </w:rPr>
        <w:t>»</w:t>
      </w:r>
    </w:p>
    <w:p w:rsidR="001759EB" w:rsidRPr="005D49A0" w:rsidRDefault="001759EB" w:rsidP="007135A7">
      <w:pPr>
        <w:spacing w:line="276" w:lineRule="auto"/>
        <w:jc w:val="center"/>
        <w:rPr>
          <w:rFonts w:ascii="Times New Roman" w:hAnsi="Times New Roman" w:cs="Times New Roman"/>
          <w:b/>
          <w:smallCaps/>
          <w:color w:val="auto"/>
          <w:sz w:val="40"/>
          <w:szCs w:val="40"/>
        </w:rPr>
      </w:pPr>
      <w:r w:rsidRPr="005D49A0">
        <w:rPr>
          <w:rFonts w:ascii="Times New Roman" w:hAnsi="Times New Roman" w:cs="Times New Roman"/>
          <w:b/>
          <w:smallCaps/>
          <w:color w:val="auto"/>
          <w:sz w:val="32"/>
          <w:szCs w:val="32"/>
        </w:rPr>
        <w:t xml:space="preserve"> ЗА 201</w:t>
      </w:r>
      <w:r w:rsidR="00B85EEE">
        <w:rPr>
          <w:rFonts w:ascii="Times New Roman" w:hAnsi="Times New Roman" w:cs="Times New Roman"/>
          <w:b/>
          <w:smallCaps/>
          <w:color w:val="auto"/>
          <w:sz w:val="32"/>
          <w:szCs w:val="32"/>
        </w:rPr>
        <w:t>7</w:t>
      </w:r>
      <w:r w:rsidRPr="005D49A0">
        <w:rPr>
          <w:rFonts w:ascii="Times New Roman" w:hAnsi="Times New Roman" w:cs="Times New Roman"/>
          <w:b/>
          <w:smallCaps/>
          <w:color w:val="auto"/>
          <w:sz w:val="32"/>
          <w:szCs w:val="32"/>
        </w:rPr>
        <w:t xml:space="preserve"> ГОД</w:t>
      </w:r>
    </w:p>
    <w:p w:rsidR="001759EB" w:rsidRPr="008220FF" w:rsidRDefault="001759EB" w:rsidP="007135A7">
      <w:pPr>
        <w:spacing w:line="276" w:lineRule="auto"/>
        <w:jc w:val="center"/>
        <w:rPr>
          <w:b/>
          <w:color w:val="auto"/>
          <w:sz w:val="40"/>
          <w:szCs w:val="40"/>
        </w:rPr>
      </w:pPr>
    </w:p>
    <w:p w:rsidR="001759EB" w:rsidRPr="00D9620A" w:rsidRDefault="001759EB" w:rsidP="007135A7">
      <w:pPr>
        <w:spacing w:line="276" w:lineRule="auto"/>
        <w:rPr>
          <w:b/>
          <w:color w:val="FF0000"/>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sz w:val="40"/>
          <w:szCs w:val="40"/>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Default="001759EB" w:rsidP="007135A7">
      <w:pPr>
        <w:spacing w:line="276" w:lineRule="auto"/>
        <w:jc w:val="center"/>
        <w:rPr>
          <w:b/>
          <w:color w:val="auto"/>
          <w:sz w:val="36"/>
          <w:szCs w:val="36"/>
        </w:rPr>
      </w:pPr>
    </w:p>
    <w:p w:rsidR="001759EB" w:rsidRDefault="001759EB" w:rsidP="007135A7">
      <w:pPr>
        <w:spacing w:line="276" w:lineRule="auto"/>
        <w:jc w:val="center"/>
        <w:rPr>
          <w:b/>
          <w:color w:val="auto"/>
          <w:sz w:val="36"/>
          <w:szCs w:val="36"/>
        </w:rPr>
      </w:pPr>
    </w:p>
    <w:p w:rsidR="001759EB" w:rsidRPr="00D26BA0" w:rsidRDefault="001759EB" w:rsidP="007135A7">
      <w:pPr>
        <w:spacing w:line="276" w:lineRule="auto"/>
        <w:jc w:val="center"/>
        <w:rPr>
          <w:b/>
          <w:color w:val="auto"/>
          <w:sz w:val="36"/>
          <w:szCs w:val="36"/>
        </w:rPr>
      </w:pPr>
    </w:p>
    <w:p w:rsidR="001759EB" w:rsidRDefault="001759EB" w:rsidP="007135A7">
      <w:pPr>
        <w:spacing w:line="276" w:lineRule="auto"/>
        <w:jc w:val="center"/>
        <w:rPr>
          <w:b/>
          <w:color w:val="auto"/>
          <w:sz w:val="28"/>
          <w:szCs w:val="28"/>
        </w:rPr>
      </w:pPr>
    </w:p>
    <w:p w:rsidR="001759EB" w:rsidRPr="00125F6D" w:rsidRDefault="001759EB" w:rsidP="007135A7">
      <w:pPr>
        <w:spacing w:line="276" w:lineRule="auto"/>
        <w:jc w:val="center"/>
        <w:rPr>
          <w:b/>
          <w:color w:val="auto"/>
          <w:sz w:val="28"/>
          <w:szCs w:val="28"/>
        </w:rPr>
      </w:pPr>
    </w:p>
    <w:p w:rsidR="001759EB" w:rsidRPr="005D49A0" w:rsidRDefault="001759EB" w:rsidP="00B85EEE">
      <w:pPr>
        <w:spacing w:line="276" w:lineRule="auto"/>
        <w:jc w:val="center"/>
        <w:rPr>
          <w:rFonts w:ascii="Times New Roman" w:hAnsi="Times New Roman" w:cs="Times New Roman"/>
          <w:b/>
          <w:color w:val="auto"/>
          <w:sz w:val="28"/>
          <w:szCs w:val="28"/>
        </w:rPr>
      </w:pPr>
      <w:r w:rsidRPr="005D49A0">
        <w:rPr>
          <w:rFonts w:ascii="Times New Roman" w:hAnsi="Times New Roman" w:cs="Times New Roman"/>
          <w:b/>
          <w:color w:val="auto"/>
          <w:sz w:val="36"/>
          <w:szCs w:val="36"/>
        </w:rPr>
        <w:t>201</w:t>
      </w:r>
      <w:r w:rsidR="00B85EEE">
        <w:rPr>
          <w:rFonts w:ascii="Times New Roman" w:hAnsi="Times New Roman" w:cs="Times New Roman"/>
          <w:b/>
          <w:color w:val="auto"/>
          <w:sz w:val="36"/>
          <w:szCs w:val="36"/>
        </w:rPr>
        <w:t>8</w:t>
      </w:r>
      <w:r w:rsidRPr="005D49A0">
        <w:rPr>
          <w:rFonts w:ascii="Times New Roman" w:hAnsi="Times New Roman" w:cs="Times New Roman"/>
          <w:b/>
          <w:color w:val="auto"/>
          <w:sz w:val="36"/>
          <w:szCs w:val="36"/>
        </w:rPr>
        <w:t xml:space="preserve"> г.</w:t>
      </w:r>
      <w:r w:rsidRPr="00D26BA0">
        <w:rPr>
          <w:b/>
          <w:color w:val="auto"/>
        </w:rPr>
        <w:br w:type="page"/>
      </w:r>
    </w:p>
    <w:p w:rsidR="001759EB" w:rsidRDefault="001759EB" w:rsidP="007A6F5A">
      <w:pPr>
        <w:pStyle w:val="10"/>
        <w:keepNext/>
        <w:keepLines/>
        <w:shd w:val="clear" w:color="auto" w:fill="auto"/>
        <w:tabs>
          <w:tab w:val="center" w:pos="4852"/>
          <w:tab w:val="right" w:pos="9704"/>
        </w:tabs>
        <w:spacing w:line="240" w:lineRule="auto"/>
        <w:ind w:right="20" w:firstLine="0"/>
        <w:jc w:val="left"/>
        <w:rPr>
          <w:sz w:val="28"/>
          <w:szCs w:val="28"/>
        </w:rPr>
      </w:pPr>
      <w:r>
        <w:rPr>
          <w:sz w:val="28"/>
          <w:szCs w:val="28"/>
        </w:rPr>
        <w:lastRenderedPageBreak/>
        <w:tab/>
      </w:r>
    </w:p>
    <w:p w:rsidR="001759EB" w:rsidRPr="00152F86" w:rsidRDefault="001759EB" w:rsidP="00A05089">
      <w:pPr>
        <w:pStyle w:val="10"/>
        <w:keepNext/>
        <w:keepLines/>
        <w:shd w:val="clear" w:color="auto" w:fill="auto"/>
        <w:tabs>
          <w:tab w:val="center" w:pos="4852"/>
          <w:tab w:val="right" w:pos="9704"/>
        </w:tabs>
        <w:spacing w:line="240" w:lineRule="auto"/>
        <w:ind w:right="20" w:firstLine="0"/>
        <w:rPr>
          <w:sz w:val="28"/>
          <w:szCs w:val="28"/>
        </w:rPr>
      </w:pPr>
      <w:r w:rsidRPr="00152F86">
        <w:rPr>
          <w:sz w:val="28"/>
          <w:szCs w:val="28"/>
        </w:rPr>
        <w:t>ЗАКЛЮЧЕНИЕ</w:t>
      </w:r>
      <w:bookmarkEnd w:id="0"/>
    </w:p>
    <w:p w:rsidR="001759EB" w:rsidRDefault="001759EB" w:rsidP="001D6B04">
      <w:pPr>
        <w:pStyle w:val="10"/>
        <w:keepNext/>
        <w:keepLines/>
        <w:shd w:val="clear" w:color="auto" w:fill="auto"/>
        <w:spacing w:after="244" w:line="240" w:lineRule="auto"/>
        <w:ind w:right="20" w:firstLine="0"/>
        <w:rPr>
          <w:sz w:val="28"/>
          <w:szCs w:val="28"/>
        </w:rPr>
      </w:pPr>
      <w:bookmarkStart w:id="1" w:name="bookmark1"/>
      <w:r w:rsidRPr="00152F86">
        <w:rPr>
          <w:sz w:val="28"/>
          <w:szCs w:val="28"/>
        </w:rPr>
        <w:t>Контрольно-</w:t>
      </w:r>
      <w:r>
        <w:rPr>
          <w:sz w:val="28"/>
          <w:szCs w:val="28"/>
        </w:rPr>
        <w:t>счетной</w:t>
      </w:r>
      <w:r w:rsidRPr="00152F86">
        <w:rPr>
          <w:sz w:val="28"/>
          <w:szCs w:val="28"/>
        </w:rPr>
        <w:t xml:space="preserve"> палаты </w:t>
      </w:r>
      <w:r>
        <w:rPr>
          <w:sz w:val="28"/>
          <w:szCs w:val="28"/>
        </w:rPr>
        <w:t>Лотошинского</w:t>
      </w:r>
      <w:r w:rsidRPr="00152F86">
        <w:rPr>
          <w:sz w:val="28"/>
          <w:szCs w:val="28"/>
        </w:rPr>
        <w:t xml:space="preserve"> муниципального района Московской области на Отчет об исполнении бюджета </w:t>
      </w:r>
      <w:r>
        <w:rPr>
          <w:sz w:val="28"/>
          <w:szCs w:val="28"/>
        </w:rPr>
        <w:t>городского поселения Лотошино Лотошинского муниципального района за 201</w:t>
      </w:r>
      <w:r w:rsidR="00B85EEE">
        <w:rPr>
          <w:sz w:val="28"/>
          <w:szCs w:val="28"/>
        </w:rPr>
        <w:t>7</w:t>
      </w:r>
      <w:r w:rsidRPr="00152F86">
        <w:rPr>
          <w:sz w:val="28"/>
          <w:szCs w:val="28"/>
        </w:rPr>
        <w:t xml:space="preserve"> год</w:t>
      </w:r>
      <w:bookmarkEnd w:id="1"/>
    </w:p>
    <w:p w:rsidR="00280403" w:rsidRPr="00280403" w:rsidRDefault="00280403" w:rsidP="00280403">
      <w:pPr>
        <w:pStyle w:val="10"/>
        <w:keepNext/>
        <w:keepLines/>
        <w:shd w:val="clear" w:color="auto" w:fill="auto"/>
        <w:spacing w:after="244" w:line="240" w:lineRule="auto"/>
        <w:ind w:right="20" w:firstLine="0"/>
        <w:jc w:val="both"/>
        <w:rPr>
          <w:b w:val="0"/>
          <w:sz w:val="24"/>
          <w:szCs w:val="24"/>
        </w:rPr>
      </w:pPr>
      <w:r>
        <w:rPr>
          <w:b w:val="0"/>
          <w:sz w:val="24"/>
          <w:szCs w:val="24"/>
        </w:rPr>
        <w:tab/>
        <w:t>р</w:t>
      </w:r>
      <w:r w:rsidRPr="00280403">
        <w:rPr>
          <w:b w:val="0"/>
          <w:sz w:val="24"/>
          <w:szCs w:val="24"/>
        </w:rPr>
        <w:t>.</w:t>
      </w:r>
      <w:r>
        <w:rPr>
          <w:b w:val="0"/>
          <w:sz w:val="24"/>
          <w:szCs w:val="24"/>
        </w:rPr>
        <w:t xml:space="preserve">п. </w:t>
      </w:r>
      <w:r w:rsidR="00B85EEE">
        <w:rPr>
          <w:b w:val="0"/>
          <w:sz w:val="24"/>
          <w:szCs w:val="24"/>
        </w:rPr>
        <w:t>Лотошино</w:t>
      </w:r>
      <w:r w:rsidR="00B85EEE">
        <w:rPr>
          <w:b w:val="0"/>
          <w:sz w:val="24"/>
          <w:szCs w:val="24"/>
        </w:rPr>
        <w:tab/>
      </w:r>
      <w:r w:rsidR="00B85EEE">
        <w:rPr>
          <w:b w:val="0"/>
          <w:sz w:val="24"/>
          <w:szCs w:val="24"/>
        </w:rPr>
        <w:tab/>
      </w:r>
      <w:r w:rsidR="00B85EEE">
        <w:rPr>
          <w:b w:val="0"/>
          <w:sz w:val="24"/>
          <w:szCs w:val="24"/>
        </w:rPr>
        <w:tab/>
      </w:r>
      <w:r w:rsidR="00B85EEE">
        <w:rPr>
          <w:b w:val="0"/>
          <w:sz w:val="24"/>
          <w:szCs w:val="24"/>
        </w:rPr>
        <w:tab/>
      </w:r>
      <w:r w:rsidR="00B85EEE">
        <w:rPr>
          <w:b w:val="0"/>
          <w:sz w:val="24"/>
          <w:szCs w:val="24"/>
        </w:rPr>
        <w:tab/>
      </w:r>
      <w:r w:rsidR="00B85EEE">
        <w:rPr>
          <w:b w:val="0"/>
          <w:sz w:val="24"/>
          <w:szCs w:val="24"/>
        </w:rPr>
        <w:tab/>
      </w:r>
      <w:r w:rsidR="00B85EEE">
        <w:rPr>
          <w:b w:val="0"/>
          <w:sz w:val="24"/>
          <w:szCs w:val="24"/>
        </w:rPr>
        <w:tab/>
        <w:t xml:space="preserve">      «</w:t>
      </w:r>
      <w:r w:rsidR="0085349A">
        <w:rPr>
          <w:b w:val="0"/>
          <w:sz w:val="24"/>
          <w:szCs w:val="24"/>
        </w:rPr>
        <w:t>13</w:t>
      </w:r>
      <w:r w:rsidR="00B85EEE">
        <w:rPr>
          <w:b w:val="0"/>
          <w:sz w:val="24"/>
          <w:szCs w:val="24"/>
        </w:rPr>
        <w:t>»</w:t>
      </w:r>
      <w:r w:rsidRPr="00280403">
        <w:rPr>
          <w:b w:val="0"/>
          <w:sz w:val="24"/>
          <w:szCs w:val="24"/>
        </w:rPr>
        <w:t>апреля 201</w:t>
      </w:r>
      <w:r w:rsidR="00B85EEE">
        <w:rPr>
          <w:b w:val="0"/>
          <w:sz w:val="24"/>
          <w:szCs w:val="24"/>
        </w:rPr>
        <w:t>8</w:t>
      </w:r>
      <w:r w:rsidRPr="00280403">
        <w:rPr>
          <w:b w:val="0"/>
          <w:sz w:val="24"/>
          <w:szCs w:val="24"/>
        </w:rPr>
        <w:t xml:space="preserve"> года</w:t>
      </w:r>
    </w:p>
    <w:p w:rsidR="001759EB" w:rsidRPr="00FB5E43" w:rsidRDefault="001759EB" w:rsidP="0045532B">
      <w:pPr>
        <w:pStyle w:val="10"/>
        <w:keepNext/>
        <w:keepLines/>
        <w:shd w:val="clear" w:color="auto" w:fill="auto"/>
        <w:spacing w:line="240" w:lineRule="auto"/>
        <w:ind w:right="20" w:firstLine="0"/>
        <w:rPr>
          <w:sz w:val="24"/>
          <w:szCs w:val="24"/>
        </w:rPr>
      </w:pPr>
      <w:bookmarkStart w:id="2" w:name="bookmark2"/>
      <w:r w:rsidRPr="00FB5E43">
        <w:rPr>
          <w:sz w:val="24"/>
          <w:szCs w:val="24"/>
        </w:rPr>
        <w:t>1. Общие положения</w:t>
      </w:r>
      <w:bookmarkEnd w:id="2"/>
    </w:p>
    <w:p w:rsidR="001759EB" w:rsidRPr="00FB5E43" w:rsidRDefault="001759EB" w:rsidP="00080130">
      <w:pPr>
        <w:pStyle w:val="10"/>
        <w:keepNext/>
        <w:keepLines/>
        <w:shd w:val="clear" w:color="auto" w:fill="auto"/>
        <w:spacing w:line="240" w:lineRule="auto"/>
        <w:ind w:left="720" w:right="20" w:firstLine="0"/>
        <w:jc w:val="left"/>
        <w:rPr>
          <w:sz w:val="24"/>
          <w:szCs w:val="24"/>
        </w:rPr>
      </w:pPr>
    </w:p>
    <w:p w:rsidR="001759EB" w:rsidRPr="00FB5E43" w:rsidRDefault="001759EB" w:rsidP="00300756">
      <w:pPr>
        <w:ind w:firstLine="720"/>
        <w:jc w:val="both"/>
        <w:rPr>
          <w:rFonts w:ascii="Times New Roman" w:hAnsi="Times New Roman" w:cs="Times New Roman"/>
          <w:color w:val="auto"/>
        </w:rPr>
      </w:pPr>
      <w:proofErr w:type="gramStart"/>
      <w:r w:rsidRPr="00FB5E43">
        <w:rPr>
          <w:rFonts w:ascii="Times New Roman" w:hAnsi="Times New Roman" w:cs="Times New Roman"/>
          <w:color w:val="auto"/>
        </w:rPr>
        <w:t>Заключение на Отчет об исполнении бюджета городского поселения Лотошино Лотошинского муниципального района за 201</w:t>
      </w:r>
      <w:r w:rsidR="00B85EEE">
        <w:rPr>
          <w:rFonts w:ascii="Times New Roman" w:hAnsi="Times New Roman" w:cs="Times New Roman"/>
          <w:color w:val="auto"/>
        </w:rPr>
        <w:t>7</w:t>
      </w:r>
      <w:r w:rsidRPr="00FB5E43">
        <w:rPr>
          <w:rFonts w:ascii="Times New Roman" w:hAnsi="Times New Roman" w:cs="Times New Roman"/>
          <w:color w:val="auto"/>
        </w:rPr>
        <w:t xml:space="preserve"> год  подготовлено Контрольно-счетной  палатой Лотошинского муниципального района в соответствии с требованиями ст. 157, 264.4 Бюджетного кодекса РФ, Положением о бюджетном процессе в </w:t>
      </w:r>
      <w:r w:rsidR="00B20CBC" w:rsidRPr="00FB5E43">
        <w:rPr>
          <w:rFonts w:ascii="Times New Roman" w:hAnsi="Times New Roman" w:cs="Times New Roman"/>
          <w:color w:val="auto"/>
        </w:rPr>
        <w:t>г</w:t>
      </w:r>
      <w:r w:rsidRPr="00FB5E43">
        <w:rPr>
          <w:rFonts w:ascii="Times New Roman" w:hAnsi="Times New Roman" w:cs="Times New Roman"/>
          <w:color w:val="auto"/>
        </w:rPr>
        <w:t>ородско</w:t>
      </w:r>
      <w:r w:rsidR="00B20CBC" w:rsidRPr="00FB5E43">
        <w:rPr>
          <w:rFonts w:ascii="Times New Roman" w:hAnsi="Times New Roman" w:cs="Times New Roman"/>
          <w:color w:val="auto"/>
        </w:rPr>
        <w:t>м</w:t>
      </w:r>
      <w:r w:rsidRPr="00FB5E43">
        <w:rPr>
          <w:rFonts w:ascii="Times New Roman" w:hAnsi="Times New Roman" w:cs="Times New Roman"/>
          <w:color w:val="auto"/>
        </w:rPr>
        <w:t xml:space="preserve"> поселени</w:t>
      </w:r>
      <w:r w:rsidR="00B20CBC" w:rsidRPr="00FB5E43">
        <w:rPr>
          <w:rFonts w:ascii="Times New Roman" w:hAnsi="Times New Roman" w:cs="Times New Roman"/>
          <w:color w:val="auto"/>
        </w:rPr>
        <w:t>и</w:t>
      </w:r>
      <w:r w:rsidRPr="00FB5E43">
        <w:rPr>
          <w:rFonts w:ascii="Times New Roman" w:hAnsi="Times New Roman" w:cs="Times New Roman"/>
          <w:color w:val="auto"/>
        </w:rPr>
        <w:t xml:space="preserve"> Лотошино, утвержденн</w:t>
      </w:r>
      <w:r w:rsidR="00047D19">
        <w:rPr>
          <w:rFonts w:ascii="Times New Roman" w:hAnsi="Times New Roman" w:cs="Times New Roman"/>
          <w:color w:val="auto"/>
        </w:rPr>
        <w:t>ым</w:t>
      </w:r>
      <w:r w:rsidRPr="00FB5E43">
        <w:rPr>
          <w:rFonts w:ascii="Times New Roman" w:hAnsi="Times New Roman" w:cs="Times New Roman"/>
          <w:color w:val="auto"/>
        </w:rPr>
        <w:t xml:space="preserve"> </w:t>
      </w:r>
      <w:bookmarkStart w:id="3" w:name="OLE_LINK3"/>
      <w:r w:rsidRPr="00FB5E43">
        <w:rPr>
          <w:rFonts w:ascii="Times New Roman" w:hAnsi="Times New Roman" w:cs="Times New Roman"/>
          <w:color w:val="auto"/>
        </w:rPr>
        <w:t xml:space="preserve">Решением Совета депутатов городского поселения Лотошино Лотошинского муниципального района от </w:t>
      </w:r>
      <w:bookmarkEnd w:id="3"/>
      <w:r w:rsidRPr="00FB5E43">
        <w:rPr>
          <w:rFonts w:ascii="Times New Roman" w:hAnsi="Times New Roman" w:cs="Times New Roman"/>
          <w:color w:val="auto"/>
        </w:rPr>
        <w:t>14.08.2014 года №84/11, Положением о Контрольно-счетной палате Лотошинского  муниципального</w:t>
      </w:r>
      <w:proofErr w:type="gramEnd"/>
      <w:r w:rsidRPr="00FB5E43">
        <w:rPr>
          <w:rFonts w:ascii="Times New Roman" w:hAnsi="Times New Roman" w:cs="Times New Roman"/>
          <w:color w:val="auto"/>
        </w:rPr>
        <w:t xml:space="preserve"> </w:t>
      </w:r>
      <w:proofErr w:type="gramStart"/>
      <w:r w:rsidRPr="00FB5E43">
        <w:rPr>
          <w:rFonts w:ascii="Times New Roman" w:hAnsi="Times New Roman" w:cs="Times New Roman"/>
          <w:color w:val="auto"/>
        </w:rPr>
        <w:t>района, утвержденным Решением Совета депутатов Лотошинского муниципального района №294/30 от 27.10.2011г  (с учетом изменений), Планом работы Контрольно-</w:t>
      </w:r>
      <w:r w:rsidR="006333C6" w:rsidRPr="00FB5E43">
        <w:rPr>
          <w:rFonts w:ascii="Times New Roman" w:hAnsi="Times New Roman" w:cs="Times New Roman"/>
          <w:color w:val="auto"/>
        </w:rPr>
        <w:t>счетной</w:t>
      </w:r>
      <w:r w:rsidRPr="00FB5E43">
        <w:rPr>
          <w:rFonts w:ascii="Times New Roman" w:hAnsi="Times New Roman" w:cs="Times New Roman"/>
          <w:color w:val="auto"/>
        </w:rPr>
        <w:t xml:space="preserve"> палаты Лотошинского муниципального района на 201</w:t>
      </w:r>
      <w:r w:rsidR="00B85EEE">
        <w:rPr>
          <w:rFonts w:ascii="Times New Roman" w:hAnsi="Times New Roman" w:cs="Times New Roman"/>
          <w:color w:val="auto"/>
        </w:rPr>
        <w:t>8</w:t>
      </w:r>
      <w:r w:rsidRPr="00FB5E43">
        <w:rPr>
          <w:rFonts w:ascii="Times New Roman" w:hAnsi="Times New Roman" w:cs="Times New Roman"/>
          <w:color w:val="auto"/>
        </w:rPr>
        <w:t xml:space="preserve"> год, соглашением о передаче </w:t>
      </w:r>
      <w:r w:rsidR="00B85EEE">
        <w:rPr>
          <w:rFonts w:ascii="Times New Roman" w:hAnsi="Times New Roman" w:cs="Times New Roman"/>
          <w:color w:val="auto"/>
        </w:rPr>
        <w:t xml:space="preserve"> Контрольно-счетной  палате Лотошинского </w:t>
      </w:r>
      <w:r w:rsidRPr="00FB5E43">
        <w:rPr>
          <w:rFonts w:ascii="Times New Roman" w:hAnsi="Times New Roman" w:cs="Times New Roman"/>
          <w:color w:val="auto"/>
        </w:rPr>
        <w:t>муниципального района полномочий Контрольно-счетной палаты городского поселения Лотошино</w:t>
      </w:r>
      <w:r w:rsidR="00B85EEE">
        <w:rPr>
          <w:rFonts w:ascii="Times New Roman" w:hAnsi="Times New Roman" w:cs="Times New Roman"/>
          <w:color w:val="auto"/>
        </w:rPr>
        <w:t xml:space="preserve"> Лотошинского муниципального района</w:t>
      </w:r>
      <w:r w:rsidRPr="00FB5E43">
        <w:rPr>
          <w:rFonts w:ascii="Times New Roman" w:hAnsi="Times New Roman" w:cs="Times New Roman"/>
          <w:color w:val="auto"/>
        </w:rPr>
        <w:t xml:space="preserve"> по осуществлению внешнего муниципального финансового контроля</w:t>
      </w:r>
      <w:r w:rsidR="00B85EEE">
        <w:rPr>
          <w:rFonts w:ascii="Times New Roman" w:hAnsi="Times New Roman" w:cs="Times New Roman"/>
          <w:color w:val="auto"/>
        </w:rPr>
        <w:t xml:space="preserve"> №1</w:t>
      </w:r>
      <w:r w:rsidRPr="00FB5E43">
        <w:rPr>
          <w:rFonts w:ascii="Times New Roman" w:hAnsi="Times New Roman" w:cs="Times New Roman"/>
          <w:color w:val="auto"/>
        </w:rPr>
        <w:t xml:space="preserve"> от </w:t>
      </w:r>
      <w:r w:rsidR="00B85EEE">
        <w:rPr>
          <w:rFonts w:ascii="Times New Roman" w:hAnsi="Times New Roman" w:cs="Times New Roman"/>
          <w:color w:val="auto"/>
        </w:rPr>
        <w:t>29</w:t>
      </w:r>
      <w:r w:rsidRPr="00FB5E43">
        <w:rPr>
          <w:rFonts w:ascii="Times New Roman" w:hAnsi="Times New Roman" w:cs="Times New Roman"/>
          <w:color w:val="auto"/>
        </w:rPr>
        <w:t>.1</w:t>
      </w:r>
      <w:r w:rsidR="00B85EEE">
        <w:rPr>
          <w:rFonts w:ascii="Times New Roman" w:hAnsi="Times New Roman" w:cs="Times New Roman"/>
          <w:color w:val="auto"/>
        </w:rPr>
        <w:t>1</w:t>
      </w:r>
      <w:r w:rsidRPr="00FB5E43">
        <w:rPr>
          <w:rFonts w:ascii="Times New Roman" w:hAnsi="Times New Roman" w:cs="Times New Roman"/>
          <w:color w:val="auto"/>
        </w:rPr>
        <w:t>.201</w:t>
      </w:r>
      <w:r w:rsidR="00B85EEE">
        <w:rPr>
          <w:rFonts w:ascii="Times New Roman" w:hAnsi="Times New Roman" w:cs="Times New Roman"/>
          <w:color w:val="auto"/>
        </w:rPr>
        <w:t>7</w:t>
      </w:r>
      <w:r w:rsidRPr="00FB5E43">
        <w:rPr>
          <w:rFonts w:ascii="Times New Roman" w:hAnsi="Times New Roman" w:cs="Times New Roman"/>
          <w:color w:val="auto"/>
        </w:rPr>
        <w:t xml:space="preserve"> года. </w:t>
      </w:r>
      <w:proofErr w:type="gramEnd"/>
    </w:p>
    <w:p w:rsidR="001759EB" w:rsidRPr="00FB5E43" w:rsidRDefault="001759EB" w:rsidP="00300756">
      <w:pPr>
        <w:pStyle w:val="10"/>
        <w:keepNext/>
        <w:keepLines/>
        <w:shd w:val="clear" w:color="auto" w:fill="auto"/>
        <w:spacing w:after="244" w:line="240" w:lineRule="auto"/>
        <w:ind w:right="20" w:firstLine="724"/>
        <w:jc w:val="both"/>
        <w:rPr>
          <w:b w:val="0"/>
          <w:bCs/>
          <w:sz w:val="24"/>
          <w:szCs w:val="24"/>
        </w:rPr>
      </w:pPr>
      <w:r w:rsidRPr="00FB5E43">
        <w:rPr>
          <w:b w:val="0"/>
          <w:sz w:val="24"/>
          <w:szCs w:val="24"/>
        </w:rPr>
        <w:t>При подготовке заключения использованы материалы проверок годовой бюджетной отчетности главных администраторов бюджетных средств за 201</w:t>
      </w:r>
      <w:r w:rsidR="00B85EEE">
        <w:rPr>
          <w:b w:val="0"/>
          <w:sz w:val="24"/>
          <w:szCs w:val="24"/>
        </w:rPr>
        <w:t>7</w:t>
      </w:r>
      <w:r w:rsidRPr="00FB5E43">
        <w:rPr>
          <w:b w:val="0"/>
          <w:sz w:val="24"/>
          <w:szCs w:val="24"/>
        </w:rPr>
        <w:t xml:space="preserve"> год, дополнительная информация, запрошенная в ходе проведения проверки.</w:t>
      </w:r>
    </w:p>
    <w:p w:rsidR="00B20CBC" w:rsidRPr="00FB5E43" w:rsidRDefault="00B20CBC" w:rsidP="007A6F5A">
      <w:pPr>
        <w:pStyle w:val="a7"/>
        <w:shd w:val="clear" w:color="auto" w:fill="auto"/>
        <w:spacing w:line="240" w:lineRule="auto"/>
        <w:ind w:left="20" w:right="20"/>
        <w:jc w:val="center"/>
        <w:rPr>
          <w:b/>
          <w:bCs/>
          <w:sz w:val="24"/>
          <w:szCs w:val="24"/>
        </w:rPr>
      </w:pPr>
    </w:p>
    <w:p w:rsidR="001759EB" w:rsidRPr="00FB5E43" w:rsidRDefault="001759EB" w:rsidP="007A6F5A">
      <w:pPr>
        <w:pStyle w:val="a7"/>
        <w:shd w:val="clear" w:color="auto" w:fill="auto"/>
        <w:spacing w:line="240" w:lineRule="auto"/>
        <w:ind w:left="20" w:right="20"/>
        <w:jc w:val="center"/>
        <w:rPr>
          <w:b/>
          <w:bCs/>
          <w:sz w:val="24"/>
          <w:szCs w:val="24"/>
        </w:rPr>
      </w:pPr>
      <w:r w:rsidRPr="00FB5E43">
        <w:rPr>
          <w:b/>
          <w:bCs/>
          <w:sz w:val="24"/>
          <w:szCs w:val="24"/>
        </w:rPr>
        <w:t xml:space="preserve">2. </w:t>
      </w:r>
      <w:bookmarkStart w:id="4" w:name="bookmark3"/>
      <w:r w:rsidRPr="00FB5E43">
        <w:rPr>
          <w:b/>
          <w:bCs/>
          <w:sz w:val="24"/>
          <w:szCs w:val="24"/>
        </w:rPr>
        <w:t>Соблюдение бюджетного законодательства при организации</w:t>
      </w:r>
      <w:bookmarkStart w:id="5" w:name="bookmark4"/>
      <w:bookmarkEnd w:id="4"/>
      <w:r w:rsidRPr="00FB5E43">
        <w:rPr>
          <w:b/>
          <w:bCs/>
          <w:sz w:val="24"/>
          <w:szCs w:val="24"/>
        </w:rPr>
        <w:t xml:space="preserve"> </w:t>
      </w:r>
    </w:p>
    <w:p w:rsidR="001759EB" w:rsidRPr="00FB5E43" w:rsidRDefault="001759EB" w:rsidP="007A6F5A">
      <w:pPr>
        <w:pStyle w:val="a7"/>
        <w:shd w:val="clear" w:color="auto" w:fill="auto"/>
        <w:spacing w:line="240" w:lineRule="auto"/>
        <w:ind w:left="20" w:right="20"/>
        <w:jc w:val="center"/>
        <w:rPr>
          <w:b/>
          <w:bCs/>
          <w:sz w:val="24"/>
          <w:szCs w:val="24"/>
        </w:rPr>
      </w:pPr>
      <w:r w:rsidRPr="00FB5E43">
        <w:rPr>
          <w:b/>
          <w:bCs/>
          <w:sz w:val="24"/>
          <w:szCs w:val="24"/>
        </w:rPr>
        <w:t>бюджетного процесса</w:t>
      </w:r>
      <w:bookmarkEnd w:id="5"/>
    </w:p>
    <w:p w:rsidR="001759EB" w:rsidRPr="00FB5E43" w:rsidRDefault="001759EB" w:rsidP="007A6F5A">
      <w:pPr>
        <w:pStyle w:val="a7"/>
        <w:shd w:val="clear" w:color="auto" w:fill="auto"/>
        <w:spacing w:line="240" w:lineRule="auto"/>
        <w:ind w:left="20" w:right="20"/>
        <w:jc w:val="center"/>
        <w:rPr>
          <w:b/>
          <w:bCs/>
          <w:sz w:val="24"/>
          <w:szCs w:val="24"/>
        </w:rPr>
      </w:pPr>
    </w:p>
    <w:p w:rsidR="001759EB" w:rsidRPr="00FB5E43" w:rsidRDefault="001759EB" w:rsidP="001D6B04">
      <w:pPr>
        <w:pStyle w:val="a7"/>
        <w:shd w:val="clear" w:color="auto" w:fill="auto"/>
        <w:spacing w:line="240" w:lineRule="auto"/>
        <w:ind w:left="20" w:right="20" w:firstLine="620"/>
        <w:rPr>
          <w:sz w:val="24"/>
          <w:szCs w:val="24"/>
        </w:rPr>
      </w:pPr>
      <w:r w:rsidRPr="00FB5E43">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1759EB" w:rsidRPr="00FB5E43" w:rsidRDefault="001759EB" w:rsidP="001D6B04">
      <w:pPr>
        <w:pStyle w:val="a7"/>
        <w:shd w:val="clear" w:color="auto" w:fill="auto"/>
        <w:spacing w:line="240" w:lineRule="auto"/>
        <w:ind w:left="20" w:right="20" w:firstLine="620"/>
        <w:rPr>
          <w:sz w:val="24"/>
          <w:szCs w:val="24"/>
        </w:rPr>
      </w:pPr>
      <w:r w:rsidRPr="00FB5E43">
        <w:rPr>
          <w:sz w:val="24"/>
          <w:szCs w:val="24"/>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1759EB" w:rsidRPr="00FB5E43" w:rsidRDefault="001759EB" w:rsidP="00947765">
      <w:pPr>
        <w:pStyle w:val="a7"/>
        <w:shd w:val="clear" w:color="auto" w:fill="auto"/>
        <w:spacing w:line="240" w:lineRule="auto"/>
        <w:ind w:right="20" w:firstLine="709"/>
        <w:rPr>
          <w:sz w:val="24"/>
          <w:szCs w:val="24"/>
        </w:rPr>
      </w:pPr>
      <w:r w:rsidRPr="00FB5E43">
        <w:rPr>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759EB" w:rsidRPr="00FB5E43" w:rsidRDefault="001759EB" w:rsidP="001D6B04">
      <w:pPr>
        <w:pStyle w:val="a7"/>
        <w:shd w:val="clear" w:color="auto" w:fill="auto"/>
        <w:spacing w:line="240" w:lineRule="auto"/>
        <w:ind w:right="20" w:firstLine="700"/>
        <w:rPr>
          <w:sz w:val="24"/>
          <w:szCs w:val="24"/>
        </w:rPr>
      </w:pPr>
    </w:p>
    <w:p w:rsidR="001759EB" w:rsidRDefault="001759EB" w:rsidP="001D6B04">
      <w:pPr>
        <w:pStyle w:val="a7"/>
        <w:shd w:val="clear" w:color="auto" w:fill="auto"/>
        <w:spacing w:line="240" w:lineRule="auto"/>
        <w:ind w:right="20" w:firstLine="700"/>
        <w:rPr>
          <w:sz w:val="24"/>
          <w:szCs w:val="24"/>
        </w:rPr>
      </w:pPr>
      <w:r w:rsidRPr="00FB5E43">
        <w:rPr>
          <w:sz w:val="24"/>
          <w:szCs w:val="24"/>
        </w:rPr>
        <w:t>В 201</w:t>
      </w:r>
      <w:r w:rsidR="00B85EEE">
        <w:rPr>
          <w:sz w:val="24"/>
          <w:szCs w:val="24"/>
        </w:rPr>
        <w:t>7</w:t>
      </w:r>
      <w:r w:rsidRPr="00FB5E43">
        <w:rPr>
          <w:sz w:val="24"/>
          <w:szCs w:val="24"/>
        </w:rPr>
        <w:t xml:space="preserve"> году в городском поселении Лотошино бюджетный процесс основывался на положениях Бюджетного кодекса РФ, Положении о бюджетном процессе в городском поселении Лотошино, Уставе муниципального образования «Городское поселение Лотошино Лотошинского  муниципального района Московской области</w:t>
      </w:r>
      <w:r w:rsidR="00B20CBC" w:rsidRPr="00FB5E43">
        <w:rPr>
          <w:sz w:val="24"/>
          <w:szCs w:val="24"/>
        </w:rPr>
        <w:t xml:space="preserve">» </w:t>
      </w:r>
      <w:r w:rsidRPr="00FB5E43">
        <w:rPr>
          <w:sz w:val="24"/>
          <w:szCs w:val="24"/>
        </w:rPr>
        <w:t>и других нормативных правовых актах.</w:t>
      </w:r>
    </w:p>
    <w:p w:rsidR="00F33868" w:rsidRDefault="00F33868" w:rsidP="00F33868">
      <w:pPr>
        <w:ind w:firstLine="700"/>
        <w:jc w:val="both"/>
        <w:rPr>
          <w:rFonts w:ascii="Times New Roman" w:hAnsi="Times New Roman" w:cs="Times New Roman"/>
        </w:rPr>
      </w:pPr>
      <w:r w:rsidRPr="00F33868">
        <w:rPr>
          <w:rFonts w:ascii="Times New Roman" w:hAnsi="Times New Roman" w:cs="Times New Roman"/>
        </w:rPr>
        <w:t>В 2017  году действовало Соглашение  №7</w:t>
      </w:r>
      <w:r>
        <w:rPr>
          <w:rFonts w:ascii="Times New Roman" w:hAnsi="Times New Roman" w:cs="Times New Roman"/>
        </w:rPr>
        <w:t xml:space="preserve"> о мерах по повышению эффективности использования бюджетных средств и увеличению поступлений налоговых и неналоговых доходов бюджета от 11.02.2015 года, заключенное между Администрацией городского поселения Лотошино и Министерством финансов Московской области. С 12.10.2017 года действует Соглашение №23</w:t>
      </w:r>
      <w:r w:rsidR="008D2E19">
        <w:rPr>
          <w:rFonts w:ascii="Times New Roman" w:hAnsi="Times New Roman" w:cs="Times New Roman"/>
        </w:rPr>
        <w:t>С</w:t>
      </w:r>
      <w:r>
        <w:rPr>
          <w:rFonts w:ascii="Times New Roman" w:hAnsi="Times New Roman" w:cs="Times New Roman"/>
        </w:rPr>
        <w:t>-40/15-03 о мерах по повышению эффективности использования бюджетных средств и увеличению поступлений налоговых и неналоговых доходов бюджета, заключенное между Администрацией городского поселения Лотошино и Министерством экономики и финансов Московской области.</w:t>
      </w:r>
    </w:p>
    <w:p w:rsidR="00F33868" w:rsidRPr="00FB5E43" w:rsidRDefault="00F33868" w:rsidP="001D6B04">
      <w:pPr>
        <w:pStyle w:val="a7"/>
        <w:shd w:val="clear" w:color="auto" w:fill="auto"/>
        <w:spacing w:line="240" w:lineRule="auto"/>
        <w:ind w:right="20" w:firstLine="700"/>
        <w:rPr>
          <w:sz w:val="24"/>
          <w:szCs w:val="24"/>
        </w:rPr>
      </w:pPr>
    </w:p>
    <w:p w:rsidR="001759EB" w:rsidRPr="00FB5E43" w:rsidRDefault="001759EB" w:rsidP="009D7B58">
      <w:pPr>
        <w:pStyle w:val="a7"/>
        <w:shd w:val="clear" w:color="auto" w:fill="auto"/>
        <w:spacing w:line="240" w:lineRule="auto"/>
        <w:ind w:right="20" w:firstLine="709"/>
        <w:rPr>
          <w:sz w:val="24"/>
          <w:szCs w:val="24"/>
        </w:rPr>
      </w:pPr>
      <w:r w:rsidRPr="00FB5E43">
        <w:rPr>
          <w:sz w:val="24"/>
          <w:szCs w:val="24"/>
        </w:rPr>
        <w:t xml:space="preserve">Положение о бюджетном процессе в городском поселении Лотошино утверждено Решением Совета депутатов городского поселения Лотошино от </w:t>
      </w:r>
      <w:r w:rsidRPr="00FB5E43">
        <w:rPr>
          <w:bCs/>
          <w:sz w:val="24"/>
          <w:szCs w:val="24"/>
        </w:rPr>
        <w:t>14.08.2014г. №84/11</w:t>
      </w:r>
      <w:r w:rsidRPr="00FB5E43">
        <w:rPr>
          <w:b/>
          <w:bCs/>
          <w:sz w:val="24"/>
          <w:szCs w:val="24"/>
        </w:rPr>
        <w:t xml:space="preserve"> </w:t>
      </w:r>
      <w:r w:rsidRPr="00FB5E43">
        <w:rPr>
          <w:sz w:val="24"/>
          <w:szCs w:val="24"/>
        </w:rPr>
        <w:t xml:space="preserve">в соответствии с Бюджетным кодексом РФ. </w:t>
      </w:r>
    </w:p>
    <w:p w:rsidR="001759EB" w:rsidRPr="002041AC" w:rsidRDefault="001759EB" w:rsidP="009D7B58">
      <w:pPr>
        <w:pStyle w:val="a7"/>
        <w:shd w:val="clear" w:color="auto" w:fill="auto"/>
        <w:spacing w:line="240" w:lineRule="auto"/>
        <w:ind w:right="20" w:firstLine="709"/>
        <w:rPr>
          <w:sz w:val="24"/>
          <w:szCs w:val="24"/>
        </w:rPr>
      </w:pPr>
      <w:r w:rsidRPr="00FB5E43">
        <w:rPr>
          <w:sz w:val="24"/>
          <w:szCs w:val="24"/>
        </w:rPr>
        <w:t xml:space="preserve">В соответствии со ст. 221 Бюджетного кодекса РФ главным распорядителем бюджетных средств определяется порядок ведения </w:t>
      </w:r>
      <w:r w:rsidR="007E58C1">
        <w:rPr>
          <w:sz w:val="24"/>
          <w:szCs w:val="24"/>
        </w:rPr>
        <w:t>б</w:t>
      </w:r>
      <w:r w:rsidRPr="00FB5E43">
        <w:rPr>
          <w:sz w:val="24"/>
          <w:szCs w:val="24"/>
        </w:rPr>
        <w:t xml:space="preserve">юджетных смет казенных учреждений, находящихся в его ведении, в соответствии с общими требованиями, установленными Министерством финансов Российской Федерации. </w:t>
      </w:r>
      <w:r w:rsidRPr="002041AC">
        <w:rPr>
          <w:sz w:val="24"/>
          <w:szCs w:val="24"/>
        </w:rPr>
        <w:t xml:space="preserve">Постановлением администрации городского поселения </w:t>
      </w:r>
      <w:r w:rsidR="007309A1" w:rsidRPr="002041AC">
        <w:rPr>
          <w:sz w:val="24"/>
          <w:szCs w:val="24"/>
        </w:rPr>
        <w:t>Лотошино</w:t>
      </w:r>
      <w:r w:rsidRPr="002041AC">
        <w:rPr>
          <w:sz w:val="24"/>
          <w:szCs w:val="24"/>
        </w:rPr>
        <w:t xml:space="preserve"> от 2</w:t>
      </w:r>
      <w:r w:rsidR="007309A1" w:rsidRPr="002041AC">
        <w:rPr>
          <w:sz w:val="24"/>
          <w:szCs w:val="24"/>
        </w:rPr>
        <w:t>8</w:t>
      </w:r>
      <w:r w:rsidRPr="002041AC">
        <w:rPr>
          <w:sz w:val="24"/>
          <w:szCs w:val="24"/>
        </w:rPr>
        <w:t>.12.201</w:t>
      </w:r>
      <w:r w:rsidR="007309A1" w:rsidRPr="002041AC">
        <w:rPr>
          <w:sz w:val="24"/>
          <w:szCs w:val="24"/>
        </w:rPr>
        <w:t>1</w:t>
      </w:r>
      <w:r w:rsidRPr="002041AC">
        <w:rPr>
          <w:sz w:val="24"/>
          <w:szCs w:val="24"/>
        </w:rPr>
        <w:t xml:space="preserve"> г. № </w:t>
      </w:r>
      <w:r w:rsidR="007309A1" w:rsidRPr="002041AC">
        <w:rPr>
          <w:sz w:val="24"/>
          <w:szCs w:val="24"/>
        </w:rPr>
        <w:t xml:space="preserve">567 </w:t>
      </w:r>
      <w:r w:rsidRPr="002041AC">
        <w:rPr>
          <w:sz w:val="24"/>
          <w:szCs w:val="24"/>
        </w:rPr>
        <w:t>утвержден «Порядок составления, утверждения и ведения бюджетн</w:t>
      </w:r>
      <w:r w:rsidR="007309A1" w:rsidRPr="002041AC">
        <w:rPr>
          <w:sz w:val="24"/>
          <w:szCs w:val="24"/>
        </w:rPr>
        <w:t>ых</w:t>
      </w:r>
      <w:r w:rsidRPr="002041AC">
        <w:rPr>
          <w:sz w:val="24"/>
          <w:szCs w:val="24"/>
        </w:rPr>
        <w:t xml:space="preserve"> смет муниципальны</w:t>
      </w:r>
      <w:r w:rsidR="007309A1" w:rsidRPr="002041AC">
        <w:rPr>
          <w:sz w:val="24"/>
          <w:szCs w:val="24"/>
        </w:rPr>
        <w:t>х</w:t>
      </w:r>
      <w:r w:rsidRPr="002041AC">
        <w:rPr>
          <w:sz w:val="24"/>
          <w:szCs w:val="24"/>
        </w:rPr>
        <w:t xml:space="preserve"> казенны</w:t>
      </w:r>
      <w:r w:rsidR="007309A1" w:rsidRPr="002041AC">
        <w:rPr>
          <w:sz w:val="24"/>
          <w:szCs w:val="24"/>
        </w:rPr>
        <w:t>х</w:t>
      </w:r>
      <w:r w:rsidRPr="002041AC">
        <w:rPr>
          <w:sz w:val="24"/>
          <w:szCs w:val="24"/>
        </w:rPr>
        <w:t xml:space="preserve"> </w:t>
      </w:r>
      <w:r w:rsidR="007309A1" w:rsidRPr="002041AC">
        <w:rPr>
          <w:sz w:val="24"/>
          <w:szCs w:val="24"/>
        </w:rPr>
        <w:t>учреждений городского поселения Лотошино Лотошинского муниципального района Московской области</w:t>
      </w:r>
      <w:r w:rsidRPr="002041AC">
        <w:rPr>
          <w:sz w:val="24"/>
          <w:szCs w:val="24"/>
        </w:rPr>
        <w:t>», который</w:t>
      </w:r>
      <w:r w:rsidR="00340F0A" w:rsidRPr="002041AC">
        <w:rPr>
          <w:sz w:val="24"/>
          <w:szCs w:val="24"/>
        </w:rPr>
        <w:t xml:space="preserve"> в действующей редакции </w:t>
      </w:r>
      <w:r w:rsidR="00340F0A" w:rsidRPr="002041AC">
        <w:rPr>
          <w:b/>
          <w:sz w:val="24"/>
          <w:szCs w:val="24"/>
        </w:rPr>
        <w:t xml:space="preserve">не </w:t>
      </w:r>
      <w:r w:rsidRPr="002041AC">
        <w:rPr>
          <w:b/>
          <w:sz w:val="24"/>
          <w:szCs w:val="24"/>
        </w:rPr>
        <w:t xml:space="preserve"> соответствует</w:t>
      </w:r>
      <w:r w:rsidRPr="002041AC">
        <w:rPr>
          <w:sz w:val="24"/>
          <w:szCs w:val="24"/>
        </w:rPr>
        <w:t xml:space="preserve"> Приказу Минфина РФ от 20.11.2007г. № 112н </w:t>
      </w:r>
      <w:r w:rsidR="009E0C49" w:rsidRPr="002041AC">
        <w:rPr>
          <w:sz w:val="24"/>
          <w:szCs w:val="24"/>
        </w:rPr>
        <w:t xml:space="preserve"> </w:t>
      </w:r>
      <w:proofErr w:type="gramStart"/>
      <w:r w:rsidR="009E0C49" w:rsidRPr="002041AC">
        <w:rPr>
          <w:sz w:val="24"/>
          <w:szCs w:val="24"/>
        </w:rPr>
        <w:t xml:space="preserve">( </w:t>
      </w:r>
      <w:proofErr w:type="gramEnd"/>
      <w:r w:rsidR="009E0C49" w:rsidRPr="002041AC">
        <w:rPr>
          <w:sz w:val="24"/>
          <w:szCs w:val="24"/>
        </w:rPr>
        <w:t>в ред. от 30.09.2016 года №168н)</w:t>
      </w:r>
      <w:r w:rsidR="00EF36E2" w:rsidRPr="002041AC">
        <w:rPr>
          <w:sz w:val="24"/>
          <w:szCs w:val="24"/>
        </w:rPr>
        <w:t xml:space="preserve"> </w:t>
      </w:r>
      <w:r w:rsidR="00DD44D4" w:rsidRPr="002041AC">
        <w:rPr>
          <w:sz w:val="24"/>
          <w:szCs w:val="24"/>
        </w:rPr>
        <w:t xml:space="preserve"> </w:t>
      </w:r>
      <w:r w:rsidRPr="002041AC">
        <w:rPr>
          <w:sz w:val="24"/>
          <w:szCs w:val="24"/>
        </w:rPr>
        <w:t xml:space="preserve"> "Об Общих требованиях к порядку составления, утверждения и ведения бюджетных смет казенных учреждений".</w:t>
      </w:r>
    </w:p>
    <w:p w:rsidR="001759EB" w:rsidRPr="00FB5E43" w:rsidRDefault="001759EB" w:rsidP="003E217D">
      <w:pPr>
        <w:pStyle w:val="a7"/>
        <w:shd w:val="clear" w:color="auto" w:fill="auto"/>
        <w:spacing w:line="240" w:lineRule="auto"/>
        <w:ind w:right="20" w:firstLine="709"/>
        <w:rPr>
          <w:sz w:val="24"/>
          <w:szCs w:val="24"/>
        </w:rPr>
      </w:pPr>
      <w:r w:rsidRPr="00FB5E43">
        <w:rPr>
          <w:sz w:val="24"/>
          <w:szCs w:val="24"/>
        </w:rPr>
        <w:t>Проект решения о бюджете поселения на 201</w:t>
      </w:r>
      <w:r w:rsidR="00B85EEE">
        <w:rPr>
          <w:sz w:val="24"/>
          <w:szCs w:val="24"/>
        </w:rPr>
        <w:t>7</w:t>
      </w:r>
      <w:r w:rsidRPr="00FB5E43">
        <w:rPr>
          <w:sz w:val="24"/>
          <w:szCs w:val="24"/>
        </w:rPr>
        <w:t xml:space="preserve"> год</w:t>
      </w:r>
      <w:r w:rsidR="00B85EEE">
        <w:rPr>
          <w:sz w:val="24"/>
          <w:szCs w:val="24"/>
        </w:rPr>
        <w:t xml:space="preserve"> и плановый период 2018 и 2019 годов</w:t>
      </w:r>
      <w:r w:rsidRPr="00FB5E43">
        <w:rPr>
          <w:sz w:val="24"/>
          <w:szCs w:val="24"/>
        </w:rPr>
        <w:t xml:space="preserve"> внесен Главой городского поселения Лотошино Лотошинского муниципального района на предварительное рассмотрение в Совет депутатов городского поселения Лотошино. </w:t>
      </w:r>
      <w:bookmarkStart w:id="6" w:name="OLE_LINK1"/>
      <w:bookmarkStart w:id="7" w:name="OLE_LINK2"/>
      <w:r w:rsidRPr="00FB5E43">
        <w:rPr>
          <w:sz w:val="24"/>
          <w:szCs w:val="24"/>
        </w:rPr>
        <w:t xml:space="preserve">Решением Совета депутатов городского поселения Лотошино от </w:t>
      </w:r>
      <w:bookmarkEnd w:id="6"/>
      <w:bookmarkEnd w:id="7"/>
      <w:r w:rsidR="00B85EEE">
        <w:rPr>
          <w:sz w:val="24"/>
          <w:szCs w:val="24"/>
        </w:rPr>
        <w:t>23.12.2016 года №260/33</w:t>
      </w:r>
      <w:r w:rsidRPr="00FB5E43">
        <w:rPr>
          <w:sz w:val="24"/>
          <w:szCs w:val="24"/>
        </w:rPr>
        <w:t xml:space="preserve"> бюджет городского поселения Лотошино  на 201</w:t>
      </w:r>
      <w:r w:rsidR="00153652">
        <w:rPr>
          <w:sz w:val="24"/>
          <w:szCs w:val="24"/>
        </w:rPr>
        <w:t>7</w:t>
      </w:r>
      <w:r w:rsidRPr="00FB5E43">
        <w:rPr>
          <w:sz w:val="24"/>
          <w:szCs w:val="24"/>
        </w:rPr>
        <w:t xml:space="preserve"> год и на плановый период 201</w:t>
      </w:r>
      <w:r w:rsidR="00153652">
        <w:rPr>
          <w:sz w:val="24"/>
          <w:szCs w:val="24"/>
        </w:rPr>
        <w:t>8</w:t>
      </w:r>
      <w:r w:rsidRPr="00FB5E43">
        <w:rPr>
          <w:sz w:val="24"/>
          <w:szCs w:val="24"/>
        </w:rPr>
        <w:t xml:space="preserve"> и 201</w:t>
      </w:r>
      <w:r w:rsidR="00153652">
        <w:rPr>
          <w:sz w:val="24"/>
          <w:szCs w:val="24"/>
        </w:rPr>
        <w:t>9</w:t>
      </w:r>
      <w:r w:rsidRPr="00FB5E43">
        <w:rPr>
          <w:sz w:val="24"/>
          <w:szCs w:val="24"/>
        </w:rPr>
        <w:t xml:space="preserve"> годов утвержден. Бюджет утвержден до начала очередного финансового года, т.е. в соответствии с требованиями бюджетного законодательства. </w:t>
      </w:r>
    </w:p>
    <w:p w:rsidR="001759EB" w:rsidRPr="00FB5E43" w:rsidRDefault="001759EB" w:rsidP="003E217D">
      <w:pPr>
        <w:pStyle w:val="a7"/>
        <w:shd w:val="clear" w:color="auto" w:fill="auto"/>
        <w:spacing w:line="240" w:lineRule="auto"/>
        <w:ind w:right="20" w:firstLine="709"/>
        <w:rPr>
          <w:sz w:val="24"/>
          <w:szCs w:val="24"/>
        </w:rPr>
      </w:pPr>
      <w:r w:rsidRPr="00FB5E43">
        <w:rPr>
          <w:sz w:val="24"/>
          <w:szCs w:val="24"/>
        </w:rPr>
        <w:t>Основные характеристики утвержденного бюджета соответствуют требованиям ст. 184.1 Бюджетного кодекса РФ.</w:t>
      </w:r>
    </w:p>
    <w:p w:rsidR="001759EB" w:rsidRPr="00FB5E43" w:rsidRDefault="001759EB" w:rsidP="003E217D">
      <w:pPr>
        <w:pStyle w:val="a7"/>
        <w:shd w:val="clear" w:color="auto" w:fill="auto"/>
        <w:spacing w:line="240" w:lineRule="auto"/>
        <w:ind w:left="20" w:right="20" w:firstLine="689"/>
        <w:rPr>
          <w:sz w:val="24"/>
          <w:szCs w:val="24"/>
        </w:rPr>
      </w:pPr>
      <w:r w:rsidRPr="00FB5E43">
        <w:rPr>
          <w:sz w:val="24"/>
          <w:szCs w:val="24"/>
        </w:rPr>
        <w:t>Внешняя проверка годового отчета об исполнении бюджета городского поселения Лотошино за 201</w:t>
      </w:r>
      <w:r w:rsidR="00153652">
        <w:rPr>
          <w:sz w:val="24"/>
          <w:szCs w:val="24"/>
        </w:rPr>
        <w:t>7</w:t>
      </w:r>
      <w:r w:rsidRPr="00FB5E43">
        <w:rPr>
          <w:sz w:val="24"/>
          <w:szCs w:val="24"/>
        </w:rPr>
        <w:t>г. осуществляется Контрольно-счетной палатой Лотошинского муниципального района с соблюдением требований Бюджетного кодекса Российской Федерации.</w:t>
      </w: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Для проведения внешней проверки отчет направлен Администрацией городского поселения Лотошино своевременно (до 1 апреля - фактически 1</w:t>
      </w:r>
      <w:r w:rsidR="00153652">
        <w:rPr>
          <w:sz w:val="24"/>
          <w:szCs w:val="24"/>
        </w:rPr>
        <w:t>6</w:t>
      </w:r>
      <w:r w:rsidRPr="00FB5E43">
        <w:rPr>
          <w:sz w:val="24"/>
          <w:szCs w:val="24"/>
        </w:rPr>
        <w:t>.03.1</w:t>
      </w:r>
      <w:r w:rsidR="00153652">
        <w:rPr>
          <w:sz w:val="24"/>
          <w:szCs w:val="24"/>
        </w:rPr>
        <w:t>8</w:t>
      </w:r>
      <w:r w:rsidRPr="00FB5E43">
        <w:rPr>
          <w:sz w:val="24"/>
          <w:szCs w:val="24"/>
        </w:rPr>
        <w:t>г.).</w:t>
      </w:r>
    </w:p>
    <w:p w:rsidR="001759EB" w:rsidRPr="00591816" w:rsidRDefault="001759EB" w:rsidP="001D6B04">
      <w:pPr>
        <w:pStyle w:val="a7"/>
        <w:shd w:val="clear" w:color="auto" w:fill="auto"/>
        <w:spacing w:line="240" w:lineRule="auto"/>
        <w:ind w:right="20" w:firstLine="700"/>
        <w:rPr>
          <w:sz w:val="24"/>
          <w:szCs w:val="24"/>
        </w:rPr>
      </w:pPr>
      <w:r w:rsidRPr="00591816">
        <w:rPr>
          <w:sz w:val="24"/>
          <w:szCs w:val="24"/>
        </w:rPr>
        <w:t>Отчет об исполнении бюджета городского поселения Лотошино за 201</w:t>
      </w:r>
      <w:r w:rsidR="00153652" w:rsidRPr="00591816">
        <w:rPr>
          <w:sz w:val="24"/>
          <w:szCs w:val="24"/>
        </w:rPr>
        <w:t>7</w:t>
      </w:r>
      <w:r w:rsidRPr="00591816">
        <w:rPr>
          <w:sz w:val="24"/>
          <w:szCs w:val="24"/>
        </w:rPr>
        <w:t xml:space="preserve"> год представлен в составе:</w:t>
      </w:r>
    </w:p>
    <w:p w:rsidR="001759EB" w:rsidRPr="00591816" w:rsidRDefault="001759EB" w:rsidP="001D6B04">
      <w:pPr>
        <w:pStyle w:val="a7"/>
        <w:shd w:val="clear" w:color="auto" w:fill="auto"/>
        <w:spacing w:line="240" w:lineRule="auto"/>
        <w:ind w:right="20" w:firstLine="700"/>
        <w:rPr>
          <w:sz w:val="24"/>
          <w:szCs w:val="24"/>
        </w:rPr>
      </w:pPr>
      <w:r w:rsidRPr="00591816">
        <w:rPr>
          <w:sz w:val="24"/>
          <w:szCs w:val="24"/>
        </w:rPr>
        <w:t>-</w:t>
      </w:r>
      <w:r w:rsidR="00591816" w:rsidRPr="00591816">
        <w:rPr>
          <w:sz w:val="24"/>
          <w:szCs w:val="24"/>
        </w:rPr>
        <w:t>Решение Совета депутатов городского поселения Лотошино от 16.02.2018 №48/9 «О проекте решения Совета депутатов городского поселения Лотошино «Об исполнении бюджета городского поселения Лотошино Лотошинского муниципального района Московской области за 2017 год»</w:t>
      </w:r>
    </w:p>
    <w:p w:rsidR="001759EB" w:rsidRPr="00591816" w:rsidRDefault="001759EB" w:rsidP="001D6B04">
      <w:pPr>
        <w:pStyle w:val="a7"/>
        <w:numPr>
          <w:ilvl w:val="0"/>
          <w:numId w:val="1"/>
        </w:numPr>
        <w:shd w:val="clear" w:color="auto" w:fill="auto"/>
        <w:tabs>
          <w:tab w:val="left" w:pos="874"/>
        </w:tabs>
        <w:spacing w:line="240" w:lineRule="auto"/>
        <w:ind w:right="20" w:firstLine="700"/>
        <w:rPr>
          <w:sz w:val="24"/>
          <w:szCs w:val="24"/>
        </w:rPr>
      </w:pPr>
      <w:r w:rsidRPr="00591816">
        <w:rPr>
          <w:sz w:val="24"/>
          <w:szCs w:val="24"/>
        </w:rPr>
        <w:t>Отчет об исполнении бюджета городского поселения Лотошино Лотошинского муниципального района Московской области за 201</w:t>
      </w:r>
      <w:r w:rsidR="00153652" w:rsidRPr="00591816">
        <w:rPr>
          <w:sz w:val="24"/>
          <w:szCs w:val="24"/>
        </w:rPr>
        <w:t>7</w:t>
      </w:r>
      <w:r w:rsidRPr="00591816">
        <w:rPr>
          <w:sz w:val="24"/>
          <w:szCs w:val="24"/>
        </w:rPr>
        <w:t xml:space="preserve"> год (приложение №1 к решени</w:t>
      </w:r>
      <w:r w:rsidR="00591816" w:rsidRPr="00591816">
        <w:rPr>
          <w:sz w:val="24"/>
          <w:szCs w:val="24"/>
        </w:rPr>
        <w:t>ю</w:t>
      </w:r>
      <w:r w:rsidRPr="00591816">
        <w:rPr>
          <w:sz w:val="24"/>
          <w:szCs w:val="24"/>
        </w:rPr>
        <w:t>);</w:t>
      </w:r>
    </w:p>
    <w:p w:rsidR="001759EB" w:rsidRPr="00591816" w:rsidRDefault="001759EB" w:rsidP="001D6B04">
      <w:pPr>
        <w:pStyle w:val="a7"/>
        <w:numPr>
          <w:ilvl w:val="0"/>
          <w:numId w:val="1"/>
        </w:numPr>
        <w:shd w:val="clear" w:color="auto" w:fill="auto"/>
        <w:tabs>
          <w:tab w:val="left" w:pos="874"/>
        </w:tabs>
        <w:spacing w:line="240" w:lineRule="auto"/>
        <w:ind w:right="20" w:firstLine="700"/>
        <w:rPr>
          <w:sz w:val="24"/>
          <w:szCs w:val="24"/>
        </w:rPr>
      </w:pPr>
      <w:r w:rsidRPr="00591816">
        <w:rPr>
          <w:sz w:val="24"/>
          <w:szCs w:val="24"/>
        </w:rPr>
        <w:t>Отчет об использовании резервного фонда администрации городского поселения Лотошино за 201</w:t>
      </w:r>
      <w:r w:rsidR="00153652" w:rsidRPr="00591816">
        <w:rPr>
          <w:sz w:val="24"/>
          <w:szCs w:val="24"/>
        </w:rPr>
        <w:t>7</w:t>
      </w:r>
      <w:r w:rsidRPr="00591816">
        <w:rPr>
          <w:sz w:val="24"/>
          <w:szCs w:val="24"/>
        </w:rPr>
        <w:t xml:space="preserve"> год (приложение №</w:t>
      </w:r>
      <w:r w:rsidR="00591816" w:rsidRPr="00591816">
        <w:rPr>
          <w:sz w:val="24"/>
          <w:szCs w:val="24"/>
        </w:rPr>
        <w:t>2</w:t>
      </w:r>
      <w:r w:rsidRPr="00591816">
        <w:rPr>
          <w:sz w:val="24"/>
          <w:szCs w:val="24"/>
        </w:rPr>
        <w:t xml:space="preserve"> к решени</w:t>
      </w:r>
      <w:r w:rsidR="00591816" w:rsidRPr="00591816">
        <w:rPr>
          <w:sz w:val="24"/>
          <w:szCs w:val="24"/>
        </w:rPr>
        <w:t>ю</w:t>
      </w:r>
      <w:r w:rsidRPr="00591816">
        <w:rPr>
          <w:sz w:val="24"/>
          <w:szCs w:val="24"/>
        </w:rPr>
        <w:t>);</w:t>
      </w:r>
    </w:p>
    <w:p w:rsidR="00591816" w:rsidRPr="0095343B" w:rsidRDefault="00591816" w:rsidP="00591816">
      <w:pPr>
        <w:pStyle w:val="a7"/>
        <w:numPr>
          <w:ilvl w:val="0"/>
          <w:numId w:val="1"/>
        </w:numPr>
        <w:shd w:val="clear" w:color="auto" w:fill="auto"/>
        <w:tabs>
          <w:tab w:val="left" w:pos="874"/>
        </w:tabs>
        <w:spacing w:line="240" w:lineRule="auto"/>
        <w:ind w:right="20" w:firstLine="700"/>
        <w:rPr>
          <w:sz w:val="24"/>
          <w:szCs w:val="24"/>
        </w:rPr>
      </w:pPr>
      <w:r w:rsidRPr="0095343B">
        <w:rPr>
          <w:sz w:val="24"/>
          <w:szCs w:val="24"/>
        </w:rPr>
        <w:t>Пояснительная записка к отчету об исполнении бюджета городского поселения Лотошино Лотошинского муниципального района за 2017 год, содержащая анализ исполнения бюджета.</w:t>
      </w:r>
    </w:p>
    <w:p w:rsidR="001759EB" w:rsidRPr="00FB5E43" w:rsidRDefault="001759EB" w:rsidP="005A1944">
      <w:pPr>
        <w:pStyle w:val="a7"/>
        <w:shd w:val="clear" w:color="auto" w:fill="auto"/>
        <w:tabs>
          <w:tab w:val="left" w:pos="1003"/>
        </w:tabs>
        <w:spacing w:line="240" w:lineRule="auto"/>
        <w:ind w:right="20" w:firstLine="709"/>
        <w:rPr>
          <w:sz w:val="24"/>
          <w:szCs w:val="24"/>
        </w:rPr>
      </w:pPr>
    </w:p>
    <w:p w:rsidR="001759EB" w:rsidRPr="00C14D60" w:rsidRDefault="001759EB" w:rsidP="005A1944">
      <w:pPr>
        <w:pStyle w:val="a7"/>
        <w:shd w:val="clear" w:color="auto" w:fill="auto"/>
        <w:tabs>
          <w:tab w:val="left" w:pos="1003"/>
        </w:tabs>
        <w:spacing w:line="240" w:lineRule="auto"/>
        <w:ind w:right="20" w:firstLine="709"/>
        <w:rPr>
          <w:sz w:val="24"/>
          <w:szCs w:val="24"/>
        </w:rPr>
      </w:pPr>
      <w:r w:rsidRPr="00C14D60">
        <w:rPr>
          <w:sz w:val="24"/>
          <w:szCs w:val="24"/>
        </w:rPr>
        <w:t>В соответствии с п.10 Порядка представления, рассмотрения и утверждени</w:t>
      </w:r>
      <w:r w:rsidR="007E58C1">
        <w:rPr>
          <w:sz w:val="24"/>
          <w:szCs w:val="24"/>
        </w:rPr>
        <w:t>я</w:t>
      </w:r>
      <w:r w:rsidRPr="00C14D60">
        <w:rPr>
          <w:sz w:val="24"/>
          <w:szCs w:val="24"/>
        </w:rPr>
        <w:t xml:space="preserve"> годового отчет</w:t>
      </w:r>
      <w:r w:rsidR="00F878B2" w:rsidRPr="00C14D60">
        <w:rPr>
          <w:sz w:val="24"/>
          <w:szCs w:val="24"/>
        </w:rPr>
        <w:t>а</w:t>
      </w:r>
      <w:r w:rsidRPr="00C14D60">
        <w:rPr>
          <w:sz w:val="24"/>
          <w:szCs w:val="24"/>
        </w:rPr>
        <w:t xml:space="preserve"> об исполнении бюджета городского поселения Лотошино, утвержденного решением Совета депутатов городского поселения Лотошино от 28.02.2014 года №42/6</w:t>
      </w:r>
      <w:r w:rsidR="00B62D04" w:rsidRPr="00C14D60">
        <w:rPr>
          <w:sz w:val="24"/>
          <w:szCs w:val="24"/>
        </w:rPr>
        <w:t xml:space="preserve"> (далее – Порядок 42/6)</w:t>
      </w:r>
      <w:r w:rsidRPr="00C14D60">
        <w:rPr>
          <w:sz w:val="24"/>
          <w:szCs w:val="24"/>
        </w:rPr>
        <w:t xml:space="preserve"> отдельными приложениями к решению Совета депутатов об исполнении местного бюджета за отчетный финансовый год утверждаются показатели:</w:t>
      </w:r>
    </w:p>
    <w:p w:rsidR="001759EB" w:rsidRPr="00C14D60" w:rsidRDefault="001759EB" w:rsidP="005A1944">
      <w:pPr>
        <w:pStyle w:val="a7"/>
        <w:shd w:val="clear" w:color="auto" w:fill="auto"/>
        <w:tabs>
          <w:tab w:val="left" w:pos="1003"/>
        </w:tabs>
        <w:spacing w:line="240" w:lineRule="auto"/>
        <w:ind w:right="20" w:firstLine="709"/>
        <w:rPr>
          <w:sz w:val="24"/>
          <w:szCs w:val="24"/>
        </w:rPr>
      </w:pPr>
      <w:r w:rsidRPr="00C14D60">
        <w:rPr>
          <w:sz w:val="24"/>
          <w:szCs w:val="24"/>
        </w:rPr>
        <w:t>- доходов местного бюджета по кодам классификации доходов бюджетов;</w:t>
      </w:r>
    </w:p>
    <w:p w:rsidR="001759EB" w:rsidRPr="00C14D60" w:rsidRDefault="001759EB" w:rsidP="005A1944">
      <w:pPr>
        <w:pStyle w:val="a7"/>
        <w:shd w:val="clear" w:color="auto" w:fill="auto"/>
        <w:tabs>
          <w:tab w:val="left" w:pos="1003"/>
        </w:tabs>
        <w:spacing w:line="240" w:lineRule="auto"/>
        <w:ind w:right="20" w:firstLine="709"/>
        <w:rPr>
          <w:sz w:val="24"/>
          <w:szCs w:val="24"/>
        </w:rPr>
      </w:pPr>
      <w:r w:rsidRPr="00C14D60">
        <w:rPr>
          <w:sz w:val="24"/>
          <w:szCs w:val="24"/>
        </w:rPr>
        <w:t>- доходов местного бюджета по кодам вида доходов, подвидов доходов, классификации операций сектора государственного управления, относящихся к доходам местного бюджета;</w:t>
      </w:r>
    </w:p>
    <w:p w:rsidR="001759EB" w:rsidRPr="00C14D60" w:rsidRDefault="001759EB" w:rsidP="005A1944">
      <w:pPr>
        <w:pStyle w:val="a7"/>
        <w:shd w:val="clear" w:color="auto" w:fill="auto"/>
        <w:tabs>
          <w:tab w:val="left" w:pos="1003"/>
        </w:tabs>
        <w:spacing w:line="240" w:lineRule="auto"/>
        <w:ind w:right="20" w:firstLine="709"/>
        <w:rPr>
          <w:sz w:val="24"/>
          <w:szCs w:val="24"/>
        </w:rPr>
      </w:pPr>
      <w:r w:rsidRPr="00C14D60">
        <w:rPr>
          <w:sz w:val="24"/>
          <w:szCs w:val="24"/>
        </w:rPr>
        <w:t>-расходов местного бюджета по ведомственной структуре расходов местного бюджета;</w:t>
      </w:r>
    </w:p>
    <w:p w:rsidR="001759EB" w:rsidRPr="00C14D60" w:rsidRDefault="001759EB" w:rsidP="005A1944">
      <w:pPr>
        <w:pStyle w:val="a7"/>
        <w:shd w:val="clear" w:color="auto" w:fill="auto"/>
        <w:tabs>
          <w:tab w:val="left" w:pos="1003"/>
        </w:tabs>
        <w:spacing w:line="240" w:lineRule="auto"/>
        <w:ind w:right="20" w:firstLine="709"/>
        <w:rPr>
          <w:sz w:val="24"/>
          <w:szCs w:val="24"/>
        </w:rPr>
      </w:pPr>
      <w:r w:rsidRPr="00C14D60">
        <w:rPr>
          <w:sz w:val="24"/>
          <w:szCs w:val="24"/>
        </w:rPr>
        <w:t>-расходов местного бюджета по разделам и подразделам классификации расходов бюджета;</w:t>
      </w:r>
    </w:p>
    <w:p w:rsidR="001759EB" w:rsidRPr="00C14D60" w:rsidRDefault="001759EB" w:rsidP="005A1944">
      <w:pPr>
        <w:pStyle w:val="a7"/>
        <w:shd w:val="clear" w:color="auto" w:fill="auto"/>
        <w:tabs>
          <w:tab w:val="left" w:pos="1003"/>
        </w:tabs>
        <w:spacing w:line="240" w:lineRule="auto"/>
        <w:ind w:right="20" w:firstLine="709"/>
        <w:rPr>
          <w:sz w:val="24"/>
          <w:szCs w:val="24"/>
        </w:rPr>
      </w:pPr>
      <w:r w:rsidRPr="00C14D60">
        <w:rPr>
          <w:sz w:val="24"/>
          <w:szCs w:val="24"/>
        </w:rPr>
        <w:lastRenderedPageBreak/>
        <w:t xml:space="preserve">- источников финансирования дефицита местного бюджета по кодам </w:t>
      </w:r>
      <w:proofErr w:type="gramStart"/>
      <w:r w:rsidRPr="00C14D60">
        <w:rPr>
          <w:sz w:val="24"/>
          <w:szCs w:val="24"/>
        </w:rPr>
        <w:t>классификации источников финансирования дефицитов бюджетов</w:t>
      </w:r>
      <w:proofErr w:type="gramEnd"/>
      <w:r w:rsidRPr="00C14D60">
        <w:rPr>
          <w:sz w:val="24"/>
          <w:szCs w:val="24"/>
        </w:rPr>
        <w:t>;</w:t>
      </w:r>
    </w:p>
    <w:p w:rsidR="001759EB" w:rsidRPr="00C14D60" w:rsidRDefault="001759EB" w:rsidP="005A1944">
      <w:pPr>
        <w:pStyle w:val="a7"/>
        <w:shd w:val="clear" w:color="auto" w:fill="auto"/>
        <w:tabs>
          <w:tab w:val="left" w:pos="1003"/>
        </w:tabs>
        <w:spacing w:line="240" w:lineRule="auto"/>
        <w:ind w:right="20" w:firstLine="709"/>
        <w:rPr>
          <w:sz w:val="24"/>
          <w:szCs w:val="24"/>
        </w:rPr>
      </w:pPr>
      <w:r w:rsidRPr="00C14D60">
        <w:rPr>
          <w:sz w:val="24"/>
          <w:szCs w:val="24"/>
        </w:rPr>
        <w:t xml:space="preserve">- источников финансирования дефицита местного бюджета по кодам групп, подгрупп, статей, видов </w:t>
      </w:r>
      <w:proofErr w:type="gramStart"/>
      <w:r w:rsidRPr="00C14D60">
        <w:rPr>
          <w:sz w:val="24"/>
          <w:szCs w:val="24"/>
        </w:rPr>
        <w:t>источников финансирования дефицитов бюджетов классификации операций сектора государственного</w:t>
      </w:r>
      <w:proofErr w:type="gramEnd"/>
      <w:r w:rsidRPr="00C14D60">
        <w:rPr>
          <w:sz w:val="24"/>
          <w:szCs w:val="24"/>
        </w:rPr>
        <w:t xml:space="preserve"> управления, относящихся к источникам финансирования дефицитов бюджетов;</w:t>
      </w:r>
    </w:p>
    <w:p w:rsidR="001759EB" w:rsidRPr="00C14D60" w:rsidRDefault="001759EB" w:rsidP="005A1944">
      <w:pPr>
        <w:pStyle w:val="a7"/>
        <w:shd w:val="clear" w:color="auto" w:fill="auto"/>
        <w:tabs>
          <w:tab w:val="left" w:pos="1003"/>
        </w:tabs>
        <w:spacing w:line="240" w:lineRule="auto"/>
        <w:ind w:right="20" w:firstLine="709"/>
        <w:rPr>
          <w:sz w:val="24"/>
          <w:szCs w:val="24"/>
        </w:rPr>
      </w:pPr>
      <w:r w:rsidRPr="00C14D60">
        <w:rPr>
          <w:sz w:val="24"/>
          <w:szCs w:val="24"/>
        </w:rPr>
        <w:t>- бюджетных ассигнований резервного фонда администрации;</w:t>
      </w:r>
    </w:p>
    <w:p w:rsidR="001759EB" w:rsidRPr="00C14D60" w:rsidRDefault="001759EB" w:rsidP="005A1944">
      <w:pPr>
        <w:pStyle w:val="a7"/>
        <w:shd w:val="clear" w:color="auto" w:fill="auto"/>
        <w:tabs>
          <w:tab w:val="left" w:pos="1003"/>
        </w:tabs>
        <w:spacing w:line="240" w:lineRule="auto"/>
        <w:ind w:right="20" w:firstLine="709"/>
        <w:rPr>
          <w:sz w:val="24"/>
          <w:szCs w:val="24"/>
        </w:rPr>
      </w:pPr>
      <w:r w:rsidRPr="00C14D60">
        <w:rPr>
          <w:sz w:val="24"/>
          <w:szCs w:val="24"/>
        </w:rPr>
        <w:t>- пояснительной записки.</w:t>
      </w:r>
    </w:p>
    <w:p w:rsidR="00B62D04" w:rsidRDefault="00292D94" w:rsidP="005A1944">
      <w:pPr>
        <w:pStyle w:val="a7"/>
        <w:shd w:val="clear" w:color="auto" w:fill="auto"/>
        <w:tabs>
          <w:tab w:val="left" w:pos="1003"/>
        </w:tabs>
        <w:spacing w:line="240" w:lineRule="auto"/>
        <w:ind w:right="20" w:firstLine="709"/>
        <w:rPr>
          <w:sz w:val="24"/>
          <w:szCs w:val="24"/>
        </w:rPr>
      </w:pPr>
      <w:r>
        <w:rPr>
          <w:sz w:val="24"/>
          <w:szCs w:val="24"/>
        </w:rPr>
        <w:t xml:space="preserve">Перечень показателей, подлежащих утверждению отдельными приложениями к решению об исполнении бюджета за </w:t>
      </w:r>
      <w:proofErr w:type="gramStart"/>
      <w:r>
        <w:rPr>
          <w:sz w:val="24"/>
          <w:szCs w:val="24"/>
        </w:rPr>
        <w:t>отчетный финансовый год, утвержденны</w:t>
      </w:r>
      <w:r w:rsidR="000510A7">
        <w:rPr>
          <w:sz w:val="24"/>
          <w:szCs w:val="24"/>
        </w:rPr>
        <w:t>й</w:t>
      </w:r>
      <w:r>
        <w:rPr>
          <w:sz w:val="24"/>
          <w:szCs w:val="24"/>
        </w:rPr>
        <w:t xml:space="preserve"> п</w:t>
      </w:r>
      <w:r w:rsidR="00C14D60">
        <w:rPr>
          <w:sz w:val="24"/>
          <w:szCs w:val="24"/>
        </w:rPr>
        <w:t>ункт</w:t>
      </w:r>
      <w:r>
        <w:rPr>
          <w:sz w:val="24"/>
          <w:szCs w:val="24"/>
        </w:rPr>
        <w:t>ом</w:t>
      </w:r>
      <w:r w:rsidR="00B62D04" w:rsidRPr="00C14D60">
        <w:rPr>
          <w:sz w:val="24"/>
          <w:szCs w:val="24"/>
        </w:rPr>
        <w:t xml:space="preserve"> 10 Порядка</w:t>
      </w:r>
      <w:r>
        <w:rPr>
          <w:sz w:val="24"/>
          <w:szCs w:val="24"/>
        </w:rPr>
        <w:t xml:space="preserve"> </w:t>
      </w:r>
      <w:r w:rsidR="00C14D60">
        <w:rPr>
          <w:sz w:val="24"/>
          <w:szCs w:val="24"/>
        </w:rPr>
        <w:t xml:space="preserve">42/6 </w:t>
      </w:r>
      <w:r w:rsidR="00B62D04" w:rsidRPr="00C14D60">
        <w:rPr>
          <w:sz w:val="24"/>
          <w:szCs w:val="24"/>
        </w:rPr>
        <w:t xml:space="preserve"> не соответствует</w:t>
      </w:r>
      <w:proofErr w:type="gramEnd"/>
      <w:r w:rsidR="00B62D04" w:rsidRPr="00C14D60">
        <w:rPr>
          <w:sz w:val="24"/>
          <w:szCs w:val="24"/>
        </w:rPr>
        <w:t xml:space="preserve"> ст. 264.6 Бюджетного кодекса РФ.</w:t>
      </w:r>
    </w:p>
    <w:p w:rsidR="00C25CCA" w:rsidRPr="00C14D60" w:rsidRDefault="00C25CCA" w:rsidP="005A1944">
      <w:pPr>
        <w:pStyle w:val="a7"/>
        <w:shd w:val="clear" w:color="auto" w:fill="auto"/>
        <w:tabs>
          <w:tab w:val="left" w:pos="1003"/>
        </w:tabs>
        <w:spacing w:line="240" w:lineRule="auto"/>
        <w:ind w:right="20" w:firstLine="709"/>
        <w:rPr>
          <w:sz w:val="24"/>
          <w:szCs w:val="24"/>
        </w:rPr>
      </w:pPr>
      <w:r>
        <w:rPr>
          <w:sz w:val="24"/>
          <w:szCs w:val="24"/>
        </w:rPr>
        <w:t>В нарушение  ст. 264.6 Бюджетного кодекса РФ, п. 10 Порядка 42/6 представленный отчет об исполнении бюджета не содержит всех необходимых отдельных приложений.</w:t>
      </w:r>
    </w:p>
    <w:p w:rsidR="00B62D04" w:rsidRPr="00C14D60" w:rsidRDefault="00B62D04" w:rsidP="005A1944">
      <w:pPr>
        <w:pStyle w:val="a7"/>
        <w:shd w:val="clear" w:color="auto" w:fill="auto"/>
        <w:tabs>
          <w:tab w:val="left" w:pos="1003"/>
        </w:tabs>
        <w:spacing w:line="240" w:lineRule="auto"/>
        <w:ind w:right="20" w:firstLine="709"/>
        <w:rPr>
          <w:sz w:val="24"/>
          <w:szCs w:val="24"/>
        </w:rPr>
      </w:pPr>
    </w:p>
    <w:p w:rsidR="00B62D04" w:rsidRPr="00C14D60" w:rsidRDefault="00B62D04" w:rsidP="00B62D04">
      <w:pPr>
        <w:autoSpaceDE w:val="0"/>
        <w:autoSpaceDN w:val="0"/>
        <w:adjustRightInd w:val="0"/>
        <w:ind w:firstLine="540"/>
        <w:jc w:val="both"/>
        <w:rPr>
          <w:rFonts w:ascii="Times New Roman" w:hAnsi="Times New Roman" w:cs="Times New Roman"/>
          <w:color w:val="auto"/>
        </w:rPr>
      </w:pPr>
      <w:r w:rsidRPr="00C14D60">
        <w:rPr>
          <w:color w:val="auto"/>
        </w:rPr>
        <w:t xml:space="preserve">  </w:t>
      </w:r>
      <w:r w:rsidRPr="00C14D60">
        <w:rPr>
          <w:rFonts w:ascii="Times New Roman" w:hAnsi="Times New Roman" w:cs="Times New Roman"/>
          <w:color w:val="auto"/>
        </w:rPr>
        <w:t>П</w:t>
      </w:r>
      <w:r w:rsidR="00C14D60">
        <w:rPr>
          <w:rFonts w:ascii="Times New Roman" w:hAnsi="Times New Roman" w:cs="Times New Roman"/>
          <w:color w:val="auto"/>
        </w:rPr>
        <w:t>унктом</w:t>
      </w:r>
      <w:r w:rsidRPr="00C14D60">
        <w:rPr>
          <w:rFonts w:ascii="Times New Roman" w:hAnsi="Times New Roman" w:cs="Times New Roman"/>
          <w:color w:val="auto"/>
        </w:rPr>
        <w:t xml:space="preserve"> 11 Порядка №42/6 предусмотрено, что годовой отчет об исполнении местного бюджета утверждается постановлением Главы городского поселения Лотошино, что противоречит требованиям ст. 264.2 Бюджетного кодекса РФ, где установлено что «Годовые отчеты об исполнении … местных бюджетов подлежат утверждению … муниципальным правовым актом представительного органа муниципального образования».</w:t>
      </w:r>
    </w:p>
    <w:p w:rsidR="00B62D04" w:rsidRPr="00B62D04" w:rsidRDefault="00B62D04" w:rsidP="005A1944">
      <w:pPr>
        <w:pStyle w:val="a7"/>
        <w:shd w:val="clear" w:color="auto" w:fill="auto"/>
        <w:tabs>
          <w:tab w:val="left" w:pos="1003"/>
        </w:tabs>
        <w:spacing w:line="240" w:lineRule="auto"/>
        <w:ind w:right="20" w:firstLine="709"/>
        <w:rPr>
          <w:color w:val="FF0000"/>
          <w:sz w:val="24"/>
          <w:szCs w:val="24"/>
        </w:rPr>
      </w:pPr>
      <w:r w:rsidRPr="00C14D60">
        <w:rPr>
          <w:sz w:val="24"/>
          <w:szCs w:val="24"/>
        </w:rPr>
        <w:t xml:space="preserve"> </w:t>
      </w:r>
    </w:p>
    <w:p w:rsidR="00564BA8" w:rsidRPr="00FB5E43" w:rsidRDefault="00564BA8" w:rsidP="008C5489">
      <w:pPr>
        <w:pStyle w:val="a7"/>
        <w:shd w:val="clear" w:color="auto" w:fill="auto"/>
        <w:tabs>
          <w:tab w:val="left" w:pos="1003"/>
        </w:tabs>
        <w:spacing w:line="240" w:lineRule="auto"/>
        <w:ind w:right="20" w:firstLine="709"/>
        <w:rPr>
          <w:sz w:val="24"/>
          <w:szCs w:val="24"/>
        </w:rPr>
      </w:pPr>
    </w:p>
    <w:p w:rsidR="001759EB" w:rsidRPr="00FB5E43" w:rsidRDefault="001759EB" w:rsidP="0045532B">
      <w:pPr>
        <w:pStyle w:val="10"/>
        <w:keepNext/>
        <w:keepLines/>
        <w:shd w:val="clear" w:color="auto" w:fill="auto"/>
        <w:spacing w:line="240" w:lineRule="auto"/>
        <w:ind w:firstLine="0"/>
        <w:rPr>
          <w:sz w:val="24"/>
          <w:szCs w:val="24"/>
        </w:rPr>
      </w:pPr>
      <w:bookmarkStart w:id="8" w:name="bookmark5"/>
      <w:r w:rsidRPr="00FB5E43">
        <w:rPr>
          <w:sz w:val="24"/>
          <w:szCs w:val="24"/>
        </w:rPr>
        <w:t>3. Общая характеристика исполнения бюджета за 201</w:t>
      </w:r>
      <w:r w:rsidR="00F878B2">
        <w:rPr>
          <w:sz w:val="24"/>
          <w:szCs w:val="24"/>
        </w:rPr>
        <w:t>7</w:t>
      </w:r>
      <w:r w:rsidRPr="00FB5E43">
        <w:rPr>
          <w:sz w:val="24"/>
          <w:szCs w:val="24"/>
        </w:rPr>
        <w:t xml:space="preserve"> год</w:t>
      </w:r>
      <w:bookmarkEnd w:id="8"/>
    </w:p>
    <w:p w:rsidR="001759EB" w:rsidRPr="00FB5E43" w:rsidRDefault="001759EB" w:rsidP="001D6B04">
      <w:pPr>
        <w:pStyle w:val="10"/>
        <w:keepNext/>
        <w:keepLines/>
        <w:shd w:val="clear" w:color="auto" w:fill="auto"/>
        <w:spacing w:line="240" w:lineRule="auto"/>
        <w:ind w:firstLine="1240"/>
        <w:jc w:val="both"/>
        <w:rPr>
          <w:sz w:val="24"/>
          <w:szCs w:val="24"/>
        </w:rPr>
      </w:pPr>
    </w:p>
    <w:p w:rsidR="001759EB" w:rsidRPr="00FB5E43" w:rsidRDefault="001759EB" w:rsidP="00DF4337">
      <w:pPr>
        <w:pStyle w:val="af4"/>
        <w:spacing w:before="0" w:beforeAutospacing="0" w:after="0" w:afterAutospacing="0"/>
        <w:ind w:firstLine="724"/>
        <w:jc w:val="both"/>
        <w:rPr>
          <w:rFonts w:ascii="Times New Roman" w:hAnsi="Times New Roman" w:cs="Times New Roman"/>
          <w:sz w:val="24"/>
          <w:szCs w:val="24"/>
        </w:rPr>
      </w:pPr>
      <w:proofErr w:type="gramStart"/>
      <w:r w:rsidRPr="00FB5E43">
        <w:rPr>
          <w:rFonts w:ascii="Times New Roman" w:hAnsi="Times New Roman" w:cs="Times New Roman"/>
          <w:sz w:val="24"/>
          <w:szCs w:val="24"/>
        </w:rPr>
        <w:t>Первоначально бюджет городского поселения Лотошино на 201</w:t>
      </w:r>
      <w:r w:rsidR="00F878B2">
        <w:rPr>
          <w:rFonts w:ascii="Times New Roman" w:hAnsi="Times New Roman" w:cs="Times New Roman"/>
          <w:sz w:val="24"/>
          <w:szCs w:val="24"/>
        </w:rPr>
        <w:t>7</w:t>
      </w:r>
      <w:r w:rsidRPr="00FB5E43">
        <w:rPr>
          <w:rFonts w:ascii="Times New Roman" w:hAnsi="Times New Roman" w:cs="Times New Roman"/>
          <w:sz w:val="24"/>
          <w:szCs w:val="24"/>
        </w:rPr>
        <w:t xml:space="preserve"> год и на плановый период 201</w:t>
      </w:r>
      <w:r w:rsidR="00F878B2">
        <w:rPr>
          <w:rFonts w:ascii="Times New Roman" w:hAnsi="Times New Roman" w:cs="Times New Roman"/>
          <w:sz w:val="24"/>
          <w:szCs w:val="24"/>
        </w:rPr>
        <w:t>8</w:t>
      </w:r>
      <w:r w:rsidRPr="00FB5E43">
        <w:rPr>
          <w:rFonts w:ascii="Times New Roman" w:hAnsi="Times New Roman" w:cs="Times New Roman"/>
          <w:sz w:val="24"/>
          <w:szCs w:val="24"/>
        </w:rPr>
        <w:t xml:space="preserve"> и 201</w:t>
      </w:r>
      <w:r w:rsidR="00F878B2">
        <w:rPr>
          <w:rFonts w:ascii="Times New Roman" w:hAnsi="Times New Roman" w:cs="Times New Roman"/>
          <w:sz w:val="24"/>
          <w:szCs w:val="24"/>
        </w:rPr>
        <w:t>9</w:t>
      </w:r>
      <w:r w:rsidRPr="00FB5E43">
        <w:rPr>
          <w:rFonts w:ascii="Times New Roman" w:hAnsi="Times New Roman" w:cs="Times New Roman"/>
          <w:sz w:val="24"/>
          <w:szCs w:val="24"/>
        </w:rPr>
        <w:t xml:space="preserve"> годов (Решение Совета депутатов городского поселения </w:t>
      </w:r>
      <w:r w:rsidR="00D955CD" w:rsidRPr="00FB5E43">
        <w:rPr>
          <w:rFonts w:ascii="Times New Roman" w:hAnsi="Times New Roman" w:cs="Times New Roman"/>
          <w:sz w:val="24"/>
          <w:szCs w:val="24"/>
        </w:rPr>
        <w:t>Лотошино</w:t>
      </w:r>
      <w:r w:rsidRPr="00FB5E43">
        <w:rPr>
          <w:rFonts w:ascii="Times New Roman" w:hAnsi="Times New Roman" w:cs="Times New Roman"/>
          <w:sz w:val="24"/>
          <w:szCs w:val="24"/>
        </w:rPr>
        <w:t xml:space="preserve"> от 2</w:t>
      </w:r>
      <w:r w:rsidR="00F878B2">
        <w:rPr>
          <w:rFonts w:ascii="Times New Roman" w:hAnsi="Times New Roman" w:cs="Times New Roman"/>
          <w:sz w:val="24"/>
          <w:szCs w:val="24"/>
        </w:rPr>
        <w:t>3</w:t>
      </w:r>
      <w:r w:rsidRPr="00FB5E43">
        <w:rPr>
          <w:rFonts w:ascii="Times New Roman" w:hAnsi="Times New Roman" w:cs="Times New Roman"/>
          <w:sz w:val="24"/>
          <w:szCs w:val="24"/>
        </w:rPr>
        <w:t>.12.201</w:t>
      </w:r>
      <w:r w:rsidR="00F878B2">
        <w:rPr>
          <w:rFonts w:ascii="Times New Roman" w:hAnsi="Times New Roman" w:cs="Times New Roman"/>
          <w:sz w:val="24"/>
          <w:szCs w:val="24"/>
        </w:rPr>
        <w:t>6</w:t>
      </w:r>
      <w:r w:rsidRPr="00FB5E43">
        <w:rPr>
          <w:rFonts w:ascii="Times New Roman" w:hAnsi="Times New Roman" w:cs="Times New Roman"/>
          <w:sz w:val="24"/>
          <w:szCs w:val="24"/>
        </w:rPr>
        <w:t xml:space="preserve">г. № </w:t>
      </w:r>
      <w:r w:rsidR="00F878B2">
        <w:rPr>
          <w:rFonts w:ascii="Times New Roman" w:hAnsi="Times New Roman" w:cs="Times New Roman"/>
          <w:sz w:val="24"/>
          <w:szCs w:val="24"/>
        </w:rPr>
        <w:t>260</w:t>
      </w:r>
      <w:r w:rsidRPr="00FB5E43">
        <w:rPr>
          <w:rFonts w:ascii="Times New Roman" w:hAnsi="Times New Roman" w:cs="Times New Roman"/>
          <w:sz w:val="24"/>
          <w:szCs w:val="24"/>
        </w:rPr>
        <w:t>/</w:t>
      </w:r>
      <w:r w:rsidR="00F878B2">
        <w:rPr>
          <w:rFonts w:ascii="Times New Roman" w:hAnsi="Times New Roman" w:cs="Times New Roman"/>
          <w:sz w:val="24"/>
          <w:szCs w:val="24"/>
        </w:rPr>
        <w:t>33</w:t>
      </w:r>
      <w:r w:rsidRPr="00FB5E43">
        <w:rPr>
          <w:rFonts w:ascii="Times New Roman" w:hAnsi="Times New Roman" w:cs="Times New Roman"/>
          <w:sz w:val="24"/>
          <w:szCs w:val="24"/>
        </w:rPr>
        <w:t>) был утвержден на 201</w:t>
      </w:r>
      <w:r w:rsidR="00F878B2">
        <w:rPr>
          <w:rFonts w:ascii="Times New Roman" w:hAnsi="Times New Roman" w:cs="Times New Roman"/>
          <w:sz w:val="24"/>
          <w:szCs w:val="24"/>
        </w:rPr>
        <w:t>7</w:t>
      </w:r>
      <w:r w:rsidRPr="00FB5E43">
        <w:rPr>
          <w:rFonts w:ascii="Times New Roman" w:hAnsi="Times New Roman" w:cs="Times New Roman"/>
          <w:sz w:val="24"/>
          <w:szCs w:val="24"/>
        </w:rPr>
        <w:t xml:space="preserve"> год по доходным источникам в сумме </w:t>
      </w:r>
      <w:r w:rsidR="00F878B2">
        <w:rPr>
          <w:rFonts w:ascii="Times New Roman" w:hAnsi="Times New Roman" w:cs="Times New Roman"/>
          <w:sz w:val="24"/>
          <w:szCs w:val="24"/>
        </w:rPr>
        <w:t>117 440,0</w:t>
      </w:r>
      <w:r w:rsidRPr="00FB5E43">
        <w:rPr>
          <w:rFonts w:ascii="Times New Roman" w:hAnsi="Times New Roman" w:cs="Times New Roman"/>
          <w:sz w:val="24"/>
          <w:szCs w:val="24"/>
        </w:rPr>
        <w:t xml:space="preserve"> тыс. руб., расходным обязательствам – </w:t>
      </w:r>
      <w:r w:rsidR="00F878B2">
        <w:rPr>
          <w:rFonts w:ascii="Times New Roman" w:hAnsi="Times New Roman" w:cs="Times New Roman"/>
          <w:sz w:val="24"/>
          <w:szCs w:val="24"/>
        </w:rPr>
        <w:t>119 949,0</w:t>
      </w:r>
      <w:r w:rsidRPr="00FB5E43">
        <w:rPr>
          <w:rFonts w:ascii="Times New Roman" w:hAnsi="Times New Roman" w:cs="Times New Roman"/>
          <w:sz w:val="24"/>
          <w:szCs w:val="24"/>
        </w:rPr>
        <w:t xml:space="preserve"> тыс. руб. Предельный размер дефицита бюджета – </w:t>
      </w:r>
      <w:r w:rsidR="00F878B2">
        <w:rPr>
          <w:rFonts w:ascii="Times New Roman" w:hAnsi="Times New Roman" w:cs="Times New Roman"/>
          <w:sz w:val="24"/>
          <w:szCs w:val="24"/>
        </w:rPr>
        <w:t>2 509,0</w:t>
      </w:r>
      <w:r w:rsidRPr="00FB5E43">
        <w:rPr>
          <w:rFonts w:ascii="Times New Roman" w:hAnsi="Times New Roman" w:cs="Times New Roman"/>
          <w:sz w:val="24"/>
          <w:szCs w:val="24"/>
        </w:rPr>
        <w:t xml:space="preserve"> тыс. руб. </w:t>
      </w:r>
      <w:proofErr w:type="gramEnd"/>
    </w:p>
    <w:p w:rsidR="001759EB" w:rsidRDefault="001759EB" w:rsidP="00DF4337">
      <w:pPr>
        <w:pStyle w:val="af4"/>
        <w:spacing w:before="0" w:beforeAutospacing="0" w:after="0" w:afterAutospacing="0"/>
        <w:ind w:firstLine="724"/>
        <w:jc w:val="both"/>
        <w:rPr>
          <w:rFonts w:ascii="Times New Roman" w:hAnsi="Times New Roman" w:cs="Times New Roman"/>
          <w:sz w:val="24"/>
          <w:szCs w:val="24"/>
        </w:rPr>
      </w:pPr>
      <w:r w:rsidRPr="00FB5E43">
        <w:rPr>
          <w:rFonts w:ascii="Times New Roman" w:hAnsi="Times New Roman" w:cs="Times New Roman"/>
          <w:sz w:val="24"/>
          <w:szCs w:val="24"/>
        </w:rPr>
        <w:t>В течение 201</w:t>
      </w:r>
      <w:r w:rsidR="00F878B2">
        <w:rPr>
          <w:rFonts w:ascii="Times New Roman" w:hAnsi="Times New Roman" w:cs="Times New Roman"/>
          <w:sz w:val="24"/>
          <w:szCs w:val="24"/>
        </w:rPr>
        <w:t>7</w:t>
      </w:r>
      <w:r w:rsidRPr="00FB5E43">
        <w:rPr>
          <w:rFonts w:ascii="Times New Roman" w:hAnsi="Times New Roman" w:cs="Times New Roman"/>
          <w:sz w:val="24"/>
          <w:szCs w:val="24"/>
        </w:rPr>
        <w:t xml:space="preserve"> года в утвержденный бюджет изменения вносились </w:t>
      </w:r>
      <w:r w:rsidR="002876A0">
        <w:rPr>
          <w:rFonts w:ascii="Times New Roman" w:hAnsi="Times New Roman" w:cs="Times New Roman"/>
          <w:sz w:val="24"/>
          <w:szCs w:val="24"/>
        </w:rPr>
        <w:t>8</w:t>
      </w:r>
      <w:r w:rsidRPr="00FB5E43">
        <w:rPr>
          <w:rFonts w:ascii="Times New Roman" w:hAnsi="Times New Roman" w:cs="Times New Roman"/>
          <w:sz w:val="24"/>
          <w:szCs w:val="24"/>
        </w:rPr>
        <w:t xml:space="preserve"> раз  с изменением основных характеристик бюджета</w:t>
      </w:r>
    </w:p>
    <w:p w:rsidR="00FB5E43" w:rsidRPr="00FB5E43" w:rsidRDefault="00FB5E43" w:rsidP="00DF4337">
      <w:pPr>
        <w:pStyle w:val="af4"/>
        <w:spacing w:before="0" w:beforeAutospacing="0" w:after="0" w:afterAutospacing="0"/>
        <w:ind w:firstLine="724"/>
        <w:jc w:val="both"/>
        <w:rPr>
          <w:rFonts w:ascii="Times New Roman" w:hAnsi="Times New Roman" w:cs="Times New Roman"/>
          <w:sz w:val="24"/>
          <w:szCs w:val="24"/>
        </w:rPr>
      </w:pPr>
    </w:p>
    <w:tbl>
      <w:tblPr>
        <w:tblW w:w="10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2977"/>
        <w:gridCol w:w="2084"/>
        <w:gridCol w:w="2084"/>
        <w:gridCol w:w="2084"/>
      </w:tblGrid>
      <w:tr w:rsidR="001759EB" w:rsidTr="00C4215A">
        <w:tc>
          <w:tcPr>
            <w:tcW w:w="1242"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 xml:space="preserve">Номер </w:t>
            </w:r>
            <w:proofErr w:type="spellStart"/>
            <w:proofErr w:type="gramStart"/>
            <w:r w:rsidRPr="00FB5E43">
              <w:rPr>
                <w:rFonts w:ascii="Times New Roman" w:hAnsi="Times New Roman" w:cs="Times New Roman"/>
                <w:sz w:val="22"/>
                <w:szCs w:val="22"/>
              </w:rPr>
              <w:t>п</w:t>
            </w:r>
            <w:proofErr w:type="spellEnd"/>
            <w:proofErr w:type="gramEnd"/>
            <w:r w:rsidRPr="00FB5E43">
              <w:rPr>
                <w:rFonts w:ascii="Times New Roman" w:hAnsi="Times New Roman" w:cs="Times New Roman"/>
                <w:sz w:val="22"/>
                <w:szCs w:val="22"/>
              </w:rPr>
              <w:t>/</w:t>
            </w:r>
            <w:proofErr w:type="spellStart"/>
            <w:r w:rsidRPr="00FB5E43">
              <w:rPr>
                <w:rFonts w:ascii="Times New Roman" w:hAnsi="Times New Roman" w:cs="Times New Roman"/>
                <w:sz w:val="22"/>
                <w:szCs w:val="22"/>
              </w:rPr>
              <w:t>п</w:t>
            </w:r>
            <w:proofErr w:type="spellEnd"/>
          </w:p>
        </w:tc>
        <w:tc>
          <w:tcPr>
            <w:tcW w:w="2977"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Номер решения, дата</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доходы</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расходы</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Дефицит(-),</w:t>
            </w:r>
          </w:p>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proofErr w:type="spellStart"/>
            <w:r w:rsidRPr="00FB5E43">
              <w:rPr>
                <w:rFonts w:ascii="Times New Roman" w:hAnsi="Times New Roman" w:cs="Times New Roman"/>
                <w:sz w:val="22"/>
                <w:szCs w:val="22"/>
              </w:rPr>
              <w:t>Профицит</w:t>
            </w:r>
            <w:proofErr w:type="spellEnd"/>
            <w:proofErr w:type="gramStart"/>
            <w:r w:rsidRPr="00FB5E43">
              <w:rPr>
                <w:rFonts w:ascii="Times New Roman" w:hAnsi="Times New Roman" w:cs="Times New Roman"/>
                <w:sz w:val="22"/>
                <w:szCs w:val="22"/>
              </w:rPr>
              <w:t xml:space="preserve"> (+)</w:t>
            </w:r>
            <w:proofErr w:type="gramEnd"/>
          </w:p>
        </w:tc>
      </w:tr>
      <w:tr w:rsidR="001759EB" w:rsidTr="00C4215A">
        <w:tc>
          <w:tcPr>
            <w:tcW w:w="1242"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w:t>
            </w:r>
          </w:p>
        </w:tc>
        <w:tc>
          <w:tcPr>
            <w:tcW w:w="2977" w:type="dxa"/>
          </w:tcPr>
          <w:p w:rsidR="001759EB" w:rsidRPr="00FB5E43" w:rsidRDefault="001759EB" w:rsidP="00F878B2">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sidR="00F878B2">
              <w:rPr>
                <w:rFonts w:ascii="Times New Roman" w:hAnsi="Times New Roman" w:cs="Times New Roman"/>
                <w:sz w:val="22"/>
                <w:szCs w:val="22"/>
              </w:rPr>
              <w:t>260</w:t>
            </w:r>
            <w:r w:rsidRPr="00FB5E43">
              <w:rPr>
                <w:rFonts w:ascii="Times New Roman" w:hAnsi="Times New Roman" w:cs="Times New Roman"/>
                <w:sz w:val="22"/>
                <w:szCs w:val="22"/>
              </w:rPr>
              <w:t>/</w:t>
            </w:r>
            <w:r w:rsidR="00F878B2">
              <w:rPr>
                <w:rFonts w:ascii="Times New Roman" w:hAnsi="Times New Roman" w:cs="Times New Roman"/>
                <w:sz w:val="22"/>
                <w:szCs w:val="22"/>
              </w:rPr>
              <w:t>33</w:t>
            </w:r>
            <w:r w:rsidR="00FB5E43">
              <w:rPr>
                <w:rFonts w:ascii="Times New Roman" w:hAnsi="Times New Roman" w:cs="Times New Roman"/>
                <w:sz w:val="22"/>
                <w:szCs w:val="22"/>
              </w:rPr>
              <w:t xml:space="preserve"> </w:t>
            </w:r>
            <w:r w:rsidRPr="00FB5E43">
              <w:rPr>
                <w:rFonts w:ascii="Times New Roman" w:hAnsi="Times New Roman" w:cs="Times New Roman"/>
                <w:sz w:val="22"/>
                <w:szCs w:val="22"/>
              </w:rPr>
              <w:t>от 2</w:t>
            </w:r>
            <w:r w:rsidR="00F878B2">
              <w:rPr>
                <w:rFonts w:ascii="Times New Roman" w:hAnsi="Times New Roman" w:cs="Times New Roman"/>
                <w:sz w:val="22"/>
                <w:szCs w:val="22"/>
              </w:rPr>
              <w:t>3</w:t>
            </w:r>
            <w:r w:rsidRPr="00FB5E43">
              <w:rPr>
                <w:rFonts w:ascii="Times New Roman" w:hAnsi="Times New Roman" w:cs="Times New Roman"/>
                <w:sz w:val="22"/>
                <w:szCs w:val="22"/>
              </w:rPr>
              <w:t>.12.201</w:t>
            </w:r>
            <w:r w:rsidR="00F878B2">
              <w:rPr>
                <w:rFonts w:ascii="Times New Roman" w:hAnsi="Times New Roman" w:cs="Times New Roman"/>
                <w:sz w:val="22"/>
                <w:szCs w:val="22"/>
              </w:rPr>
              <w:t>6</w:t>
            </w:r>
          </w:p>
        </w:tc>
        <w:tc>
          <w:tcPr>
            <w:tcW w:w="2084" w:type="dxa"/>
          </w:tcPr>
          <w:p w:rsidR="001759EB" w:rsidRPr="00FB5E43" w:rsidRDefault="00F878B2" w:rsidP="001A383A">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117 440</w:t>
            </w:r>
            <w:r w:rsidR="001759EB" w:rsidRPr="00FB5E43">
              <w:rPr>
                <w:rFonts w:ascii="Times New Roman" w:hAnsi="Times New Roman" w:cs="Times New Roman"/>
                <w:sz w:val="22"/>
                <w:szCs w:val="22"/>
              </w:rPr>
              <w:t>,0</w:t>
            </w:r>
          </w:p>
        </w:tc>
        <w:tc>
          <w:tcPr>
            <w:tcW w:w="2084" w:type="dxa"/>
          </w:tcPr>
          <w:p w:rsidR="001759EB" w:rsidRPr="00FB5E43" w:rsidRDefault="001759EB" w:rsidP="00F878B2">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w:t>
            </w:r>
            <w:r w:rsidR="00F878B2">
              <w:rPr>
                <w:rFonts w:ascii="Times New Roman" w:hAnsi="Times New Roman" w:cs="Times New Roman"/>
                <w:sz w:val="22"/>
                <w:szCs w:val="22"/>
              </w:rPr>
              <w:t>19 949</w:t>
            </w:r>
            <w:r w:rsidRPr="00FB5E43">
              <w:rPr>
                <w:rFonts w:ascii="Times New Roman" w:hAnsi="Times New Roman" w:cs="Times New Roman"/>
                <w:sz w:val="22"/>
                <w:szCs w:val="22"/>
              </w:rPr>
              <w:t>,0</w:t>
            </w:r>
          </w:p>
        </w:tc>
        <w:tc>
          <w:tcPr>
            <w:tcW w:w="2084" w:type="dxa"/>
          </w:tcPr>
          <w:p w:rsidR="001759EB" w:rsidRPr="00FB5E43" w:rsidRDefault="001759EB" w:rsidP="00F878B2">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sidR="00F878B2">
              <w:rPr>
                <w:rFonts w:ascii="Times New Roman" w:hAnsi="Times New Roman" w:cs="Times New Roman"/>
                <w:sz w:val="22"/>
                <w:szCs w:val="22"/>
              </w:rPr>
              <w:t>2 509</w:t>
            </w:r>
            <w:r w:rsidRPr="00FB5E43">
              <w:rPr>
                <w:rFonts w:ascii="Times New Roman" w:hAnsi="Times New Roman" w:cs="Times New Roman"/>
                <w:sz w:val="22"/>
                <w:szCs w:val="22"/>
              </w:rPr>
              <w:t>,0</w:t>
            </w:r>
          </w:p>
        </w:tc>
      </w:tr>
      <w:tr w:rsidR="005933E7" w:rsidTr="00C4215A">
        <w:tc>
          <w:tcPr>
            <w:tcW w:w="1242" w:type="dxa"/>
          </w:tcPr>
          <w:p w:rsidR="005933E7" w:rsidRPr="00FB5E43" w:rsidRDefault="005933E7"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2</w:t>
            </w:r>
          </w:p>
        </w:tc>
        <w:tc>
          <w:tcPr>
            <w:tcW w:w="2977" w:type="dxa"/>
          </w:tcPr>
          <w:p w:rsidR="005933E7" w:rsidRPr="00FB5E43" w:rsidRDefault="005933E7" w:rsidP="00F878B2">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Pr>
                <w:rFonts w:ascii="Times New Roman" w:hAnsi="Times New Roman" w:cs="Times New Roman"/>
                <w:sz w:val="22"/>
                <w:szCs w:val="22"/>
              </w:rPr>
              <w:t>272/36</w:t>
            </w:r>
            <w:r w:rsidRPr="00FB5E43">
              <w:rPr>
                <w:rFonts w:ascii="Times New Roman" w:hAnsi="Times New Roman" w:cs="Times New Roman"/>
                <w:sz w:val="22"/>
                <w:szCs w:val="22"/>
              </w:rPr>
              <w:t xml:space="preserve"> от 2</w:t>
            </w:r>
            <w:r>
              <w:rPr>
                <w:rFonts w:ascii="Times New Roman" w:hAnsi="Times New Roman" w:cs="Times New Roman"/>
                <w:sz w:val="22"/>
                <w:szCs w:val="22"/>
              </w:rPr>
              <w:t>1</w:t>
            </w:r>
            <w:r w:rsidRPr="00FB5E43">
              <w:rPr>
                <w:rFonts w:ascii="Times New Roman" w:hAnsi="Times New Roman" w:cs="Times New Roman"/>
                <w:sz w:val="22"/>
                <w:szCs w:val="22"/>
              </w:rPr>
              <w:t>.</w:t>
            </w:r>
            <w:r>
              <w:rPr>
                <w:rFonts w:ascii="Times New Roman" w:hAnsi="Times New Roman" w:cs="Times New Roman"/>
                <w:sz w:val="22"/>
                <w:szCs w:val="22"/>
              </w:rPr>
              <w:t>0</w:t>
            </w:r>
            <w:r w:rsidRPr="00FB5E43">
              <w:rPr>
                <w:rFonts w:ascii="Times New Roman" w:hAnsi="Times New Roman" w:cs="Times New Roman"/>
                <w:sz w:val="22"/>
                <w:szCs w:val="22"/>
              </w:rPr>
              <w:t>2.201</w:t>
            </w:r>
            <w:r>
              <w:rPr>
                <w:rFonts w:ascii="Times New Roman" w:hAnsi="Times New Roman" w:cs="Times New Roman"/>
                <w:sz w:val="22"/>
                <w:szCs w:val="22"/>
              </w:rPr>
              <w:t>7</w:t>
            </w:r>
            <w:r w:rsidRPr="00FB5E43">
              <w:rPr>
                <w:rFonts w:ascii="Times New Roman" w:hAnsi="Times New Roman" w:cs="Times New Roman"/>
                <w:sz w:val="22"/>
                <w:szCs w:val="22"/>
              </w:rPr>
              <w:t xml:space="preserve"> </w:t>
            </w:r>
          </w:p>
        </w:tc>
        <w:tc>
          <w:tcPr>
            <w:tcW w:w="2084" w:type="dxa"/>
          </w:tcPr>
          <w:p w:rsidR="005933E7" w:rsidRPr="00FB5E43" w:rsidRDefault="005933E7" w:rsidP="001A383A">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145 589,0</w:t>
            </w:r>
          </w:p>
        </w:tc>
        <w:tc>
          <w:tcPr>
            <w:tcW w:w="2084" w:type="dxa"/>
          </w:tcPr>
          <w:p w:rsidR="005933E7" w:rsidRPr="00FB5E43" w:rsidRDefault="005933E7" w:rsidP="00F878B2">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148 098,0</w:t>
            </w:r>
          </w:p>
        </w:tc>
        <w:tc>
          <w:tcPr>
            <w:tcW w:w="2084" w:type="dxa"/>
          </w:tcPr>
          <w:p w:rsidR="005933E7" w:rsidRPr="00FB5E43" w:rsidRDefault="005933E7" w:rsidP="00115B68">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Pr>
                <w:rFonts w:ascii="Times New Roman" w:hAnsi="Times New Roman" w:cs="Times New Roman"/>
                <w:sz w:val="22"/>
                <w:szCs w:val="22"/>
              </w:rPr>
              <w:t>2 509</w:t>
            </w:r>
            <w:r w:rsidRPr="00FB5E43">
              <w:rPr>
                <w:rFonts w:ascii="Times New Roman" w:hAnsi="Times New Roman" w:cs="Times New Roman"/>
                <w:sz w:val="22"/>
                <w:szCs w:val="22"/>
              </w:rPr>
              <w:t>,0</w:t>
            </w:r>
          </w:p>
        </w:tc>
      </w:tr>
      <w:tr w:rsidR="001759EB" w:rsidTr="00C4215A">
        <w:tc>
          <w:tcPr>
            <w:tcW w:w="1242"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3</w:t>
            </w:r>
          </w:p>
        </w:tc>
        <w:tc>
          <w:tcPr>
            <w:tcW w:w="2977" w:type="dxa"/>
          </w:tcPr>
          <w:p w:rsidR="001759EB" w:rsidRPr="00FB5E43" w:rsidRDefault="001759EB" w:rsidP="002876A0">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sidR="002876A0">
              <w:rPr>
                <w:rFonts w:ascii="Times New Roman" w:hAnsi="Times New Roman" w:cs="Times New Roman"/>
                <w:sz w:val="22"/>
                <w:szCs w:val="22"/>
              </w:rPr>
              <w:t>283/37</w:t>
            </w:r>
            <w:r w:rsidRPr="00FB5E43">
              <w:rPr>
                <w:rFonts w:ascii="Times New Roman" w:hAnsi="Times New Roman" w:cs="Times New Roman"/>
                <w:sz w:val="22"/>
                <w:szCs w:val="22"/>
              </w:rPr>
              <w:t xml:space="preserve"> от 2</w:t>
            </w:r>
            <w:r w:rsidR="002876A0">
              <w:rPr>
                <w:rFonts w:ascii="Times New Roman" w:hAnsi="Times New Roman" w:cs="Times New Roman"/>
                <w:sz w:val="22"/>
                <w:szCs w:val="22"/>
              </w:rPr>
              <w:t>8</w:t>
            </w:r>
            <w:r w:rsidRPr="00FB5E43">
              <w:rPr>
                <w:rFonts w:ascii="Times New Roman" w:hAnsi="Times New Roman" w:cs="Times New Roman"/>
                <w:sz w:val="22"/>
                <w:szCs w:val="22"/>
              </w:rPr>
              <w:t>.0</w:t>
            </w:r>
            <w:r w:rsidR="002876A0">
              <w:rPr>
                <w:rFonts w:ascii="Times New Roman" w:hAnsi="Times New Roman" w:cs="Times New Roman"/>
                <w:sz w:val="22"/>
                <w:szCs w:val="22"/>
              </w:rPr>
              <w:t>4</w:t>
            </w:r>
            <w:r w:rsidRPr="00FB5E43">
              <w:rPr>
                <w:rFonts w:ascii="Times New Roman" w:hAnsi="Times New Roman" w:cs="Times New Roman"/>
                <w:sz w:val="22"/>
                <w:szCs w:val="22"/>
              </w:rPr>
              <w:t>.201</w:t>
            </w:r>
            <w:r w:rsidR="002876A0">
              <w:rPr>
                <w:rFonts w:ascii="Times New Roman" w:hAnsi="Times New Roman" w:cs="Times New Roman"/>
                <w:sz w:val="22"/>
                <w:szCs w:val="22"/>
              </w:rPr>
              <w:t>7</w:t>
            </w:r>
          </w:p>
        </w:tc>
        <w:tc>
          <w:tcPr>
            <w:tcW w:w="2084" w:type="dxa"/>
          </w:tcPr>
          <w:p w:rsidR="001759EB" w:rsidRPr="00FB5E43" w:rsidRDefault="002876A0" w:rsidP="001A383A">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155 130,0</w:t>
            </w:r>
          </w:p>
        </w:tc>
        <w:tc>
          <w:tcPr>
            <w:tcW w:w="2084" w:type="dxa"/>
          </w:tcPr>
          <w:p w:rsidR="001759EB" w:rsidRPr="00FB5E43" w:rsidRDefault="002876A0" w:rsidP="002876A0">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157 639,0</w:t>
            </w:r>
          </w:p>
        </w:tc>
        <w:tc>
          <w:tcPr>
            <w:tcW w:w="2084" w:type="dxa"/>
          </w:tcPr>
          <w:p w:rsidR="001759EB" w:rsidRPr="00FB5E43" w:rsidRDefault="001759EB" w:rsidP="002876A0">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sidR="002876A0">
              <w:rPr>
                <w:rFonts w:ascii="Times New Roman" w:hAnsi="Times New Roman" w:cs="Times New Roman"/>
                <w:sz w:val="22"/>
                <w:szCs w:val="22"/>
              </w:rPr>
              <w:t>2 509,</w:t>
            </w:r>
            <w:r w:rsidRPr="00FB5E43">
              <w:rPr>
                <w:rFonts w:ascii="Times New Roman" w:hAnsi="Times New Roman" w:cs="Times New Roman"/>
                <w:sz w:val="22"/>
                <w:szCs w:val="22"/>
              </w:rPr>
              <w:t>0</w:t>
            </w:r>
          </w:p>
        </w:tc>
      </w:tr>
      <w:tr w:rsidR="001759EB" w:rsidTr="00C4215A">
        <w:tc>
          <w:tcPr>
            <w:tcW w:w="1242"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4</w:t>
            </w:r>
          </w:p>
        </w:tc>
        <w:tc>
          <w:tcPr>
            <w:tcW w:w="2977" w:type="dxa"/>
          </w:tcPr>
          <w:p w:rsidR="001759EB" w:rsidRPr="00FB5E43" w:rsidRDefault="001759EB" w:rsidP="002876A0">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sidR="002876A0">
              <w:rPr>
                <w:rFonts w:ascii="Times New Roman" w:hAnsi="Times New Roman" w:cs="Times New Roman"/>
                <w:sz w:val="22"/>
                <w:szCs w:val="22"/>
              </w:rPr>
              <w:t>296</w:t>
            </w:r>
            <w:r w:rsidRPr="00FB5E43">
              <w:rPr>
                <w:rFonts w:ascii="Times New Roman" w:hAnsi="Times New Roman" w:cs="Times New Roman"/>
                <w:sz w:val="22"/>
                <w:szCs w:val="22"/>
                <w:lang w:val="en-US"/>
              </w:rPr>
              <w:t>/</w:t>
            </w:r>
            <w:r w:rsidR="002876A0">
              <w:rPr>
                <w:rFonts w:ascii="Times New Roman" w:hAnsi="Times New Roman" w:cs="Times New Roman"/>
                <w:sz w:val="22"/>
                <w:szCs w:val="22"/>
              </w:rPr>
              <w:t>39</w:t>
            </w:r>
            <w:r w:rsidRPr="00FB5E43">
              <w:rPr>
                <w:rFonts w:ascii="Times New Roman" w:hAnsi="Times New Roman" w:cs="Times New Roman"/>
                <w:sz w:val="22"/>
                <w:szCs w:val="22"/>
              </w:rPr>
              <w:t xml:space="preserve"> от </w:t>
            </w:r>
            <w:r w:rsidR="002876A0">
              <w:rPr>
                <w:rFonts w:ascii="Times New Roman" w:hAnsi="Times New Roman" w:cs="Times New Roman"/>
                <w:sz w:val="22"/>
                <w:szCs w:val="22"/>
              </w:rPr>
              <w:t>13.06.2017</w:t>
            </w:r>
          </w:p>
        </w:tc>
        <w:tc>
          <w:tcPr>
            <w:tcW w:w="2084" w:type="dxa"/>
          </w:tcPr>
          <w:p w:rsidR="001759EB" w:rsidRPr="00FB5E43" w:rsidRDefault="002876A0" w:rsidP="002876A0">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145 488,8</w:t>
            </w:r>
          </w:p>
        </w:tc>
        <w:tc>
          <w:tcPr>
            <w:tcW w:w="2084" w:type="dxa"/>
          </w:tcPr>
          <w:p w:rsidR="001759EB" w:rsidRPr="00FB5E43" w:rsidRDefault="002876A0" w:rsidP="002876A0">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147 997,8</w:t>
            </w:r>
          </w:p>
        </w:tc>
        <w:tc>
          <w:tcPr>
            <w:tcW w:w="2084" w:type="dxa"/>
          </w:tcPr>
          <w:p w:rsidR="001759EB" w:rsidRPr="00FB5E43" w:rsidRDefault="001759EB" w:rsidP="002876A0">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-2</w:t>
            </w:r>
            <w:r w:rsidR="002876A0">
              <w:rPr>
                <w:rFonts w:ascii="Times New Roman" w:hAnsi="Times New Roman" w:cs="Times New Roman"/>
                <w:sz w:val="22"/>
                <w:szCs w:val="22"/>
              </w:rPr>
              <w:t xml:space="preserve"> 509,</w:t>
            </w:r>
            <w:r w:rsidRPr="00FB5E43">
              <w:rPr>
                <w:rFonts w:ascii="Times New Roman" w:hAnsi="Times New Roman" w:cs="Times New Roman"/>
                <w:sz w:val="22"/>
                <w:szCs w:val="22"/>
              </w:rPr>
              <w:t>0</w:t>
            </w:r>
          </w:p>
        </w:tc>
      </w:tr>
      <w:tr w:rsidR="002876A0" w:rsidTr="00C4215A">
        <w:tc>
          <w:tcPr>
            <w:tcW w:w="1242" w:type="dxa"/>
          </w:tcPr>
          <w:p w:rsidR="002876A0" w:rsidRPr="00FB5E43" w:rsidRDefault="002876A0"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5</w:t>
            </w:r>
          </w:p>
        </w:tc>
        <w:tc>
          <w:tcPr>
            <w:tcW w:w="2977" w:type="dxa"/>
          </w:tcPr>
          <w:p w:rsidR="002876A0" w:rsidRPr="00FB5E43" w:rsidRDefault="002876A0" w:rsidP="002876A0">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Pr>
                <w:rFonts w:ascii="Times New Roman" w:hAnsi="Times New Roman" w:cs="Times New Roman"/>
                <w:sz w:val="22"/>
                <w:szCs w:val="22"/>
              </w:rPr>
              <w:t>305</w:t>
            </w:r>
            <w:r w:rsidRPr="00FB5E43">
              <w:rPr>
                <w:rFonts w:ascii="Times New Roman" w:hAnsi="Times New Roman" w:cs="Times New Roman"/>
                <w:sz w:val="22"/>
                <w:szCs w:val="22"/>
                <w:lang w:val="en-US"/>
              </w:rPr>
              <w:t>/</w:t>
            </w:r>
            <w:r>
              <w:rPr>
                <w:rFonts w:ascii="Times New Roman" w:hAnsi="Times New Roman" w:cs="Times New Roman"/>
                <w:sz w:val="22"/>
                <w:szCs w:val="22"/>
              </w:rPr>
              <w:t>41</w:t>
            </w:r>
            <w:r w:rsidRPr="00FB5E43">
              <w:rPr>
                <w:rFonts w:ascii="Times New Roman" w:hAnsi="Times New Roman" w:cs="Times New Roman"/>
                <w:sz w:val="22"/>
                <w:szCs w:val="22"/>
              </w:rPr>
              <w:t xml:space="preserve"> от 1</w:t>
            </w:r>
            <w:r>
              <w:rPr>
                <w:rFonts w:ascii="Times New Roman" w:hAnsi="Times New Roman" w:cs="Times New Roman"/>
                <w:sz w:val="22"/>
                <w:szCs w:val="22"/>
              </w:rPr>
              <w:t>8</w:t>
            </w:r>
            <w:r w:rsidRPr="00FB5E43">
              <w:rPr>
                <w:rFonts w:ascii="Times New Roman" w:hAnsi="Times New Roman" w:cs="Times New Roman"/>
                <w:sz w:val="22"/>
                <w:szCs w:val="22"/>
              </w:rPr>
              <w:t>.0</w:t>
            </w:r>
            <w:r>
              <w:rPr>
                <w:rFonts w:ascii="Times New Roman" w:hAnsi="Times New Roman" w:cs="Times New Roman"/>
                <w:sz w:val="22"/>
                <w:szCs w:val="22"/>
              </w:rPr>
              <w:t>8</w:t>
            </w:r>
            <w:r w:rsidRPr="00FB5E43">
              <w:rPr>
                <w:rFonts w:ascii="Times New Roman" w:hAnsi="Times New Roman" w:cs="Times New Roman"/>
                <w:sz w:val="22"/>
                <w:szCs w:val="22"/>
              </w:rPr>
              <w:t>.201</w:t>
            </w:r>
            <w:r>
              <w:rPr>
                <w:rFonts w:ascii="Times New Roman" w:hAnsi="Times New Roman" w:cs="Times New Roman"/>
                <w:sz w:val="22"/>
                <w:szCs w:val="22"/>
              </w:rPr>
              <w:t>7</w:t>
            </w:r>
          </w:p>
        </w:tc>
        <w:tc>
          <w:tcPr>
            <w:tcW w:w="2084" w:type="dxa"/>
          </w:tcPr>
          <w:p w:rsidR="002876A0" w:rsidRPr="00FB5E43" w:rsidRDefault="002876A0"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145 488,8</w:t>
            </w:r>
          </w:p>
        </w:tc>
        <w:tc>
          <w:tcPr>
            <w:tcW w:w="2084" w:type="dxa"/>
          </w:tcPr>
          <w:p w:rsidR="002876A0" w:rsidRPr="00FB5E43" w:rsidRDefault="002876A0"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147 997,8</w:t>
            </w:r>
          </w:p>
        </w:tc>
        <w:tc>
          <w:tcPr>
            <w:tcW w:w="2084" w:type="dxa"/>
          </w:tcPr>
          <w:p w:rsidR="002876A0" w:rsidRPr="00FB5E43" w:rsidRDefault="002876A0" w:rsidP="00115B68">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-2</w:t>
            </w:r>
            <w:r>
              <w:rPr>
                <w:rFonts w:ascii="Times New Roman" w:hAnsi="Times New Roman" w:cs="Times New Roman"/>
                <w:sz w:val="22"/>
                <w:szCs w:val="22"/>
              </w:rPr>
              <w:t xml:space="preserve"> 509,</w:t>
            </w:r>
            <w:r w:rsidRPr="00FB5E43">
              <w:rPr>
                <w:rFonts w:ascii="Times New Roman" w:hAnsi="Times New Roman" w:cs="Times New Roman"/>
                <w:sz w:val="22"/>
                <w:szCs w:val="22"/>
              </w:rPr>
              <w:t>0</w:t>
            </w:r>
          </w:p>
        </w:tc>
      </w:tr>
      <w:tr w:rsidR="001759EB" w:rsidTr="00C4215A">
        <w:tc>
          <w:tcPr>
            <w:tcW w:w="1242"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6</w:t>
            </w:r>
          </w:p>
        </w:tc>
        <w:tc>
          <w:tcPr>
            <w:tcW w:w="2977" w:type="dxa"/>
          </w:tcPr>
          <w:p w:rsidR="001759EB" w:rsidRPr="00FB5E43" w:rsidRDefault="002876A0" w:rsidP="002876A0">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№6</w:t>
            </w:r>
            <w:r w:rsidR="001759EB" w:rsidRPr="00FB5E43">
              <w:rPr>
                <w:rFonts w:ascii="Times New Roman" w:hAnsi="Times New Roman" w:cs="Times New Roman"/>
                <w:sz w:val="22"/>
                <w:szCs w:val="22"/>
                <w:lang w:val="en-US"/>
              </w:rPr>
              <w:t>/</w:t>
            </w:r>
            <w:r>
              <w:rPr>
                <w:rFonts w:ascii="Times New Roman" w:hAnsi="Times New Roman" w:cs="Times New Roman"/>
                <w:sz w:val="22"/>
                <w:szCs w:val="22"/>
              </w:rPr>
              <w:t>1</w:t>
            </w:r>
            <w:r w:rsidR="001759EB" w:rsidRPr="00FB5E43">
              <w:rPr>
                <w:rFonts w:ascii="Times New Roman" w:hAnsi="Times New Roman" w:cs="Times New Roman"/>
                <w:sz w:val="22"/>
                <w:szCs w:val="22"/>
              </w:rPr>
              <w:t xml:space="preserve"> от </w:t>
            </w:r>
            <w:r>
              <w:rPr>
                <w:rFonts w:ascii="Times New Roman" w:hAnsi="Times New Roman" w:cs="Times New Roman"/>
                <w:sz w:val="22"/>
                <w:szCs w:val="22"/>
              </w:rPr>
              <w:t>29.09.2017</w:t>
            </w:r>
          </w:p>
        </w:tc>
        <w:tc>
          <w:tcPr>
            <w:tcW w:w="2084" w:type="dxa"/>
          </w:tcPr>
          <w:p w:rsidR="001759EB" w:rsidRPr="00FB5E43" w:rsidRDefault="002876A0" w:rsidP="002876A0">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145 662,8</w:t>
            </w:r>
          </w:p>
        </w:tc>
        <w:tc>
          <w:tcPr>
            <w:tcW w:w="2084" w:type="dxa"/>
          </w:tcPr>
          <w:p w:rsidR="001759EB" w:rsidRPr="00FB5E43" w:rsidRDefault="002876A0" w:rsidP="002876A0">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148 171,8</w:t>
            </w:r>
          </w:p>
        </w:tc>
        <w:tc>
          <w:tcPr>
            <w:tcW w:w="2084" w:type="dxa"/>
          </w:tcPr>
          <w:p w:rsidR="001759EB" w:rsidRPr="00FB5E43" w:rsidRDefault="001759EB" w:rsidP="002876A0">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-2</w:t>
            </w:r>
            <w:r w:rsidR="002876A0">
              <w:rPr>
                <w:rFonts w:ascii="Times New Roman" w:hAnsi="Times New Roman" w:cs="Times New Roman"/>
                <w:sz w:val="22"/>
                <w:szCs w:val="22"/>
              </w:rPr>
              <w:t xml:space="preserve"> 509</w:t>
            </w:r>
            <w:r w:rsidRPr="00FB5E43">
              <w:rPr>
                <w:rFonts w:ascii="Times New Roman" w:hAnsi="Times New Roman" w:cs="Times New Roman"/>
                <w:sz w:val="22"/>
                <w:szCs w:val="22"/>
              </w:rPr>
              <w:t>,0</w:t>
            </w:r>
          </w:p>
        </w:tc>
      </w:tr>
      <w:tr w:rsidR="002876A0" w:rsidTr="00C4215A">
        <w:tc>
          <w:tcPr>
            <w:tcW w:w="1242" w:type="dxa"/>
          </w:tcPr>
          <w:p w:rsidR="002876A0" w:rsidRPr="00FB5E43" w:rsidRDefault="002876A0"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7</w:t>
            </w:r>
          </w:p>
        </w:tc>
        <w:tc>
          <w:tcPr>
            <w:tcW w:w="2977" w:type="dxa"/>
          </w:tcPr>
          <w:p w:rsidR="002876A0" w:rsidRPr="00FB5E43" w:rsidRDefault="002876A0" w:rsidP="002876A0">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Pr>
                <w:rFonts w:ascii="Times New Roman" w:hAnsi="Times New Roman" w:cs="Times New Roman"/>
                <w:sz w:val="22"/>
                <w:szCs w:val="22"/>
              </w:rPr>
              <w:t>11</w:t>
            </w:r>
            <w:r w:rsidRPr="00FB5E43">
              <w:rPr>
                <w:rFonts w:ascii="Times New Roman" w:hAnsi="Times New Roman" w:cs="Times New Roman"/>
                <w:sz w:val="22"/>
                <w:szCs w:val="22"/>
                <w:lang w:val="en-US"/>
              </w:rPr>
              <w:t>/</w:t>
            </w:r>
            <w:r w:rsidRPr="00FB5E43">
              <w:rPr>
                <w:rFonts w:ascii="Times New Roman" w:hAnsi="Times New Roman" w:cs="Times New Roman"/>
                <w:sz w:val="22"/>
                <w:szCs w:val="22"/>
              </w:rPr>
              <w:t xml:space="preserve">2 </w:t>
            </w:r>
            <w:r>
              <w:rPr>
                <w:rFonts w:ascii="Times New Roman" w:hAnsi="Times New Roman" w:cs="Times New Roman"/>
                <w:sz w:val="22"/>
                <w:szCs w:val="22"/>
              </w:rPr>
              <w:t>от</w:t>
            </w:r>
            <w:r w:rsidRPr="00FB5E43">
              <w:rPr>
                <w:rFonts w:ascii="Times New Roman" w:hAnsi="Times New Roman" w:cs="Times New Roman"/>
                <w:sz w:val="22"/>
                <w:szCs w:val="22"/>
              </w:rPr>
              <w:t xml:space="preserve"> </w:t>
            </w:r>
            <w:r>
              <w:rPr>
                <w:rFonts w:ascii="Times New Roman" w:hAnsi="Times New Roman" w:cs="Times New Roman"/>
                <w:sz w:val="22"/>
                <w:szCs w:val="22"/>
              </w:rPr>
              <w:t>20.10.2017</w:t>
            </w:r>
            <w:r w:rsidRPr="00FB5E43">
              <w:rPr>
                <w:rFonts w:ascii="Times New Roman" w:hAnsi="Times New Roman" w:cs="Times New Roman"/>
                <w:sz w:val="22"/>
                <w:szCs w:val="22"/>
              </w:rPr>
              <w:t xml:space="preserve"> </w:t>
            </w:r>
          </w:p>
        </w:tc>
        <w:tc>
          <w:tcPr>
            <w:tcW w:w="2084" w:type="dxa"/>
          </w:tcPr>
          <w:p w:rsidR="002876A0" w:rsidRPr="00FB5E43" w:rsidRDefault="002876A0"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145 662,8</w:t>
            </w:r>
          </w:p>
        </w:tc>
        <w:tc>
          <w:tcPr>
            <w:tcW w:w="2084" w:type="dxa"/>
          </w:tcPr>
          <w:p w:rsidR="002876A0" w:rsidRPr="00FB5E43" w:rsidRDefault="002876A0"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148 171,8</w:t>
            </w:r>
          </w:p>
        </w:tc>
        <w:tc>
          <w:tcPr>
            <w:tcW w:w="2084" w:type="dxa"/>
          </w:tcPr>
          <w:p w:rsidR="002876A0" w:rsidRPr="00FB5E43" w:rsidRDefault="002876A0" w:rsidP="00115B68">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-2</w:t>
            </w:r>
            <w:r>
              <w:rPr>
                <w:rFonts w:ascii="Times New Roman" w:hAnsi="Times New Roman" w:cs="Times New Roman"/>
                <w:sz w:val="22"/>
                <w:szCs w:val="22"/>
              </w:rPr>
              <w:t xml:space="preserve"> 509</w:t>
            </w:r>
            <w:r w:rsidRPr="00FB5E43">
              <w:rPr>
                <w:rFonts w:ascii="Times New Roman" w:hAnsi="Times New Roman" w:cs="Times New Roman"/>
                <w:sz w:val="22"/>
                <w:szCs w:val="22"/>
              </w:rPr>
              <w:t>,0</w:t>
            </w:r>
          </w:p>
        </w:tc>
      </w:tr>
      <w:tr w:rsidR="002876A0" w:rsidTr="00C4215A">
        <w:tc>
          <w:tcPr>
            <w:tcW w:w="1242" w:type="dxa"/>
          </w:tcPr>
          <w:p w:rsidR="002876A0" w:rsidRPr="00FB5E43" w:rsidRDefault="002876A0" w:rsidP="001A383A">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8</w:t>
            </w:r>
          </w:p>
        </w:tc>
        <w:tc>
          <w:tcPr>
            <w:tcW w:w="2977" w:type="dxa"/>
          </w:tcPr>
          <w:p w:rsidR="002876A0" w:rsidRPr="00FB5E43" w:rsidRDefault="002876A0" w:rsidP="002876A0">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№24/3 от 24.11.2017</w:t>
            </w:r>
          </w:p>
        </w:tc>
        <w:tc>
          <w:tcPr>
            <w:tcW w:w="2084" w:type="dxa"/>
          </w:tcPr>
          <w:p w:rsidR="002876A0" w:rsidRDefault="002876A0"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344 417,8</w:t>
            </w:r>
          </w:p>
        </w:tc>
        <w:tc>
          <w:tcPr>
            <w:tcW w:w="2084" w:type="dxa"/>
          </w:tcPr>
          <w:p w:rsidR="002876A0" w:rsidRDefault="002876A0"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346 926,8</w:t>
            </w:r>
          </w:p>
        </w:tc>
        <w:tc>
          <w:tcPr>
            <w:tcW w:w="2084" w:type="dxa"/>
          </w:tcPr>
          <w:p w:rsidR="002876A0" w:rsidRPr="00FB5E43" w:rsidRDefault="002876A0"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-2 509,0</w:t>
            </w:r>
          </w:p>
        </w:tc>
      </w:tr>
      <w:tr w:rsidR="002876A0" w:rsidTr="00C4215A">
        <w:tc>
          <w:tcPr>
            <w:tcW w:w="1242" w:type="dxa"/>
          </w:tcPr>
          <w:p w:rsidR="002876A0" w:rsidRDefault="002876A0" w:rsidP="001A383A">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9</w:t>
            </w:r>
          </w:p>
        </w:tc>
        <w:tc>
          <w:tcPr>
            <w:tcW w:w="2977" w:type="dxa"/>
          </w:tcPr>
          <w:p w:rsidR="002876A0" w:rsidRDefault="002876A0" w:rsidP="002876A0">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w:t>
            </w:r>
            <w:r w:rsidR="009F75F5">
              <w:rPr>
                <w:rFonts w:ascii="Times New Roman" w:hAnsi="Times New Roman" w:cs="Times New Roman"/>
                <w:sz w:val="22"/>
                <w:szCs w:val="22"/>
              </w:rPr>
              <w:t>39/6 от 29.12.2017</w:t>
            </w:r>
          </w:p>
        </w:tc>
        <w:tc>
          <w:tcPr>
            <w:tcW w:w="2084" w:type="dxa"/>
          </w:tcPr>
          <w:p w:rsidR="002876A0" w:rsidRDefault="009F75F5"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341 000,0</w:t>
            </w:r>
          </w:p>
        </w:tc>
        <w:tc>
          <w:tcPr>
            <w:tcW w:w="2084" w:type="dxa"/>
          </w:tcPr>
          <w:p w:rsidR="002876A0" w:rsidRDefault="009F75F5"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341 000,0</w:t>
            </w:r>
          </w:p>
        </w:tc>
        <w:tc>
          <w:tcPr>
            <w:tcW w:w="2084" w:type="dxa"/>
          </w:tcPr>
          <w:p w:rsidR="002876A0" w:rsidRDefault="009F75F5" w:rsidP="00115B68">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0,0</w:t>
            </w:r>
          </w:p>
        </w:tc>
      </w:tr>
    </w:tbl>
    <w:p w:rsidR="001759EB" w:rsidRDefault="001759EB" w:rsidP="00DF4337">
      <w:pPr>
        <w:pStyle w:val="af4"/>
        <w:spacing w:before="0" w:beforeAutospacing="0" w:after="0" w:afterAutospacing="0"/>
        <w:ind w:firstLine="724"/>
        <w:jc w:val="both"/>
        <w:rPr>
          <w:rFonts w:ascii="Times New Roman" w:hAnsi="Times New Roman" w:cs="Times New Roman"/>
          <w:sz w:val="28"/>
          <w:szCs w:val="28"/>
        </w:rPr>
      </w:pPr>
    </w:p>
    <w:p w:rsidR="001759EB" w:rsidRDefault="001759EB" w:rsidP="00DF4337">
      <w:pPr>
        <w:pStyle w:val="af4"/>
        <w:spacing w:before="0" w:beforeAutospacing="0" w:after="0" w:afterAutospacing="0"/>
        <w:ind w:firstLine="724"/>
        <w:jc w:val="both"/>
        <w:rPr>
          <w:rFonts w:ascii="Times New Roman" w:hAnsi="Times New Roman" w:cs="Times New Roman"/>
          <w:sz w:val="28"/>
          <w:szCs w:val="28"/>
        </w:rPr>
      </w:pPr>
      <w:r w:rsidRPr="00BC5A78">
        <w:rPr>
          <w:rFonts w:ascii="Times New Roman" w:hAnsi="Times New Roman" w:cs="Times New Roman"/>
          <w:sz w:val="28"/>
          <w:szCs w:val="28"/>
        </w:rPr>
        <w:t xml:space="preserve"> </w:t>
      </w:r>
    </w:p>
    <w:p w:rsidR="001759EB" w:rsidRPr="00FB5E43" w:rsidRDefault="001759EB" w:rsidP="00DF4337">
      <w:pPr>
        <w:pStyle w:val="af4"/>
        <w:spacing w:before="0" w:beforeAutospacing="0" w:after="0" w:afterAutospacing="0"/>
        <w:ind w:firstLine="724"/>
        <w:jc w:val="both"/>
        <w:rPr>
          <w:rFonts w:ascii="Times New Roman" w:hAnsi="Times New Roman" w:cs="Times New Roman"/>
          <w:sz w:val="24"/>
          <w:szCs w:val="24"/>
        </w:rPr>
      </w:pPr>
      <w:r w:rsidRPr="00FB5E43">
        <w:rPr>
          <w:rFonts w:ascii="Times New Roman" w:hAnsi="Times New Roman" w:cs="Times New Roman"/>
          <w:sz w:val="24"/>
          <w:szCs w:val="24"/>
        </w:rPr>
        <w:t>Окончательный  плановый объем на 201</w:t>
      </w:r>
      <w:r w:rsidR="009F75F5">
        <w:rPr>
          <w:rFonts w:ascii="Times New Roman" w:hAnsi="Times New Roman" w:cs="Times New Roman"/>
          <w:sz w:val="24"/>
          <w:szCs w:val="24"/>
        </w:rPr>
        <w:t>7</w:t>
      </w:r>
      <w:r w:rsidRPr="00FB5E43">
        <w:rPr>
          <w:rFonts w:ascii="Times New Roman" w:hAnsi="Times New Roman" w:cs="Times New Roman"/>
          <w:sz w:val="24"/>
          <w:szCs w:val="24"/>
        </w:rPr>
        <w:t xml:space="preserve"> год по доходам составил </w:t>
      </w:r>
      <w:r w:rsidR="009F75F5">
        <w:rPr>
          <w:rFonts w:ascii="Times New Roman" w:hAnsi="Times New Roman" w:cs="Times New Roman"/>
          <w:sz w:val="24"/>
          <w:szCs w:val="24"/>
        </w:rPr>
        <w:t>341 000,0</w:t>
      </w:r>
      <w:r w:rsidRPr="00FB5E43">
        <w:rPr>
          <w:rFonts w:ascii="Times New Roman" w:hAnsi="Times New Roman" w:cs="Times New Roman"/>
          <w:sz w:val="24"/>
          <w:szCs w:val="24"/>
        </w:rPr>
        <w:t xml:space="preserve"> тыс. рублей,  по расходам – </w:t>
      </w:r>
      <w:r w:rsidR="009F75F5">
        <w:rPr>
          <w:rFonts w:ascii="Times New Roman" w:hAnsi="Times New Roman" w:cs="Times New Roman"/>
          <w:sz w:val="24"/>
          <w:szCs w:val="24"/>
        </w:rPr>
        <w:t>341 000,0</w:t>
      </w:r>
      <w:r w:rsidRPr="00FB5E43">
        <w:rPr>
          <w:rFonts w:ascii="Times New Roman" w:hAnsi="Times New Roman" w:cs="Times New Roman"/>
          <w:sz w:val="24"/>
          <w:szCs w:val="24"/>
        </w:rPr>
        <w:t xml:space="preserve"> тыс. рублей, дефицит – </w:t>
      </w:r>
      <w:r w:rsidR="009F75F5">
        <w:rPr>
          <w:rFonts w:ascii="Times New Roman" w:hAnsi="Times New Roman" w:cs="Times New Roman"/>
          <w:sz w:val="24"/>
          <w:szCs w:val="24"/>
        </w:rPr>
        <w:t>0</w:t>
      </w:r>
      <w:r w:rsidRPr="00FB5E43">
        <w:rPr>
          <w:rFonts w:ascii="Times New Roman" w:hAnsi="Times New Roman" w:cs="Times New Roman"/>
          <w:sz w:val="24"/>
          <w:szCs w:val="24"/>
        </w:rPr>
        <w:t xml:space="preserve">,0 тыс. рублей. </w:t>
      </w:r>
    </w:p>
    <w:p w:rsidR="001759EB" w:rsidRPr="00FB5E43" w:rsidRDefault="001759EB" w:rsidP="00DF4337">
      <w:pPr>
        <w:pStyle w:val="af4"/>
        <w:spacing w:before="0" w:beforeAutospacing="0" w:after="0" w:afterAutospacing="0"/>
        <w:ind w:firstLine="724"/>
        <w:jc w:val="both"/>
        <w:rPr>
          <w:rFonts w:ascii="Times New Roman" w:hAnsi="Times New Roman" w:cs="Times New Roman"/>
          <w:sz w:val="24"/>
          <w:szCs w:val="24"/>
        </w:rPr>
      </w:pPr>
      <w:r w:rsidRPr="00FB5E43">
        <w:rPr>
          <w:rFonts w:ascii="Times New Roman" w:hAnsi="Times New Roman" w:cs="Times New Roman"/>
          <w:sz w:val="24"/>
          <w:szCs w:val="24"/>
        </w:rPr>
        <w:t xml:space="preserve">Таким образом, в течение года бюджет поселения </w:t>
      </w:r>
      <w:r w:rsidR="009F75F5">
        <w:rPr>
          <w:rFonts w:ascii="Times New Roman" w:hAnsi="Times New Roman" w:cs="Times New Roman"/>
          <w:sz w:val="24"/>
          <w:szCs w:val="24"/>
        </w:rPr>
        <w:t>увеличен</w:t>
      </w:r>
      <w:r w:rsidRPr="00FB5E43">
        <w:rPr>
          <w:rFonts w:ascii="Times New Roman" w:hAnsi="Times New Roman" w:cs="Times New Roman"/>
          <w:sz w:val="24"/>
          <w:szCs w:val="24"/>
        </w:rPr>
        <w:t xml:space="preserve">  на </w:t>
      </w:r>
      <w:r w:rsidR="009F75F5">
        <w:rPr>
          <w:rFonts w:ascii="Times New Roman" w:hAnsi="Times New Roman" w:cs="Times New Roman"/>
          <w:sz w:val="24"/>
          <w:szCs w:val="24"/>
        </w:rPr>
        <w:t>223 560,0</w:t>
      </w:r>
      <w:r w:rsidRPr="00FB5E43">
        <w:rPr>
          <w:rFonts w:ascii="Times New Roman" w:hAnsi="Times New Roman" w:cs="Times New Roman"/>
          <w:sz w:val="24"/>
          <w:szCs w:val="24"/>
        </w:rPr>
        <w:t xml:space="preserve"> тыс. рублей по доходам и расходам на </w:t>
      </w:r>
      <w:r w:rsidR="009F75F5">
        <w:rPr>
          <w:rFonts w:ascii="Times New Roman" w:hAnsi="Times New Roman" w:cs="Times New Roman"/>
          <w:sz w:val="24"/>
          <w:szCs w:val="24"/>
        </w:rPr>
        <w:t>221 051,0</w:t>
      </w:r>
      <w:r w:rsidRPr="00FB5E43">
        <w:rPr>
          <w:rFonts w:ascii="Times New Roman" w:hAnsi="Times New Roman" w:cs="Times New Roman"/>
          <w:sz w:val="24"/>
          <w:szCs w:val="24"/>
        </w:rPr>
        <w:t xml:space="preserve"> тыс. рублей, дефицит бюджета уменьшен на </w:t>
      </w:r>
      <w:r w:rsidR="009F75F5">
        <w:rPr>
          <w:rFonts w:ascii="Times New Roman" w:hAnsi="Times New Roman" w:cs="Times New Roman"/>
          <w:sz w:val="24"/>
          <w:szCs w:val="24"/>
        </w:rPr>
        <w:t>2 509,0</w:t>
      </w:r>
      <w:r w:rsidRPr="00FB5E43">
        <w:rPr>
          <w:rFonts w:ascii="Times New Roman" w:hAnsi="Times New Roman" w:cs="Times New Roman"/>
          <w:sz w:val="24"/>
          <w:szCs w:val="24"/>
        </w:rPr>
        <w:t xml:space="preserve"> тыс. руб.</w:t>
      </w:r>
    </w:p>
    <w:p w:rsidR="001759EB" w:rsidRPr="00FB5E43" w:rsidRDefault="001759EB" w:rsidP="001D6B04">
      <w:pPr>
        <w:pStyle w:val="a7"/>
        <w:shd w:val="clear" w:color="auto" w:fill="auto"/>
        <w:spacing w:line="240" w:lineRule="auto"/>
        <w:ind w:firstLine="700"/>
        <w:rPr>
          <w:sz w:val="24"/>
          <w:szCs w:val="24"/>
        </w:rPr>
      </w:pPr>
      <w:r w:rsidRPr="00FB5E43">
        <w:rPr>
          <w:sz w:val="24"/>
          <w:szCs w:val="24"/>
        </w:rPr>
        <w:t xml:space="preserve">Внесение изменений в утвержденный бюджет в основном связано </w:t>
      </w:r>
      <w:proofErr w:type="gramStart"/>
      <w:r w:rsidRPr="00FB5E43">
        <w:rPr>
          <w:sz w:val="24"/>
          <w:szCs w:val="24"/>
        </w:rPr>
        <w:t>с</w:t>
      </w:r>
      <w:proofErr w:type="gramEnd"/>
      <w:r w:rsidRPr="00FB5E43">
        <w:rPr>
          <w:sz w:val="24"/>
          <w:szCs w:val="24"/>
        </w:rPr>
        <w:t>:</w:t>
      </w:r>
    </w:p>
    <w:p w:rsidR="001759EB" w:rsidRPr="00FB5E43" w:rsidRDefault="001759EB" w:rsidP="001D6B04">
      <w:pPr>
        <w:pStyle w:val="a7"/>
        <w:numPr>
          <w:ilvl w:val="0"/>
          <w:numId w:val="1"/>
        </w:numPr>
        <w:shd w:val="clear" w:color="auto" w:fill="auto"/>
        <w:tabs>
          <w:tab w:val="left" w:pos="889"/>
        </w:tabs>
        <w:spacing w:line="240" w:lineRule="auto"/>
        <w:ind w:left="20" w:right="40" w:firstLine="700"/>
        <w:rPr>
          <w:sz w:val="24"/>
          <w:szCs w:val="24"/>
        </w:rPr>
      </w:pPr>
      <w:r w:rsidRPr="00FB5E43">
        <w:rPr>
          <w:sz w:val="24"/>
          <w:szCs w:val="24"/>
        </w:rPr>
        <w:t>необходимостью отражения в доходной и расходной части бюджета поселения полученных безвозмездных поступлений;</w:t>
      </w:r>
    </w:p>
    <w:p w:rsidR="001759EB" w:rsidRPr="00FB5E43" w:rsidRDefault="001759EB" w:rsidP="001D6B04">
      <w:pPr>
        <w:pStyle w:val="a7"/>
        <w:numPr>
          <w:ilvl w:val="0"/>
          <w:numId w:val="1"/>
        </w:numPr>
        <w:shd w:val="clear" w:color="auto" w:fill="auto"/>
        <w:tabs>
          <w:tab w:val="left" w:pos="932"/>
        </w:tabs>
        <w:spacing w:line="240" w:lineRule="auto"/>
        <w:ind w:left="20" w:right="40" w:firstLine="700"/>
        <w:rPr>
          <w:sz w:val="24"/>
          <w:szCs w:val="24"/>
        </w:rPr>
      </w:pPr>
      <w:r w:rsidRPr="00FB5E43">
        <w:rPr>
          <w:sz w:val="24"/>
          <w:szCs w:val="24"/>
        </w:rPr>
        <w:t>поступлением в отчетном периоде собственных доходов в объемах, отличных от показателей, которые были ранее запланированы;</w:t>
      </w:r>
    </w:p>
    <w:p w:rsidR="001759EB" w:rsidRPr="00FB5E43" w:rsidRDefault="001759EB" w:rsidP="00027AEE">
      <w:pPr>
        <w:pStyle w:val="a7"/>
        <w:shd w:val="clear" w:color="auto" w:fill="auto"/>
        <w:tabs>
          <w:tab w:val="left" w:pos="942"/>
        </w:tabs>
        <w:spacing w:line="240" w:lineRule="auto"/>
        <w:ind w:left="20" w:right="40" w:firstLine="0"/>
        <w:rPr>
          <w:sz w:val="24"/>
          <w:szCs w:val="24"/>
        </w:rPr>
      </w:pPr>
      <w:r w:rsidRPr="00FB5E43">
        <w:rPr>
          <w:sz w:val="24"/>
          <w:szCs w:val="24"/>
        </w:rPr>
        <w:t xml:space="preserve">          -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564BA8" w:rsidRPr="00FB5E43" w:rsidRDefault="00564BA8" w:rsidP="005005F9">
      <w:pPr>
        <w:pStyle w:val="a7"/>
        <w:shd w:val="clear" w:color="auto" w:fill="auto"/>
        <w:tabs>
          <w:tab w:val="left" w:pos="942"/>
        </w:tabs>
        <w:spacing w:line="240" w:lineRule="auto"/>
        <w:ind w:left="20" w:right="40" w:firstLine="704"/>
        <w:rPr>
          <w:sz w:val="24"/>
          <w:szCs w:val="24"/>
        </w:rPr>
      </w:pPr>
    </w:p>
    <w:p w:rsidR="001759EB" w:rsidRPr="002041AC" w:rsidRDefault="00987D54" w:rsidP="005005F9">
      <w:pPr>
        <w:pStyle w:val="a7"/>
        <w:shd w:val="clear" w:color="auto" w:fill="auto"/>
        <w:tabs>
          <w:tab w:val="left" w:pos="942"/>
        </w:tabs>
        <w:spacing w:line="240" w:lineRule="auto"/>
        <w:ind w:left="20" w:right="40" w:firstLine="704"/>
        <w:rPr>
          <w:sz w:val="24"/>
          <w:szCs w:val="24"/>
        </w:rPr>
      </w:pPr>
      <w:r w:rsidRPr="002041AC">
        <w:rPr>
          <w:sz w:val="24"/>
          <w:szCs w:val="24"/>
        </w:rPr>
        <w:t>Постановлением Главы городского поселения Лотошино</w:t>
      </w:r>
      <w:r w:rsidR="00126CAC" w:rsidRPr="002041AC">
        <w:rPr>
          <w:sz w:val="24"/>
          <w:szCs w:val="24"/>
        </w:rPr>
        <w:t xml:space="preserve"> от 28.12.2011 г. №567</w:t>
      </w:r>
      <w:r w:rsidR="00A83B49" w:rsidRPr="002041AC">
        <w:rPr>
          <w:sz w:val="24"/>
          <w:szCs w:val="24"/>
        </w:rPr>
        <w:t xml:space="preserve"> (далее -  Постановление 567)</w:t>
      </w:r>
      <w:r w:rsidR="00126CAC" w:rsidRPr="002041AC">
        <w:rPr>
          <w:sz w:val="24"/>
          <w:szCs w:val="24"/>
        </w:rPr>
        <w:t xml:space="preserve"> </w:t>
      </w:r>
      <w:r w:rsidRPr="002041AC">
        <w:rPr>
          <w:sz w:val="24"/>
          <w:szCs w:val="24"/>
        </w:rPr>
        <w:t xml:space="preserve"> утвержден пор</w:t>
      </w:r>
      <w:r w:rsidR="00126CAC" w:rsidRPr="002041AC">
        <w:rPr>
          <w:sz w:val="24"/>
          <w:szCs w:val="24"/>
        </w:rPr>
        <w:t>я</w:t>
      </w:r>
      <w:r w:rsidRPr="002041AC">
        <w:rPr>
          <w:sz w:val="24"/>
          <w:szCs w:val="24"/>
        </w:rPr>
        <w:t xml:space="preserve">док </w:t>
      </w:r>
      <w:r w:rsidR="00126CAC" w:rsidRPr="002041AC">
        <w:rPr>
          <w:sz w:val="24"/>
          <w:szCs w:val="24"/>
        </w:rPr>
        <w:t>составления, утверждения и ведения бюджетных смет муниципальных казенных учреждений городского поселения Лотошино Лотошинского муниципального района Московской области</w:t>
      </w:r>
      <w:r w:rsidR="00A83B49" w:rsidRPr="002041AC">
        <w:rPr>
          <w:sz w:val="24"/>
          <w:szCs w:val="24"/>
        </w:rPr>
        <w:t xml:space="preserve">.  </w:t>
      </w:r>
      <w:r w:rsidR="0011485B" w:rsidRPr="002041AC">
        <w:rPr>
          <w:sz w:val="24"/>
          <w:szCs w:val="24"/>
        </w:rPr>
        <w:t>В течение 201</w:t>
      </w:r>
      <w:r w:rsidR="00340F0A" w:rsidRPr="002041AC">
        <w:rPr>
          <w:sz w:val="24"/>
          <w:szCs w:val="24"/>
        </w:rPr>
        <w:t>7</w:t>
      </w:r>
      <w:r w:rsidR="002109E6" w:rsidRPr="002041AC">
        <w:rPr>
          <w:sz w:val="24"/>
          <w:szCs w:val="24"/>
        </w:rPr>
        <w:t xml:space="preserve"> </w:t>
      </w:r>
      <w:r w:rsidR="0011485B" w:rsidRPr="002041AC">
        <w:rPr>
          <w:sz w:val="24"/>
          <w:szCs w:val="24"/>
        </w:rPr>
        <w:t xml:space="preserve">года </w:t>
      </w:r>
      <w:r w:rsidR="00A83B49" w:rsidRPr="002041AC">
        <w:rPr>
          <w:sz w:val="24"/>
          <w:szCs w:val="24"/>
        </w:rPr>
        <w:t xml:space="preserve">внесение изменений </w:t>
      </w:r>
      <w:r w:rsidR="0011485B" w:rsidRPr="002041AC">
        <w:rPr>
          <w:sz w:val="24"/>
          <w:szCs w:val="24"/>
        </w:rPr>
        <w:t xml:space="preserve">в бюджетные сметы подведомственных учреждений Администрацией городского поселения Лотошино </w:t>
      </w:r>
      <w:r w:rsidR="00A83B49" w:rsidRPr="002041AC">
        <w:rPr>
          <w:sz w:val="24"/>
          <w:szCs w:val="24"/>
        </w:rPr>
        <w:t xml:space="preserve">осуществлялось </w:t>
      </w:r>
      <w:r w:rsidR="00340F0A" w:rsidRPr="002041AC">
        <w:rPr>
          <w:sz w:val="24"/>
          <w:szCs w:val="24"/>
        </w:rPr>
        <w:t xml:space="preserve">в соответствии с </w:t>
      </w:r>
      <w:r w:rsidR="00A83B49" w:rsidRPr="002041AC">
        <w:rPr>
          <w:sz w:val="24"/>
          <w:szCs w:val="24"/>
        </w:rPr>
        <w:t xml:space="preserve"> Постановлени</w:t>
      </w:r>
      <w:r w:rsidR="00340F0A" w:rsidRPr="002041AC">
        <w:rPr>
          <w:sz w:val="24"/>
          <w:szCs w:val="24"/>
        </w:rPr>
        <w:t>ем 567</w:t>
      </w:r>
      <w:r w:rsidR="00633924" w:rsidRPr="002041AC">
        <w:rPr>
          <w:sz w:val="24"/>
          <w:szCs w:val="24"/>
        </w:rPr>
        <w:t xml:space="preserve"> </w:t>
      </w:r>
      <w:r w:rsidR="001759EB" w:rsidRPr="002041AC">
        <w:rPr>
          <w:sz w:val="24"/>
          <w:szCs w:val="24"/>
        </w:rPr>
        <w:t>.</w:t>
      </w:r>
    </w:p>
    <w:p w:rsidR="00564BA8" w:rsidRPr="00FB5E43" w:rsidRDefault="00564BA8" w:rsidP="005005F9">
      <w:pPr>
        <w:pStyle w:val="a7"/>
        <w:shd w:val="clear" w:color="auto" w:fill="auto"/>
        <w:tabs>
          <w:tab w:val="left" w:pos="942"/>
        </w:tabs>
        <w:spacing w:line="240" w:lineRule="auto"/>
        <w:ind w:left="20" w:right="40" w:firstLine="704"/>
        <w:rPr>
          <w:sz w:val="24"/>
          <w:szCs w:val="24"/>
        </w:rPr>
      </w:pPr>
    </w:p>
    <w:p w:rsidR="001759EB" w:rsidRPr="009E0C49" w:rsidRDefault="001759EB" w:rsidP="005005F9">
      <w:pPr>
        <w:pStyle w:val="a7"/>
        <w:shd w:val="clear" w:color="auto" w:fill="auto"/>
        <w:tabs>
          <w:tab w:val="left" w:pos="942"/>
        </w:tabs>
        <w:spacing w:line="240" w:lineRule="auto"/>
        <w:ind w:left="20" w:right="40" w:firstLine="704"/>
        <w:rPr>
          <w:sz w:val="24"/>
          <w:szCs w:val="24"/>
        </w:rPr>
      </w:pPr>
      <w:r w:rsidRPr="009E0C49">
        <w:rPr>
          <w:sz w:val="24"/>
          <w:szCs w:val="24"/>
        </w:rPr>
        <w:t>Порядок составления и ведения бюджетных росписей главных распорядителей (распорядителей) средств бюджета городского поселения Лотошино утвержден постановлением Главы городского поселения Лотошино от 30.12.2009 года №478 (далее – Постановление 478).</w:t>
      </w:r>
    </w:p>
    <w:p w:rsidR="001759EB" w:rsidRPr="002854F8" w:rsidRDefault="001759EB" w:rsidP="005005F9">
      <w:pPr>
        <w:pStyle w:val="a7"/>
        <w:shd w:val="clear" w:color="auto" w:fill="auto"/>
        <w:tabs>
          <w:tab w:val="left" w:pos="942"/>
        </w:tabs>
        <w:spacing w:line="240" w:lineRule="auto"/>
        <w:ind w:left="20" w:right="40" w:firstLine="704"/>
        <w:rPr>
          <w:color w:val="FF0000"/>
          <w:sz w:val="24"/>
          <w:szCs w:val="24"/>
        </w:rPr>
      </w:pPr>
      <w:r w:rsidRPr="009E0C49">
        <w:rPr>
          <w:sz w:val="24"/>
          <w:szCs w:val="24"/>
        </w:rPr>
        <w:t>Порядок составления и ведения сводной бюджетной росписи бюджета городского поселения Лотошино утвержден постановлением Главы городского поселения Лотошино от 02.12. 2009  года  №427 (далее – Постановление 427).</w:t>
      </w:r>
    </w:p>
    <w:p w:rsidR="002041AC" w:rsidRPr="00EE7328" w:rsidRDefault="00EE7328" w:rsidP="005005F9">
      <w:pPr>
        <w:pStyle w:val="a7"/>
        <w:shd w:val="clear" w:color="auto" w:fill="auto"/>
        <w:tabs>
          <w:tab w:val="left" w:pos="942"/>
        </w:tabs>
        <w:spacing w:line="240" w:lineRule="auto"/>
        <w:ind w:left="20" w:right="40" w:firstLine="704"/>
        <w:rPr>
          <w:sz w:val="24"/>
          <w:szCs w:val="24"/>
        </w:rPr>
      </w:pPr>
      <w:proofErr w:type="gramStart"/>
      <w:r>
        <w:rPr>
          <w:sz w:val="24"/>
          <w:szCs w:val="24"/>
        </w:rPr>
        <w:t xml:space="preserve">Данные </w:t>
      </w:r>
      <w:r w:rsidR="001759EB" w:rsidRPr="002041AC">
        <w:rPr>
          <w:sz w:val="24"/>
          <w:szCs w:val="24"/>
        </w:rPr>
        <w:t xml:space="preserve"> </w:t>
      </w:r>
      <w:r w:rsidR="009E0C49" w:rsidRPr="002041AC">
        <w:rPr>
          <w:sz w:val="24"/>
          <w:szCs w:val="24"/>
        </w:rPr>
        <w:t>Сводной бюджетной росписи</w:t>
      </w:r>
      <w:r w:rsidR="002041AC" w:rsidRPr="002041AC">
        <w:rPr>
          <w:sz w:val="24"/>
          <w:szCs w:val="24"/>
        </w:rPr>
        <w:t xml:space="preserve"> по расходам  разрезе БК на 2017 </w:t>
      </w:r>
      <w:r w:rsidR="00DF7BE7">
        <w:rPr>
          <w:sz w:val="24"/>
          <w:szCs w:val="24"/>
        </w:rPr>
        <w:t>от 29.12.2017 года</w:t>
      </w:r>
      <w:r w:rsidR="009E0C49" w:rsidRPr="002041AC">
        <w:rPr>
          <w:sz w:val="24"/>
          <w:szCs w:val="24"/>
        </w:rPr>
        <w:t xml:space="preserve"> </w:t>
      </w:r>
      <w:r w:rsidR="002041AC" w:rsidRPr="002041AC">
        <w:rPr>
          <w:sz w:val="24"/>
          <w:szCs w:val="24"/>
        </w:rPr>
        <w:t xml:space="preserve">соответствуют решению Советов депутатов городского поселения Лотошино  от </w:t>
      </w:r>
      <w:r w:rsidR="006D69A6">
        <w:rPr>
          <w:sz w:val="24"/>
          <w:szCs w:val="24"/>
        </w:rPr>
        <w:t>29.12.2017 года №39/6</w:t>
      </w:r>
      <w:r w:rsidR="002041AC" w:rsidRPr="002041AC">
        <w:rPr>
          <w:sz w:val="24"/>
          <w:szCs w:val="24"/>
        </w:rPr>
        <w:t xml:space="preserve"> «О внесении изменений в решение Совета депутатов городского поселения Лотошино от </w:t>
      </w:r>
      <w:r w:rsidR="006D69A6">
        <w:rPr>
          <w:sz w:val="24"/>
          <w:szCs w:val="24"/>
        </w:rPr>
        <w:t>23</w:t>
      </w:r>
      <w:r w:rsidR="002041AC" w:rsidRPr="002041AC">
        <w:rPr>
          <w:sz w:val="24"/>
          <w:szCs w:val="24"/>
        </w:rPr>
        <w:t>.12.201</w:t>
      </w:r>
      <w:r w:rsidR="006D69A6">
        <w:rPr>
          <w:sz w:val="24"/>
          <w:szCs w:val="24"/>
        </w:rPr>
        <w:t>6</w:t>
      </w:r>
      <w:r w:rsidR="002041AC" w:rsidRPr="002041AC">
        <w:rPr>
          <w:sz w:val="24"/>
          <w:szCs w:val="24"/>
        </w:rPr>
        <w:t xml:space="preserve"> года №</w:t>
      </w:r>
      <w:r w:rsidR="006D69A6">
        <w:rPr>
          <w:sz w:val="24"/>
          <w:szCs w:val="24"/>
        </w:rPr>
        <w:t>260</w:t>
      </w:r>
      <w:r w:rsidR="002041AC" w:rsidRPr="002041AC">
        <w:rPr>
          <w:sz w:val="24"/>
          <w:szCs w:val="24"/>
        </w:rPr>
        <w:t>/</w:t>
      </w:r>
      <w:r w:rsidR="006D69A6">
        <w:rPr>
          <w:sz w:val="24"/>
          <w:szCs w:val="24"/>
        </w:rPr>
        <w:t>33</w:t>
      </w:r>
      <w:r w:rsidR="002041AC" w:rsidRPr="002041AC">
        <w:rPr>
          <w:sz w:val="24"/>
          <w:szCs w:val="24"/>
        </w:rPr>
        <w:t xml:space="preserve"> «О бюджете городского поселения Лотошино Лотошинского муниципального района Московской области на 201</w:t>
      </w:r>
      <w:r w:rsidR="006D69A6">
        <w:rPr>
          <w:sz w:val="24"/>
          <w:szCs w:val="24"/>
        </w:rPr>
        <w:t>7</w:t>
      </w:r>
      <w:r w:rsidR="002041AC" w:rsidRPr="002041AC">
        <w:rPr>
          <w:sz w:val="24"/>
          <w:szCs w:val="24"/>
        </w:rPr>
        <w:t xml:space="preserve"> год и на плановый период 201</w:t>
      </w:r>
      <w:r w:rsidR="006D69A6">
        <w:rPr>
          <w:sz w:val="24"/>
          <w:szCs w:val="24"/>
        </w:rPr>
        <w:t>7</w:t>
      </w:r>
      <w:r w:rsidR="002041AC" w:rsidRPr="002041AC">
        <w:rPr>
          <w:sz w:val="24"/>
          <w:szCs w:val="24"/>
        </w:rPr>
        <w:t xml:space="preserve"> и 201</w:t>
      </w:r>
      <w:r w:rsidR="006D69A6">
        <w:rPr>
          <w:sz w:val="24"/>
          <w:szCs w:val="24"/>
        </w:rPr>
        <w:t>8</w:t>
      </w:r>
      <w:proofErr w:type="gramEnd"/>
      <w:r w:rsidR="002041AC" w:rsidRPr="002041AC">
        <w:rPr>
          <w:sz w:val="24"/>
          <w:szCs w:val="24"/>
        </w:rPr>
        <w:t xml:space="preserve"> годов».</w:t>
      </w:r>
      <w:r w:rsidR="006D69A6" w:rsidRPr="006D69A6">
        <w:rPr>
          <w:color w:val="FF0000"/>
          <w:sz w:val="24"/>
          <w:szCs w:val="24"/>
        </w:rPr>
        <w:t xml:space="preserve"> </w:t>
      </w:r>
      <w:r w:rsidR="006D69A6" w:rsidRPr="00EE7328">
        <w:rPr>
          <w:sz w:val="24"/>
          <w:szCs w:val="24"/>
        </w:rPr>
        <w:t>Сроки утверждения бюджетных росписей  соблюдены</w:t>
      </w:r>
      <w:r w:rsidRPr="00EE7328">
        <w:rPr>
          <w:sz w:val="24"/>
          <w:szCs w:val="24"/>
        </w:rPr>
        <w:t>.</w:t>
      </w:r>
    </w:p>
    <w:p w:rsidR="001759EB" w:rsidRPr="00EE7328" w:rsidRDefault="00EE7328" w:rsidP="005005F9">
      <w:pPr>
        <w:pStyle w:val="a7"/>
        <w:shd w:val="clear" w:color="auto" w:fill="auto"/>
        <w:tabs>
          <w:tab w:val="left" w:pos="942"/>
        </w:tabs>
        <w:spacing w:line="240" w:lineRule="auto"/>
        <w:ind w:left="20" w:right="40" w:firstLine="704"/>
        <w:rPr>
          <w:sz w:val="24"/>
          <w:szCs w:val="24"/>
        </w:rPr>
      </w:pPr>
      <w:r w:rsidRPr="00EE7328">
        <w:rPr>
          <w:sz w:val="24"/>
          <w:szCs w:val="24"/>
        </w:rPr>
        <w:t>В нарушение Постановления 478</w:t>
      </w:r>
      <w:r w:rsidR="00BD7BBE" w:rsidRPr="00EE7328">
        <w:rPr>
          <w:sz w:val="24"/>
          <w:szCs w:val="24"/>
        </w:rPr>
        <w:t xml:space="preserve"> Бюджетная роспись Главного распорядителя бюджетных средств не содержит</w:t>
      </w:r>
      <w:r w:rsidR="001759EB" w:rsidRPr="00EE7328">
        <w:rPr>
          <w:sz w:val="24"/>
          <w:szCs w:val="24"/>
        </w:rPr>
        <w:t xml:space="preserve"> данные по подведомственным получателям ср</w:t>
      </w:r>
      <w:r w:rsidR="0011485B" w:rsidRPr="00EE7328">
        <w:rPr>
          <w:sz w:val="24"/>
          <w:szCs w:val="24"/>
        </w:rPr>
        <w:t>едств бюджета.</w:t>
      </w:r>
      <w:r w:rsidR="00987D54" w:rsidRPr="00EE7328">
        <w:rPr>
          <w:sz w:val="24"/>
          <w:szCs w:val="24"/>
        </w:rPr>
        <w:t xml:space="preserve"> Данные бюджетной росписи соответствуют </w:t>
      </w:r>
      <w:r w:rsidR="00BD7BBE" w:rsidRPr="00EE7328">
        <w:rPr>
          <w:sz w:val="24"/>
          <w:szCs w:val="24"/>
        </w:rPr>
        <w:t xml:space="preserve">данным </w:t>
      </w:r>
      <w:r w:rsidR="00DF7BE7" w:rsidRPr="00EE7328">
        <w:rPr>
          <w:sz w:val="24"/>
          <w:szCs w:val="24"/>
        </w:rPr>
        <w:t>С</w:t>
      </w:r>
      <w:r w:rsidR="00BD7BBE" w:rsidRPr="00EE7328">
        <w:rPr>
          <w:sz w:val="24"/>
          <w:szCs w:val="24"/>
        </w:rPr>
        <w:t>водной бюджетной росписи.</w:t>
      </w:r>
    </w:p>
    <w:p w:rsidR="00BD7BBE" w:rsidRDefault="00BD7BBE" w:rsidP="00BD7BBE">
      <w:pPr>
        <w:autoSpaceDE w:val="0"/>
        <w:autoSpaceDN w:val="0"/>
        <w:adjustRightInd w:val="0"/>
        <w:ind w:firstLine="540"/>
        <w:jc w:val="both"/>
        <w:rPr>
          <w:rFonts w:ascii="Times New Roman" w:hAnsi="Times New Roman" w:cs="Times New Roman"/>
          <w:color w:val="auto"/>
        </w:rPr>
      </w:pPr>
      <w:r>
        <w:t xml:space="preserve"> </w:t>
      </w:r>
      <w:r w:rsidRPr="00BD7BBE">
        <w:rPr>
          <w:rFonts w:ascii="Times New Roman" w:hAnsi="Times New Roman" w:cs="Times New Roman"/>
        </w:rPr>
        <w:t xml:space="preserve">Согласно  </w:t>
      </w:r>
      <w:proofErr w:type="gramStart"/>
      <w:r w:rsidRPr="00BD7BBE">
        <w:rPr>
          <w:rFonts w:ascii="Times New Roman" w:hAnsi="Times New Roman" w:cs="Times New Roman"/>
        </w:rPr>
        <w:t>ч</w:t>
      </w:r>
      <w:proofErr w:type="gramEnd"/>
      <w:r w:rsidRPr="00BD7BBE">
        <w:rPr>
          <w:rFonts w:ascii="Times New Roman" w:hAnsi="Times New Roman" w:cs="Times New Roman"/>
        </w:rPr>
        <w:t xml:space="preserve">.1 ст.215.1 Бюджетного кодекса РФ </w:t>
      </w:r>
      <w:r>
        <w:rPr>
          <w:rFonts w:ascii="Times New Roman" w:hAnsi="Times New Roman" w:cs="Times New Roman"/>
          <w:color w:val="auto"/>
        </w:rPr>
        <w:t>и</w:t>
      </w:r>
      <w:r w:rsidRPr="00BD7BBE">
        <w:rPr>
          <w:rFonts w:ascii="Times New Roman" w:hAnsi="Times New Roman" w:cs="Times New Roman"/>
          <w:color w:val="auto"/>
        </w:rPr>
        <w:t>сполнение бюджета организуется на основе сводной бюджетной росписи и кассового плана.</w:t>
      </w:r>
    </w:p>
    <w:p w:rsidR="00BD7BBE" w:rsidRPr="00BD7BBE" w:rsidRDefault="00BD7BBE" w:rsidP="00BD7BBE">
      <w:pPr>
        <w:autoSpaceDE w:val="0"/>
        <w:autoSpaceDN w:val="0"/>
        <w:adjustRightInd w:val="0"/>
        <w:ind w:firstLine="540"/>
        <w:jc w:val="both"/>
        <w:rPr>
          <w:rFonts w:ascii="Times New Roman" w:hAnsi="Times New Roman" w:cs="Times New Roman"/>
          <w:color w:val="auto"/>
        </w:rPr>
      </w:pPr>
      <w:r>
        <w:rPr>
          <w:rFonts w:ascii="Times New Roman" w:hAnsi="Times New Roman" w:cs="Times New Roman"/>
          <w:color w:val="auto"/>
        </w:rPr>
        <w:t>Постановлением Гл</w:t>
      </w:r>
      <w:r w:rsidR="00DB42EE">
        <w:rPr>
          <w:rFonts w:ascii="Times New Roman" w:hAnsi="Times New Roman" w:cs="Times New Roman"/>
          <w:color w:val="auto"/>
        </w:rPr>
        <w:t>а</w:t>
      </w:r>
      <w:r>
        <w:rPr>
          <w:rFonts w:ascii="Times New Roman" w:hAnsi="Times New Roman" w:cs="Times New Roman"/>
          <w:color w:val="auto"/>
        </w:rPr>
        <w:t>вы г</w:t>
      </w:r>
      <w:r w:rsidR="00DB42EE">
        <w:rPr>
          <w:rFonts w:ascii="Times New Roman" w:hAnsi="Times New Roman" w:cs="Times New Roman"/>
          <w:color w:val="auto"/>
        </w:rPr>
        <w:t>о</w:t>
      </w:r>
      <w:r>
        <w:rPr>
          <w:rFonts w:ascii="Times New Roman" w:hAnsi="Times New Roman" w:cs="Times New Roman"/>
          <w:color w:val="auto"/>
        </w:rPr>
        <w:t>родского поселени</w:t>
      </w:r>
      <w:r w:rsidR="00577DDD">
        <w:rPr>
          <w:rFonts w:ascii="Times New Roman" w:hAnsi="Times New Roman" w:cs="Times New Roman"/>
          <w:color w:val="auto"/>
        </w:rPr>
        <w:t>я</w:t>
      </w:r>
      <w:r>
        <w:rPr>
          <w:rFonts w:ascii="Times New Roman" w:hAnsi="Times New Roman" w:cs="Times New Roman"/>
          <w:color w:val="auto"/>
        </w:rPr>
        <w:t xml:space="preserve"> Лотошино от 02.12.2009 года №426 утвержден Порядок составления и ведения кассового плана исполнения бюджета городского поселения Лотошино. Представл</w:t>
      </w:r>
      <w:r w:rsidR="00DB42EE">
        <w:rPr>
          <w:rFonts w:ascii="Times New Roman" w:hAnsi="Times New Roman" w:cs="Times New Roman"/>
          <w:color w:val="auto"/>
        </w:rPr>
        <w:t>е</w:t>
      </w:r>
      <w:r>
        <w:rPr>
          <w:rFonts w:ascii="Times New Roman" w:hAnsi="Times New Roman" w:cs="Times New Roman"/>
          <w:color w:val="auto"/>
        </w:rPr>
        <w:t>нные к про</w:t>
      </w:r>
      <w:r w:rsidR="00DB42EE">
        <w:rPr>
          <w:rFonts w:ascii="Times New Roman" w:hAnsi="Times New Roman" w:cs="Times New Roman"/>
          <w:color w:val="auto"/>
        </w:rPr>
        <w:t>в</w:t>
      </w:r>
      <w:r>
        <w:rPr>
          <w:rFonts w:ascii="Times New Roman" w:hAnsi="Times New Roman" w:cs="Times New Roman"/>
          <w:color w:val="auto"/>
        </w:rPr>
        <w:t>ерк</w:t>
      </w:r>
      <w:r w:rsidR="00577DDD">
        <w:rPr>
          <w:rFonts w:ascii="Times New Roman" w:hAnsi="Times New Roman" w:cs="Times New Roman"/>
          <w:color w:val="auto"/>
        </w:rPr>
        <w:t>е</w:t>
      </w:r>
      <w:r>
        <w:rPr>
          <w:rFonts w:ascii="Times New Roman" w:hAnsi="Times New Roman" w:cs="Times New Roman"/>
          <w:color w:val="auto"/>
        </w:rPr>
        <w:t xml:space="preserve"> Кассов</w:t>
      </w:r>
      <w:r w:rsidR="00DB42EE">
        <w:rPr>
          <w:rFonts w:ascii="Times New Roman" w:hAnsi="Times New Roman" w:cs="Times New Roman"/>
          <w:color w:val="auto"/>
        </w:rPr>
        <w:t>ы</w:t>
      </w:r>
      <w:r>
        <w:rPr>
          <w:rFonts w:ascii="Times New Roman" w:hAnsi="Times New Roman" w:cs="Times New Roman"/>
          <w:color w:val="auto"/>
        </w:rPr>
        <w:t xml:space="preserve">е планы </w:t>
      </w:r>
      <w:r w:rsidR="00DB42EE">
        <w:rPr>
          <w:rFonts w:ascii="Times New Roman" w:hAnsi="Times New Roman" w:cs="Times New Roman"/>
          <w:color w:val="auto"/>
        </w:rPr>
        <w:t xml:space="preserve"> исполнения бюджета от 01.01.2017 года и 29.12.2017 года не соответствует утвержденной форме: отсутствует раздел 3 «Источники финансирования дефицита бюджета»</w:t>
      </w:r>
      <w:r w:rsidR="00577DDD">
        <w:rPr>
          <w:rFonts w:ascii="Times New Roman" w:hAnsi="Times New Roman" w:cs="Times New Roman"/>
          <w:color w:val="auto"/>
        </w:rPr>
        <w:t>.</w:t>
      </w:r>
    </w:p>
    <w:p w:rsidR="001759EB" w:rsidRPr="00FB5E43" w:rsidRDefault="001759EB" w:rsidP="005005F9">
      <w:pPr>
        <w:pStyle w:val="a7"/>
        <w:shd w:val="clear" w:color="auto" w:fill="auto"/>
        <w:tabs>
          <w:tab w:val="left" w:pos="942"/>
        </w:tabs>
        <w:spacing w:line="240" w:lineRule="auto"/>
        <w:ind w:left="20" w:right="40" w:firstLine="704"/>
        <w:rPr>
          <w:sz w:val="24"/>
          <w:szCs w:val="24"/>
        </w:rPr>
      </w:pPr>
    </w:p>
    <w:p w:rsidR="001759EB" w:rsidRPr="00FB5E43" w:rsidRDefault="001759EB" w:rsidP="001D6B04">
      <w:pPr>
        <w:pStyle w:val="a7"/>
        <w:shd w:val="clear" w:color="auto" w:fill="auto"/>
        <w:spacing w:line="240" w:lineRule="auto"/>
        <w:ind w:left="20" w:right="40" w:firstLine="700"/>
        <w:rPr>
          <w:sz w:val="24"/>
          <w:szCs w:val="24"/>
        </w:rPr>
      </w:pPr>
      <w:r w:rsidRPr="00FB5E43">
        <w:rPr>
          <w:sz w:val="24"/>
          <w:szCs w:val="24"/>
        </w:rPr>
        <w:t xml:space="preserve">Согласно отчетных данных бюджет по доходам исполнен в размере </w:t>
      </w:r>
      <w:r w:rsidR="00A71C40">
        <w:rPr>
          <w:sz w:val="24"/>
          <w:szCs w:val="24"/>
        </w:rPr>
        <w:t>326 384,0</w:t>
      </w:r>
      <w:r w:rsidRPr="00FB5E43">
        <w:rPr>
          <w:sz w:val="24"/>
          <w:szCs w:val="24"/>
        </w:rPr>
        <w:t xml:space="preserve"> тыс. руб. или </w:t>
      </w:r>
      <w:r w:rsidR="00A71C40">
        <w:rPr>
          <w:sz w:val="24"/>
          <w:szCs w:val="24"/>
        </w:rPr>
        <w:t>95,7</w:t>
      </w:r>
      <w:r w:rsidRPr="00FB5E43">
        <w:rPr>
          <w:sz w:val="24"/>
          <w:szCs w:val="24"/>
        </w:rPr>
        <w:t xml:space="preserve">% к утвержденным назначениям, по расходам исполнение составило </w:t>
      </w:r>
      <w:r w:rsidR="00A71C40">
        <w:rPr>
          <w:sz w:val="24"/>
          <w:szCs w:val="24"/>
        </w:rPr>
        <w:t>124124,8</w:t>
      </w:r>
      <w:r w:rsidRPr="00FB5E43">
        <w:rPr>
          <w:sz w:val="24"/>
          <w:szCs w:val="24"/>
        </w:rPr>
        <w:t xml:space="preserve"> тыс. руб. или </w:t>
      </w:r>
      <w:r w:rsidR="00A71C40">
        <w:rPr>
          <w:sz w:val="24"/>
          <w:szCs w:val="24"/>
        </w:rPr>
        <w:t>36,4</w:t>
      </w:r>
      <w:r w:rsidRPr="00FB5E43">
        <w:rPr>
          <w:sz w:val="24"/>
          <w:szCs w:val="24"/>
        </w:rPr>
        <w:t>%.</w:t>
      </w:r>
    </w:p>
    <w:p w:rsidR="001759EB" w:rsidRPr="00FB5E43" w:rsidRDefault="001759EB" w:rsidP="003C610A">
      <w:pPr>
        <w:pStyle w:val="a7"/>
        <w:shd w:val="clear" w:color="auto" w:fill="auto"/>
        <w:spacing w:line="240" w:lineRule="auto"/>
        <w:ind w:left="20" w:right="40" w:firstLine="700"/>
        <w:rPr>
          <w:sz w:val="24"/>
          <w:szCs w:val="24"/>
        </w:rPr>
      </w:pPr>
      <w:r w:rsidRPr="00FB5E43">
        <w:rPr>
          <w:sz w:val="24"/>
          <w:szCs w:val="24"/>
        </w:rPr>
        <w:t>По данным Отчета об исполнении бюджета за 201</w:t>
      </w:r>
      <w:r w:rsidR="00A71C40">
        <w:rPr>
          <w:sz w:val="24"/>
          <w:szCs w:val="24"/>
        </w:rPr>
        <w:t>7</w:t>
      </w:r>
      <w:r w:rsidRPr="00FB5E43">
        <w:rPr>
          <w:sz w:val="24"/>
          <w:szCs w:val="24"/>
        </w:rPr>
        <w:t xml:space="preserve"> год бюджет исполнен с </w:t>
      </w:r>
      <w:proofErr w:type="spellStart"/>
      <w:r w:rsidRPr="00FB5E43">
        <w:rPr>
          <w:sz w:val="24"/>
          <w:szCs w:val="24"/>
        </w:rPr>
        <w:t>профицитом</w:t>
      </w:r>
      <w:proofErr w:type="spellEnd"/>
      <w:r w:rsidRPr="00FB5E43">
        <w:rPr>
          <w:sz w:val="24"/>
          <w:szCs w:val="24"/>
        </w:rPr>
        <w:t xml:space="preserve"> </w:t>
      </w:r>
      <w:r w:rsidR="00A71C40">
        <w:rPr>
          <w:sz w:val="24"/>
          <w:szCs w:val="24"/>
        </w:rPr>
        <w:t>202 259,2</w:t>
      </w:r>
      <w:r w:rsidRPr="00FB5E43">
        <w:rPr>
          <w:sz w:val="24"/>
          <w:szCs w:val="24"/>
        </w:rPr>
        <w:t>тыс. руб. В 201</w:t>
      </w:r>
      <w:r w:rsidR="00A71C40">
        <w:rPr>
          <w:sz w:val="24"/>
          <w:szCs w:val="24"/>
        </w:rPr>
        <w:t>6</w:t>
      </w:r>
      <w:r w:rsidRPr="00FB5E43">
        <w:rPr>
          <w:sz w:val="24"/>
          <w:szCs w:val="24"/>
        </w:rPr>
        <w:t xml:space="preserve"> году бюджет исполнен </w:t>
      </w:r>
      <w:bookmarkStart w:id="9" w:name="bookmark6"/>
      <w:r w:rsidRPr="00FB5E43">
        <w:rPr>
          <w:sz w:val="24"/>
          <w:szCs w:val="24"/>
        </w:rPr>
        <w:t xml:space="preserve">с </w:t>
      </w:r>
      <w:proofErr w:type="spellStart"/>
      <w:r w:rsidRPr="00FB5E43">
        <w:rPr>
          <w:sz w:val="24"/>
          <w:szCs w:val="24"/>
        </w:rPr>
        <w:t>профицитом</w:t>
      </w:r>
      <w:proofErr w:type="spellEnd"/>
      <w:r w:rsidRPr="00FB5E43">
        <w:rPr>
          <w:sz w:val="24"/>
          <w:szCs w:val="24"/>
        </w:rPr>
        <w:t xml:space="preserve"> </w:t>
      </w:r>
      <w:r w:rsidR="00A963E4" w:rsidRPr="00A963E4">
        <w:rPr>
          <w:sz w:val="24"/>
          <w:szCs w:val="24"/>
        </w:rPr>
        <w:t>440,3</w:t>
      </w:r>
      <w:r w:rsidRPr="00FB5E43">
        <w:rPr>
          <w:sz w:val="24"/>
          <w:szCs w:val="24"/>
        </w:rPr>
        <w:t xml:space="preserve"> тыс. руб.</w:t>
      </w:r>
    </w:p>
    <w:p w:rsidR="001759EB" w:rsidRDefault="001759EB" w:rsidP="0034567F">
      <w:pPr>
        <w:pStyle w:val="10"/>
        <w:keepNext/>
        <w:keepLines/>
        <w:shd w:val="clear" w:color="auto" w:fill="auto"/>
        <w:spacing w:line="240" w:lineRule="auto"/>
        <w:ind w:firstLine="0"/>
        <w:rPr>
          <w:sz w:val="24"/>
          <w:szCs w:val="24"/>
        </w:rPr>
      </w:pPr>
    </w:p>
    <w:p w:rsidR="000F0E13" w:rsidRPr="00FB5E43" w:rsidRDefault="000F0E13" w:rsidP="0034567F">
      <w:pPr>
        <w:pStyle w:val="10"/>
        <w:keepNext/>
        <w:keepLines/>
        <w:shd w:val="clear" w:color="auto" w:fill="auto"/>
        <w:spacing w:line="240" w:lineRule="auto"/>
        <w:ind w:firstLine="0"/>
        <w:rPr>
          <w:sz w:val="24"/>
          <w:szCs w:val="24"/>
        </w:rPr>
      </w:pPr>
    </w:p>
    <w:p w:rsidR="001759EB" w:rsidRPr="00FB5E43" w:rsidRDefault="001759EB" w:rsidP="0034567F">
      <w:pPr>
        <w:pStyle w:val="10"/>
        <w:keepNext/>
        <w:keepLines/>
        <w:shd w:val="clear" w:color="auto" w:fill="auto"/>
        <w:spacing w:line="240" w:lineRule="auto"/>
        <w:ind w:firstLine="0"/>
        <w:rPr>
          <w:sz w:val="24"/>
          <w:szCs w:val="24"/>
        </w:rPr>
      </w:pPr>
      <w:r w:rsidRPr="00FB5E43">
        <w:rPr>
          <w:sz w:val="24"/>
          <w:szCs w:val="24"/>
        </w:rPr>
        <w:t>4. Исполнение доходной части бюджета</w:t>
      </w:r>
      <w:bookmarkEnd w:id="9"/>
    </w:p>
    <w:p w:rsidR="001759EB" w:rsidRDefault="001759EB" w:rsidP="0034567F">
      <w:pPr>
        <w:pStyle w:val="10"/>
        <w:keepNext/>
        <w:keepLines/>
        <w:shd w:val="clear" w:color="auto" w:fill="auto"/>
        <w:spacing w:line="240" w:lineRule="auto"/>
        <w:ind w:firstLine="0"/>
        <w:rPr>
          <w:sz w:val="24"/>
          <w:szCs w:val="24"/>
        </w:rPr>
      </w:pPr>
    </w:p>
    <w:p w:rsidR="000F0E13" w:rsidRPr="00FB5E43" w:rsidRDefault="000F0E13" w:rsidP="0034567F">
      <w:pPr>
        <w:pStyle w:val="10"/>
        <w:keepNext/>
        <w:keepLines/>
        <w:shd w:val="clear" w:color="auto" w:fill="auto"/>
        <w:spacing w:line="240" w:lineRule="auto"/>
        <w:ind w:firstLine="0"/>
        <w:rPr>
          <w:sz w:val="24"/>
          <w:szCs w:val="24"/>
        </w:rPr>
      </w:pPr>
    </w:p>
    <w:p w:rsidR="001759EB" w:rsidRPr="00C4215A" w:rsidRDefault="001759EB" w:rsidP="002A30C9">
      <w:pPr>
        <w:pStyle w:val="10"/>
        <w:keepNext/>
        <w:keepLines/>
        <w:shd w:val="clear" w:color="auto" w:fill="auto"/>
        <w:spacing w:line="240" w:lineRule="auto"/>
        <w:ind w:firstLine="724"/>
        <w:jc w:val="both"/>
        <w:rPr>
          <w:b w:val="0"/>
          <w:sz w:val="24"/>
          <w:szCs w:val="24"/>
        </w:rPr>
      </w:pPr>
      <w:r w:rsidRPr="00C4215A">
        <w:rPr>
          <w:b w:val="0"/>
          <w:sz w:val="24"/>
          <w:szCs w:val="24"/>
        </w:rPr>
        <w:t xml:space="preserve">Прогнозируемый объем доходов бюджета городского поселения Лотошино с учетом безвозмездных поступлений при плане в размере </w:t>
      </w:r>
      <w:r w:rsidR="00A71C40" w:rsidRPr="00C4215A">
        <w:rPr>
          <w:b w:val="0"/>
          <w:sz w:val="24"/>
          <w:szCs w:val="24"/>
        </w:rPr>
        <w:t>341 000</w:t>
      </w:r>
      <w:r w:rsidRPr="00C4215A">
        <w:rPr>
          <w:b w:val="0"/>
          <w:sz w:val="24"/>
          <w:szCs w:val="24"/>
        </w:rPr>
        <w:t>,</w:t>
      </w:r>
      <w:r w:rsidR="002B6CDA" w:rsidRPr="00C4215A">
        <w:rPr>
          <w:b w:val="0"/>
          <w:sz w:val="24"/>
          <w:szCs w:val="24"/>
        </w:rPr>
        <w:t>0</w:t>
      </w:r>
      <w:r w:rsidRPr="00C4215A">
        <w:rPr>
          <w:b w:val="0"/>
          <w:sz w:val="24"/>
          <w:szCs w:val="24"/>
        </w:rPr>
        <w:t xml:space="preserve"> тыс. рублей выполнен на </w:t>
      </w:r>
      <w:r w:rsidR="00A71C40" w:rsidRPr="00C4215A">
        <w:rPr>
          <w:b w:val="0"/>
          <w:sz w:val="24"/>
          <w:szCs w:val="24"/>
        </w:rPr>
        <w:t>95,7</w:t>
      </w:r>
      <w:r w:rsidRPr="00C4215A">
        <w:rPr>
          <w:b w:val="0"/>
          <w:sz w:val="24"/>
          <w:szCs w:val="24"/>
        </w:rPr>
        <w:t xml:space="preserve">% (поступило – </w:t>
      </w:r>
      <w:r w:rsidR="00A71C40" w:rsidRPr="00C4215A">
        <w:rPr>
          <w:b w:val="0"/>
          <w:sz w:val="24"/>
          <w:szCs w:val="24"/>
        </w:rPr>
        <w:t>326 384,0</w:t>
      </w:r>
      <w:r w:rsidRPr="00C4215A">
        <w:rPr>
          <w:b w:val="0"/>
          <w:sz w:val="24"/>
          <w:szCs w:val="24"/>
        </w:rPr>
        <w:t xml:space="preserve"> тыс. рублей). </w:t>
      </w:r>
    </w:p>
    <w:p w:rsidR="001759EB" w:rsidRPr="00C4215A" w:rsidRDefault="001759EB" w:rsidP="001D6B04">
      <w:pPr>
        <w:pStyle w:val="a7"/>
        <w:shd w:val="clear" w:color="auto" w:fill="auto"/>
        <w:spacing w:line="240" w:lineRule="auto"/>
        <w:ind w:right="20" w:firstLine="720"/>
        <w:rPr>
          <w:sz w:val="24"/>
          <w:szCs w:val="24"/>
        </w:rPr>
      </w:pPr>
      <w:r w:rsidRPr="00C4215A">
        <w:rPr>
          <w:sz w:val="24"/>
          <w:szCs w:val="24"/>
        </w:rPr>
        <w:t>В 201</w:t>
      </w:r>
      <w:r w:rsidR="00A71C40" w:rsidRPr="00C4215A">
        <w:rPr>
          <w:sz w:val="24"/>
          <w:szCs w:val="24"/>
        </w:rPr>
        <w:t>7</w:t>
      </w:r>
      <w:r w:rsidRPr="00C4215A">
        <w:rPr>
          <w:sz w:val="24"/>
          <w:szCs w:val="24"/>
        </w:rPr>
        <w:t xml:space="preserve"> году по сравнению с 201</w:t>
      </w:r>
      <w:r w:rsidR="00A71C40" w:rsidRPr="00C4215A">
        <w:rPr>
          <w:sz w:val="24"/>
          <w:szCs w:val="24"/>
        </w:rPr>
        <w:t>6</w:t>
      </w:r>
      <w:r w:rsidRPr="00C4215A">
        <w:rPr>
          <w:sz w:val="24"/>
          <w:szCs w:val="24"/>
        </w:rPr>
        <w:t xml:space="preserve"> годом поступление доходов в бюджет поселения </w:t>
      </w:r>
      <w:r w:rsidR="00E202C5" w:rsidRPr="00C4215A">
        <w:rPr>
          <w:sz w:val="24"/>
          <w:szCs w:val="24"/>
        </w:rPr>
        <w:t xml:space="preserve">увеличилось </w:t>
      </w:r>
      <w:r w:rsidRPr="00C4215A">
        <w:rPr>
          <w:sz w:val="24"/>
          <w:szCs w:val="24"/>
        </w:rPr>
        <w:t xml:space="preserve"> на</w:t>
      </w:r>
      <w:r w:rsidRPr="00C4215A">
        <w:rPr>
          <w:color w:val="FF0000"/>
          <w:sz w:val="24"/>
          <w:szCs w:val="24"/>
        </w:rPr>
        <w:t xml:space="preserve"> </w:t>
      </w:r>
      <w:r w:rsidR="00E202C5" w:rsidRPr="00C4215A">
        <w:rPr>
          <w:bCs/>
          <w:sz w:val="24"/>
          <w:szCs w:val="24"/>
        </w:rPr>
        <w:t xml:space="preserve">198986,8 </w:t>
      </w:r>
      <w:r w:rsidRPr="00C4215A">
        <w:rPr>
          <w:sz w:val="24"/>
          <w:szCs w:val="24"/>
        </w:rPr>
        <w:t xml:space="preserve">тыс. руб. </w:t>
      </w:r>
      <w:r w:rsidR="00E202C5" w:rsidRPr="00C4215A">
        <w:rPr>
          <w:sz w:val="24"/>
          <w:szCs w:val="24"/>
        </w:rPr>
        <w:t xml:space="preserve"> Общее увеличение поступления доходов связано со значительным увеличением размера иных межбюджетных трансфертов из бюджета Московской области </w:t>
      </w:r>
    </w:p>
    <w:p w:rsidR="001759EB" w:rsidRPr="00C4215A" w:rsidRDefault="001759EB" w:rsidP="001D6B04">
      <w:pPr>
        <w:pStyle w:val="a7"/>
        <w:shd w:val="clear" w:color="auto" w:fill="auto"/>
        <w:spacing w:line="240" w:lineRule="auto"/>
        <w:ind w:right="20" w:firstLine="720"/>
        <w:rPr>
          <w:sz w:val="24"/>
          <w:szCs w:val="24"/>
        </w:rPr>
      </w:pPr>
    </w:p>
    <w:p w:rsidR="001759EB" w:rsidRDefault="001759EB" w:rsidP="001D6B04">
      <w:pPr>
        <w:pStyle w:val="a7"/>
        <w:shd w:val="clear" w:color="auto" w:fill="auto"/>
        <w:spacing w:line="240" w:lineRule="auto"/>
        <w:ind w:right="20" w:firstLine="720"/>
        <w:rPr>
          <w:sz w:val="24"/>
          <w:szCs w:val="24"/>
        </w:rPr>
      </w:pPr>
      <w:r w:rsidRPr="00C4215A">
        <w:rPr>
          <w:sz w:val="24"/>
          <w:szCs w:val="24"/>
        </w:rPr>
        <w:t xml:space="preserve">Структура доходной части бюджета городского поселения Лотошино </w:t>
      </w:r>
      <w:r w:rsidR="00564BA8" w:rsidRPr="00C4215A">
        <w:rPr>
          <w:sz w:val="24"/>
          <w:szCs w:val="24"/>
        </w:rPr>
        <w:t>з</w:t>
      </w:r>
      <w:r w:rsidRPr="00C4215A">
        <w:rPr>
          <w:sz w:val="24"/>
          <w:szCs w:val="24"/>
        </w:rPr>
        <w:t>а 201</w:t>
      </w:r>
      <w:r w:rsidR="00A71C40" w:rsidRPr="00C4215A">
        <w:rPr>
          <w:sz w:val="24"/>
          <w:szCs w:val="24"/>
        </w:rPr>
        <w:t>7</w:t>
      </w:r>
      <w:r w:rsidRPr="00C4215A">
        <w:rPr>
          <w:sz w:val="24"/>
          <w:szCs w:val="24"/>
        </w:rPr>
        <w:t xml:space="preserve"> год представлена </w:t>
      </w:r>
      <w:r w:rsidR="00564BA8" w:rsidRPr="00C4215A">
        <w:rPr>
          <w:sz w:val="24"/>
          <w:szCs w:val="24"/>
        </w:rPr>
        <w:t>в</w:t>
      </w:r>
      <w:r w:rsidRPr="00C4215A">
        <w:rPr>
          <w:sz w:val="24"/>
          <w:szCs w:val="24"/>
        </w:rPr>
        <w:t xml:space="preserve"> таблице:</w:t>
      </w:r>
    </w:p>
    <w:p w:rsidR="000F0E13" w:rsidRDefault="000F0E13" w:rsidP="001D6B04">
      <w:pPr>
        <w:pStyle w:val="a7"/>
        <w:shd w:val="clear" w:color="auto" w:fill="auto"/>
        <w:spacing w:line="240" w:lineRule="auto"/>
        <w:ind w:right="20" w:firstLine="720"/>
        <w:rPr>
          <w:sz w:val="24"/>
          <w:szCs w:val="24"/>
        </w:rPr>
      </w:pPr>
    </w:p>
    <w:p w:rsidR="000F0E13" w:rsidRDefault="000F0E13" w:rsidP="001D6B04">
      <w:pPr>
        <w:pStyle w:val="a7"/>
        <w:shd w:val="clear" w:color="auto" w:fill="auto"/>
        <w:spacing w:line="240" w:lineRule="auto"/>
        <w:ind w:right="20" w:firstLine="720"/>
        <w:rPr>
          <w:sz w:val="24"/>
          <w:szCs w:val="24"/>
        </w:rPr>
      </w:pPr>
    </w:p>
    <w:tbl>
      <w:tblPr>
        <w:tblW w:w="10136" w:type="dxa"/>
        <w:tblInd w:w="15" w:type="dxa"/>
        <w:tblLayout w:type="fixed"/>
        <w:tblCellMar>
          <w:left w:w="0" w:type="dxa"/>
          <w:right w:w="0" w:type="dxa"/>
        </w:tblCellMar>
        <w:tblLook w:val="00A0"/>
      </w:tblPr>
      <w:tblGrid>
        <w:gridCol w:w="3982"/>
        <w:gridCol w:w="814"/>
        <w:gridCol w:w="272"/>
        <w:gridCol w:w="193"/>
        <w:gridCol w:w="586"/>
        <w:gridCol w:w="273"/>
        <w:gridCol w:w="939"/>
        <w:gridCol w:w="1045"/>
        <w:gridCol w:w="1134"/>
        <w:gridCol w:w="898"/>
      </w:tblGrid>
      <w:tr w:rsidR="001759EB" w:rsidRPr="00FB5E43" w:rsidTr="00FB5C24">
        <w:trPr>
          <w:trHeight w:val="375"/>
        </w:trPr>
        <w:tc>
          <w:tcPr>
            <w:tcW w:w="10136" w:type="dxa"/>
            <w:gridSpan w:val="10"/>
            <w:tcBorders>
              <w:top w:val="nil"/>
              <w:left w:val="nil"/>
              <w:bottom w:val="nil"/>
              <w:right w:val="nil"/>
            </w:tcBorders>
            <w:tcMar>
              <w:top w:w="15" w:type="dxa"/>
              <w:left w:w="15" w:type="dxa"/>
              <w:bottom w:w="0" w:type="dxa"/>
              <w:right w:w="15" w:type="dxa"/>
            </w:tcMar>
            <w:vAlign w:val="bottom"/>
          </w:tcPr>
          <w:p w:rsidR="001759EB" w:rsidRPr="00FB5E43" w:rsidRDefault="001759EB" w:rsidP="00A71C40">
            <w:pPr>
              <w:jc w:val="center"/>
              <w:rPr>
                <w:rFonts w:ascii="Times New Roman" w:hAnsi="Times New Roman" w:cs="Times New Roman"/>
                <w:bCs/>
                <w:i/>
                <w:iCs/>
                <w:sz w:val="28"/>
                <w:szCs w:val="28"/>
                <w:u w:val="single"/>
              </w:rPr>
            </w:pPr>
            <w:r w:rsidRPr="00FB5E43">
              <w:rPr>
                <w:rFonts w:ascii="Times New Roman" w:hAnsi="Times New Roman" w:cs="Times New Roman"/>
                <w:bCs/>
                <w:u w:val="single"/>
              </w:rPr>
              <w:lastRenderedPageBreak/>
              <w:t>Структура доходов бюджета городского поселения Лотошино за 201</w:t>
            </w:r>
            <w:r w:rsidR="00A71C40">
              <w:rPr>
                <w:rFonts w:ascii="Times New Roman" w:hAnsi="Times New Roman" w:cs="Times New Roman"/>
                <w:bCs/>
                <w:u w:val="single"/>
              </w:rPr>
              <w:t>7</w:t>
            </w:r>
            <w:r w:rsidRPr="00FB5E43">
              <w:rPr>
                <w:rFonts w:ascii="Times New Roman" w:hAnsi="Times New Roman" w:cs="Times New Roman"/>
                <w:bCs/>
                <w:u w:val="single"/>
              </w:rPr>
              <w:t xml:space="preserve"> год</w:t>
            </w:r>
          </w:p>
        </w:tc>
      </w:tr>
      <w:tr w:rsidR="001759EB" w:rsidRPr="00FB5E43" w:rsidTr="00FB5C24">
        <w:trPr>
          <w:trHeight w:val="270"/>
        </w:trPr>
        <w:tc>
          <w:tcPr>
            <w:tcW w:w="3982" w:type="dxa"/>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814" w:type="dxa"/>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465" w:type="dxa"/>
            <w:gridSpan w:val="2"/>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586" w:type="dxa"/>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4289" w:type="dxa"/>
            <w:gridSpan w:val="5"/>
            <w:tcBorders>
              <w:top w:val="nil"/>
              <w:left w:val="nil"/>
              <w:bottom w:val="nil"/>
              <w:right w:val="nil"/>
            </w:tcBorders>
            <w:noWrap/>
            <w:tcMar>
              <w:top w:w="15" w:type="dxa"/>
              <w:left w:w="15" w:type="dxa"/>
              <w:bottom w:w="0" w:type="dxa"/>
              <w:right w:w="15" w:type="dxa"/>
            </w:tcMar>
            <w:vAlign w:val="bottom"/>
          </w:tcPr>
          <w:p w:rsidR="001759EB" w:rsidRPr="00C4215A" w:rsidRDefault="001759EB" w:rsidP="00FB5C24">
            <w:pPr>
              <w:rPr>
                <w:rFonts w:ascii="Times New Roman" w:hAnsi="Times New Roman" w:cs="Times New Roman"/>
              </w:rPr>
            </w:pPr>
            <w:r w:rsidRPr="00FB5E43">
              <w:rPr>
                <w:rFonts w:ascii="Times New Roman" w:hAnsi="Times New Roman" w:cs="Times New Roman"/>
                <w:sz w:val="28"/>
                <w:szCs w:val="28"/>
              </w:rPr>
              <w:t xml:space="preserve">                                           </w:t>
            </w:r>
            <w:r w:rsidRPr="00C4215A">
              <w:rPr>
                <w:rFonts w:ascii="Times New Roman" w:hAnsi="Times New Roman" w:cs="Times New Roman"/>
              </w:rPr>
              <w:t xml:space="preserve">тыс. руб. </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p>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Перечень доходов</w:t>
            </w:r>
          </w:p>
        </w:tc>
        <w:tc>
          <w:tcPr>
            <w:tcW w:w="10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A71C40">
            <w:pPr>
              <w:jc w:val="center"/>
              <w:rPr>
                <w:rFonts w:ascii="Times New Roman" w:hAnsi="Times New Roman" w:cs="Times New Roman"/>
                <w:bCs/>
                <w:iCs/>
                <w:sz w:val="20"/>
                <w:szCs w:val="20"/>
              </w:rPr>
            </w:pPr>
            <w:proofErr w:type="spellStart"/>
            <w:proofErr w:type="gramStart"/>
            <w:r w:rsidRPr="00FB5E43">
              <w:rPr>
                <w:rFonts w:ascii="Times New Roman" w:hAnsi="Times New Roman" w:cs="Times New Roman"/>
                <w:bCs/>
                <w:iCs/>
                <w:sz w:val="20"/>
                <w:szCs w:val="20"/>
              </w:rPr>
              <w:t>Уточнен-ный</w:t>
            </w:r>
            <w:proofErr w:type="spellEnd"/>
            <w:proofErr w:type="gramEnd"/>
            <w:r w:rsidRPr="00FB5E43">
              <w:rPr>
                <w:rFonts w:ascii="Times New Roman" w:hAnsi="Times New Roman" w:cs="Times New Roman"/>
                <w:bCs/>
                <w:iCs/>
                <w:sz w:val="20"/>
                <w:szCs w:val="20"/>
              </w:rPr>
              <w:t xml:space="preserve"> план на 201</w:t>
            </w:r>
            <w:r w:rsidR="00A71C40">
              <w:rPr>
                <w:rFonts w:ascii="Times New Roman" w:hAnsi="Times New Roman" w:cs="Times New Roman"/>
                <w:bCs/>
                <w:iCs/>
                <w:sz w:val="20"/>
                <w:szCs w:val="20"/>
              </w:rPr>
              <w:t>7</w:t>
            </w:r>
            <w:r w:rsidRPr="00FB5E43">
              <w:rPr>
                <w:rFonts w:ascii="Times New Roman" w:hAnsi="Times New Roman" w:cs="Times New Roman"/>
                <w:bCs/>
                <w:iCs/>
                <w:sz w:val="20"/>
                <w:szCs w:val="20"/>
              </w:rPr>
              <w:t>г</w:t>
            </w:r>
          </w:p>
        </w:tc>
        <w:tc>
          <w:tcPr>
            <w:tcW w:w="105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A71C40">
            <w:pPr>
              <w:jc w:val="center"/>
              <w:rPr>
                <w:rFonts w:ascii="Times New Roman" w:hAnsi="Times New Roman" w:cs="Times New Roman"/>
                <w:bCs/>
                <w:iCs/>
                <w:sz w:val="20"/>
                <w:szCs w:val="20"/>
              </w:rPr>
            </w:pPr>
            <w:proofErr w:type="spellStart"/>
            <w:proofErr w:type="gramStart"/>
            <w:r w:rsidRPr="00FB5E43">
              <w:rPr>
                <w:rFonts w:ascii="Times New Roman" w:hAnsi="Times New Roman" w:cs="Times New Roman"/>
                <w:bCs/>
                <w:iCs/>
                <w:sz w:val="20"/>
                <w:szCs w:val="20"/>
              </w:rPr>
              <w:t>Исполне-ние</w:t>
            </w:r>
            <w:proofErr w:type="spellEnd"/>
            <w:proofErr w:type="gramEnd"/>
            <w:r w:rsidRPr="00FB5E43">
              <w:rPr>
                <w:rFonts w:ascii="Times New Roman" w:hAnsi="Times New Roman" w:cs="Times New Roman"/>
                <w:bCs/>
                <w:iCs/>
                <w:sz w:val="20"/>
                <w:szCs w:val="20"/>
              </w:rPr>
              <w:t xml:space="preserve"> за 201</w:t>
            </w:r>
            <w:r w:rsidR="00A71C40">
              <w:rPr>
                <w:rFonts w:ascii="Times New Roman" w:hAnsi="Times New Roman" w:cs="Times New Roman"/>
                <w:bCs/>
                <w:iCs/>
                <w:sz w:val="20"/>
                <w:szCs w:val="20"/>
              </w:rPr>
              <w:t>7</w:t>
            </w:r>
            <w:r w:rsidRPr="00FB5E43">
              <w:rPr>
                <w:rFonts w:ascii="Times New Roman" w:hAnsi="Times New Roman" w:cs="Times New Roman"/>
                <w:bCs/>
                <w:iCs/>
                <w:sz w:val="20"/>
                <w:szCs w:val="20"/>
              </w:rPr>
              <w:t>г.</w:t>
            </w:r>
          </w:p>
        </w:tc>
        <w:tc>
          <w:tcPr>
            <w:tcW w:w="9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A71C40">
            <w:pPr>
              <w:jc w:val="center"/>
              <w:rPr>
                <w:rFonts w:ascii="Times New Roman" w:hAnsi="Times New Roman" w:cs="Times New Roman"/>
                <w:bCs/>
                <w:iCs/>
                <w:sz w:val="20"/>
                <w:szCs w:val="20"/>
              </w:rPr>
            </w:pPr>
            <w:r w:rsidRPr="00FB5E43">
              <w:rPr>
                <w:rFonts w:ascii="Times New Roman" w:hAnsi="Times New Roman" w:cs="Times New Roman"/>
                <w:bCs/>
                <w:iCs/>
                <w:sz w:val="20"/>
                <w:szCs w:val="20"/>
              </w:rPr>
              <w:t xml:space="preserve">% </w:t>
            </w:r>
            <w:proofErr w:type="spellStart"/>
            <w:proofErr w:type="gramStart"/>
            <w:r w:rsidRPr="00FB5E43">
              <w:rPr>
                <w:rFonts w:ascii="Times New Roman" w:hAnsi="Times New Roman" w:cs="Times New Roman"/>
                <w:bCs/>
                <w:iCs/>
                <w:sz w:val="20"/>
                <w:szCs w:val="20"/>
              </w:rPr>
              <w:t>исполне-ния</w:t>
            </w:r>
            <w:proofErr w:type="spellEnd"/>
            <w:proofErr w:type="gramEnd"/>
            <w:r w:rsidRPr="00FB5E43">
              <w:rPr>
                <w:rFonts w:ascii="Times New Roman" w:hAnsi="Times New Roman" w:cs="Times New Roman"/>
                <w:bCs/>
                <w:iCs/>
                <w:sz w:val="20"/>
                <w:szCs w:val="20"/>
              </w:rPr>
              <w:t xml:space="preserve"> за 201</w:t>
            </w:r>
            <w:r w:rsidR="00A71C40">
              <w:rPr>
                <w:rFonts w:ascii="Times New Roman" w:hAnsi="Times New Roman" w:cs="Times New Roman"/>
                <w:bCs/>
                <w:iCs/>
                <w:sz w:val="20"/>
                <w:szCs w:val="20"/>
              </w:rPr>
              <w:t>7</w:t>
            </w:r>
            <w:r w:rsidRPr="00FB5E43">
              <w:rPr>
                <w:rFonts w:ascii="Times New Roman" w:hAnsi="Times New Roman" w:cs="Times New Roman"/>
                <w:bCs/>
                <w:iCs/>
                <w:sz w:val="20"/>
                <w:szCs w:val="20"/>
              </w:rPr>
              <w:t>г.</w:t>
            </w:r>
          </w:p>
        </w:tc>
        <w:tc>
          <w:tcPr>
            <w:tcW w:w="10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A71C40">
            <w:pPr>
              <w:jc w:val="center"/>
              <w:rPr>
                <w:rFonts w:ascii="Times New Roman" w:hAnsi="Times New Roman" w:cs="Times New Roman"/>
                <w:bCs/>
                <w:iCs/>
                <w:sz w:val="20"/>
                <w:szCs w:val="20"/>
              </w:rPr>
            </w:pPr>
            <w:proofErr w:type="spellStart"/>
            <w:proofErr w:type="gramStart"/>
            <w:r w:rsidRPr="00FB5E43">
              <w:rPr>
                <w:rFonts w:ascii="Times New Roman" w:hAnsi="Times New Roman" w:cs="Times New Roman"/>
                <w:bCs/>
                <w:iCs/>
                <w:sz w:val="20"/>
                <w:szCs w:val="20"/>
              </w:rPr>
              <w:t>Исполне-ние</w:t>
            </w:r>
            <w:proofErr w:type="spellEnd"/>
            <w:proofErr w:type="gramEnd"/>
            <w:r w:rsidRPr="00FB5E43">
              <w:rPr>
                <w:rFonts w:ascii="Times New Roman" w:hAnsi="Times New Roman" w:cs="Times New Roman"/>
                <w:bCs/>
                <w:iCs/>
                <w:sz w:val="20"/>
                <w:szCs w:val="20"/>
              </w:rPr>
              <w:t xml:space="preserve"> за 201</w:t>
            </w:r>
            <w:r w:rsidR="00A71C40">
              <w:rPr>
                <w:rFonts w:ascii="Times New Roman" w:hAnsi="Times New Roman" w:cs="Times New Roman"/>
                <w:bCs/>
                <w:iCs/>
                <w:sz w:val="20"/>
                <w:szCs w:val="20"/>
              </w:rPr>
              <w:t>6</w:t>
            </w:r>
            <w:r w:rsidRPr="00FB5E43">
              <w:rPr>
                <w:rFonts w:ascii="Times New Roman" w:hAnsi="Times New Roman" w:cs="Times New Roman"/>
                <w:bCs/>
                <w:iCs/>
                <w:sz w:val="20"/>
                <w:szCs w:val="20"/>
              </w:rPr>
              <w:t>г.</w:t>
            </w:r>
          </w:p>
        </w:tc>
        <w:tc>
          <w:tcPr>
            <w:tcW w:w="113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Динамика 201</w:t>
            </w:r>
            <w:r w:rsidR="00A71C40">
              <w:rPr>
                <w:rFonts w:ascii="Times New Roman" w:hAnsi="Times New Roman" w:cs="Times New Roman"/>
                <w:bCs/>
                <w:iCs/>
                <w:sz w:val="20"/>
                <w:szCs w:val="20"/>
              </w:rPr>
              <w:t>7</w:t>
            </w:r>
            <w:r w:rsidRPr="00FB5E43">
              <w:rPr>
                <w:rFonts w:ascii="Times New Roman" w:hAnsi="Times New Roman" w:cs="Times New Roman"/>
                <w:bCs/>
                <w:iCs/>
                <w:sz w:val="20"/>
                <w:szCs w:val="20"/>
              </w:rPr>
              <w:t>г-201</w:t>
            </w:r>
            <w:r w:rsidR="00A71C40">
              <w:rPr>
                <w:rFonts w:ascii="Times New Roman" w:hAnsi="Times New Roman" w:cs="Times New Roman"/>
                <w:bCs/>
                <w:iCs/>
                <w:sz w:val="20"/>
                <w:szCs w:val="20"/>
              </w:rPr>
              <w:t>6</w:t>
            </w:r>
            <w:r w:rsidRPr="00FB5E43">
              <w:rPr>
                <w:rFonts w:ascii="Times New Roman" w:hAnsi="Times New Roman" w:cs="Times New Roman"/>
                <w:bCs/>
                <w:iCs/>
                <w:sz w:val="20"/>
                <w:szCs w:val="20"/>
              </w:rPr>
              <w:t>г</w:t>
            </w:r>
          </w:p>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 рост</w:t>
            </w:r>
          </w:p>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-снижение</w:t>
            </w:r>
          </w:p>
        </w:tc>
        <w:tc>
          <w:tcPr>
            <w:tcW w:w="898" w:type="dxa"/>
            <w:tcBorders>
              <w:top w:val="single" w:sz="8" w:space="0" w:color="auto"/>
              <w:left w:val="single" w:sz="8" w:space="0" w:color="auto"/>
              <w:bottom w:val="single" w:sz="8" w:space="0" w:color="auto"/>
              <w:right w:val="single" w:sz="8" w:space="0" w:color="auto"/>
            </w:tcBorders>
            <w:vAlign w:val="center"/>
          </w:tcPr>
          <w:p w:rsidR="001759EB" w:rsidRPr="00FB5E43" w:rsidRDefault="001759EB" w:rsidP="00A71C40">
            <w:pPr>
              <w:jc w:val="center"/>
              <w:rPr>
                <w:rFonts w:ascii="Times New Roman" w:hAnsi="Times New Roman" w:cs="Times New Roman"/>
                <w:bCs/>
                <w:iCs/>
                <w:sz w:val="20"/>
                <w:szCs w:val="20"/>
              </w:rPr>
            </w:pPr>
            <w:r w:rsidRPr="00FB5E43">
              <w:rPr>
                <w:rFonts w:ascii="Times New Roman" w:hAnsi="Times New Roman" w:cs="Times New Roman"/>
                <w:bCs/>
                <w:iCs/>
                <w:sz w:val="20"/>
                <w:szCs w:val="20"/>
              </w:rPr>
              <w:t xml:space="preserve">% </w:t>
            </w:r>
            <w:proofErr w:type="spellStart"/>
            <w:proofErr w:type="gramStart"/>
            <w:r w:rsidRPr="00FB5E43">
              <w:rPr>
                <w:rFonts w:ascii="Times New Roman" w:hAnsi="Times New Roman" w:cs="Times New Roman"/>
                <w:bCs/>
                <w:iCs/>
                <w:sz w:val="20"/>
                <w:szCs w:val="20"/>
              </w:rPr>
              <w:t>исполне-ния</w:t>
            </w:r>
            <w:proofErr w:type="spellEnd"/>
            <w:proofErr w:type="gramEnd"/>
            <w:r w:rsidRPr="00FB5E43">
              <w:rPr>
                <w:rFonts w:ascii="Times New Roman" w:hAnsi="Times New Roman" w:cs="Times New Roman"/>
                <w:bCs/>
                <w:iCs/>
                <w:sz w:val="20"/>
                <w:szCs w:val="20"/>
              </w:rPr>
              <w:t xml:space="preserve"> 201</w:t>
            </w:r>
            <w:r w:rsidR="00A71C40">
              <w:rPr>
                <w:rFonts w:ascii="Times New Roman" w:hAnsi="Times New Roman" w:cs="Times New Roman"/>
                <w:bCs/>
                <w:iCs/>
                <w:sz w:val="20"/>
                <w:szCs w:val="20"/>
              </w:rPr>
              <w:t>7</w:t>
            </w:r>
            <w:r w:rsidRPr="00FB5E43">
              <w:rPr>
                <w:rFonts w:ascii="Times New Roman" w:hAnsi="Times New Roman" w:cs="Times New Roman"/>
                <w:bCs/>
                <w:iCs/>
                <w:sz w:val="20"/>
                <w:szCs w:val="20"/>
              </w:rPr>
              <w:t>г. к 201</w:t>
            </w:r>
            <w:r w:rsidR="00A71C40">
              <w:rPr>
                <w:rFonts w:ascii="Times New Roman" w:hAnsi="Times New Roman" w:cs="Times New Roman"/>
                <w:bCs/>
                <w:iCs/>
                <w:sz w:val="20"/>
                <w:szCs w:val="20"/>
              </w:rPr>
              <w:t>6</w:t>
            </w:r>
            <w:r w:rsidRPr="00FB5E43">
              <w:rPr>
                <w:rFonts w:ascii="Times New Roman" w:hAnsi="Times New Roman" w:cs="Times New Roman"/>
                <w:bCs/>
                <w:iCs/>
                <w:sz w:val="20"/>
                <w:szCs w:val="20"/>
              </w:rPr>
              <w:t xml:space="preserve"> г.</w:t>
            </w:r>
          </w:p>
        </w:tc>
      </w:tr>
      <w:tr w:rsidR="001759EB" w:rsidRPr="00FB5E43" w:rsidTr="00FB5C24">
        <w:trPr>
          <w:trHeight w:val="255"/>
        </w:trPr>
        <w:tc>
          <w:tcPr>
            <w:tcW w:w="3982"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1</w:t>
            </w:r>
          </w:p>
        </w:tc>
        <w:tc>
          <w:tcPr>
            <w:tcW w:w="10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2</w:t>
            </w:r>
          </w:p>
        </w:tc>
        <w:tc>
          <w:tcPr>
            <w:tcW w:w="105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3</w:t>
            </w:r>
          </w:p>
        </w:tc>
        <w:tc>
          <w:tcPr>
            <w:tcW w:w="9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4</w:t>
            </w:r>
          </w:p>
        </w:tc>
        <w:tc>
          <w:tcPr>
            <w:tcW w:w="10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5</w:t>
            </w:r>
          </w:p>
        </w:tc>
        <w:tc>
          <w:tcPr>
            <w:tcW w:w="113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6</w:t>
            </w:r>
          </w:p>
        </w:tc>
        <w:tc>
          <w:tcPr>
            <w:tcW w:w="898" w:type="dxa"/>
            <w:tcBorders>
              <w:top w:val="single" w:sz="8" w:space="0" w:color="auto"/>
              <w:bottom w:val="single" w:sz="4" w:space="0" w:color="auto"/>
              <w:right w:val="single" w:sz="8" w:space="0" w:color="auto"/>
            </w:tcBorders>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7</w:t>
            </w:r>
          </w:p>
        </w:tc>
      </w:tr>
      <w:tr w:rsidR="001759EB" w:rsidRPr="00FB5E43" w:rsidTr="00FB5C24">
        <w:trPr>
          <w:trHeight w:val="744"/>
        </w:trPr>
        <w:tc>
          <w:tcPr>
            <w:tcW w:w="3982"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 xml:space="preserve">НАЛОГОВЫЕ  ДОХОДЫ, </w:t>
            </w:r>
          </w:p>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38672,6</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39242,5</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101,5</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37962,1</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+1280,4</w:t>
            </w:r>
          </w:p>
        </w:tc>
        <w:tc>
          <w:tcPr>
            <w:tcW w:w="898" w:type="dxa"/>
            <w:tcBorders>
              <w:top w:val="single" w:sz="4" w:space="0" w:color="auto"/>
              <w:left w:val="single" w:sz="4" w:space="0" w:color="auto"/>
              <w:bottom w:val="single" w:sz="4" w:space="0" w:color="auto"/>
              <w:right w:val="single" w:sz="4" w:space="0" w:color="auto"/>
            </w:tcBorders>
            <w:shd w:val="clear" w:color="auto" w:fill="C0C0C0"/>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103,4</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Налог на доходы физических лиц</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13935,6</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14684,9</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105,4</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14323,2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+361,6</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102,5</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Акцизы по подакцизным товарам (продукции), производимым на территории РФ</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5766,0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5600,4</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97,1</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7417,2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-1816,8</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75,5</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Единый сельскохозяйственный налог</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70,0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68,0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97,1</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+68,0</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w:t>
            </w:r>
          </w:p>
        </w:tc>
      </w:tr>
      <w:tr w:rsidR="001759EB" w:rsidRPr="00FB5E43" w:rsidTr="00FB5C24">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Налог на имущество физических лиц</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2800,0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2696,0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96,3</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860,1</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+1835,9</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313,5</w:t>
            </w:r>
          </w:p>
        </w:tc>
      </w:tr>
      <w:tr w:rsidR="001759EB" w:rsidRPr="00FB5E43" w:rsidTr="00FB5C24">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Земельный налог</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16100,0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16192,5</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100,6</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15358,1</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+834,4</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105,4</w:t>
            </w:r>
          </w:p>
        </w:tc>
      </w:tr>
      <w:tr w:rsidR="001759EB" w:rsidRPr="00FB5E43" w:rsidTr="00FB5C24">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Задолженность и перерасчеты по оттененным налогам, сборам и иным обязательным платежам</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1,0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0,8</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80,0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3,5</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-2,7</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22,9</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 xml:space="preserve">НЕНАЛОГОВЫЕ  ДОХОДЫ, </w:t>
            </w:r>
          </w:p>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8427,6</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8549,5</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101,4</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8797,0</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-247,5</w:t>
            </w:r>
          </w:p>
        </w:tc>
        <w:tc>
          <w:tcPr>
            <w:tcW w:w="898" w:type="dxa"/>
            <w:tcBorders>
              <w:top w:val="single" w:sz="4" w:space="0" w:color="auto"/>
              <w:left w:val="single" w:sz="4" w:space="0" w:color="auto"/>
              <w:bottom w:val="single" w:sz="4" w:space="0" w:color="auto"/>
              <w:right w:val="single" w:sz="4" w:space="0" w:color="auto"/>
            </w:tcBorders>
            <w:shd w:val="clear" w:color="auto" w:fill="C0C0C0"/>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97,2</w:t>
            </w:r>
          </w:p>
        </w:tc>
      </w:tr>
      <w:tr w:rsidR="001759EB" w:rsidRPr="00FB5E43" w:rsidTr="00FB5C24">
        <w:trPr>
          <w:trHeight w:val="64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Доходы от использования имущества, находящегося  в муниципальной собственности</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4592,0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4664,9</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101,6</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5137,1</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-472,2</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90,8</w:t>
            </w:r>
          </w:p>
        </w:tc>
      </w:tr>
      <w:tr w:rsidR="001759EB" w:rsidRPr="00FB5E43" w:rsidTr="00FB5C24">
        <w:trPr>
          <w:trHeight w:val="64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Доходы от оказания платных услуг (работ) и компенсации затрат государства</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890,6</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550,9</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61,9</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496,0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+54,9</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111,1</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Доходы от продажи материальных и нематериальных активов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2775,5</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3164,9</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114,0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2376,4</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+788,5</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133,2</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Штрафы, санкции, возмещение ущерба</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143,0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142,3</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99,5</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733,5</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-591,2</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19,4</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Прочие неналоговые доходы</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26,5</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26,5</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54,0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-27,5</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49,0</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БЕЗВОЗМЕЗДНЫЕ ПОСТУПЛЕНИЯ,</w:t>
            </w:r>
          </w:p>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293899,8</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A71C40" w:rsidP="002B6CDA">
            <w:pPr>
              <w:jc w:val="center"/>
              <w:rPr>
                <w:rFonts w:ascii="Times New Roman" w:hAnsi="Times New Roman" w:cs="Times New Roman"/>
              </w:rPr>
            </w:pPr>
            <w:r>
              <w:rPr>
                <w:rFonts w:ascii="Times New Roman" w:hAnsi="Times New Roman" w:cs="Times New Roman"/>
              </w:rPr>
              <w:t>278592,0</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94,8</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80638,1</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D53DB5" w:rsidP="002B6CDA">
            <w:pPr>
              <w:jc w:val="center"/>
              <w:rPr>
                <w:rFonts w:ascii="Times New Roman" w:hAnsi="Times New Roman" w:cs="Times New Roman"/>
                <w:bCs/>
              </w:rPr>
            </w:pPr>
            <w:r>
              <w:rPr>
                <w:rFonts w:ascii="Times New Roman" w:hAnsi="Times New Roman" w:cs="Times New Roman"/>
                <w:bCs/>
              </w:rPr>
              <w:t>+197953,9</w:t>
            </w:r>
          </w:p>
        </w:tc>
        <w:tc>
          <w:tcPr>
            <w:tcW w:w="898" w:type="dxa"/>
            <w:tcBorders>
              <w:top w:val="single" w:sz="4" w:space="0" w:color="auto"/>
              <w:left w:val="single" w:sz="4" w:space="0" w:color="auto"/>
              <w:bottom w:val="single" w:sz="4" w:space="0" w:color="auto"/>
              <w:right w:val="single" w:sz="4" w:space="0" w:color="auto"/>
            </w:tcBorders>
            <w:shd w:val="clear" w:color="auto" w:fill="C0C0C0"/>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345,5</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Дотации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65171,0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65171,0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100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53109,0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12062,0</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122,7</w:t>
            </w:r>
          </w:p>
        </w:tc>
      </w:tr>
      <w:tr w:rsidR="001759EB" w:rsidRPr="00FB5E43" w:rsidTr="00FB5C24">
        <w:trPr>
          <w:trHeight w:val="43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Субсидии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26273,8</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11131,2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42,4</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19812,2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-8681,0</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56,2</w:t>
            </w:r>
          </w:p>
        </w:tc>
      </w:tr>
      <w:tr w:rsidR="001759EB" w:rsidRPr="00FB5E43" w:rsidTr="00FB5C24">
        <w:trPr>
          <w:trHeight w:val="55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Субвенции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533,0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425,0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79,7</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549,8</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-124,8</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77,3</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Иные межбюджетные трансферты</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rPr>
            </w:pPr>
            <w:r>
              <w:rPr>
                <w:rFonts w:ascii="Times New Roman" w:hAnsi="Times New Roman" w:cs="Times New Roman"/>
              </w:rPr>
              <w:t>201800,0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D72352">
            <w:pPr>
              <w:jc w:val="center"/>
              <w:rPr>
                <w:rFonts w:ascii="Times New Roman" w:hAnsi="Times New Roman" w:cs="Times New Roman"/>
              </w:rPr>
            </w:pPr>
            <w:r>
              <w:rPr>
                <w:rFonts w:ascii="Times New Roman" w:hAnsi="Times New Roman" w:cs="Times New Roman"/>
              </w:rPr>
              <w:t>201745,0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7033,9</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D72352">
            <w:pPr>
              <w:jc w:val="center"/>
              <w:rPr>
                <w:rFonts w:ascii="Times New Roman" w:hAnsi="Times New Roman" w:cs="Times New Roman"/>
                <w:bCs/>
              </w:rPr>
            </w:pPr>
            <w:r>
              <w:rPr>
                <w:rFonts w:ascii="Times New Roman" w:hAnsi="Times New Roman" w:cs="Times New Roman"/>
                <w:bCs/>
              </w:rPr>
              <w:t>194711,1</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в 274 раза</w:t>
            </w:r>
          </w:p>
        </w:tc>
      </w:tr>
      <w:tr w:rsidR="001759EB" w:rsidRPr="00FB5E43" w:rsidTr="00FB5C24">
        <w:trPr>
          <w:trHeight w:val="583"/>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Прочие безвозмездные поступления бюджетам муниципальных районов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122,0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119,8</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rPr>
            </w:pPr>
            <w:r>
              <w:rPr>
                <w:rFonts w:ascii="Times New Roman" w:hAnsi="Times New Roman" w:cs="Times New Roman"/>
              </w:rPr>
              <w:t>98,2</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133,2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-13,4</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90,0</w:t>
            </w:r>
          </w:p>
        </w:tc>
      </w:tr>
      <w:tr w:rsidR="001759EB" w:rsidRPr="00FB5E43" w:rsidTr="00FB5C24">
        <w:trPr>
          <w:trHeight w:val="434"/>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Всего доходов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FB5C24">
            <w:pPr>
              <w:jc w:val="center"/>
              <w:rPr>
                <w:rFonts w:ascii="Times New Roman" w:hAnsi="Times New Roman" w:cs="Times New Roman"/>
                <w:bCs/>
              </w:rPr>
            </w:pPr>
            <w:r>
              <w:rPr>
                <w:rFonts w:ascii="Times New Roman" w:hAnsi="Times New Roman" w:cs="Times New Roman"/>
                <w:bCs/>
              </w:rPr>
              <w:t>341000,0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A71C40" w:rsidP="002B6CDA">
            <w:pPr>
              <w:jc w:val="center"/>
              <w:rPr>
                <w:rFonts w:ascii="Times New Roman" w:hAnsi="Times New Roman" w:cs="Times New Roman"/>
                <w:bCs/>
              </w:rPr>
            </w:pPr>
            <w:r>
              <w:rPr>
                <w:rFonts w:ascii="Times New Roman" w:hAnsi="Times New Roman" w:cs="Times New Roman"/>
                <w:bCs/>
              </w:rPr>
              <w:t>326384,0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95,7</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127397,2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D53DB5" w:rsidP="002B6CDA">
            <w:pPr>
              <w:jc w:val="center"/>
              <w:rPr>
                <w:rFonts w:ascii="Times New Roman" w:hAnsi="Times New Roman" w:cs="Times New Roman"/>
                <w:bCs/>
              </w:rPr>
            </w:pPr>
            <w:r>
              <w:rPr>
                <w:rFonts w:ascii="Times New Roman" w:hAnsi="Times New Roman" w:cs="Times New Roman"/>
                <w:bCs/>
              </w:rPr>
              <w:t>198986,8</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D53DB5" w:rsidP="00FB5C24">
            <w:pPr>
              <w:jc w:val="center"/>
              <w:rPr>
                <w:rFonts w:ascii="Times New Roman" w:hAnsi="Times New Roman" w:cs="Times New Roman"/>
                <w:bCs/>
              </w:rPr>
            </w:pPr>
            <w:r>
              <w:rPr>
                <w:rFonts w:ascii="Times New Roman" w:hAnsi="Times New Roman" w:cs="Times New Roman"/>
                <w:bCs/>
              </w:rPr>
              <w:t>164,0</w:t>
            </w:r>
          </w:p>
        </w:tc>
      </w:tr>
    </w:tbl>
    <w:p w:rsidR="001759EB" w:rsidRDefault="001759EB" w:rsidP="001D6B04">
      <w:pPr>
        <w:pStyle w:val="a7"/>
        <w:shd w:val="clear" w:color="auto" w:fill="auto"/>
        <w:spacing w:line="240" w:lineRule="auto"/>
        <w:ind w:right="20" w:firstLine="720"/>
        <w:rPr>
          <w:sz w:val="28"/>
          <w:szCs w:val="28"/>
        </w:rPr>
      </w:pPr>
    </w:p>
    <w:p w:rsidR="001759EB" w:rsidRPr="00FB5E43" w:rsidRDefault="001759EB" w:rsidP="00D67E5D">
      <w:pPr>
        <w:pStyle w:val="a7"/>
        <w:shd w:val="clear" w:color="auto" w:fill="auto"/>
        <w:spacing w:line="240" w:lineRule="auto"/>
        <w:ind w:right="20" w:firstLine="720"/>
        <w:rPr>
          <w:sz w:val="24"/>
          <w:szCs w:val="24"/>
        </w:rPr>
      </w:pPr>
      <w:r w:rsidRPr="00FB5E43">
        <w:rPr>
          <w:sz w:val="24"/>
          <w:szCs w:val="24"/>
        </w:rPr>
        <w:t>Структура доходов бюджета в 201</w:t>
      </w:r>
      <w:r w:rsidR="00A71C40">
        <w:rPr>
          <w:sz w:val="24"/>
          <w:szCs w:val="24"/>
        </w:rPr>
        <w:t>7</w:t>
      </w:r>
      <w:r w:rsidRPr="00FB5E43">
        <w:rPr>
          <w:sz w:val="24"/>
          <w:szCs w:val="24"/>
        </w:rPr>
        <w:t xml:space="preserve"> году выглядит следующим образом. Доля налоговых доходов составляет </w:t>
      </w:r>
      <w:r w:rsidR="00012A05">
        <w:rPr>
          <w:sz w:val="24"/>
          <w:szCs w:val="24"/>
        </w:rPr>
        <w:t>12,0</w:t>
      </w:r>
      <w:r w:rsidRPr="00FB5E43">
        <w:rPr>
          <w:sz w:val="24"/>
          <w:szCs w:val="24"/>
        </w:rPr>
        <w:t>% (</w:t>
      </w:r>
      <w:r w:rsidR="00012A05">
        <w:rPr>
          <w:sz w:val="24"/>
          <w:szCs w:val="24"/>
        </w:rPr>
        <w:t xml:space="preserve">39 242,5 </w:t>
      </w:r>
      <w:r w:rsidRPr="00FB5E43">
        <w:rPr>
          <w:sz w:val="24"/>
          <w:szCs w:val="24"/>
        </w:rPr>
        <w:t xml:space="preserve">тыс. рублей) от общего объема поступлений, неналоговые доходы составляют </w:t>
      </w:r>
      <w:r w:rsidR="00012A05">
        <w:rPr>
          <w:sz w:val="24"/>
          <w:szCs w:val="24"/>
        </w:rPr>
        <w:t>2,6</w:t>
      </w:r>
      <w:r w:rsidRPr="00FB5E43">
        <w:rPr>
          <w:sz w:val="24"/>
          <w:szCs w:val="24"/>
        </w:rPr>
        <w:t>% (</w:t>
      </w:r>
      <w:r w:rsidR="00012A05">
        <w:rPr>
          <w:sz w:val="24"/>
          <w:szCs w:val="24"/>
        </w:rPr>
        <w:t>8 549,5</w:t>
      </w:r>
      <w:r w:rsidRPr="00FB5E43">
        <w:rPr>
          <w:sz w:val="24"/>
          <w:szCs w:val="24"/>
        </w:rPr>
        <w:t xml:space="preserve"> тыс. рублей)</w:t>
      </w:r>
      <w:r w:rsidR="003357EC" w:rsidRPr="00FB5E43">
        <w:rPr>
          <w:sz w:val="24"/>
          <w:szCs w:val="24"/>
        </w:rPr>
        <w:t>,</w:t>
      </w:r>
      <w:r w:rsidRPr="00FB5E43">
        <w:rPr>
          <w:sz w:val="24"/>
          <w:szCs w:val="24"/>
        </w:rPr>
        <w:t xml:space="preserve"> безвозмездные поступления – </w:t>
      </w:r>
      <w:r w:rsidR="00012A05">
        <w:rPr>
          <w:sz w:val="24"/>
          <w:szCs w:val="24"/>
        </w:rPr>
        <w:t>85,4</w:t>
      </w:r>
      <w:r w:rsidRPr="00FB5E43">
        <w:rPr>
          <w:sz w:val="24"/>
          <w:szCs w:val="24"/>
        </w:rPr>
        <w:t>% (</w:t>
      </w:r>
      <w:r w:rsidR="00012A05">
        <w:rPr>
          <w:sz w:val="24"/>
          <w:szCs w:val="24"/>
        </w:rPr>
        <w:t>278 592,0</w:t>
      </w:r>
      <w:r w:rsidRPr="00FB5E43">
        <w:rPr>
          <w:sz w:val="24"/>
          <w:szCs w:val="24"/>
        </w:rPr>
        <w:t xml:space="preserve"> тыс.</w:t>
      </w:r>
      <w:r w:rsidR="0011485B" w:rsidRPr="00FB5E43">
        <w:rPr>
          <w:sz w:val="24"/>
          <w:szCs w:val="24"/>
        </w:rPr>
        <w:t xml:space="preserve"> </w:t>
      </w:r>
      <w:r w:rsidRPr="00FB5E43">
        <w:rPr>
          <w:sz w:val="24"/>
          <w:szCs w:val="24"/>
        </w:rPr>
        <w:t xml:space="preserve">рублей), в том числе безвозмездные перечисления от других бюджетов бюджетной системы Российской Федерации -  </w:t>
      </w:r>
      <w:r w:rsidR="00012A05">
        <w:rPr>
          <w:sz w:val="24"/>
          <w:szCs w:val="24"/>
        </w:rPr>
        <w:t>85,3</w:t>
      </w:r>
      <w:r w:rsidRPr="00FB5E43">
        <w:rPr>
          <w:sz w:val="24"/>
          <w:szCs w:val="24"/>
        </w:rPr>
        <w:t>% (</w:t>
      </w:r>
      <w:r w:rsidR="00012A05">
        <w:rPr>
          <w:sz w:val="24"/>
          <w:szCs w:val="24"/>
        </w:rPr>
        <w:t>278472,2</w:t>
      </w:r>
      <w:r w:rsidRPr="00FB5E43">
        <w:rPr>
          <w:sz w:val="24"/>
          <w:szCs w:val="24"/>
        </w:rPr>
        <w:t xml:space="preserve"> тыс. рублей).</w:t>
      </w:r>
    </w:p>
    <w:p w:rsidR="001759EB" w:rsidRPr="00FB5E43" w:rsidRDefault="001759EB" w:rsidP="00A84708">
      <w:pPr>
        <w:pStyle w:val="10"/>
        <w:keepNext/>
        <w:keepLines/>
        <w:shd w:val="clear" w:color="auto" w:fill="auto"/>
        <w:spacing w:line="240" w:lineRule="auto"/>
        <w:ind w:left="3620" w:firstLine="0"/>
        <w:jc w:val="left"/>
        <w:rPr>
          <w:sz w:val="24"/>
          <w:szCs w:val="24"/>
        </w:rPr>
      </w:pPr>
    </w:p>
    <w:p w:rsidR="001759EB" w:rsidRPr="00FB5E43" w:rsidRDefault="001759EB" w:rsidP="00A84708">
      <w:pPr>
        <w:pStyle w:val="10"/>
        <w:keepNext/>
        <w:keepLines/>
        <w:shd w:val="clear" w:color="auto" w:fill="auto"/>
        <w:spacing w:line="240" w:lineRule="auto"/>
        <w:ind w:left="3620" w:firstLine="0"/>
        <w:jc w:val="left"/>
        <w:rPr>
          <w:sz w:val="24"/>
          <w:szCs w:val="24"/>
        </w:rPr>
      </w:pPr>
      <w:r w:rsidRPr="00FB5E43">
        <w:rPr>
          <w:sz w:val="24"/>
          <w:szCs w:val="24"/>
        </w:rPr>
        <w:t>4.1.Налоговые доходы</w:t>
      </w:r>
    </w:p>
    <w:p w:rsidR="001759EB" w:rsidRPr="00FB5E43" w:rsidRDefault="001759EB" w:rsidP="00A84708">
      <w:pPr>
        <w:pStyle w:val="10"/>
        <w:keepNext/>
        <w:keepLines/>
        <w:shd w:val="clear" w:color="auto" w:fill="auto"/>
        <w:spacing w:line="240" w:lineRule="auto"/>
        <w:ind w:left="3620" w:firstLine="0"/>
        <w:jc w:val="left"/>
        <w:rPr>
          <w:sz w:val="24"/>
          <w:szCs w:val="24"/>
        </w:rPr>
      </w:pPr>
      <w:r w:rsidRPr="00FB5E43">
        <w:rPr>
          <w:sz w:val="24"/>
          <w:szCs w:val="24"/>
        </w:rPr>
        <w:t xml:space="preserve"> </w:t>
      </w:r>
    </w:p>
    <w:p w:rsidR="001759EB" w:rsidRPr="00FB5E43" w:rsidRDefault="001759EB" w:rsidP="00A84708">
      <w:pPr>
        <w:pStyle w:val="10"/>
        <w:keepNext/>
        <w:keepLines/>
        <w:shd w:val="clear" w:color="auto" w:fill="auto"/>
        <w:spacing w:line="240" w:lineRule="auto"/>
        <w:ind w:left="3620" w:firstLine="0"/>
        <w:jc w:val="left"/>
        <w:rPr>
          <w:sz w:val="24"/>
          <w:szCs w:val="24"/>
        </w:rPr>
      </w:pPr>
    </w:p>
    <w:p w:rsidR="001759EB" w:rsidRPr="00FB5E43" w:rsidRDefault="001759EB" w:rsidP="00A84708">
      <w:pPr>
        <w:pStyle w:val="a7"/>
        <w:shd w:val="clear" w:color="auto" w:fill="auto"/>
        <w:spacing w:line="240" w:lineRule="auto"/>
        <w:ind w:left="20" w:right="20" w:firstLine="700"/>
        <w:rPr>
          <w:sz w:val="24"/>
          <w:szCs w:val="24"/>
        </w:rPr>
      </w:pPr>
      <w:r w:rsidRPr="00FB5E43">
        <w:rPr>
          <w:sz w:val="24"/>
          <w:szCs w:val="24"/>
        </w:rPr>
        <w:t>В 201</w:t>
      </w:r>
      <w:r w:rsidR="00012A05">
        <w:rPr>
          <w:sz w:val="24"/>
          <w:szCs w:val="24"/>
        </w:rPr>
        <w:t>7</w:t>
      </w:r>
      <w:r w:rsidRPr="00FB5E43">
        <w:rPr>
          <w:sz w:val="24"/>
          <w:szCs w:val="24"/>
        </w:rPr>
        <w:t xml:space="preserve"> году налоговые доходы исполнены на </w:t>
      </w:r>
      <w:r w:rsidR="00012A05">
        <w:rPr>
          <w:sz w:val="24"/>
          <w:szCs w:val="24"/>
        </w:rPr>
        <w:t>101,5</w:t>
      </w:r>
      <w:r w:rsidRPr="00FB5E43">
        <w:rPr>
          <w:sz w:val="24"/>
          <w:szCs w:val="24"/>
        </w:rPr>
        <w:t xml:space="preserve">%. Поступления составили </w:t>
      </w:r>
      <w:r w:rsidR="00012A05">
        <w:rPr>
          <w:sz w:val="24"/>
          <w:szCs w:val="24"/>
        </w:rPr>
        <w:t>39 242,5</w:t>
      </w:r>
      <w:r w:rsidRPr="00FB5E43">
        <w:rPr>
          <w:sz w:val="24"/>
          <w:szCs w:val="24"/>
        </w:rPr>
        <w:t xml:space="preserve"> тыс. рублей при плане </w:t>
      </w:r>
      <w:r w:rsidR="00012A05">
        <w:rPr>
          <w:sz w:val="24"/>
          <w:szCs w:val="24"/>
        </w:rPr>
        <w:t>38 672,6</w:t>
      </w:r>
      <w:r w:rsidRPr="00FB5E43">
        <w:rPr>
          <w:sz w:val="24"/>
          <w:szCs w:val="24"/>
        </w:rPr>
        <w:t xml:space="preserve"> тыс. рублей. По сравнению с 201</w:t>
      </w:r>
      <w:r w:rsidR="00012A05">
        <w:rPr>
          <w:sz w:val="24"/>
          <w:szCs w:val="24"/>
        </w:rPr>
        <w:t>6</w:t>
      </w:r>
      <w:r w:rsidRPr="00FB5E43">
        <w:rPr>
          <w:sz w:val="24"/>
          <w:szCs w:val="24"/>
        </w:rPr>
        <w:t xml:space="preserve"> годом собираемость налоговых доходов возросла на </w:t>
      </w:r>
      <w:r w:rsidR="00012A05">
        <w:rPr>
          <w:sz w:val="24"/>
          <w:szCs w:val="24"/>
        </w:rPr>
        <w:t>1280,4</w:t>
      </w:r>
      <w:r w:rsidRPr="00FB5E43">
        <w:rPr>
          <w:sz w:val="24"/>
          <w:szCs w:val="24"/>
        </w:rPr>
        <w:t xml:space="preserve"> тыс. рублей или </w:t>
      </w:r>
      <w:r w:rsidR="002B6CDA" w:rsidRPr="00FB5E43">
        <w:rPr>
          <w:sz w:val="24"/>
          <w:szCs w:val="24"/>
        </w:rPr>
        <w:t xml:space="preserve">на </w:t>
      </w:r>
      <w:r w:rsidR="00012A05">
        <w:rPr>
          <w:sz w:val="24"/>
          <w:szCs w:val="24"/>
        </w:rPr>
        <w:t>3,4</w:t>
      </w:r>
      <w:r w:rsidRPr="00FB5E43">
        <w:rPr>
          <w:sz w:val="24"/>
          <w:szCs w:val="24"/>
        </w:rPr>
        <w:t>%.</w:t>
      </w:r>
    </w:p>
    <w:p w:rsidR="001759EB" w:rsidRPr="00FB5E43" w:rsidRDefault="001759EB" w:rsidP="00A84708">
      <w:pPr>
        <w:pStyle w:val="a7"/>
        <w:shd w:val="clear" w:color="auto" w:fill="auto"/>
        <w:spacing w:line="240" w:lineRule="auto"/>
        <w:ind w:left="20" w:right="20" w:firstLine="700"/>
        <w:rPr>
          <w:sz w:val="24"/>
          <w:szCs w:val="24"/>
        </w:rPr>
      </w:pPr>
      <w:r w:rsidRPr="00FB5E43">
        <w:rPr>
          <w:sz w:val="24"/>
          <w:szCs w:val="24"/>
        </w:rPr>
        <w:t xml:space="preserve">Основную долю в налоговых доходах составляют налог на имущество физических лиц  - </w:t>
      </w:r>
      <w:r w:rsidR="00012A05">
        <w:rPr>
          <w:sz w:val="24"/>
          <w:szCs w:val="24"/>
        </w:rPr>
        <w:t>48</w:t>
      </w:r>
      <w:r w:rsidRPr="00FB5E43">
        <w:rPr>
          <w:sz w:val="24"/>
          <w:szCs w:val="24"/>
        </w:rPr>
        <w:t>,1% и налог на доход</w:t>
      </w:r>
      <w:r w:rsidR="00D77C89" w:rsidRPr="00FB5E43">
        <w:rPr>
          <w:sz w:val="24"/>
          <w:szCs w:val="24"/>
        </w:rPr>
        <w:t>ы</w:t>
      </w:r>
      <w:r w:rsidRPr="00FB5E43">
        <w:rPr>
          <w:sz w:val="24"/>
          <w:szCs w:val="24"/>
        </w:rPr>
        <w:t xml:space="preserve"> физических лиц – </w:t>
      </w:r>
      <w:r w:rsidR="00012A05">
        <w:rPr>
          <w:sz w:val="24"/>
          <w:szCs w:val="24"/>
        </w:rPr>
        <w:t>37,4</w:t>
      </w:r>
      <w:r w:rsidRPr="00FB5E43">
        <w:rPr>
          <w:sz w:val="24"/>
          <w:szCs w:val="24"/>
        </w:rPr>
        <w:t>%</w:t>
      </w:r>
      <w:r w:rsidR="00012A05">
        <w:rPr>
          <w:sz w:val="24"/>
          <w:szCs w:val="24"/>
        </w:rPr>
        <w:t>.</w:t>
      </w:r>
    </w:p>
    <w:p w:rsidR="001759EB" w:rsidRPr="00FB5E43" w:rsidRDefault="001759EB" w:rsidP="00A84708">
      <w:pPr>
        <w:pStyle w:val="a7"/>
        <w:shd w:val="clear" w:color="auto" w:fill="auto"/>
        <w:spacing w:line="240" w:lineRule="auto"/>
        <w:ind w:left="20" w:right="20" w:firstLine="700"/>
        <w:rPr>
          <w:sz w:val="24"/>
          <w:szCs w:val="24"/>
        </w:rPr>
      </w:pPr>
    </w:p>
    <w:p w:rsidR="001759EB" w:rsidRPr="00FB5E43" w:rsidRDefault="001759EB" w:rsidP="00A84708">
      <w:pPr>
        <w:ind w:firstLine="709"/>
        <w:jc w:val="both"/>
        <w:rPr>
          <w:rFonts w:ascii="Times New Roman" w:hAnsi="Times New Roman" w:cs="Times New Roman"/>
        </w:rPr>
      </w:pPr>
      <w:r w:rsidRPr="00FB5E43">
        <w:rPr>
          <w:rFonts w:ascii="Times New Roman" w:hAnsi="Times New Roman" w:cs="Times New Roman"/>
        </w:rPr>
        <w:t>В 201</w:t>
      </w:r>
      <w:r w:rsidR="00012A05">
        <w:rPr>
          <w:rFonts w:ascii="Times New Roman" w:hAnsi="Times New Roman" w:cs="Times New Roman"/>
        </w:rPr>
        <w:t>7</w:t>
      </w:r>
      <w:r w:rsidRPr="00FB5E43">
        <w:rPr>
          <w:rFonts w:ascii="Times New Roman" w:hAnsi="Times New Roman" w:cs="Times New Roman"/>
        </w:rPr>
        <w:t xml:space="preserve"> году поступление </w:t>
      </w:r>
      <w:r w:rsidRPr="00FB5E43">
        <w:rPr>
          <w:rFonts w:ascii="Times New Roman" w:hAnsi="Times New Roman" w:cs="Times New Roman"/>
          <w:b/>
          <w:u w:val="single"/>
        </w:rPr>
        <w:t>НДФЛ</w:t>
      </w:r>
      <w:r w:rsidRPr="00FB5E43">
        <w:rPr>
          <w:rFonts w:ascii="Times New Roman" w:hAnsi="Times New Roman" w:cs="Times New Roman"/>
        </w:rPr>
        <w:t xml:space="preserve"> составило  </w:t>
      </w:r>
      <w:r w:rsidR="009A6D6F">
        <w:rPr>
          <w:rFonts w:ascii="Times New Roman" w:hAnsi="Times New Roman" w:cs="Times New Roman"/>
        </w:rPr>
        <w:t>14684,8</w:t>
      </w:r>
      <w:r w:rsidRPr="00FB5E43">
        <w:rPr>
          <w:rFonts w:ascii="Times New Roman" w:hAnsi="Times New Roman" w:cs="Times New Roman"/>
        </w:rPr>
        <w:t xml:space="preserve"> тыс. рублей или </w:t>
      </w:r>
      <w:r w:rsidR="009A6D6F">
        <w:rPr>
          <w:rFonts w:ascii="Times New Roman" w:hAnsi="Times New Roman" w:cs="Times New Roman"/>
        </w:rPr>
        <w:t>105,4</w:t>
      </w:r>
      <w:r w:rsidRPr="00FB5E43">
        <w:rPr>
          <w:rFonts w:ascii="Times New Roman" w:hAnsi="Times New Roman" w:cs="Times New Roman"/>
        </w:rPr>
        <w:t>% от прогнозируемого объема поступлений данного доходного источника (</w:t>
      </w:r>
      <w:r w:rsidR="009A6D6F">
        <w:rPr>
          <w:rFonts w:ascii="Times New Roman" w:hAnsi="Times New Roman" w:cs="Times New Roman"/>
        </w:rPr>
        <w:t>13935,6</w:t>
      </w:r>
      <w:r w:rsidRPr="00FB5E43">
        <w:rPr>
          <w:rFonts w:ascii="Times New Roman" w:hAnsi="Times New Roman" w:cs="Times New Roman"/>
        </w:rPr>
        <w:t xml:space="preserve"> тыс. рублей).  По сравнени</w:t>
      </w:r>
      <w:r w:rsidR="00C17813" w:rsidRPr="00FB5E43">
        <w:rPr>
          <w:rFonts w:ascii="Times New Roman" w:hAnsi="Times New Roman" w:cs="Times New Roman"/>
        </w:rPr>
        <w:t>ю</w:t>
      </w:r>
      <w:r w:rsidRPr="00FB5E43">
        <w:rPr>
          <w:rFonts w:ascii="Times New Roman" w:hAnsi="Times New Roman" w:cs="Times New Roman"/>
        </w:rPr>
        <w:t xml:space="preserve"> с 201</w:t>
      </w:r>
      <w:r w:rsidR="009A6D6F">
        <w:rPr>
          <w:rFonts w:ascii="Times New Roman" w:hAnsi="Times New Roman" w:cs="Times New Roman"/>
        </w:rPr>
        <w:t>6</w:t>
      </w:r>
      <w:r w:rsidRPr="00FB5E43">
        <w:rPr>
          <w:rFonts w:ascii="Times New Roman" w:hAnsi="Times New Roman" w:cs="Times New Roman"/>
        </w:rPr>
        <w:t xml:space="preserve"> годом поступления </w:t>
      </w:r>
      <w:r w:rsidR="009A6D6F">
        <w:rPr>
          <w:rFonts w:ascii="Times New Roman" w:hAnsi="Times New Roman" w:cs="Times New Roman"/>
        </w:rPr>
        <w:t>увеличились</w:t>
      </w:r>
      <w:r w:rsidRPr="00FB5E43">
        <w:rPr>
          <w:rFonts w:ascii="Times New Roman" w:hAnsi="Times New Roman" w:cs="Times New Roman"/>
        </w:rPr>
        <w:t xml:space="preserve"> на </w:t>
      </w:r>
      <w:r w:rsidR="009A6D6F">
        <w:rPr>
          <w:rFonts w:ascii="Times New Roman" w:hAnsi="Times New Roman" w:cs="Times New Roman"/>
        </w:rPr>
        <w:t>361,6</w:t>
      </w:r>
      <w:r w:rsidRPr="00FB5E43">
        <w:rPr>
          <w:rFonts w:ascii="Times New Roman" w:hAnsi="Times New Roman" w:cs="Times New Roman"/>
        </w:rPr>
        <w:t xml:space="preserve"> тыс. рублей</w:t>
      </w:r>
      <w:r w:rsidR="009A6D6F">
        <w:rPr>
          <w:rFonts w:ascii="Times New Roman" w:hAnsi="Times New Roman" w:cs="Times New Roman"/>
        </w:rPr>
        <w:t xml:space="preserve"> или на 2,5%</w:t>
      </w:r>
      <w:r w:rsidRPr="00FB5E43">
        <w:rPr>
          <w:rFonts w:ascii="Times New Roman" w:hAnsi="Times New Roman" w:cs="Times New Roman"/>
        </w:rPr>
        <w:t xml:space="preserve">.  </w:t>
      </w:r>
    </w:p>
    <w:p w:rsidR="00F96C7C" w:rsidRDefault="00F96C7C" w:rsidP="009A6D6F">
      <w:pPr>
        <w:ind w:firstLine="709"/>
        <w:jc w:val="both"/>
        <w:rPr>
          <w:rFonts w:ascii="Times New Roman" w:hAnsi="Times New Roman" w:cs="Times New Roman"/>
        </w:rPr>
      </w:pPr>
    </w:p>
    <w:p w:rsidR="009A6D6F" w:rsidRPr="00FB5E43" w:rsidRDefault="009A6D6F" w:rsidP="009A6D6F">
      <w:pPr>
        <w:ind w:firstLine="709"/>
        <w:jc w:val="both"/>
        <w:rPr>
          <w:rFonts w:ascii="Times New Roman" w:hAnsi="Times New Roman" w:cs="Times New Roman"/>
        </w:rPr>
      </w:pPr>
      <w:r w:rsidRPr="00FB5E43">
        <w:rPr>
          <w:rFonts w:ascii="Times New Roman" w:hAnsi="Times New Roman" w:cs="Times New Roman"/>
        </w:rPr>
        <w:t xml:space="preserve">Плановые назначения по поступлениям от </w:t>
      </w:r>
      <w:r w:rsidRPr="00FB5E43">
        <w:rPr>
          <w:rFonts w:ascii="Times New Roman" w:hAnsi="Times New Roman" w:cs="Times New Roman"/>
          <w:b/>
          <w:u w:val="single"/>
        </w:rPr>
        <w:t>акцизов по подакцизным товарам (продукции), производимым на территории РФ</w:t>
      </w:r>
      <w:r w:rsidRPr="00FB5E43">
        <w:rPr>
          <w:rFonts w:ascii="Times New Roman" w:hAnsi="Times New Roman" w:cs="Times New Roman"/>
        </w:rPr>
        <w:t xml:space="preserve">, выполнены на </w:t>
      </w:r>
      <w:r>
        <w:rPr>
          <w:rFonts w:ascii="Times New Roman" w:hAnsi="Times New Roman" w:cs="Times New Roman"/>
        </w:rPr>
        <w:t>97,1</w:t>
      </w:r>
      <w:r w:rsidRPr="00FB5E43">
        <w:rPr>
          <w:rFonts w:ascii="Times New Roman" w:hAnsi="Times New Roman" w:cs="Times New Roman"/>
        </w:rPr>
        <w:t>%</w:t>
      </w:r>
      <w:r>
        <w:rPr>
          <w:rFonts w:ascii="Times New Roman" w:hAnsi="Times New Roman" w:cs="Times New Roman"/>
        </w:rPr>
        <w:t xml:space="preserve"> и составили 5600,4 тыс. рублей</w:t>
      </w:r>
      <w:r w:rsidRPr="00FB5E43">
        <w:rPr>
          <w:rFonts w:ascii="Times New Roman" w:hAnsi="Times New Roman" w:cs="Times New Roman"/>
        </w:rPr>
        <w:t>.</w:t>
      </w:r>
    </w:p>
    <w:p w:rsidR="009A6D6F" w:rsidRDefault="009A6D6F" w:rsidP="009A6D6F">
      <w:pPr>
        <w:ind w:firstLine="709"/>
        <w:jc w:val="both"/>
        <w:rPr>
          <w:rFonts w:ascii="Times New Roman" w:hAnsi="Times New Roman" w:cs="Times New Roman"/>
        </w:rPr>
      </w:pPr>
      <w:proofErr w:type="gramStart"/>
      <w:r w:rsidRPr="00FB5E43">
        <w:rPr>
          <w:rFonts w:ascii="Times New Roman" w:hAnsi="Times New Roman" w:cs="Times New Roman"/>
        </w:rPr>
        <w:t>Поступления акцизов  передаются в бюджет городского поселения Лотошино в соответствии с законодательством Московской области, и определяются исходя из общей суммы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FB5E43">
        <w:rPr>
          <w:rFonts w:ascii="Times New Roman" w:hAnsi="Times New Roman" w:cs="Times New Roman"/>
        </w:rPr>
        <w:t>инжекторных</w:t>
      </w:r>
      <w:proofErr w:type="spellEnd"/>
      <w:r w:rsidRPr="00FB5E43">
        <w:rPr>
          <w:rFonts w:ascii="Times New Roman" w:hAnsi="Times New Roman" w:cs="Times New Roman"/>
        </w:rPr>
        <w:t xml:space="preserve">) двигателей и норматива отчислений от данного налога в бюджет городского поселения Лотошино  в размере </w:t>
      </w:r>
      <w:r w:rsidRPr="00FB5E43">
        <w:rPr>
          <w:rFonts w:ascii="Times New Roman" w:hAnsi="Times New Roman" w:cs="Times New Roman"/>
          <w:color w:val="auto"/>
        </w:rPr>
        <w:t>0,028</w:t>
      </w:r>
      <w:r w:rsidR="00F96C7C">
        <w:rPr>
          <w:rFonts w:ascii="Times New Roman" w:hAnsi="Times New Roman" w:cs="Times New Roman"/>
          <w:color w:val="auto"/>
        </w:rPr>
        <w:t>7.</w:t>
      </w:r>
      <w:proofErr w:type="gramEnd"/>
    </w:p>
    <w:p w:rsidR="009A6D6F" w:rsidRDefault="009A6D6F" w:rsidP="00A84708">
      <w:pPr>
        <w:ind w:firstLine="709"/>
        <w:jc w:val="both"/>
        <w:rPr>
          <w:rFonts w:ascii="Times New Roman" w:hAnsi="Times New Roman" w:cs="Times New Roman"/>
        </w:rPr>
      </w:pPr>
    </w:p>
    <w:p w:rsidR="001759EB" w:rsidRPr="00FB5E43" w:rsidRDefault="001759EB" w:rsidP="00A84708">
      <w:pPr>
        <w:ind w:firstLine="709"/>
        <w:jc w:val="both"/>
        <w:rPr>
          <w:rFonts w:ascii="Times New Roman" w:hAnsi="Times New Roman" w:cs="Times New Roman"/>
        </w:rPr>
      </w:pPr>
      <w:r w:rsidRPr="00FB5E43">
        <w:rPr>
          <w:rFonts w:ascii="Times New Roman" w:hAnsi="Times New Roman" w:cs="Times New Roman"/>
        </w:rPr>
        <w:t xml:space="preserve"> Поступления от </w:t>
      </w:r>
      <w:r w:rsidRPr="00FB5E43">
        <w:rPr>
          <w:rFonts w:ascii="Times New Roman" w:hAnsi="Times New Roman" w:cs="Times New Roman"/>
          <w:b/>
          <w:u w:val="single"/>
        </w:rPr>
        <w:t>единого сельскохозяйственного налога</w:t>
      </w:r>
      <w:r w:rsidRPr="00FB5E43">
        <w:rPr>
          <w:rFonts w:ascii="Times New Roman" w:hAnsi="Times New Roman" w:cs="Times New Roman"/>
        </w:rPr>
        <w:t xml:space="preserve">  составили </w:t>
      </w:r>
      <w:r w:rsidR="00F96C7C">
        <w:rPr>
          <w:rFonts w:ascii="Times New Roman" w:hAnsi="Times New Roman" w:cs="Times New Roman"/>
        </w:rPr>
        <w:t>68,0</w:t>
      </w:r>
      <w:r w:rsidRPr="00FB5E43">
        <w:rPr>
          <w:rFonts w:ascii="Times New Roman" w:hAnsi="Times New Roman" w:cs="Times New Roman"/>
        </w:rPr>
        <w:t xml:space="preserve"> тыс. рублей или </w:t>
      </w:r>
      <w:r w:rsidR="00F96C7C">
        <w:rPr>
          <w:rFonts w:ascii="Times New Roman" w:hAnsi="Times New Roman" w:cs="Times New Roman"/>
        </w:rPr>
        <w:t>97,1</w:t>
      </w:r>
      <w:r w:rsidRPr="00FB5E43">
        <w:rPr>
          <w:rFonts w:ascii="Times New Roman" w:hAnsi="Times New Roman" w:cs="Times New Roman"/>
        </w:rPr>
        <w:t xml:space="preserve">% от утвержденных плановых назначений. </w:t>
      </w:r>
      <w:r w:rsidR="00F96C7C">
        <w:rPr>
          <w:rFonts w:ascii="Times New Roman" w:hAnsi="Times New Roman" w:cs="Times New Roman"/>
        </w:rPr>
        <w:t>В 2016 году единый сельскохозяйственный налог в бюджет городского поселения Лотошино не поступал</w:t>
      </w:r>
      <w:r w:rsidRPr="00FB5E43">
        <w:rPr>
          <w:rFonts w:ascii="Times New Roman" w:hAnsi="Times New Roman" w:cs="Times New Roman"/>
        </w:rPr>
        <w:t>.</w:t>
      </w:r>
    </w:p>
    <w:p w:rsidR="00F96C7C" w:rsidRDefault="00F96C7C" w:rsidP="00F96C7C">
      <w:pPr>
        <w:ind w:firstLine="709"/>
        <w:jc w:val="both"/>
        <w:rPr>
          <w:rFonts w:ascii="Times New Roman" w:hAnsi="Times New Roman" w:cs="Times New Roman"/>
        </w:rPr>
      </w:pPr>
    </w:p>
    <w:p w:rsidR="00F96C7C" w:rsidRPr="00FB5E43" w:rsidRDefault="00F96C7C" w:rsidP="00F96C7C">
      <w:pPr>
        <w:ind w:firstLine="709"/>
        <w:jc w:val="both"/>
        <w:rPr>
          <w:rFonts w:ascii="Times New Roman" w:hAnsi="Times New Roman" w:cs="Times New Roman"/>
        </w:rPr>
      </w:pPr>
      <w:r w:rsidRPr="00FB5E43">
        <w:rPr>
          <w:rFonts w:ascii="Times New Roman" w:hAnsi="Times New Roman" w:cs="Times New Roman"/>
        </w:rPr>
        <w:t xml:space="preserve">Поступление </w:t>
      </w:r>
      <w:r w:rsidRPr="00FB5E43">
        <w:rPr>
          <w:rFonts w:ascii="Times New Roman" w:hAnsi="Times New Roman" w:cs="Times New Roman"/>
          <w:b/>
          <w:u w:val="single"/>
        </w:rPr>
        <w:t>налога на имущество физических лиц</w:t>
      </w:r>
      <w:r w:rsidRPr="00FB5E43">
        <w:rPr>
          <w:rFonts w:ascii="Times New Roman" w:hAnsi="Times New Roman" w:cs="Times New Roman"/>
        </w:rPr>
        <w:t xml:space="preserve"> исполнено на </w:t>
      </w:r>
      <w:r>
        <w:rPr>
          <w:rFonts w:ascii="Times New Roman" w:hAnsi="Times New Roman" w:cs="Times New Roman"/>
        </w:rPr>
        <w:t>96,3</w:t>
      </w:r>
      <w:r w:rsidRPr="00FB5E43">
        <w:rPr>
          <w:rFonts w:ascii="Times New Roman" w:hAnsi="Times New Roman" w:cs="Times New Roman"/>
        </w:rPr>
        <w:t>% от</w:t>
      </w:r>
      <w:r w:rsidRPr="00FB5E43">
        <w:rPr>
          <w:rFonts w:ascii="Times New Roman" w:hAnsi="Times New Roman" w:cs="Times New Roman"/>
          <w:i/>
        </w:rPr>
        <w:t xml:space="preserve"> </w:t>
      </w:r>
      <w:r w:rsidRPr="00FB5E43">
        <w:rPr>
          <w:rFonts w:ascii="Times New Roman" w:hAnsi="Times New Roman" w:cs="Times New Roman"/>
        </w:rPr>
        <w:t xml:space="preserve">прогнозируемого объема доходов и составило </w:t>
      </w:r>
      <w:r>
        <w:rPr>
          <w:rFonts w:ascii="Times New Roman" w:hAnsi="Times New Roman" w:cs="Times New Roman"/>
        </w:rPr>
        <w:t>2696,0</w:t>
      </w:r>
      <w:r w:rsidRPr="00FB5E43">
        <w:rPr>
          <w:rFonts w:ascii="Times New Roman" w:hAnsi="Times New Roman" w:cs="Times New Roman"/>
        </w:rPr>
        <w:t xml:space="preserve"> тыс. рублей.</w:t>
      </w:r>
    </w:p>
    <w:p w:rsidR="00F96C7C" w:rsidRPr="00F96C7C" w:rsidRDefault="00F96C7C" w:rsidP="00F96C7C">
      <w:pPr>
        <w:ind w:firstLine="720"/>
        <w:jc w:val="both"/>
        <w:rPr>
          <w:rFonts w:ascii="Times New Roman" w:hAnsi="Times New Roman" w:cs="Times New Roman"/>
          <w:color w:val="FF0000"/>
        </w:rPr>
      </w:pPr>
      <w:r w:rsidRPr="00FB5E43">
        <w:rPr>
          <w:rFonts w:ascii="Times New Roman" w:hAnsi="Times New Roman" w:cs="Times New Roman"/>
        </w:rPr>
        <w:t>Увеличение кассового исполнения в 201</w:t>
      </w:r>
      <w:r>
        <w:rPr>
          <w:rFonts w:ascii="Times New Roman" w:hAnsi="Times New Roman" w:cs="Times New Roman"/>
        </w:rPr>
        <w:t xml:space="preserve">7 </w:t>
      </w:r>
      <w:r w:rsidRPr="00FB5E43">
        <w:rPr>
          <w:rFonts w:ascii="Times New Roman" w:hAnsi="Times New Roman" w:cs="Times New Roman"/>
        </w:rPr>
        <w:t xml:space="preserve">году составило </w:t>
      </w:r>
      <w:r w:rsidR="004B784D">
        <w:rPr>
          <w:rFonts w:ascii="Times New Roman" w:hAnsi="Times New Roman" w:cs="Times New Roman"/>
        </w:rPr>
        <w:t>1835,9</w:t>
      </w:r>
      <w:r w:rsidRPr="00FB5E43">
        <w:rPr>
          <w:rFonts w:ascii="Times New Roman" w:hAnsi="Times New Roman" w:cs="Times New Roman"/>
        </w:rPr>
        <w:t xml:space="preserve"> тыс. рублей по сравнению с поступлениями 201</w:t>
      </w:r>
      <w:r>
        <w:rPr>
          <w:rFonts w:ascii="Times New Roman" w:hAnsi="Times New Roman" w:cs="Times New Roman"/>
        </w:rPr>
        <w:t>6</w:t>
      </w:r>
      <w:r w:rsidRPr="00FB5E43">
        <w:rPr>
          <w:rFonts w:ascii="Times New Roman" w:hAnsi="Times New Roman" w:cs="Times New Roman"/>
        </w:rPr>
        <w:t xml:space="preserve"> года</w:t>
      </w:r>
      <w:r w:rsidR="004B784D">
        <w:rPr>
          <w:rFonts w:ascii="Times New Roman" w:hAnsi="Times New Roman" w:cs="Times New Roman"/>
        </w:rPr>
        <w:t>.</w:t>
      </w:r>
    </w:p>
    <w:p w:rsidR="001759EB" w:rsidRPr="00FB5E43" w:rsidRDefault="001759EB" w:rsidP="00A84708">
      <w:pPr>
        <w:ind w:firstLine="709"/>
        <w:jc w:val="both"/>
        <w:rPr>
          <w:rFonts w:ascii="Times New Roman" w:hAnsi="Times New Roman" w:cs="Times New Roman"/>
        </w:rPr>
      </w:pPr>
    </w:p>
    <w:p w:rsidR="004F4EA1" w:rsidRPr="00F96C7C" w:rsidRDefault="001759EB" w:rsidP="004F4EA1">
      <w:pPr>
        <w:ind w:firstLine="720"/>
        <w:jc w:val="both"/>
        <w:rPr>
          <w:rFonts w:ascii="Times New Roman" w:hAnsi="Times New Roman" w:cs="Times New Roman"/>
          <w:color w:val="FF0000"/>
        </w:rPr>
      </w:pPr>
      <w:r w:rsidRPr="00FB5E43">
        <w:rPr>
          <w:rFonts w:ascii="Times New Roman" w:hAnsi="Times New Roman" w:cs="Times New Roman"/>
        </w:rPr>
        <w:t xml:space="preserve">Поступление </w:t>
      </w:r>
      <w:r w:rsidRPr="00FB5E43">
        <w:rPr>
          <w:rFonts w:ascii="Times New Roman" w:hAnsi="Times New Roman" w:cs="Times New Roman"/>
          <w:b/>
          <w:u w:val="single"/>
        </w:rPr>
        <w:t>земельного налога</w:t>
      </w:r>
      <w:r w:rsidRPr="00FB5E43">
        <w:rPr>
          <w:rFonts w:ascii="Times New Roman" w:hAnsi="Times New Roman" w:cs="Times New Roman"/>
        </w:rPr>
        <w:t xml:space="preserve"> исполнено на </w:t>
      </w:r>
      <w:r w:rsidR="004F4EA1">
        <w:rPr>
          <w:rFonts w:ascii="Times New Roman" w:hAnsi="Times New Roman" w:cs="Times New Roman"/>
        </w:rPr>
        <w:t>100,6</w:t>
      </w:r>
      <w:r w:rsidRPr="00FB5E43">
        <w:rPr>
          <w:rFonts w:ascii="Times New Roman" w:hAnsi="Times New Roman" w:cs="Times New Roman"/>
        </w:rPr>
        <w:t>% от</w:t>
      </w:r>
      <w:r w:rsidRPr="00FB5E43">
        <w:rPr>
          <w:rFonts w:ascii="Times New Roman" w:hAnsi="Times New Roman" w:cs="Times New Roman"/>
          <w:i/>
        </w:rPr>
        <w:t xml:space="preserve"> </w:t>
      </w:r>
      <w:r w:rsidRPr="00FB5E43">
        <w:rPr>
          <w:rFonts w:ascii="Times New Roman" w:hAnsi="Times New Roman" w:cs="Times New Roman"/>
        </w:rPr>
        <w:t>прогнозируемого объема доходов</w:t>
      </w:r>
      <w:r w:rsidR="00D77C89" w:rsidRPr="00FB5E43">
        <w:rPr>
          <w:rFonts w:ascii="Times New Roman" w:hAnsi="Times New Roman" w:cs="Times New Roman"/>
        </w:rPr>
        <w:t xml:space="preserve"> и составило </w:t>
      </w:r>
      <w:r w:rsidR="004F4EA1">
        <w:rPr>
          <w:rFonts w:ascii="Times New Roman" w:hAnsi="Times New Roman" w:cs="Times New Roman"/>
        </w:rPr>
        <w:t>16192,5</w:t>
      </w:r>
      <w:r w:rsidR="00D77C89" w:rsidRPr="00FB5E43">
        <w:rPr>
          <w:rFonts w:ascii="Times New Roman" w:hAnsi="Times New Roman" w:cs="Times New Roman"/>
        </w:rPr>
        <w:t xml:space="preserve"> тыс. рублей</w:t>
      </w:r>
      <w:r w:rsidRPr="00FB5E43">
        <w:rPr>
          <w:rFonts w:ascii="Times New Roman" w:hAnsi="Times New Roman" w:cs="Times New Roman"/>
        </w:rPr>
        <w:t>. По сравнению с поступлениями 201</w:t>
      </w:r>
      <w:r w:rsidR="004F4EA1">
        <w:rPr>
          <w:rFonts w:ascii="Times New Roman" w:hAnsi="Times New Roman" w:cs="Times New Roman"/>
        </w:rPr>
        <w:t>6</w:t>
      </w:r>
      <w:r w:rsidRPr="00FB5E43">
        <w:rPr>
          <w:rFonts w:ascii="Times New Roman" w:hAnsi="Times New Roman" w:cs="Times New Roman"/>
        </w:rPr>
        <w:t xml:space="preserve"> года увеличение составило  </w:t>
      </w:r>
      <w:r w:rsidR="004F4EA1">
        <w:rPr>
          <w:rFonts w:ascii="Times New Roman" w:hAnsi="Times New Roman" w:cs="Times New Roman"/>
        </w:rPr>
        <w:t>834,4</w:t>
      </w:r>
      <w:r w:rsidRPr="00FB5E43">
        <w:rPr>
          <w:rFonts w:ascii="Times New Roman" w:hAnsi="Times New Roman" w:cs="Times New Roman"/>
        </w:rPr>
        <w:t xml:space="preserve"> тыс. рублей</w:t>
      </w:r>
      <w:r w:rsidR="004B784D">
        <w:rPr>
          <w:rFonts w:ascii="Times New Roman" w:hAnsi="Times New Roman" w:cs="Times New Roman"/>
        </w:rPr>
        <w:t>.</w:t>
      </w:r>
      <w:r w:rsidR="004F4EA1" w:rsidRPr="00F96C7C">
        <w:rPr>
          <w:rFonts w:ascii="Times New Roman" w:hAnsi="Times New Roman" w:cs="Times New Roman"/>
          <w:color w:val="FF0000"/>
        </w:rPr>
        <w:t xml:space="preserve"> </w:t>
      </w:r>
    </w:p>
    <w:p w:rsidR="001759EB" w:rsidRPr="00FB5E43" w:rsidRDefault="001759EB" w:rsidP="00A84708">
      <w:pPr>
        <w:ind w:firstLine="720"/>
        <w:jc w:val="both"/>
        <w:rPr>
          <w:rFonts w:ascii="Times New Roman" w:hAnsi="Times New Roman" w:cs="Times New Roman"/>
        </w:rPr>
      </w:pPr>
    </w:p>
    <w:p w:rsidR="001759EB" w:rsidRPr="00FB5E43" w:rsidRDefault="001759EB" w:rsidP="001669FC">
      <w:pPr>
        <w:pStyle w:val="10"/>
        <w:keepNext/>
        <w:keepLines/>
        <w:shd w:val="clear" w:color="auto" w:fill="auto"/>
        <w:spacing w:line="240" w:lineRule="auto"/>
        <w:ind w:left="3100" w:firstLine="0"/>
        <w:jc w:val="left"/>
        <w:rPr>
          <w:sz w:val="24"/>
          <w:szCs w:val="24"/>
        </w:rPr>
      </w:pPr>
      <w:r w:rsidRPr="00FB5E43">
        <w:rPr>
          <w:sz w:val="24"/>
          <w:szCs w:val="24"/>
        </w:rPr>
        <w:t>4.2. Неналоговые доходы</w:t>
      </w:r>
    </w:p>
    <w:p w:rsidR="001759EB" w:rsidRPr="00FB5E43" w:rsidRDefault="001759EB" w:rsidP="001669FC">
      <w:pPr>
        <w:pStyle w:val="10"/>
        <w:keepNext/>
        <w:keepLines/>
        <w:shd w:val="clear" w:color="auto" w:fill="auto"/>
        <w:spacing w:line="240" w:lineRule="auto"/>
        <w:ind w:left="3100" w:firstLine="0"/>
        <w:jc w:val="left"/>
        <w:rPr>
          <w:sz w:val="24"/>
          <w:szCs w:val="24"/>
        </w:rPr>
      </w:pPr>
    </w:p>
    <w:p w:rsidR="001759EB" w:rsidRPr="00FB5E43" w:rsidRDefault="001759EB" w:rsidP="001669FC">
      <w:pPr>
        <w:pStyle w:val="a7"/>
        <w:shd w:val="clear" w:color="auto" w:fill="auto"/>
        <w:spacing w:line="240" w:lineRule="auto"/>
        <w:ind w:left="20" w:right="20" w:firstLine="700"/>
        <w:rPr>
          <w:sz w:val="24"/>
          <w:szCs w:val="24"/>
        </w:rPr>
      </w:pPr>
      <w:r w:rsidRPr="00FB5E43">
        <w:rPr>
          <w:sz w:val="24"/>
          <w:szCs w:val="24"/>
        </w:rPr>
        <w:t xml:space="preserve">Решением Совета депутатов городского поселения Лотошино  от </w:t>
      </w:r>
      <w:r w:rsidR="004F4EA1">
        <w:rPr>
          <w:sz w:val="22"/>
          <w:szCs w:val="22"/>
        </w:rPr>
        <w:t>29.12.2017 г</w:t>
      </w:r>
      <w:r w:rsidRPr="00FB5E43">
        <w:rPr>
          <w:sz w:val="24"/>
          <w:szCs w:val="24"/>
        </w:rPr>
        <w:t>.</w:t>
      </w:r>
      <w:r w:rsidRPr="00FB5E43">
        <w:rPr>
          <w:color w:val="FF0000"/>
          <w:sz w:val="24"/>
          <w:szCs w:val="24"/>
        </w:rPr>
        <w:t xml:space="preserve"> </w:t>
      </w:r>
      <w:r w:rsidRPr="00FB5E43">
        <w:rPr>
          <w:sz w:val="24"/>
          <w:szCs w:val="24"/>
        </w:rPr>
        <w:t xml:space="preserve">№ </w:t>
      </w:r>
      <w:r w:rsidR="004F4EA1">
        <w:rPr>
          <w:sz w:val="24"/>
          <w:szCs w:val="24"/>
        </w:rPr>
        <w:t>39/6</w:t>
      </w:r>
      <w:r w:rsidRPr="00FB5E43">
        <w:rPr>
          <w:color w:val="FF0000"/>
          <w:sz w:val="24"/>
          <w:szCs w:val="24"/>
        </w:rPr>
        <w:t xml:space="preserve"> </w:t>
      </w:r>
      <w:r w:rsidRPr="00FB5E43">
        <w:rPr>
          <w:sz w:val="24"/>
          <w:szCs w:val="24"/>
        </w:rPr>
        <w:t>неналоговые доходы бюджета поселения на 201</w:t>
      </w:r>
      <w:r w:rsidR="004F4EA1">
        <w:rPr>
          <w:sz w:val="24"/>
          <w:szCs w:val="24"/>
        </w:rPr>
        <w:t>7</w:t>
      </w:r>
      <w:r w:rsidRPr="00FB5E43">
        <w:rPr>
          <w:sz w:val="24"/>
          <w:szCs w:val="24"/>
        </w:rPr>
        <w:t xml:space="preserve"> год утверждены в сумме </w:t>
      </w:r>
      <w:r w:rsidR="004F4EA1">
        <w:rPr>
          <w:bCs/>
          <w:sz w:val="24"/>
          <w:szCs w:val="24"/>
        </w:rPr>
        <w:t>8427,6</w:t>
      </w:r>
      <w:r w:rsidRPr="00FB5E43">
        <w:rPr>
          <w:sz w:val="24"/>
          <w:szCs w:val="24"/>
        </w:rPr>
        <w:t xml:space="preserve"> тыс. руб. По данным годового отчета неналоговые доходы исполнены в сумме </w:t>
      </w:r>
      <w:r w:rsidR="004F4EA1">
        <w:rPr>
          <w:bCs/>
          <w:sz w:val="24"/>
          <w:szCs w:val="24"/>
        </w:rPr>
        <w:t>8549,5</w:t>
      </w:r>
      <w:r w:rsidRPr="00FB5E43">
        <w:rPr>
          <w:sz w:val="24"/>
          <w:szCs w:val="24"/>
        </w:rPr>
        <w:t xml:space="preserve"> тыс. руб., или </w:t>
      </w:r>
      <w:r w:rsidR="004F4EA1">
        <w:rPr>
          <w:sz w:val="24"/>
          <w:szCs w:val="24"/>
        </w:rPr>
        <w:t>101,4</w:t>
      </w:r>
      <w:r w:rsidRPr="00FB5E43">
        <w:rPr>
          <w:sz w:val="24"/>
          <w:szCs w:val="24"/>
        </w:rPr>
        <w:t>% от утвержденных назначений.</w:t>
      </w:r>
    </w:p>
    <w:p w:rsidR="004F4EA1" w:rsidRDefault="001759EB" w:rsidP="001669FC">
      <w:pPr>
        <w:ind w:firstLine="709"/>
        <w:jc w:val="both"/>
        <w:rPr>
          <w:rFonts w:ascii="Times New Roman" w:hAnsi="Times New Roman" w:cs="Times New Roman"/>
        </w:rPr>
      </w:pPr>
      <w:r w:rsidRPr="00FB5E43">
        <w:rPr>
          <w:rFonts w:ascii="Times New Roman" w:hAnsi="Times New Roman" w:cs="Times New Roman"/>
        </w:rPr>
        <w:t xml:space="preserve">Доля неналоговых доходов в доходной части бюджета составила </w:t>
      </w:r>
      <w:r w:rsidR="004F4EA1">
        <w:rPr>
          <w:rFonts w:ascii="Times New Roman" w:hAnsi="Times New Roman" w:cs="Times New Roman"/>
        </w:rPr>
        <w:t>2,6</w:t>
      </w:r>
      <w:r w:rsidRPr="00FB5E43">
        <w:rPr>
          <w:rFonts w:ascii="Times New Roman" w:hAnsi="Times New Roman" w:cs="Times New Roman"/>
        </w:rPr>
        <w:t>%</w:t>
      </w:r>
      <w:r w:rsidR="004F4EA1">
        <w:rPr>
          <w:rFonts w:ascii="Times New Roman" w:hAnsi="Times New Roman" w:cs="Times New Roman"/>
        </w:rPr>
        <w:t>.</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Поступления по итогам 201</w:t>
      </w:r>
      <w:r w:rsidR="00115501">
        <w:rPr>
          <w:rFonts w:ascii="Times New Roman" w:hAnsi="Times New Roman" w:cs="Times New Roman"/>
        </w:rPr>
        <w:t>7</w:t>
      </w:r>
      <w:r w:rsidRPr="00FB5E43">
        <w:rPr>
          <w:rFonts w:ascii="Times New Roman" w:hAnsi="Times New Roman" w:cs="Times New Roman"/>
        </w:rPr>
        <w:t xml:space="preserve"> года составили </w:t>
      </w:r>
      <w:r w:rsidR="00115501">
        <w:rPr>
          <w:rFonts w:ascii="Times New Roman" w:hAnsi="Times New Roman" w:cs="Times New Roman"/>
        </w:rPr>
        <w:t>8549,5</w:t>
      </w:r>
      <w:r w:rsidRPr="00FB5E43">
        <w:rPr>
          <w:rFonts w:ascii="Times New Roman" w:hAnsi="Times New Roman" w:cs="Times New Roman"/>
        </w:rPr>
        <w:t xml:space="preserve"> тыс. рублей, в 201</w:t>
      </w:r>
      <w:r w:rsidR="00115501">
        <w:rPr>
          <w:rFonts w:ascii="Times New Roman" w:hAnsi="Times New Roman" w:cs="Times New Roman"/>
        </w:rPr>
        <w:t>6</w:t>
      </w:r>
      <w:r w:rsidRPr="00FB5E43">
        <w:rPr>
          <w:rFonts w:ascii="Times New Roman" w:hAnsi="Times New Roman" w:cs="Times New Roman"/>
        </w:rPr>
        <w:t xml:space="preserve"> году – </w:t>
      </w:r>
      <w:r w:rsidR="00115501">
        <w:rPr>
          <w:rFonts w:ascii="Times New Roman" w:hAnsi="Times New Roman" w:cs="Times New Roman"/>
        </w:rPr>
        <w:t>8797,0</w:t>
      </w:r>
      <w:r w:rsidRPr="00FB5E43">
        <w:rPr>
          <w:rFonts w:ascii="Times New Roman" w:hAnsi="Times New Roman" w:cs="Times New Roman"/>
        </w:rPr>
        <w:t xml:space="preserve"> тыс. руб. По сравнению с поступлениями 201</w:t>
      </w:r>
      <w:r w:rsidR="00115501">
        <w:rPr>
          <w:rFonts w:ascii="Times New Roman" w:hAnsi="Times New Roman" w:cs="Times New Roman"/>
        </w:rPr>
        <w:t xml:space="preserve">6 </w:t>
      </w:r>
      <w:r w:rsidRPr="00FB5E43">
        <w:rPr>
          <w:rFonts w:ascii="Times New Roman" w:hAnsi="Times New Roman" w:cs="Times New Roman"/>
        </w:rPr>
        <w:t>года доходы от этих источников в 201</w:t>
      </w:r>
      <w:r w:rsidR="00115501">
        <w:rPr>
          <w:rFonts w:ascii="Times New Roman" w:hAnsi="Times New Roman" w:cs="Times New Roman"/>
        </w:rPr>
        <w:t>7</w:t>
      </w:r>
      <w:r w:rsidRPr="00FB5E43">
        <w:rPr>
          <w:rFonts w:ascii="Times New Roman" w:hAnsi="Times New Roman" w:cs="Times New Roman"/>
        </w:rPr>
        <w:t xml:space="preserve"> году</w:t>
      </w:r>
      <w:r w:rsidR="00115501">
        <w:rPr>
          <w:rFonts w:ascii="Times New Roman" w:hAnsi="Times New Roman" w:cs="Times New Roman"/>
        </w:rPr>
        <w:t xml:space="preserve"> сократились</w:t>
      </w:r>
      <w:r w:rsidRPr="00FB5E43">
        <w:rPr>
          <w:rFonts w:ascii="Times New Roman" w:hAnsi="Times New Roman" w:cs="Times New Roman"/>
        </w:rPr>
        <w:t xml:space="preserve"> на </w:t>
      </w:r>
      <w:r w:rsidR="00115501">
        <w:rPr>
          <w:rFonts w:ascii="Times New Roman" w:hAnsi="Times New Roman" w:cs="Times New Roman"/>
        </w:rPr>
        <w:t>247,5 тыс. рублей или 2,8</w:t>
      </w:r>
      <w:r w:rsidRPr="00FB5E43">
        <w:rPr>
          <w:rFonts w:ascii="Times New Roman" w:hAnsi="Times New Roman" w:cs="Times New Roman"/>
        </w:rPr>
        <w:t xml:space="preserve">%. </w:t>
      </w:r>
    </w:p>
    <w:p w:rsidR="001759EB" w:rsidRPr="00FB5E43" w:rsidRDefault="001759EB" w:rsidP="005170C9">
      <w:pPr>
        <w:ind w:firstLine="709"/>
        <w:jc w:val="both"/>
        <w:rPr>
          <w:rFonts w:ascii="Times New Roman" w:hAnsi="Times New Roman" w:cs="Times New Roman"/>
        </w:rPr>
      </w:pPr>
      <w:r w:rsidRPr="00FB5E43">
        <w:rPr>
          <w:rFonts w:ascii="Times New Roman" w:hAnsi="Times New Roman" w:cs="Times New Roman"/>
        </w:rPr>
        <w:t>В структуре неналоговых доходов 201</w:t>
      </w:r>
      <w:r w:rsidR="00115501">
        <w:rPr>
          <w:rFonts w:ascii="Times New Roman" w:hAnsi="Times New Roman" w:cs="Times New Roman"/>
        </w:rPr>
        <w:t>7</w:t>
      </w:r>
      <w:r w:rsidRPr="00FB5E43">
        <w:rPr>
          <w:rFonts w:ascii="Times New Roman" w:hAnsi="Times New Roman" w:cs="Times New Roman"/>
        </w:rPr>
        <w:t xml:space="preserve"> года наибольший удельный вес занимают  доходы от использования имущества, находящегося в государственной и муниципальной собственности – </w:t>
      </w:r>
      <w:r w:rsidR="00115501">
        <w:rPr>
          <w:rFonts w:ascii="Times New Roman" w:hAnsi="Times New Roman" w:cs="Times New Roman"/>
        </w:rPr>
        <w:t>4664,9</w:t>
      </w:r>
      <w:r w:rsidRPr="00FB5E43">
        <w:rPr>
          <w:rFonts w:ascii="Times New Roman" w:hAnsi="Times New Roman" w:cs="Times New Roman"/>
        </w:rPr>
        <w:t xml:space="preserve"> тыс. руб. (</w:t>
      </w:r>
      <w:r w:rsidR="00115501">
        <w:rPr>
          <w:rFonts w:ascii="Times New Roman" w:hAnsi="Times New Roman" w:cs="Times New Roman"/>
        </w:rPr>
        <w:t>54,6%</w:t>
      </w:r>
      <w:r w:rsidRPr="00FB5E43">
        <w:rPr>
          <w:rFonts w:ascii="Times New Roman" w:hAnsi="Times New Roman" w:cs="Times New Roman"/>
        </w:rPr>
        <w:t>)</w:t>
      </w:r>
      <w:r w:rsidR="00115501">
        <w:rPr>
          <w:rFonts w:ascii="Times New Roman" w:hAnsi="Times New Roman" w:cs="Times New Roman"/>
        </w:rPr>
        <w:t xml:space="preserve"> и доходы от продажи материальных и нематериальных активов 3164,9 тыс. рублей (37,0%)</w:t>
      </w:r>
      <w:r w:rsidRPr="00FB5E43">
        <w:rPr>
          <w:rFonts w:ascii="Times New Roman" w:hAnsi="Times New Roman" w:cs="Times New Roman"/>
        </w:rPr>
        <w:t>.</w:t>
      </w:r>
    </w:p>
    <w:p w:rsidR="001759EB" w:rsidRPr="00FB5E43" w:rsidRDefault="001759EB" w:rsidP="001669FC">
      <w:pPr>
        <w:pStyle w:val="a7"/>
        <w:shd w:val="clear" w:color="auto" w:fill="auto"/>
        <w:spacing w:line="240" w:lineRule="auto"/>
        <w:ind w:right="20" w:firstLine="709"/>
        <w:rPr>
          <w:sz w:val="24"/>
          <w:szCs w:val="24"/>
        </w:rPr>
      </w:pPr>
      <w:r w:rsidRPr="00FB5E43">
        <w:rPr>
          <w:sz w:val="24"/>
          <w:szCs w:val="24"/>
        </w:rPr>
        <w:t>Неналоговые доходы местного бюджета формируются за счет следующих источников:</w:t>
      </w:r>
    </w:p>
    <w:p w:rsidR="001759EB" w:rsidRDefault="001759EB" w:rsidP="001669FC">
      <w:pPr>
        <w:ind w:firstLine="709"/>
        <w:jc w:val="both"/>
        <w:rPr>
          <w:rFonts w:ascii="Times New Roman" w:hAnsi="Times New Roman" w:cs="Times New Roman"/>
          <w:b/>
          <w:caps/>
          <w:u w:val="single"/>
        </w:rPr>
      </w:pPr>
    </w:p>
    <w:p w:rsidR="00C14D60" w:rsidRPr="00FB5E43" w:rsidRDefault="00C14D60" w:rsidP="001669FC">
      <w:pPr>
        <w:ind w:firstLine="709"/>
        <w:jc w:val="both"/>
        <w:rPr>
          <w:rFonts w:ascii="Times New Roman" w:hAnsi="Times New Roman" w:cs="Times New Roman"/>
          <w:b/>
          <w:caps/>
          <w:u w:val="single"/>
        </w:rPr>
      </w:pPr>
    </w:p>
    <w:p w:rsidR="001759EB" w:rsidRPr="00FB5E43" w:rsidRDefault="001759EB" w:rsidP="001669FC">
      <w:pPr>
        <w:ind w:firstLine="709"/>
        <w:jc w:val="both"/>
        <w:rPr>
          <w:rFonts w:ascii="Times New Roman" w:hAnsi="Times New Roman" w:cs="Times New Roman"/>
          <w:b/>
          <w:caps/>
          <w:u w:val="single"/>
        </w:rPr>
      </w:pPr>
      <w:r w:rsidRPr="00FB5E43">
        <w:rPr>
          <w:rFonts w:ascii="Times New Roman" w:hAnsi="Times New Roman" w:cs="Times New Roman"/>
          <w:b/>
          <w:caps/>
          <w:u w:val="single"/>
        </w:rPr>
        <w:lastRenderedPageBreak/>
        <w:t>ДОХОДЫ ОТ ИСПОЛЬЗОВАНИЯ ИМУЩЕСТВА, НАХОДЯЩЕГОСЯ В ГОСУДАРСТВЕННОЙ И МУНИЦИПАЛЬНОЙ СОБСТВЕННОСТИ.</w:t>
      </w:r>
    </w:p>
    <w:p w:rsidR="001759EB" w:rsidRPr="00FB5E43" w:rsidRDefault="001759EB" w:rsidP="001669FC">
      <w:pPr>
        <w:ind w:firstLine="709"/>
        <w:jc w:val="both"/>
        <w:rPr>
          <w:rFonts w:ascii="Times New Roman" w:hAnsi="Times New Roman" w:cs="Times New Roman"/>
          <w:b/>
          <w:caps/>
          <w:u w:val="single"/>
        </w:rPr>
      </w:pP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ab/>
        <w:t>План по данному виду дохода на 201</w:t>
      </w:r>
      <w:r w:rsidR="008565F7">
        <w:rPr>
          <w:rFonts w:ascii="Times New Roman" w:hAnsi="Times New Roman" w:cs="Times New Roman"/>
        </w:rPr>
        <w:t>7</w:t>
      </w:r>
      <w:r w:rsidRPr="00FB5E43">
        <w:rPr>
          <w:rFonts w:ascii="Times New Roman" w:hAnsi="Times New Roman" w:cs="Times New Roman"/>
        </w:rPr>
        <w:t xml:space="preserve"> год составляет </w:t>
      </w:r>
      <w:r w:rsidR="008565F7">
        <w:rPr>
          <w:rFonts w:ascii="Times New Roman" w:hAnsi="Times New Roman" w:cs="Times New Roman"/>
        </w:rPr>
        <w:t>1 500</w:t>
      </w:r>
      <w:r w:rsidRPr="00FB5E43">
        <w:rPr>
          <w:rFonts w:ascii="Times New Roman" w:hAnsi="Times New Roman" w:cs="Times New Roman"/>
        </w:rPr>
        <w:t xml:space="preserve">,0 тыс. руб., поступление дохода составило </w:t>
      </w:r>
      <w:r w:rsidR="008565F7">
        <w:rPr>
          <w:rFonts w:ascii="Times New Roman" w:hAnsi="Times New Roman" w:cs="Times New Roman"/>
        </w:rPr>
        <w:t>1 600,5</w:t>
      </w:r>
      <w:r w:rsidRPr="00FB5E43">
        <w:rPr>
          <w:rFonts w:ascii="Times New Roman" w:hAnsi="Times New Roman" w:cs="Times New Roman"/>
        </w:rPr>
        <w:t xml:space="preserve"> тыс. руб. План выполнен на </w:t>
      </w:r>
      <w:r w:rsidR="008565F7">
        <w:rPr>
          <w:rFonts w:ascii="Times New Roman" w:hAnsi="Times New Roman" w:cs="Times New Roman"/>
        </w:rPr>
        <w:t>106,7</w:t>
      </w:r>
      <w:r w:rsidRPr="00FB5E43">
        <w:rPr>
          <w:rFonts w:ascii="Times New Roman" w:hAnsi="Times New Roman" w:cs="Times New Roman"/>
        </w:rPr>
        <w:t>%. В 201</w:t>
      </w:r>
      <w:r w:rsidR="008565F7">
        <w:rPr>
          <w:rFonts w:ascii="Times New Roman" w:hAnsi="Times New Roman" w:cs="Times New Roman"/>
        </w:rPr>
        <w:t>6</w:t>
      </w:r>
      <w:r w:rsidRPr="00FB5E43">
        <w:rPr>
          <w:rFonts w:ascii="Times New Roman" w:hAnsi="Times New Roman" w:cs="Times New Roman"/>
        </w:rPr>
        <w:t xml:space="preserve"> году поступления составили </w:t>
      </w:r>
      <w:r w:rsidR="00D473C2">
        <w:rPr>
          <w:rFonts w:ascii="Times New Roman" w:hAnsi="Times New Roman" w:cs="Times New Roman"/>
        </w:rPr>
        <w:t>2838,5</w:t>
      </w:r>
      <w:r w:rsidRPr="00FB5E43">
        <w:rPr>
          <w:rFonts w:ascii="Times New Roman" w:hAnsi="Times New Roman" w:cs="Times New Roman"/>
        </w:rPr>
        <w:t xml:space="preserve"> тыс. руб. (</w:t>
      </w:r>
      <w:r w:rsidR="00D473C2">
        <w:rPr>
          <w:rFonts w:ascii="Times New Roman" w:hAnsi="Times New Roman" w:cs="Times New Roman"/>
        </w:rPr>
        <w:t>уменьшение</w:t>
      </w:r>
      <w:r w:rsidRPr="00FB5E43">
        <w:rPr>
          <w:rFonts w:ascii="Times New Roman" w:hAnsi="Times New Roman" w:cs="Times New Roman"/>
        </w:rPr>
        <w:t xml:space="preserve"> поступлений – </w:t>
      </w:r>
      <w:r w:rsidR="00D473C2">
        <w:rPr>
          <w:rFonts w:ascii="Times New Roman" w:hAnsi="Times New Roman" w:cs="Times New Roman"/>
        </w:rPr>
        <w:t>1238,0</w:t>
      </w:r>
      <w:r w:rsidRPr="00FB5E43">
        <w:rPr>
          <w:rFonts w:ascii="Times New Roman" w:hAnsi="Times New Roman" w:cs="Times New Roman"/>
        </w:rPr>
        <w:t xml:space="preserve"> тыс. рублей). </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rPr>
        <w:tab/>
      </w:r>
      <w:proofErr w:type="gramStart"/>
      <w:r w:rsidRPr="00FB5E43">
        <w:rPr>
          <w:rFonts w:ascii="Times New Roman" w:hAnsi="Times New Roman" w:cs="Times New Roman"/>
          <w:b/>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b/>
        </w:rPr>
        <w:tab/>
      </w:r>
      <w:r w:rsidRPr="00FB5E43">
        <w:rPr>
          <w:rFonts w:ascii="Times New Roman" w:hAnsi="Times New Roman" w:cs="Times New Roman"/>
        </w:rPr>
        <w:t>План по данному виду дохода на 201</w:t>
      </w:r>
      <w:r w:rsidR="00D473C2">
        <w:rPr>
          <w:rFonts w:ascii="Times New Roman" w:hAnsi="Times New Roman" w:cs="Times New Roman"/>
        </w:rPr>
        <w:t>7</w:t>
      </w:r>
      <w:r w:rsidRPr="00FB5E43">
        <w:rPr>
          <w:rFonts w:ascii="Times New Roman" w:hAnsi="Times New Roman" w:cs="Times New Roman"/>
        </w:rPr>
        <w:t xml:space="preserve"> год составляет </w:t>
      </w:r>
      <w:r w:rsidR="00D473C2">
        <w:rPr>
          <w:rFonts w:ascii="Times New Roman" w:hAnsi="Times New Roman" w:cs="Times New Roman"/>
        </w:rPr>
        <w:t>25</w:t>
      </w:r>
      <w:r w:rsidRPr="00FB5E43">
        <w:rPr>
          <w:rFonts w:ascii="Times New Roman" w:hAnsi="Times New Roman" w:cs="Times New Roman"/>
        </w:rPr>
        <w:t xml:space="preserve">,0 тыс. руб., поступление дохода составило </w:t>
      </w:r>
      <w:r w:rsidR="00D473C2">
        <w:rPr>
          <w:rFonts w:ascii="Times New Roman" w:hAnsi="Times New Roman" w:cs="Times New Roman"/>
        </w:rPr>
        <w:t>24,1</w:t>
      </w:r>
      <w:r w:rsidRPr="00FB5E43">
        <w:rPr>
          <w:rFonts w:ascii="Times New Roman" w:hAnsi="Times New Roman" w:cs="Times New Roman"/>
        </w:rPr>
        <w:t xml:space="preserve"> тыс. рублей, или </w:t>
      </w:r>
      <w:r w:rsidR="00D473C2">
        <w:rPr>
          <w:rFonts w:ascii="Times New Roman" w:hAnsi="Times New Roman" w:cs="Times New Roman"/>
        </w:rPr>
        <w:t>96,4</w:t>
      </w:r>
      <w:r w:rsidRPr="00FB5E43">
        <w:rPr>
          <w:rFonts w:ascii="Times New Roman" w:hAnsi="Times New Roman" w:cs="Times New Roman"/>
        </w:rPr>
        <w:t>%. В 201</w:t>
      </w:r>
      <w:r w:rsidR="001E0CDC">
        <w:rPr>
          <w:rFonts w:ascii="Times New Roman" w:hAnsi="Times New Roman" w:cs="Times New Roman"/>
        </w:rPr>
        <w:t>6</w:t>
      </w:r>
      <w:r w:rsidRPr="00FB5E43">
        <w:rPr>
          <w:rFonts w:ascii="Times New Roman" w:hAnsi="Times New Roman" w:cs="Times New Roman"/>
        </w:rPr>
        <w:t xml:space="preserve"> году поступление составило </w:t>
      </w:r>
      <w:r w:rsidR="001E0CDC">
        <w:rPr>
          <w:rFonts w:ascii="Times New Roman" w:hAnsi="Times New Roman" w:cs="Times New Roman"/>
        </w:rPr>
        <w:t>33,1</w:t>
      </w:r>
      <w:r w:rsidRPr="00FB5E43">
        <w:rPr>
          <w:rFonts w:ascii="Times New Roman" w:hAnsi="Times New Roman" w:cs="Times New Roman"/>
        </w:rPr>
        <w:t xml:space="preserve"> тыс. рублей.  По сравнению с 201</w:t>
      </w:r>
      <w:r w:rsidR="001E0CDC">
        <w:rPr>
          <w:rFonts w:ascii="Times New Roman" w:hAnsi="Times New Roman" w:cs="Times New Roman"/>
        </w:rPr>
        <w:t>6</w:t>
      </w:r>
      <w:r w:rsidRPr="00FB5E43">
        <w:rPr>
          <w:rFonts w:ascii="Times New Roman" w:hAnsi="Times New Roman" w:cs="Times New Roman"/>
        </w:rPr>
        <w:t xml:space="preserve"> годом доходы от данного источника у</w:t>
      </w:r>
      <w:r w:rsidR="001E0CDC">
        <w:rPr>
          <w:rFonts w:ascii="Times New Roman" w:hAnsi="Times New Roman" w:cs="Times New Roman"/>
        </w:rPr>
        <w:t xml:space="preserve">меньшились </w:t>
      </w:r>
      <w:r w:rsidRPr="00FB5E43">
        <w:rPr>
          <w:rFonts w:ascii="Times New Roman" w:hAnsi="Times New Roman" w:cs="Times New Roman"/>
        </w:rPr>
        <w:t xml:space="preserve">на </w:t>
      </w:r>
      <w:r w:rsidR="001E0CDC">
        <w:rPr>
          <w:rFonts w:ascii="Times New Roman" w:hAnsi="Times New Roman" w:cs="Times New Roman"/>
        </w:rPr>
        <w:t>9,0</w:t>
      </w:r>
      <w:r w:rsidRPr="00FB5E43">
        <w:rPr>
          <w:rFonts w:ascii="Times New Roman" w:hAnsi="Times New Roman" w:cs="Times New Roman"/>
        </w:rPr>
        <w:t xml:space="preserve"> тыс. рублей или </w:t>
      </w:r>
      <w:r w:rsidR="001E0CDC">
        <w:rPr>
          <w:rFonts w:ascii="Times New Roman" w:hAnsi="Times New Roman" w:cs="Times New Roman"/>
        </w:rPr>
        <w:t>27,2</w:t>
      </w:r>
      <w:r w:rsidRPr="00FB5E43">
        <w:rPr>
          <w:rFonts w:ascii="Times New Roman" w:hAnsi="Times New Roman" w:cs="Times New Roman"/>
        </w:rPr>
        <w:t>%.</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p>
    <w:p w:rsidR="001759EB" w:rsidRPr="004B784D" w:rsidRDefault="001759EB" w:rsidP="006A582A">
      <w:pPr>
        <w:ind w:firstLine="709"/>
        <w:jc w:val="both"/>
        <w:rPr>
          <w:rFonts w:ascii="Times New Roman" w:hAnsi="Times New Roman" w:cs="Times New Roman"/>
          <w:color w:val="auto"/>
        </w:rPr>
      </w:pPr>
      <w:r w:rsidRPr="00FB5E43">
        <w:rPr>
          <w:rFonts w:ascii="Times New Roman" w:hAnsi="Times New Roman" w:cs="Times New Roman"/>
          <w:b/>
        </w:rPr>
        <w:tab/>
      </w:r>
      <w:r w:rsidRPr="00FB5E43">
        <w:rPr>
          <w:rFonts w:ascii="Times New Roman" w:hAnsi="Times New Roman" w:cs="Times New Roman"/>
        </w:rPr>
        <w:t>План по данному виду дохода на 201</w:t>
      </w:r>
      <w:r w:rsidR="00100563">
        <w:rPr>
          <w:rFonts w:ascii="Times New Roman" w:hAnsi="Times New Roman" w:cs="Times New Roman"/>
        </w:rPr>
        <w:t>7</w:t>
      </w:r>
      <w:r w:rsidRPr="00FB5E43">
        <w:rPr>
          <w:rFonts w:ascii="Times New Roman" w:hAnsi="Times New Roman" w:cs="Times New Roman"/>
        </w:rPr>
        <w:t xml:space="preserve"> год составляет </w:t>
      </w:r>
      <w:r w:rsidR="00100563">
        <w:rPr>
          <w:rFonts w:ascii="Times New Roman" w:hAnsi="Times New Roman" w:cs="Times New Roman"/>
        </w:rPr>
        <w:t>573,0</w:t>
      </w:r>
      <w:r w:rsidRPr="00FB5E43">
        <w:rPr>
          <w:rFonts w:ascii="Times New Roman" w:hAnsi="Times New Roman" w:cs="Times New Roman"/>
        </w:rPr>
        <w:t xml:space="preserve"> тыс. руб., поступление дохода составило </w:t>
      </w:r>
      <w:r w:rsidR="00100563">
        <w:rPr>
          <w:rFonts w:ascii="Times New Roman" w:hAnsi="Times New Roman" w:cs="Times New Roman"/>
        </w:rPr>
        <w:t>572,6</w:t>
      </w:r>
      <w:r w:rsidRPr="00FB5E43">
        <w:rPr>
          <w:rFonts w:ascii="Times New Roman" w:hAnsi="Times New Roman" w:cs="Times New Roman"/>
        </w:rPr>
        <w:t xml:space="preserve"> тыс. рублей, или </w:t>
      </w:r>
      <w:r w:rsidR="00100563">
        <w:rPr>
          <w:rFonts w:ascii="Times New Roman" w:hAnsi="Times New Roman" w:cs="Times New Roman"/>
        </w:rPr>
        <w:t>99,9</w:t>
      </w:r>
      <w:r w:rsidRPr="00FB5E43">
        <w:rPr>
          <w:rFonts w:ascii="Times New Roman" w:hAnsi="Times New Roman" w:cs="Times New Roman"/>
        </w:rPr>
        <w:t>%. В 201</w:t>
      </w:r>
      <w:r w:rsidR="00100563">
        <w:rPr>
          <w:rFonts w:ascii="Times New Roman" w:hAnsi="Times New Roman" w:cs="Times New Roman"/>
        </w:rPr>
        <w:t>6</w:t>
      </w:r>
      <w:r w:rsidRPr="00FB5E43">
        <w:rPr>
          <w:rFonts w:ascii="Times New Roman" w:hAnsi="Times New Roman" w:cs="Times New Roman"/>
        </w:rPr>
        <w:t xml:space="preserve"> году поступление составило </w:t>
      </w:r>
      <w:r w:rsidR="00100563">
        <w:rPr>
          <w:rFonts w:ascii="Times New Roman" w:hAnsi="Times New Roman" w:cs="Times New Roman"/>
        </w:rPr>
        <w:t>463,5</w:t>
      </w:r>
      <w:r w:rsidRPr="00FB5E43">
        <w:rPr>
          <w:rFonts w:ascii="Times New Roman" w:hAnsi="Times New Roman" w:cs="Times New Roman"/>
        </w:rPr>
        <w:t xml:space="preserve"> тыс. рублей.  По сравнению с 20</w:t>
      </w:r>
      <w:r w:rsidR="00100563">
        <w:rPr>
          <w:rFonts w:ascii="Times New Roman" w:hAnsi="Times New Roman" w:cs="Times New Roman"/>
        </w:rPr>
        <w:t>16</w:t>
      </w:r>
      <w:r w:rsidRPr="00FB5E43">
        <w:rPr>
          <w:rFonts w:ascii="Times New Roman" w:hAnsi="Times New Roman" w:cs="Times New Roman"/>
        </w:rPr>
        <w:t xml:space="preserve"> годом доходы от данного источника </w:t>
      </w:r>
      <w:r w:rsidR="00100563">
        <w:rPr>
          <w:rFonts w:ascii="Times New Roman" w:hAnsi="Times New Roman" w:cs="Times New Roman"/>
        </w:rPr>
        <w:t>увеличились</w:t>
      </w:r>
      <w:r w:rsidRPr="00FB5E43">
        <w:rPr>
          <w:rFonts w:ascii="Times New Roman" w:hAnsi="Times New Roman" w:cs="Times New Roman"/>
        </w:rPr>
        <w:t xml:space="preserve"> на </w:t>
      </w:r>
      <w:r w:rsidR="00100563">
        <w:rPr>
          <w:rFonts w:ascii="Times New Roman" w:hAnsi="Times New Roman" w:cs="Times New Roman"/>
        </w:rPr>
        <w:t>109,1</w:t>
      </w:r>
      <w:r w:rsidRPr="00FB5E43">
        <w:rPr>
          <w:rFonts w:ascii="Times New Roman" w:hAnsi="Times New Roman" w:cs="Times New Roman"/>
        </w:rPr>
        <w:t xml:space="preserve"> тыс. </w:t>
      </w:r>
      <w:r w:rsidRPr="004B784D">
        <w:rPr>
          <w:rFonts w:ascii="Times New Roman" w:hAnsi="Times New Roman" w:cs="Times New Roman"/>
          <w:color w:val="auto"/>
        </w:rPr>
        <w:t xml:space="preserve">рублей в связи с </w:t>
      </w:r>
      <w:r w:rsidR="00EE7328" w:rsidRPr="004B784D">
        <w:rPr>
          <w:rFonts w:ascii="Times New Roman" w:hAnsi="Times New Roman" w:cs="Times New Roman"/>
          <w:color w:val="auto"/>
        </w:rPr>
        <w:t>погашением задолженности за предыдущи</w:t>
      </w:r>
      <w:r w:rsidR="004B784D" w:rsidRPr="004B784D">
        <w:rPr>
          <w:rFonts w:ascii="Times New Roman" w:hAnsi="Times New Roman" w:cs="Times New Roman"/>
          <w:color w:val="auto"/>
        </w:rPr>
        <w:t>е</w:t>
      </w:r>
      <w:r w:rsidR="00EE7328" w:rsidRPr="004B784D">
        <w:rPr>
          <w:rFonts w:ascii="Times New Roman" w:hAnsi="Times New Roman" w:cs="Times New Roman"/>
          <w:color w:val="auto"/>
        </w:rPr>
        <w:t xml:space="preserve"> период</w:t>
      </w:r>
      <w:r w:rsidR="004B784D" w:rsidRPr="004B784D">
        <w:rPr>
          <w:rFonts w:ascii="Times New Roman" w:hAnsi="Times New Roman" w:cs="Times New Roman"/>
          <w:color w:val="auto"/>
        </w:rPr>
        <w:t>ы</w:t>
      </w:r>
      <w:r w:rsidRPr="004B784D">
        <w:rPr>
          <w:rFonts w:ascii="Times New Roman" w:hAnsi="Times New Roman" w:cs="Times New Roman"/>
          <w:color w:val="auto"/>
        </w:rPr>
        <w:t>.</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Доходы от сдачи в аренду имущества, составляющего казну  городских поселений (за исключением земельных участков).</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ab/>
        <w:t>План по данному виду дохода на 201</w:t>
      </w:r>
      <w:r w:rsidR="002F3C91">
        <w:rPr>
          <w:rFonts w:ascii="Times New Roman" w:hAnsi="Times New Roman" w:cs="Times New Roman"/>
        </w:rPr>
        <w:t xml:space="preserve">7 </w:t>
      </w:r>
      <w:r w:rsidRPr="00FB5E43">
        <w:rPr>
          <w:rFonts w:ascii="Times New Roman" w:hAnsi="Times New Roman" w:cs="Times New Roman"/>
        </w:rPr>
        <w:t xml:space="preserve">год составляет </w:t>
      </w:r>
      <w:r w:rsidR="002F3C91">
        <w:rPr>
          <w:rFonts w:ascii="Times New Roman" w:hAnsi="Times New Roman" w:cs="Times New Roman"/>
        </w:rPr>
        <w:t>4</w:t>
      </w:r>
      <w:r w:rsidRPr="00FB5E43">
        <w:rPr>
          <w:rFonts w:ascii="Times New Roman" w:hAnsi="Times New Roman" w:cs="Times New Roman"/>
        </w:rPr>
        <w:t>0</w:t>
      </w:r>
      <w:r w:rsidR="002F3C91">
        <w:rPr>
          <w:rFonts w:ascii="Times New Roman" w:hAnsi="Times New Roman" w:cs="Times New Roman"/>
        </w:rPr>
        <w:t>,0</w:t>
      </w:r>
      <w:r w:rsidRPr="00FB5E43">
        <w:rPr>
          <w:rFonts w:ascii="Times New Roman" w:hAnsi="Times New Roman" w:cs="Times New Roman"/>
        </w:rPr>
        <w:t xml:space="preserve"> тыс. руб., поступление составило </w:t>
      </w:r>
      <w:r w:rsidR="002F3C91">
        <w:rPr>
          <w:rFonts w:ascii="Times New Roman" w:hAnsi="Times New Roman" w:cs="Times New Roman"/>
        </w:rPr>
        <w:t>38,9</w:t>
      </w:r>
      <w:r w:rsidRPr="00FB5E43">
        <w:rPr>
          <w:rFonts w:ascii="Times New Roman" w:hAnsi="Times New Roman" w:cs="Times New Roman"/>
        </w:rPr>
        <w:t xml:space="preserve"> тыс. руб. План выполнен на </w:t>
      </w:r>
      <w:r w:rsidR="002F3C91">
        <w:rPr>
          <w:rFonts w:ascii="Times New Roman" w:hAnsi="Times New Roman" w:cs="Times New Roman"/>
        </w:rPr>
        <w:t>97,3</w:t>
      </w:r>
      <w:r w:rsidRPr="00FB5E43">
        <w:rPr>
          <w:rFonts w:ascii="Times New Roman" w:hAnsi="Times New Roman" w:cs="Times New Roman"/>
        </w:rPr>
        <w:t>%. В 201</w:t>
      </w:r>
      <w:r w:rsidR="002F3C91">
        <w:rPr>
          <w:rFonts w:ascii="Times New Roman" w:hAnsi="Times New Roman" w:cs="Times New Roman"/>
        </w:rPr>
        <w:t>6</w:t>
      </w:r>
      <w:r w:rsidRPr="00FB5E43">
        <w:rPr>
          <w:rFonts w:ascii="Times New Roman" w:hAnsi="Times New Roman" w:cs="Times New Roman"/>
        </w:rPr>
        <w:t xml:space="preserve"> году доходы по данному источнику </w:t>
      </w:r>
      <w:r w:rsidR="002F3C91">
        <w:rPr>
          <w:rFonts w:ascii="Times New Roman" w:hAnsi="Times New Roman" w:cs="Times New Roman"/>
        </w:rPr>
        <w:t xml:space="preserve"> составили 67,4 тыс. рублей.   В 2017 году поступление по данному источнику доходов сократилось на 28,5 тыс. рублей или 42,3%</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b/>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FB5E43">
        <w:rPr>
          <w:rFonts w:ascii="Times New Roman" w:hAnsi="Times New Roman" w:cs="Times New Roman"/>
        </w:rPr>
        <w:t xml:space="preserve">Составили </w:t>
      </w:r>
      <w:r w:rsidR="002F3C91">
        <w:rPr>
          <w:rFonts w:ascii="Times New Roman" w:hAnsi="Times New Roman" w:cs="Times New Roman"/>
        </w:rPr>
        <w:t>2428,9</w:t>
      </w:r>
      <w:r w:rsidRPr="00FB5E43">
        <w:rPr>
          <w:rFonts w:ascii="Times New Roman" w:hAnsi="Times New Roman" w:cs="Times New Roman"/>
        </w:rPr>
        <w:t xml:space="preserve"> тыс. рублей при плане </w:t>
      </w:r>
      <w:r w:rsidR="002F3C91">
        <w:rPr>
          <w:rFonts w:ascii="Times New Roman" w:hAnsi="Times New Roman" w:cs="Times New Roman"/>
        </w:rPr>
        <w:t>2454,0</w:t>
      </w:r>
      <w:r w:rsidRPr="00FB5E43">
        <w:rPr>
          <w:rFonts w:ascii="Times New Roman" w:hAnsi="Times New Roman" w:cs="Times New Roman"/>
        </w:rPr>
        <w:t xml:space="preserve"> тыс. рублей или </w:t>
      </w:r>
      <w:r w:rsidR="000E6A29">
        <w:rPr>
          <w:rFonts w:ascii="Times New Roman" w:hAnsi="Times New Roman" w:cs="Times New Roman"/>
        </w:rPr>
        <w:t>99,0</w:t>
      </w:r>
      <w:r w:rsidRPr="00FB5E43">
        <w:rPr>
          <w:rFonts w:ascii="Times New Roman" w:hAnsi="Times New Roman" w:cs="Times New Roman"/>
        </w:rPr>
        <w:t>%, в том числе:</w:t>
      </w:r>
    </w:p>
    <w:p w:rsidR="001759EB" w:rsidRPr="00FB5E43" w:rsidRDefault="001759EB" w:rsidP="001669FC">
      <w:pPr>
        <w:ind w:firstLine="709"/>
        <w:jc w:val="both"/>
        <w:rPr>
          <w:rFonts w:ascii="Times New Roman" w:hAnsi="Times New Roman" w:cs="Times New Roman"/>
          <w:b/>
        </w:rPr>
      </w:pP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 xml:space="preserve">- доходы от платы за наем муниципального жилищного фонда городского поселения Лотошино при плане в сумме </w:t>
      </w:r>
      <w:r w:rsidR="000E6A29">
        <w:rPr>
          <w:rFonts w:ascii="Times New Roman" w:hAnsi="Times New Roman" w:cs="Times New Roman"/>
        </w:rPr>
        <w:t xml:space="preserve">2254,0 тыс. рублей </w:t>
      </w:r>
      <w:r w:rsidRPr="00FB5E43">
        <w:rPr>
          <w:rFonts w:ascii="Times New Roman" w:hAnsi="Times New Roman" w:cs="Times New Roman"/>
        </w:rPr>
        <w:t xml:space="preserve">составили  </w:t>
      </w:r>
      <w:r w:rsidR="000E6A29">
        <w:rPr>
          <w:rFonts w:ascii="Times New Roman" w:hAnsi="Times New Roman" w:cs="Times New Roman"/>
        </w:rPr>
        <w:t>2297,7</w:t>
      </w:r>
      <w:r w:rsidRPr="00FB5E43">
        <w:rPr>
          <w:rFonts w:ascii="Times New Roman" w:hAnsi="Times New Roman" w:cs="Times New Roman"/>
        </w:rPr>
        <w:t xml:space="preserve"> тыс. рублей. Выполнение составило </w:t>
      </w:r>
      <w:r w:rsidR="000E6A29">
        <w:rPr>
          <w:rFonts w:ascii="Times New Roman" w:hAnsi="Times New Roman" w:cs="Times New Roman"/>
        </w:rPr>
        <w:t>101,9</w:t>
      </w:r>
      <w:r w:rsidRPr="00FB5E43">
        <w:rPr>
          <w:rFonts w:ascii="Times New Roman" w:hAnsi="Times New Roman" w:cs="Times New Roman"/>
        </w:rPr>
        <w:t>%.</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 доходы от услуг общественного туалета  составили 1</w:t>
      </w:r>
      <w:r w:rsidR="000E6A29">
        <w:rPr>
          <w:rFonts w:ascii="Times New Roman" w:hAnsi="Times New Roman" w:cs="Times New Roman"/>
        </w:rPr>
        <w:t>3</w:t>
      </w:r>
      <w:r w:rsidRPr="00FB5E43">
        <w:rPr>
          <w:rFonts w:ascii="Times New Roman" w:hAnsi="Times New Roman" w:cs="Times New Roman"/>
        </w:rPr>
        <w:t>1,</w:t>
      </w:r>
      <w:r w:rsidR="000E6A29">
        <w:rPr>
          <w:rFonts w:ascii="Times New Roman" w:hAnsi="Times New Roman" w:cs="Times New Roman"/>
        </w:rPr>
        <w:t>2</w:t>
      </w:r>
      <w:r w:rsidRPr="00FB5E43">
        <w:rPr>
          <w:rFonts w:ascii="Times New Roman" w:hAnsi="Times New Roman" w:cs="Times New Roman"/>
        </w:rPr>
        <w:t xml:space="preserve"> тыс. рублей при плане 200,0 тыс. рублей или </w:t>
      </w:r>
      <w:r w:rsidR="000E6A29">
        <w:rPr>
          <w:rFonts w:ascii="Times New Roman" w:hAnsi="Times New Roman" w:cs="Times New Roman"/>
        </w:rPr>
        <w:t>65,6</w:t>
      </w:r>
      <w:r w:rsidRPr="00FB5E43">
        <w:rPr>
          <w:rFonts w:ascii="Times New Roman" w:hAnsi="Times New Roman" w:cs="Times New Roman"/>
        </w:rPr>
        <w:t>%.</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u w:val="single"/>
        </w:rPr>
      </w:pPr>
      <w:r w:rsidRPr="00FB5E43">
        <w:rPr>
          <w:rFonts w:ascii="Times New Roman" w:hAnsi="Times New Roman" w:cs="Times New Roman"/>
          <w:b/>
          <w:u w:val="single"/>
        </w:rPr>
        <w:t>ДОХОДЫ ОТ ОКАЗАНИЯ ПЛАТНЫХ УСЛУГ (РАБОТ) И КОМПЕНСАЦИИ ЗАТРАТ ГОСУДАРСТВА.</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rPr>
        <w:tab/>
      </w:r>
      <w:r w:rsidRPr="00FB5E43">
        <w:rPr>
          <w:rFonts w:ascii="Times New Roman" w:hAnsi="Times New Roman" w:cs="Times New Roman"/>
          <w:b/>
        </w:rPr>
        <w:t>Прочие доходы от оказания платных услуг (работ) получателями средств бюджетов  городских поселений.</w:t>
      </w:r>
    </w:p>
    <w:p w:rsidR="001759EB" w:rsidRPr="00FB5E43" w:rsidRDefault="001759EB" w:rsidP="001669FC">
      <w:pPr>
        <w:pStyle w:val="af8"/>
        <w:spacing w:after="200" w:line="276" w:lineRule="auto"/>
        <w:ind w:left="0" w:firstLine="709"/>
        <w:contextualSpacing/>
        <w:jc w:val="both"/>
        <w:rPr>
          <w:lang w:eastAsia="en-US"/>
        </w:rPr>
      </w:pPr>
      <w:r w:rsidRPr="00FB5E43">
        <w:t>План на 201</w:t>
      </w:r>
      <w:r w:rsidR="00B45F72">
        <w:t xml:space="preserve">7 </w:t>
      </w:r>
      <w:r w:rsidRPr="00FB5E43">
        <w:t>год составляет 8</w:t>
      </w:r>
      <w:r w:rsidR="00D240F8">
        <w:t>90,6</w:t>
      </w:r>
      <w:r w:rsidRPr="00FB5E43">
        <w:t xml:space="preserve"> тыс. рублей. Фактически  по данному виду дохода  поступило в бюджет городского поселения Лотошино </w:t>
      </w:r>
      <w:r w:rsidR="00D240F8">
        <w:t>550,9</w:t>
      </w:r>
      <w:r w:rsidRPr="00FB5E43">
        <w:t xml:space="preserve"> тыс. руб.  исполнение составило </w:t>
      </w:r>
      <w:r w:rsidR="00D240F8">
        <w:t>61,9</w:t>
      </w:r>
      <w:r w:rsidRPr="00FB5E43">
        <w:t>%. В 201</w:t>
      </w:r>
      <w:r w:rsidR="00D240F8">
        <w:t>6</w:t>
      </w:r>
      <w:r w:rsidRPr="00FB5E43">
        <w:t xml:space="preserve"> году получено  по данному источнику </w:t>
      </w:r>
      <w:r w:rsidR="00D240F8">
        <w:t>496,0</w:t>
      </w:r>
      <w:r w:rsidRPr="00FB5E43">
        <w:t xml:space="preserve"> тыс. рублей. </w:t>
      </w:r>
      <w:r w:rsidR="00D240F8">
        <w:t>Увеличение</w:t>
      </w:r>
      <w:r w:rsidRPr="00FB5E43">
        <w:t xml:space="preserve"> в 201</w:t>
      </w:r>
      <w:r w:rsidR="00D240F8">
        <w:t>7</w:t>
      </w:r>
      <w:r w:rsidRPr="00FB5E43">
        <w:t xml:space="preserve"> году ставило</w:t>
      </w:r>
      <w:r w:rsidR="00D240F8">
        <w:t xml:space="preserve"> 54,9 </w:t>
      </w:r>
      <w:r w:rsidRPr="00FB5E43">
        <w:t xml:space="preserve">тыс. рублей или </w:t>
      </w:r>
      <w:r w:rsidR="00D240F8">
        <w:t>11,1%.</w:t>
      </w:r>
      <w:r w:rsidRPr="00FB5E43">
        <w:t xml:space="preserve"> </w:t>
      </w:r>
    </w:p>
    <w:p w:rsidR="001759EB" w:rsidRPr="00FB5E43" w:rsidRDefault="001759EB" w:rsidP="001669FC">
      <w:pPr>
        <w:ind w:firstLine="709"/>
        <w:jc w:val="both"/>
        <w:rPr>
          <w:rFonts w:ascii="Times New Roman" w:hAnsi="Times New Roman" w:cs="Times New Roman"/>
          <w:b/>
          <w:u w:val="single"/>
        </w:rPr>
      </w:pPr>
      <w:r w:rsidRPr="00FB5E43">
        <w:rPr>
          <w:rFonts w:ascii="Times New Roman" w:hAnsi="Times New Roman" w:cs="Times New Roman"/>
          <w:b/>
          <w:u w:val="single"/>
        </w:rPr>
        <w:lastRenderedPageBreak/>
        <w:t>ДОХОДЫ ОТ ПРОДАЖИ МАТЕРИАЛЬНЫХ И НЕМАТЕРИАЛЬНЫХ АКТИВОВ.</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rPr>
        <w:tab/>
      </w:r>
      <w:r w:rsidRPr="00FB5E43">
        <w:rPr>
          <w:rFonts w:ascii="Times New Roman" w:hAnsi="Times New Roman" w:cs="Times New Roman"/>
          <w:b/>
        </w:rPr>
        <w:t>Доходы от продажи земельных участков, государственная собственность на которые не разграничена и которые расположены в границах поселений.</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ab/>
        <w:t>План</w:t>
      </w:r>
      <w:r w:rsidRPr="00FB5E43">
        <w:rPr>
          <w:rFonts w:ascii="Times New Roman" w:hAnsi="Times New Roman" w:cs="Times New Roman"/>
        </w:rPr>
        <w:tab/>
        <w:t>по данному виду дохода на 201</w:t>
      </w:r>
      <w:r w:rsidR="00A9017C">
        <w:rPr>
          <w:rFonts w:ascii="Times New Roman" w:hAnsi="Times New Roman" w:cs="Times New Roman"/>
        </w:rPr>
        <w:t>7</w:t>
      </w:r>
      <w:r w:rsidRPr="00FB5E43">
        <w:rPr>
          <w:rFonts w:ascii="Times New Roman" w:hAnsi="Times New Roman" w:cs="Times New Roman"/>
        </w:rPr>
        <w:t xml:space="preserve"> год составляет </w:t>
      </w:r>
      <w:r w:rsidR="00A9017C">
        <w:rPr>
          <w:rFonts w:ascii="Times New Roman" w:hAnsi="Times New Roman" w:cs="Times New Roman"/>
        </w:rPr>
        <w:t>2750</w:t>
      </w:r>
      <w:r w:rsidRPr="00FB5E43">
        <w:rPr>
          <w:rFonts w:ascii="Times New Roman" w:hAnsi="Times New Roman" w:cs="Times New Roman"/>
        </w:rPr>
        <w:t xml:space="preserve">,0 тыс.  руб., поступление – </w:t>
      </w:r>
      <w:r w:rsidR="00A9017C">
        <w:rPr>
          <w:rFonts w:ascii="Times New Roman" w:hAnsi="Times New Roman" w:cs="Times New Roman"/>
        </w:rPr>
        <w:t>3139,6</w:t>
      </w:r>
      <w:r w:rsidRPr="00FB5E43">
        <w:rPr>
          <w:rFonts w:ascii="Times New Roman" w:hAnsi="Times New Roman" w:cs="Times New Roman"/>
        </w:rPr>
        <w:t xml:space="preserve"> тыс. руб., что составляет </w:t>
      </w:r>
      <w:r w:rsidR="00A9017C">
        <w:rPr>
          <w:rFonts w:ascii="Times New Roman" w:hAnsi="Times New Roman" w:cs="Times New Roman"/>
        </w:rPr>
        <w:t>114,2</w:t>
      </w:r>
      <w:r w:rsidRPr="00FB5E43">
        <w:rPr>
          <w:rFonts w:ascii="Times New Roman" w:hAnsi="Times New Roman" w:cs="Times New Roman"/>
        </w:rPr>
        <w:t xml:space="preserve">%. Перевыполнение доходов </w:t>
      </w:r>
      <w:r w:rsidR="00564BA8" w:rsidRPr="00FB5E43">
        <w:rPr>
          <w:rFonts w:ascii="Times New Roman" w:hAnsi="Times New Roman" w:cs="Times New Roman"/>
        </w:rPr>
        <w:t xml:space="preserve">составило </w:t>
      </w:r>
      <w:r w:rsidR="00A9017C">
        <w:rPr>
          <w:rFonts w:ascii="Times New Roman" w:hAnsi="Times New Roman" w:cs="Times New Roman"/>
        </w:rPr>
        <w:t>389,6</w:t>
      </w:r>
      <w:r w:rsidR="00564BA8" w:rsidRPr="00FB5E43">
        <w:rPr>
          <w:rFonts w:ascii="Times New Roman" w:hAnsi="Times New Roman" w:cs="Times New Roman"/>
        </w:rPr>
        <w:t xml:space="preserve"> тыс. рублей</w:t>
      </w:r>
      <w:r w:rsidRPr="00FB5E43">
        <w:rPr>
          <w:rFonts w:ascii="Times New Roman" w:hAnsi="Times New Roman" w:cs="Times New Roman"/>
        </w:rPr>
        <w:t>. В 201</w:t>
      </w:r>
      <w:r w:rsidR="00A9017C">
        <w:rPr>
          <w:rFonts w:ascii="Times New Roman" w:hAnsi="Times New Roman" w:cs="Times New Roman"/>
        </w:rPr>
        <w:t>6</w:t>
      </w:r>
      <w:r w:rsidRPr="00FB5E43">
        <w:rPr>
          <w:rFonts w:ascii="Times New Roman" w:hAnsi="Times New Roman" w:cs="Times New Roman"/>
        </w:rPr>
        <w:t xml:space="preserve"> году поступления составляли </w:t>
      </w:r>
      <w:r w:rsidR="00A9017C">
        <w:rPr>
          <w:rFonts w:ascii="Times New Roman" w:hAnsi="Times New Roman" w:cs="Times New Roman"/>
        </w:rPr>
        <w:t>2376,4</w:t>
      </w:r>
      <w:r w:rsidRPr="00FB5E43">
        <w:rPr>
          <w:rFonts w:ascii="Times New Roman" w:hAnsi="Times New Roman" w:cs="Times New Roman"/>
        </w:rPr>
        <w:t xml:space="preserve"> тыс. рублей.</w:t>
      </w:r>
    </w:p>
    <w:p w:rsidR="00A9017C" w:rsidRDefault="00A9017C" w:rsidP="001669FC">
      <w:pPr>
        <w:ind w:firstLine="709"/>
        <w:jc w:val="both"/>
        <w:rPr>
          <w:rFonts w:ascii="Times New Roman" w:hAnsi="Times New Roman" w:cs="Times New Roman"/>
          <w:b/>
        </w:rPr>
      </w:pPr>
      <w:r w:rsidRPr="00FB5E43">
        <w:rPr>
          <w:rFonts w:ascii="Times New Roman" w:hAnsi="Times New Roman" w:cs="Times New Roman"/>
        </w:rPr>
        <w:tab/>
      </w:r>
      <w:r w:rsidRPr="00FB5E43">
        <w:rPr>
          <w:rFonts w:ascii="Times New Roman" w:hAnsi="Times New Roman" w:cs="Times New Roman"/>
          <w:b/>
        </w:rPr>
        <w:t>Доходы от продажи земельных участков, государственная собственность на которые разграничена</w:t>
      </w:r>
      <w:r>
        <w:rPr>
          <w:rFonts w:ascii="Times New Roman" w:hAnsi="Times New Roman" w:cs="Times New Roman"/>
          <w:b/>
        </w:rPr>
        <w:t xml:space="preserve"> (за исключением земельных участков бюджетных и автономных учреждений). </w:t>
      </w:r>
    </w:p>
    <w:p w:rsidR="00A9017C" w:rsidRDefault="00A9017C" w:rsidP="001669FC">
      <w:pPr>
        <w:ind w:firstLine="709"/>
        <w:jc w:val="both"/>
        <w:rPr>
          <w:rFonts w:ascii="Times New Roman" w:hAnsi="Times New Roman" w:cs="Times New Roman"/>
        </w:rPr>
      </w:pPr>
      <w:r w:rsidRPr="00FB5E43">
        <w:rPr>
          <w:rFonts w:ascii="Times New Roman" w:hAnsi="Times New Roman" w:cs="Times New Roman"/>
        </w:rPr>
        <w:t>План</w:t>
      </w:r>
      <w:r w:rsidRPr="00FB5E43">
        <w:rPr>
          <w:rFonts w:ascii="Times New Roman" w:hAnsi="Times New Roman" w:cs="Times New Roman"/>
        </w:rPr>
        <w:tab/>
        <w:t>по данному виду дохода на 201</w:t>
      </w:r>
      <w:r>
        <w:rPr>
          <w:rFonts w:ascii="Times New Roman" w:hAnsi="Times New Roman" w:cs="Times New Roman"/>
        </w:rPr>
        <w:t>7</w:t>
      </w:r>
      <w:r w:rsidRPr="00FB5E43">
        <w:rPr>
          <w:rFonts w:ascii="Times New Roman" w:hAnsi="Times New Roman" w:cs="Times New Roman"/>
        </w:rPr>
        <w:t xml:space="preserve"> год составляет </w:t>
      </w:r>
      <w:r>
        <w:rPr>
          <w:rFonts w:ascii="Times New Roman" w:hAnsi="Times New Roman" w:cs="Times New Roman"/>
        </w:rPr>
        <w:t>25,5</w:t>
      </w:r>
      <w:r w:rsidRPr="00FB5E43">
        <w:rPr>
          <w:rFonts w:ascii="Times New Roman" w:hAnsi="Times New Roman" w:cs="Times New Roman"/>
        </w:rPr>
        <w:t xml:space="preserve"> тыс.  руб., поступление – </w:t>
      </w:r>
      <w:r>
        <w:rPr>
          <w:rFonts w:ascii="Times New Roman" w:hAnsi="Times New Roman" w:cs="Times New Roman"/>
        </w:rPr>
        <w:t>25,3</w:t>
      </w:r>
      <w:r w:rsidRPr="00FB5E43">
        <w:rPr>
          <w:rFonts w:ascii="Times New Roman" w:hAnsi="Times New Roman" w:cs="Times New Roman"/>
        </w:rPr>
        <w:t xml:space="preserve"> тыс. руб., что составляет </w:t>
      </w:r>
      <w:r>
        <w:rPr>
          <w:rFonts w:ascii="Times New Roman" w:hAnsi="Times New Roman" w:cs="Times New Roman"/>
        </w:rPr>
        <w:t>99,2</w:t>
      </w:r>
      <w:r w:rsidRPr="00FB5E43">
        <w:rPr>
          <w:rFonts w:ascii="Times New Roman" w:hAnsi="Times New Roman" w:cs="Times New Roman"/>
        </w:rPr>
        <w:t>%. В 201</w:t>
      </w:r>
      <w:r>
        <w:rPr>
          <w:rFonts w:ascii="Times New Roman" w:hAnsi="Times New Roman" w:cs="Times New Roman"/>
        </w:rPr>
        <w:t>6</w:t>
      </w:r>
      <w:r w:rsidRPr="00FB5E43">
        <w:rPr>
          <w:rFonts w:ascii="Times New Roman" w:hAnsi="Times New Roman" w:cs="Times New Roman"/>
        </w:rPr>
        <w:t xml:space="preserve"> году поступлен</w:t>
      </w:r>
      <w:r>
        <w:rPr>
          <w:rFonts w:ascii="Times New Roman" w:hAnsi="Times New Roman" w:cs="Times New Roman"/>
        </w:rPr>
        <w:t>ий по данному виду доходов не было.</w:t>
      </w:r>
    </w:p>
    <w:p w:rsidR="00A9017C" w:rsidRDefault="00A9017C"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u w:val="single"/>
        </w:rPr>
      </w:pPr>
      <w:r w:rsidRPr="00FB5E43">
        <w:rPr>
          <w:rFonts w:ascii="Times New Roman" w:hAnsi="Times New Roman" w:cs="Times New Roman"/>
          <w:b/>
          <w:u w:val="single"/>
        </w:rPr>
        <w:t>ШТРАФЫ</w:t>
      </w:r>
      <w:proofErr w:type="gramStart"/>
      <w:r w:rsidRPr="00FB5E43">
        <w:rPr>
          <w:rFonts w:ascii="Times New Roman" w:hAnsi="Times New Roman" w:cs="Times New Roman"/>
          <w:b/>
          <w:u w:val="single"/>
        </w:rPr>
        <w:t>,С</w:t>
      </w:r>
      <w:proofErr w:type="gramEnd"/>
      <w:r w:rsidRPr="00FB5E43">
        <w:rPr>
          <w:rFonts w:ascii="Times New Roman" w:hAnsi="Times New Roman" w:cs="Times New Roman"/>
          <w:b/>
          <w:u w:val="single"/>
        </w:rPr>
        <w:t>АНКЦИИ,  ВОЗМЕЩЕНИЕ УЩЕРБА.</w:t>
      </w:r>
    </w:p>
    <w:p w:rsidR="001759EB" w:rsidRPr="00FB5E43" w:rsidRDefault="001759EB" w:rsidP="001D6B04">
      <w:pPr>
        <w:pStyle w:val="a7"/>
        <w:shd w:val="clear" w:color="auto" w:fill="auto"/>
        <w:spacing w:line="240" w:lineRule="auto"/>
        <w:ind w:right="20" w:firstLine="720"/>
        <w:rPr>
          <w:b/>
          <w:sz w:val="24"/>
          <w:szCs w:val="24"/>
        </w:rPr>
      </w:pPr>
      <w:r w:rsidRPr="00FB5E43">
        <w:rPr>
          <w:b/>
          <w:sz w:val="24"/>
          <w:szCs w:val="24"/>
        </w:rPr>
        <w:t xml:space="preserve">Денежные взыскания  (штрафы) за нарушение законодательства РФ о </w:t>
      </w:r>
      <w:r w:rsidR="00F048FC">
        <w:rPr>
          <w:b/>
          <w:sz w:val="24"/>
          <w:szCs w:val="24"/>
        </w:rPr>
        <w:t xml:space="preserve">контрактной системе в сфере закупок </w:t>
      </w:r>
      <w:r w:rsidRPr="00FB5E43">
        <w:rPr>
          <w:b/>
          <w:sz w:val="24"/>
          <w:szCs w:val="24"/>
        </w:rPr>
        <w:t xml:space="preserve"> товаров, работ,  услуг для </w:t>
      </w:r>
      <w:r w:rsidR="00F048FC">
        <w:rPr>
          <w:b/>
          <w:sz w:val="24"/>
          <w:szCs w:val="24"/>
        </w:rPr>
        <w:t xml:space="preserve">обеспечения государственных и муниципальных нужд для </w:t>
      </w:r>
      <w:r w:rsidRPr="00FB5E43">
        <w:rPr>
          <w:b/>
          <w:sz w:val="24"/>
          <w:szCs w:val="24"/>
        </w:rPr>
        <w:t xml:space="preserve">нужд </w:t>
      </w:r>
      <w:r w:rsidR="00F048FC">
        <w:rPr>
          <w:b/>
          <w:sz w:val="24"/>
          <w:szCs w:val="24"/>
        </w:rPr>
        <w:t xml:space="preserve"> городских </w:t>
      </w:r>
      <w:r w:rsidRPr="00FB5E43">
        <w:rPr>
          <w:b/>
          <w:sz w:val="24"/>
          <w:szCs w:val="24"/>
        </w:rPr>
        <w:t>поселений.</w:t>
      </w:r>
    </w:p>
    <w:p w:rsidR="001759EB" w:rsidRPr="00FB5E43" w:rsidRDefault="001759EB" w:rsidP="001D6B04">
      <w:pPr>
        <w:pStyle w:val="a7"/>
        <w:shd w:val="clear" w:color="auto" w:fill="auto"/>
        <w:spacing w:line="240" w:lineRule="auto"/>
        <w:ind w:right="20" w:firstLine="720"/>
        <w:rPr>
          <w:sz w:val="24"/>
          <w:szCs w:val="24"/>
        </w:rPr>
      </w:pPr>
      <w:r w:rsidRPr="00FB5E43">
        <w:rPr>
          <w:sz w:val="24"/>
          <w:szCs w:val="24"/>
        </w:rPr>
        <w:t>План  по данному виду доход</w:t>
      </w:r>
      <w:r w:rsidR="00F048FC">
        <w:rPr>
          <w:sz w:val="24"/>
          <w:szCs w:val="24"/>
        </w:rPr>
        <w:t>ов</w:t>
      </w:r>
      <w:r w:rsidRPr="00FB5E43">
        <w:rPr>
          <w:sz w:val="24"/>
          <w:szCs w:val="24"/>
        </w:rPr>
        <w:t xml:space="preserve"> на 201</w:t>
      </w:r>
      <w:r w:rsidR="00F048FC">
        <w:rPr>
          <w:sz w:val="24"/>
          <w:szCs w:val="24"/>
        </w:rPr>
        <w:t>7</w:t>
      </w:r>
      <w:r w:rsidRPr="00FB5E43">
        <w:rPr>
          <w:sz w:val="24"/>
          <w:szCs w:val="24"/>
        </w:rPr>
        <w:t xml:space="preserve"> год составляет </w:t>
      </w:r>
      <w:r w:rsidR="00F048FC">
        <w:rPr>
          <w:sz w:val="24"/>
          <w:szCs w:val="24"/>
        </w:rPr>
        <w:t>143,</w:t>
      </w:r>
      <w:r w:rsidRPr="00FB5E43">
        <w:rPr>
          <w:sz w:val="24"/>
          <w:szCs w:val="24"/>
        </w:rPr>
        <w:t xml:space="preserve">0 тыс. рублей, выполнение составило </w:t>
      </w:r>
      <w:r w:rsidR="00F048FC">
        <w:rPr>
          <w:sz w:val="24"/>
          <w:szCs w:val="24"/>
        </w:rPr>
        <w:t>142,3 тыс. рублей или 99,5</w:t>
      </w:r>
      <w:r w:rsidRPr="00FB5E43">
        <w:rPr>
          <w:sz w:val="24"/>
          <w:szCs w:val="24"/>
        </w:rPr>
        <w:t>%. В 201</w:t>
      </w:r>
      <w:r w:rsidR="00F048FC">
        <w:rPr>
          <w:sz w:val="24"/>
          <w:szCs w:val="24"/>
        </w:rPr>
        <w:t>6</w:t>
      </w:r>
      <w:r w:rsidRPr="00FB5E43">
        <w:rPr>
          <w:sz w:val="24"/>
          <w:szCs w:val="24"/>
        </w:rPr>
        <w:t xml:space="preserve"> году поступило </w:t>
      </w:r>
      <w:r w:rsidR="00F048FC">
        <w:rPr>
          <w:sz w:val="24"/>
          <w:szCs w:val="24"/>
        </w:rPr>
        <w:t>83,9</w:t>
      </w:r>
      <w:r w:rsidRPr="00FB5E43">
        <w:rPr>
          <w:sz w:val="24"/>
          <w:szCs w:val="24"/>
        </w:rPr>
        <w:t xml:space="preserve"> тыс. рублей, увеличение доходов по данному виду составило </w:t>
      </w:r>
      <w:r w:rsidR="00F048FC">
        <w:rPr>
          <w:sz w:val="24"/>
          <w:szCs w:val="24"/>
        </w:rPr>
        <w:t>58,4</w:t>
      </w:r>
      <w:r w:rsidRPr="00FB5E43">
        <w:rPr>
          <w:sz w:val="24"/>
          <w:szCs w:val="24"/>
        </w:rPr>
        <w:t xml:space="preserve"> тыс. рублей. </w:t>
      </w:r>
    </w:p>
    <w:p w:rsidR="001759EB" w:rsidRPr="00FB5E43" w:rsidRDefault="001759EB" w:rsidP="001D6B04">
      <w:pPr>
        <w:pStyle w:val="a7"/>
        <w:shd w:val="clear" w:color="auto" w:fill="auto"/>
        <w:spacing w:line="240" w:lineRule="auto"/>
        <w:ind w:right="20" w:firstLine="720"/>
        <w:rPr>
          <w:b/>
          <w:sz w:val="24"/>
          <w:szCs w:val="24"/>
          <w:u w:val="single"/>
        </w:rPr>
      </w:pPr>
      <w:r w:rsidRPr="00FB5E43">
        <w:rPr>
          <w:b/>
          <w:sz w:val="24"/>
          <w:szCs w:val="24"/>
          <w:u w:val="single"/>
        </w:rPr>
        <w:t>ПРОЧИЕ НЕНАЛОГОВЫЕ ДОХОДЫ.</w:t>
      </w:r>
    </w:p>
    <w:p w:rsidR="001759EB" w:rsidRPr="00FB5E43" w:rsidRDefault="001759EB" w:rsidP="001D6B04">
      <w:pPr>
        <w:pStyle w:val="a7"/>
        <w:shd w:val="clear" w:color="auto" w:fill="auto"/>
        <w:spacing w:line="240" w:lineRule="auto"/>
        <w:ind w:right="20" w:firstLine="720"/>
        <w:rPr>
          <w:b/>
          <w:sz w:val="24"/>
          <w:szCs w:val="24"/>
        </w:rPr>
      </w:pPr>
      <w:r w:rsidRPr="00FB5E43">
        <w:rPr>
          <w:b/>
          <w:sz w:val="24"/>
          <w:szCs w:val="24"/>
        </w:rPr>
        <w:t>Прочие неналоговые доходы  бюджетов городских поселений (резервирование мест для семейных (родовых) захоронений).</w:t>
      </w:r>
    </w:p>
    <w:p w:rsidR="001759EB" w:rsidRPr="00EE7328" w:rsidRDefault="001759EB" w:rsidP="001D6B04">
      <w:pPr>
        <w:pStyle w:val="a7"/>
        <w:shd w:val="clear" w:color="auto" w:fill="auto"/>
        <w:spacing w:line="240" w:lineRule="auto"/>
        <w:ind w:right="20" w:firstLine="720"/>
        <w:rPr>
          <w:sz w:val="24"/>
          <w:szCs w:val="24"/>
        </w:rPr>
      </w:pPr>
      <w:r w:rsidRPr="00FB5E43">
        <w:rPr>
          <w:sz w:val="24"/>
          <w:szCs w:val="24"/>
        </w:rPr>
        <w:t xml:space="preserve">При плане в </w:t>
      </w:r>
      <w:r w:rsidR="00F048FC">
        <w:rPr>
          <w:sz w:val="24"/>
          <w:szCs w:val="24"/>
        </w:rPr>
        <w:t>26,5</w:t>
      </w:r>
      <w:r w:rsidRPr="00FB5E43">
        <w:rPr>
          <w:sz w:val="24"/>
          <w:szCs w:val="24"/>
        </w:rPr>
        <w:t xml:space="preserve"> тыс. рублей фактическое поступление составило </w:t>
      </w:r>
      <w:r w:rsidR="00F048FC">
        <w:rPr>
          <w:sz w:val="24"/>
          <w:szCs w:val="24"/>
        </w:rPr>
        <w:t>26,5</w:t>
      </w:r>
      <w:r w:rsidRPr="00FB5E43">
        <w:rPr>
          <w:sz w:val="24"/>
          <w:szCs w:val="24"/>
        </w:rPr>
        <w:t xml:space="preserve"> тыс. рублей, выполнение </w:t>
      </w:r>
      <w:r w:rsidR="00F048FC">
        <w:rPr>
          <w:sz w:val="24"/>
          <w:szCs w:val="24"/>
        </w:rPr>
        <w:t>10</w:t>
      </w:r>
      <w:r w:rsidRPr="00FB5E43">
        <w:rPr>
          <w:sz w:val="24"/>
          <w:szCs w:val="24"/>
        </w:rPr>
        <w:t>0,0%.В 201</w:t>
      </w:r>
      <w:r w:rsidR="00F048FC">
        <w:rPr>
          <w:sz w:val="24"/>
          <w:szCs w:val="24"/>
        </w:rPr>
        <w:t>6</w:t>
      </w:r>
      <w:r w:rsidRPr="00FB5E43">
        <w:rPr>
          <w:sz w:val="24"/>
          <w:szCs w:val="24"/>
        </w:rPr>
        <w:t xml:space="preserve"> году аналогичных доходов поступило в сумме </w:t>
      </w:r>
      <w:r w:rsidR="00F048FC">
        <w:rPr>
          <w:sz w:val="24"/>
          <w:szCs w:val="24"/>
        </w:rPr>
        <w:t>54,0</w:t>
      </w:r>
      <w:r w:rsidRPr="00FB5E43">
        <w:rPr>
          <w:sz w:val="24"/>
          <w:szCs w:val="24"/>
        </w:rPr>
        <w:t xml:space="preserve"> тыс. рублей</w:t>
      </w:r>
      <w:r w:rsidR="005332E3" w:rsidRPr="00FB5E43">
        <w:rPr>
          <w:sz w:val="24"/>
          <w:szCs w:val="24"/>
        </w:rPr>
        <w:t>,</w:t>
      </w:r>
      <w:r w:rsidRPr="00FB5E43">
        <w:rPr>
          <w:sz w:val="24"/>
          <w:szCs w:val="24"/>
        </w:rPr>
        <w:t xml:space="preserve"> снижение в 201</w:t>
      </w:r>
      <w:r w:rsidR="00F048FC">
        <w:rPr>
          <w:sz w:val="24"/>
          <w:szCs w:val="24"/>
        </w:rPr>
        <w:t>7</w:t>
      </w:r>
      <w:r w:rsidRPr="00FB5E43">
        <w:rPr>
          <w:sz w:val="24"/>
          <w:szCs w:val="24"/>
        </w:rPr>
        <w:t xml:space="preserve"> году составило</w:t>
      </w:r>
      <w:r w:rsidR="00F048FC">
        <w:rPr>
          <w:sz w:val="24"/>
          <w:szCs w:val="24"/>
        </w:rPr>
        <w:t>27,5</w:t>
      </w:r>
      <w:r w:rsidRPr="00FB5E43">
        <w:rPr>
          <w:sz w:val="24"/>
          <w:szCs w:val="24"/>
        </w:rPr>
        <w:t xml:space="preserve"> тыс. рублей </w:t>
      </w:r>
      <w:r w:rsidRPr="00EE7328">
        <w:rPr>
          <w:sz w:val="24"/>
          <w:szCs w:val="24"/>
        </w:rPr>
        <w:t xml:space="preserve">в связи с сокращением обратившихся. </w:t>
      </w:r>
    </w:p>
    <w:p w:rsidR="001759EB" w:rsidRPr="00FB5E43" w:rsidRDefault="001759EB" w:rsidP="00483591">
      <w:pPr>
        <w:pStyle w:val="10"/>
        <w:keepNext/>
        <w:keepLines/>
        <w:shd w:val="clear" w:color="auto" w:fill="auto"/>
        <w:spacing w:line="240" w:lineRule="auto"/>
        <w:ind w:firstLine="0"/>
        <w:rPr>
          <w:sz w:val="24"/>
          <w:szCs w:val="24"/>
        </w:rPr>
      </w:pPr>
    </w:p>
    <w:p w:rsidR="001759EB" w:rsidRPr="00FB5E43" w:rsidRDefault="001759EB" w:rsidP="00483591">
      <w:pPr>
        <w:pStyle w:val="10"/>
        <w:keepNext/>
        <w:keepLines/>
        <w:shd w:val="clear" w:color="auto" w:fill="auto"/>
        <w:spacing w:line="240" w:lineRule="auto"/>
        <w:ind w:firstLine="0"/>
        <w:rPr>
          <w:sz w:val="24"/>
          <w:szCs w:val="24"/>
        </w:rPr>
      </w:pPr>
      <w:r w:rsidRPr="00FB5E43">
        <w:rPr>
          <w:sz w:val="24"/>
          <w:szCs w:val="24"/>
        </w:rPr>
        <w:t>4.3. Безвозмездные поступления</w:t>
      </w:r>
    </w:p>
    <w:p w:rsidR="001759EB" w:rsidRPr="00FB5E43" w:rsidRDefault="001759EB" w:rsidP="00483591">
      <w:pPr>
        <w:pStyle w:val="10"/>
        <w:keepNext/>
        <w:keepLines/>
        <w:shd w:val="clear" w:color="auto" w:fill="auto"/>
        <w:spacing w:line="240" w:lineRule="auto"/>
        <w:ind w:firstLine="0"/>
        <w:rPr>
          <w:sz w:val="24"/>
          <w:szCs w:val="24"/>
        </w:rPr>
      </w:pPr>
    </w:p>
    <w:p w:rsidR="001759EB" w:rsidRPr="00FB5E43" w:rsidRDefault="001759EB" w:rsidP="001A396E">
      <w:pPr>
        <w:pStyle w:val="10"/>
        <w:keepNext/>
        <w:keepLines/>
        <w:shd w:val="clear" w:color="auto" w:fill="auto"/>
        <w:spacing w:line="240" w:lineRule="auto"/>
        <w:ind w:firstLine="708"/>
        <w:jc w:val="both"/>
        <w:rPr>
          <w:b w:val="0"/>
          <w:sz w:val="24"/>
          <w:szCs w:val="24"/>
        </w:rPr>
      </w:pPr>
      <w:r w:rsidRPr="00FB5E43">
        <w:rPr>
          <w:b w:val="0"/>
          <w:sz w:val="24"/>
          <w:szCs w:val="24"/>
        </w:rPr>
        <w:t>Безвозмездные поступления  в доходной части бюджета городского поселени</w:t>
      </w:r>
      <w:r w:rsidR="001A396E" w:rsidRPr="00FB5E43">
        <w:rPr>
          <w:b w:val="0"/>
          <w:sz w:val="24"/>
          <w:szCs w:val="24"/>
        </w:rPr>
        <w:t>я</w:t>
      </w:r>
      <w:r w:rsidRPr="00FB5E43">
        <w:rPr>
          <w:b w:val="0"/>
          <w:sz w:val="24"/>
          <w:szCs w:val="24"/>
        </w:rPr>
        <w:t xml:space="preserve"> Лотошино фактически составили </w:t>
      </w:r>
      <w:r w:rsidR="000B7485">
        <w:rPr>
          <w:b w:val="0"/>
          <w:sz w:val="24"/>
          <w:szCs w:val="24"/>
        </w:rPr>
        <w:t>278592,0</w:t>
      </w:r>
      <w:r w:rsidRPr="00FB5E43">
        <w:rPr>
          <w:b w:val="0"/>
          <w:sz w:val="24"/>
          <w:szCs w:val="24"/>
        </w:rPr>
        <w:t xml:space="preserve"> тыс. рублей при плане </w:t>
      </w:r>
      <w:r w:rsidR="000B7485">
        <w:rPr>
          <w:b w:val="0"/>
          <w:sz w:val="24"/>
          <w:szCs w:val="24"/>
        </w:rPr>
        <w:t>293899,8</w:t>
      </w:r>
      <w:r w:rsidRPr="00FB5E43">
        <w:rPr>
          <w:b w:val="0"/>
          <w:sz w:val="24"/>
          <w:szCs w:val="24"/>
        </w:rPr>
        <w:t xml:space="preserve"> тыс. рублей</w:t>
      </w:r>
      <w:r w:rsidR="001A396E" w:rsidRPr="00FB5E43">
        <w:rPr>
          <w:b w:val="0"/>
          <w:sz w:val="24"/>
          <w:szCs w:val="24"/>
        </w:rPr>
        <w:t>,</w:t>
      </w:r>
      <w:r w:rsidRPr="00FB5E43">
        <w:rPr>
          <w:b w:val="0"/>
          <w:sz w:val="24"/>
          <w:szCs w:val="24"/>
        </w:rPr>
        <w:t xml:space="preserve"> исполнение составило </w:t>
      </w:r>
      <w:r w:rsidR="000B7485">
        <w:rPr>
          <w:b w:val="0"/>
          <w:sz w:val="24"/>
          <w:szCs w:val="24"/>
        </w:rPr>
        <w:t>94,8</w:t>
      </w:r>
      <w:r w:rsidRPr="00FB5E43">
        <w:rPr>
          <w:b w:val="0"/>
          <w:sz w:val="24"/>
          <w:szCs w:val="24"/>
        </w:rPr>
        <w:t xml:space="preserve"> %. Структура безвозмездных поступлений в 201</w:t>
      </w:r>
      <w:r w:rsidR="000B7485">
        <w:rPr>
          <w:b w:val="0"/>
          <w:sz w:val="24"/>
          <w:szCs w:val="24"/>
        </w:rPr>
        <w:t>7</w:t>
      </w:r>
      <w:r w:rsidRPr="00FB5E43">
        <w:rPr>
          <w:b w:val="0"/>
          <w:sz w:val="24"/>
          <w:szCs w:val="24"/>
        </w:rPr>
        <w:t xml:space="preserve"> выглядит следующим образом</w:t>
      </w:r>
      <w:proofErr w:type="gramStart"/>
      <w:r w:rsidRPr="00FB5E43">
        <w:rPr>
          <w:b w:val="0"/>
          <w:sz w:val="24"/>
          <w:szCs w:val="24"/>
        </w:rPr>
        <w:t xml:space="preserve"> :</w:t>
      </w:r>
      <w:proofErr w:type="gramEnd"/>
    </w:p>
    <w:p w:rsidR="001759EB" w:rsidRPr="00FB5E43" w:rsidRDefault="001759EB" w:rsidP="00B25A0A">
      <w:pPr>
        <w:pStyle w:val="10"/>
        <w:keepNext/>
        <w:keepLines/>
        <w:shd w:val="clear" w:color="auto" w:fill="auto"/>
        <w:spacing w:line="240" w:lineRule="auto"/>
        <w:ind w:firstLine="708"/>
        <w:jc w:val="both"/>
        <w:rPr>
          <w:b w:val="0"/>
          <w:sz w:val="24"/>
          <w:szCs w:val="24"/>
        </w:rPr>
      </w:pPr>
      <w:r w:rsidRPr="00FB5E43">
        <w:rPr>
          <w:b w:val="0"/>
          <w:sz w:val="24"/>
          <w:szCs w:val="24"/>
        </w:rPr>
        <w:t xml:space="preserve">- Безвозмездные перечисления от  других бюджетов бюджетной системы </w:t>
      </w:r>
      <w:r w:rsidR="00A76187">
        <w:rPr>
          <w:b w:val="0"/>
          <w:sz w:val="24"/>
          <w:szCs w:val="24"/>
        </w:rPr>
        <w:t>Р</w:t>
      </w:r>
      <w:r w:rsidRPr="00FB5E43">
        <w:rPr>
          <w:b w:val="0"/>
          <w:sz w:val="24"/>
          <w:szCs w:val="24"/>
        </w:rPr>
        <w:t>оссийской Федерации – 99,</w:t>
      </w:r>
      <w:r w:rsidR="000B7485">
        <w:rPr>
          <w:b w:val="0"/>
          <w:sz w:val="24"/>
          <w:szCs w:val="24"/>
        </w:rPr>
        <w:t>9</w:t>
      </w:r>
      <w:r w:rsidRPr="00FB5E43">
        <w:rPr>
          <w:b w:val="0"/>
          <w:sz w:val="24"/>
          <w:szCs w:val="24"/>
        </w:rPr>
        <w:t xml:space="preserve">% или </w:t>
      </w:r>
      <w:r w:rsidR="00A76187">
        <w:rPr>
          <w:b w:val="0"/>
          <w:sz w:val="24"/>
          <w:szCs w:val="24"/>
        </w:rPr>
        <w:t>278472,2</w:t>
      </w:r>
      <w:r w:rsidRPr="00FB5E43">
        <w:rPr>
          <w:b w:val="0"/>
          <w:sz w:val="24"/>
          <w:szCs w:val="24"/>
        </w:rPr>
        <w:t xml:space="preserve"> тыс. рублей, в том числе</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 xml:space="preserve">дотации –  </w:t>
      </w:r>
      <w:r w:rsidR="00A76187">
        <w:rPr>
          <w:b w:val="0"/>
          <w:sz w:val="24"/>
          <w:szCs w:val="24"/>
        </w:rPr>
        <w:t>23,4</w:t>
      </w:r>
      <w:r w:rsidRPr="00FB5E43">
        <w:rPr>
          <w:b w:val="0"/>
          <w:sz w:val="24"/>
          <w:szCs w:val="24"/>
        </w:rPr>
        <w:t xml:space="preserve">% или </w:t>
      </w:r>
      <w:r w:rsidR="00A76187">
        <w:rPr>
          <w:b w:val="0"/>
          <w:sz w:val="24"/>
          <w:szCs w:val="24"/>
        </w:rPr>
        <w:t>65171,0</w:t>
      </w:r>
      <w:r w:rsidRPr="00FB5E43">
        <w:rPr>
          <w:b w:val="0"/>
          <w:sz w:val="24"/>
          <w:szCs w:val="24"/>
        </w:rPr>
        <w:t xml:space="preserve"> тыс. рублей,</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 xml:space="preserve">субсидии – </w:t>
      </w:r>
      <w:r w:rsidR="00A76187">
        <w:rPr>
          <w:b w:val="0"/>
          <w:sz w:val="24"/>
          <w:szCs w:val="24"/>
        </w:rPr>
        <w:t>3,9</w:t>
      </w:r>
      <w:r w:rsidRPr="00FB5E43">
        <w:rPr>
          <w:b w:val="0"/>
          <w:sz w:val="24"/>
          <w:szCs w:val="24"/>
        </w:rPr>
        <w:t xml:space="preserve">% или </w:t>
      </w:r>
      <w:r w:rsidR="00A76187">
        <w:rPr>
          <w:b w:val="0"/>
          <w:sz w:val="24"/>
          <w:szCs w:val="24"/>
        </w:rPr>
        <w:t>11131,2</w:t>
      </w:r>
      <w:r w:rsidRPr="00FB5E43">
        <w:rPr>
          <w:b w:val="0"/>
          <w:sz w:val="24"/>
          <w:szCs w:val="24"/>
        </w:rPr>
        <w:t xml:space="preserve"> тыс. рублей,</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 xml:space="preserve">субвенции – </w:t>
      </w:r>
      <w:r w:rsidR="00A76187">
        <w:rPr>
          <w:b w:val="0"/>
          <w:sz w:val="24"/>
          <w:szCs w:val="24"/>
        </w:rPr>
        <w:t>0,2</w:t>
      </w:r>
      <w:r w:rsidRPr="00FB5E43">
        <w:rPr>
          <w:b w:val="0"/>
          <w:sz w:val="24"/>
          <w:szCs w:val="24"/>
        </w:rPr>
        <w:t xml:space="preserve">% или </w:t>
      </w:r>
      <w:r w:rsidR="00A76187">
        <w:rPr>
          <w:b w:val="0"/>
          <w:sz w:val="24"/>
          <w:szCs w:val="24"/>
        </w:rPr>
        <w:t>425,0</w:t>
      </w:r>
      <w:r w:rsidRPr="00FB5E43">
        <w:rPr>
          <w:b w:val="0"/>
          <w:sz w:val="24"/>
          <w:szCs w:val="24"/>
        </w:rPr>
        <w:t xml:space="preserve"> тыс. рублей,</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 xml:space="preserve">иные межбюджетные трансферты – </w:t>
      </w:r>
      <w:r w:rsidR="00A76187">
        <w:rPr>
          <w:b w:val="0"/>
          <w:sz w:val="24"/>
          <w:szCs w:val="24"/>
        </w:rPr>
        <w:t>72,4</w:t>
      </w:r>
      <w:r w:rsidRPr="00FB5E43">
        <w:rPr>
          <w:b w:val="0"/>
          <w:sz w:val="24"/>
          <w:szCs w:val="24"/>
        </w:rPr>
        <w:t xml:space="preserve">% или </w:t>
      </w:r>
      <w:r w:rsidR="00A76187">
        <w:rPr>
          <w:b w:val="0"/>
          <w:sz w:val="24"/>
          <w:szCs w:val="24"/>
        </w:rPr>
        <w:t>201745,0</w:t>
      </w:r>
      <w:r w:rsidRPr="00FB5E43">
        <w:rPr>
          <w:b w:val="0"/>
          <w:sz w:val="24"/>
          <w:szCs w:val="24"/>
        </w:rPr>
        <w:t xml:space="preserve"> тыс. рублей.</w:t>
      </w:r>
    </w:p>
    <w:p w:rsidR="001759EB" w:rsidRPr="00FB5E43" w:rsidRDefault="001759EB" w:rsidP="00B25A0A">
      <w:pPr>
        <w:pStyle w:val="10"/>
        <w:keepNext/>
        <w:keepLines/>
        <w:shd w:val="clear" w:color="auto" w:fill="auto"/>
        <w:spacing w:line="240" w:lineRule="auto"/>
        <w:ind w:firstLine="708"/>
        <w:jc w:val="both"/>
        <w:rPr>
          <w:b w:val="0"/>
          <w:sz w:val="24"/>
          <w:szCs w:val="24"/>
        </w:rPr>
      </w:pPr>
      <w:r w:rsidRPr="00FB5E43">
        <w:rPr>
          <w:b w:val="0"/>
          <w:sz w:val="24"/>
          <w:szCs w:val="24"/>
        </w:rPr>
        <w:t xml:space="preserve">-Прочие безвозмездные поступления – </w:t>
      </w:r>
      <w:r w:rsidR="00A76187">
        <w:rPr>
          <w:b w:val="0"/>
          <w:sz w:val="24"/>
          <w:szCs w:val="24"/>
        </w:rPr>
        <w:t>0,1</w:t>
      </w:r>
      <w:r w:rsidRPr="00FB5E43">
        <w:rPr>
          <w:b w:val="0"/>
          <w:sz w:val="24"/>
          <w:szCs w:val="24"/>
        </w:rPr>
        <w:t xml:space="preserve">% или </w:t>
      </w:r>
      <w:r w:rsidR="00A76187">
        <w:rPr>
          <w:b w:val="0"/>
          <w:sz w:val="24"/>
          <w:szCs w:val="24"/>
        </w:rPr>
        <w:t>119,8</w:t>
      </w:r>
      <w:r w:rsidRPr="00FB5E43">
        <w:rPr>
          <w:b w:val="0"/>
          <w:sz w:val="24"/>
          <w:szCs w:val="24"/>
        </w:rPr>
        <w:t xml:space="preserve"> тыс. рублей.</w:t>
      </w:r>
    </w:p>
    <w:p w:rsidR="001759EB" w:rsidRPr="00FB5E43" w:rsidRDefault="001759EB" w:rsidP="00483591">
      <w:pPr>
        <w:pStyle w:val="10"/>
        <w:keepNext/>
        <w:keepLines/>
        <w:shd w:val="clear" w:color="auto" w:fill="auto"/>
        <w:spacing w:line="240" w:lineRule="auto"/>
        <w:ind w:firstLine="0"/>
        <w:rPr>
          <w:sz w:val="24"/>
          <w:szCs w:val="24"/>
        </w:rPr>
      </w:pP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План по безвозмездным поступлениям от других бюджетов бюджетной системы РФ   на 201</w:t>
      </w:r>
      <w:r w:rsidR="00A76187">
        <w:rPr>
          <w:rFonts w:ascii="Times New Roman" w:hAnsi="Times New Roman" w:cs="Times New Roman"/>
        </w:rPr>
        <w:t>7</w:t>
      </w:r>
      <w:r w:rsidRPr="00FB5E43">
        <w:rPr>
          <w:rFonts w:ascii="Times New Roman" w:hAnsi="Times New Roman" w:cs="Times New Roman"/>
        </w:rPr>
        <w:t xml:space="preserve"> год составляет </w:t>
      </w:r>
      <w:r w:rsidR="00A76187">
        <w:rPr>
          <w:rFonts w:ascii="Times New Roman" w:hAnsi="Times New Roman" w:cs="Times New Roman"/>
        </w:rPr>
        <w:t>293777,</w:t>
      </w:r>
      <w:r w:rsidRPr="00FB5E43">
        <w:rPr>
          <w:rFonts w:ascii="Times New Roman" w:hAnsi="Times New Roman" w:cs="Times New Roman"/>
        </w:rPr>
        <w:t xml:space="preserve">8 тыс. руб. Фактически поступило </w:t>
      </w:r>
      <w:r w:rsidR="00A76187">
        <w:rPr>
          <w:rFonts w:ascii="Times New Roman" w:hAnsi="Times New Roman" w:cs="Times New Roman"/>
        </w:rPr>
        <w:t>278472,2</w:t>
      </w:r>
      <w:r w:rsidRPr="00FB5E43">
        <w:rPr>
          <w:rFonts w:ascii="Times New Roman" w:hAnsi="Times New Roman" w:cs="Times New Roman"/>
        </w:rPr>
        <w:t xml:space="preserve"> тыс. руб., что на </w:t>
      </w:r>
      <w:r w:rsidR="00A76187">
        <w:rPr>
          <w:rFonts w:ascii="Times New Roman" w:hAnsi="Times New Roman" w:cs="Times New Roman"/>
        </w:rPr>
        <w:t>197967,3</w:t>
      </w:r>
      <w:r w:rsidRPr="00FB5E43">
        <w:rPr>
          <w:rFonts w:ascii="Times New Roman" w:hAnsi="Times New Roman" w:cs="Times New Roman"/>
        </w:rPr>
        <w:t xml:space="preserve"> тыс. руб. </w:t>
      </w:r>
      <w:r w:rsidR="00A76187">
        <w:rPr>
          <w:rFonts w:ascii="Times New Roman" w:hAnsi="Times New Roman" w:cs="Times New Roman"/>
        </w:rPr>
        <w:t>больше</w:t>
      </w:r>
      <w:r w:rsidRPr="00FB5E43">
        <w:rPr>
          <w:rFonts w:ascii="Times New Roman" w:hAnsi="Times New Roman" w:cs="Times New Roman"/>
        </w:rPr>
        <w:t xml:space="preserve"> по сравнению с прошлым годом. Исполнение сложилось по следующим доходным источникам:</w:t>
      </w: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Дотации бюджетам городских поселений на выравнивание бюджетной обеспеченности.</w:t>
      </w: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rPr>
        <w:t xml:space="preserve">  Уточненный план на 201</w:t>
      </w:r>
      <w:r w:rsidR="00A76187">
        <w:rPr>
          <w:rFonts w:ascii="Times New Roman" w:hAnsi="Times New Roman" w:cs="Times New Roman"/>
        </w:rPr>
        <w:t>7</w:t>
      </w:r>
      <w:r w:rsidRPr="00FB5E43">
        <w:rPr>
          <w:rFonts w:ascii="Times New Roman" w:hAnsi="Times New Roman" w:cs="Times New Roman"/>
        </w:rPr>
        <w:t xml:space="preserve"> год составляет 6</w:t>
      </w:r>
      <w:r w:rsidR="003C3657">
        <w:rPr>
          <w:rFonts w:ascii="Times New Roman" w:hAnsi="Times New Roman" w:cs="Times New Roman"/>
        </w:rPr>
        <w:t>5171,0</w:t>
      </w:r>
      <w:r w:rsidRPr="00FB5E43">
        <w:rPr>
          <w:rFonts w:ascii="Times New Roman" w:hAnsi="Times New Roman" w:cs="Times New Roman"/>
        </w:rPr>
        <w:t xml:space="preserve"> тыс. руб.</w:t>
      </w:r>
      <w:r w:rsidR="003C3657">
        <w:rPr>
          <w:rFonts w:ascii="Times New Roman" w:hAnsi="Times New Roman" w:cs="Times New Roman"/>
        </w:rPr>
        <w:t xml:space="preserve">, </w:t>
      </w:r>
      <w:r w:rsidRPr="00FB5E43">
        <w:rPr>
          <w:rFonts w:ascii="Times New Roman" w:hAnsi="Times New Roman" w:cs="Times New Roman"/>
        </w:rPr>
        <w:t>поступил</w:t>
      </w:r>
      <w:r w:rsidR="003C3657">
        <w:rPr>
          <w:rFonts w:ascii="Times New Roman" w:hAnsi="Times New Roman" w:cs="Times New Roman"/>
        </w:rPr>
        <w:t>о 65171,0</w:t>
      </w:r>
      <w:r w:rsidRPr="00FB5E43">
        <w:rPr>
          <w:rFonts w:ascii="Times New Roman" w:hAnsi="Times New Roman" w:cs="Times New Roman"/>
        </w:rPr>
        <w:t xml:space="preserve"> тыс. </w:t>
      </w:r>
      <w:r w:rsidR="005332E3" w:rsidRPr="00FB5E43">
        <w:rPr>
          <w:rFonts w:ascii="Times New Roman" w:hAnsi="Times New Roman" w:cs="Times New Roman"/>
        </w:rPr>
        <w:t>р</w:t>
      </w:r>
      <w:r w:rsidRPr="00FB5E43">
        <w:rPr>
          <w:rFonts w:ascii="Times New Roman" w:hAnsi="Times New Roman" w:cs="Times New Roman"/>
        </w:rPr>
        <w:t xml:space="preserve">ублей. </w:t>
      </w:r>
      <w:r w:rsidR="005332E3" w:rsidRPr="00FB5E43">
        <w:rPr>
          <w:rFonts w:ascii="Times New Roman" w:hAnsi="Times New Roman" w:cs="Times New Roman"/>
        </w:rPr>
        <w:t>П</w:t>
      </w:r>
      <w:r w:rsidRPr="00FB5E43">
        <w:rPr>
          <w:rFonts w:ascii="Times New Roman" w:hAnsi="Times New Roman" w:cs="Times New Roman"/>
        </w:rPr>
        <w:t>о сравнению с 201</w:t>
      </w:r>
      <w:r w:rsidR="003C3657">
        <w:rPr>
          <w:rFonts w:ascii="Times New Roman" w:hAnsi="Times New Roman" w:cs="Times New Roman"/>
        </w:rPr>
        <w:t>6</w:t>
      </w:r>
      <w:r w:rsidRPr="00FB5E43">
        <w:rPr>
          <w:rFonts w:ascii="Times New Roman" w:hAnsi="Times New Roman" w:cs="Times New Roman"/>
        </w:rPr>
        <w:t xml:space="preserve"> годом объем дотации </w:t>
      </w:r>
      <w:r w:rsidR="003C3657">
        <w:rPr>
          <w:rFonts w:ascii="Times New Roman" w:hAnsi="Times New Roman" w:cs="Times New Roman"/>
        </w:rPr>
        <w:t>увеличился</w:t>
      </w:r>
      <w:r w:rsidRPr="00FB5E43">
        <w:rPr>
          <w:rFonts w:ascii="Times New Roman" w:hAnsi="Times New Roman" w:cs="Times New Roman"/>
        </w:rPr>
        <w:t xml:space="preserve"> на 1</w:t>
      </w:r>
      <w:r w:rsidR="003C3657">
        <w:rPr>
          <w:rFonts w:ascii="Times New Roman" w:hAnsi="Times New Roman" w:cs="Times New Roman"/>
        </w:rPr>
        <w:t>2062,0</w:t>
      </w:r>
      <w:r w:rsidRPr="00FB5E43">
        <w:rPr>
          <w:rFonts w:ascii="Times New Roman" w:hAnsi="Times New Roman" w:cs="Times New Roman"/>
        </w:rPr>
        <w:t xml:space="preserve"> тыс. рублей. </w:t>
      </w:r>
    </w:p>
    <w:p w:rsidR="000510A7" w:rsidRDefault="000510A7" w:rsidP="00483591">
      <w:pPr>
        <w:autoSpaceDE w:val="0"/>
        <w:autoSpaceDN w:val="0"/>
        <w:adjustRightInd w:val="0"/>
        <w:ind w:firstLine="708"/>
        <w:jc w:val="both"/>
        <w:outlineLvl w:val="0"/>
        <w:rPr>
          <w:rFonts w:ascii="Times New Roman" w:hAnsi="Times New Roman" w:cs="Times New Roman"/>
        </w:rPr>
      </w:pPr>
    </w:p>
    <w:p w:rsidR="001759EB" w:rsidRDefault="000510A7"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 xml:space="preserve">Получены </w:t>
      </w:r>
      <w:r w:rsidRPr="000510A7">
        <w:rPr>
          <w:rFonts w:ascii="Times New Roman" w:hAnsi="Times New Roman" w:cs="Times New Roman"/>
          <w:b/>
        </w:rPr>
        <w:t>субсидии бюджетам муниципальных образований</w:t>
      </w:r>
      <w:r>
        <w:rPr>
          <w:rFonts w:ascii="Times New Roman" w:hAnsi="Times New Roman" w:cs="Times New Roman"/>
        </w:rPr>
        <w:t xml:space="preserve"> в общей сумме 11131,2 тыс. рублей при плане 26273,8  тыс. рублей. Процент исполнения – 42,3%, в том числе:</w:t>
      </w:r>
    </w:p>
    <w:p w:rsidR="00E202C5" w:rsidRPr="00E202C5" w:rsidRDefault="000510A7"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b/>
        </w:rPr>
        <w:t>-</w:t>
      </w:r>
      <w:r w:rsidR="00E202C5" w:rsidRPr="00E202C5">
        <w:rPr>
          <w:rFonts w:ascii="Times New Roman" w:hAnsi="Times New Roman" w:cs="Times New Roman"/>
          <w:b/>
        </w:rPr>
        <w:t>Субсидии бюджетам поселений на софинансирование капитальных вложений в объекты муниципальной собственности</w:t>
      </w:r>
      <w:r w:rsidR="00E202C5">
        <w:rPr>
          <w:rFonts w:ascii="Times New Roman" w:hAnsi="Times New Roman" w:cs="Times New Roman"/>
          <w:b/>
        </w:rPr>
        <w:t xml:space="preserve"> </w:t>
      </w:r>
      <w:r w:rsidR="00E202C5">
        <w:rPr>
          <w:rFonts w:ascii="Times New Roman" w:hAnsi="Times New Roman" w:cs="Times New Roman"/>
        </w:rPr>
        <w:t>не получены при плановых назначениях в 12907,8 тыс. рублей.</w:t>
      </w:r>
      <w:r w:rsidR="006358CA">
        <w:rPr>
          <w:rFonts w:ascii="Times New Roman" w:hAnsi="Times New Roman" w:cs="Times New Roman"/>
        </w:rPr>
        <w:t xml:space="preserve"> В 2016 году объем поступившей субсидии составил 6930,0 тыс. рублей.</w:t>
      </w:r>
    </w:p>
    <w:p w:rsidR="001759EB" w:rsidRPr="00FB5E43" w:rsidRDefault="000510A7" w:rsidP="00483591">
      <w:pPr>
        <w:autoSpaceDE w:val="0"/>
        <w:autoSpaceDN w:val="0"/>
        <w:adjustRightInd w:val="0"/>
        <w:ind w:firstLine="708"/>
        <w:jc w:val="both"/>
        <w:outlineLvl w:val="0"/>
        <w:rPr>
          <w:rFonts w:ascii="Times New Roman" w:hAnsi="Times New Roman" w:cs="Times New Roman"/>
          <w:b/>
        </w:rPr>
      </w:pPr>
      <w:r>
        <w:rPr>
          <w:rFonts w:ascii="Times New Roman" w:hAnsi="Times New Roman" w:cs="Times New Roman"/>
          <w:b/>
        </w:rPr>
        <w:lastRenderedPageBreak/>
        <w:t>-</w:t>
      </w:r>
      <w:r w:rsidR="001759EB" w:rsidRPr="00FB5E43">
        <w:rPr>
          <w:rFonts w:ascii="Times New Roman" w:hAnsi="Times New Roman" w:cs="Times New Roman"/>
          <w:b/>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населенных  пунктов.</w:t>
      </w:r>
    </w:p>
    <w:p w:rsidR="001759EB"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 xml:space="preserve">План на </w:t>
      </w:r>
      <w:r w:rsidR="00E202C5">
        <w:rPr>
          <w:rFonts w:ascii="Times New Roman" w:hAnsi="Times New Roman" w:cs="Times New Roman"/>
        </w:rPr>
        <w:t>2017</w:t>
      </w:r>
      <w:r w:rsidRPr="00FB5E43">
        <w:rPr>
          <w:rFonts w:ascii="Times New Roman" w:hAnsi="Times New Roman" w:cs="Times New Roman"/>
        </w:rPr>
        <w:t xml:space="preserve"> год составляет </w:t>
      </w:r>
      <w:r w:rsidR="00E202C5">
        <w:rPr>
          <w:rFonts w:ascii="Times New Roman" w:hAnsi="Times New Roman" w:cs="Times New Roman"/>
        </w:rPr>
        <w:t>9541,0</w:t>
      </w:r>
      <w:r w:rsidRPr="00FB5E43">
        <w:rPr>
          <w:rFonts w:ascii="Times New Roman" w:hAnsi="Times New Roman" w:cs="Times New Roman"/>
        </w:rPr>
        <w:t xml:space="preserve"> тыс. руб., субсидия поступила в объеме</w:t>
      </w:r>
      <w:r w:rsidR="00E202C5">
        <w:rPr>
          <w:rFonts w:ascii="Times New Roman" w:hAnsi="Times New Roman" w:cs="Times New Roman"/>
        </w:rPr>
        <w:t xml:space="preserve"> 9540,6 тыс. рублей или 100%</w:t>
      </w:r>
      <w:r w:rsidRPr="00FB5E43">
        <w:rPr>
          <w:rFonts w:ascii="Times New Roman" w:hAnsi="Times New Roman" w:cs="Times New Roman"/>
        </w:rPr>
        <w:t>. По сравнению с 201</w:t>
      </w:r>
      <w:r w:rsidR="006358CA">
        <w:rPr>
          <w:rFonts w:ascii="Times New Roman" w:hAnsi="Times New Roman" w:cs="Times New Roman"/>
        </w:rPr>
        <w:t>6</w:t>
      </w:r>
      <w:r w:rsidRPr="00FB5E43">
        <w:rPr>
          <w:rFonts w:ascii="Times New Roman" w:hAnsi="Times New Roman" w:cs="Times New Roman"/>
        </w:rPr>
        <w:t xml:space="preserve"> годом объем поступившей субсидии увеличился на </w:t>
      </w:r>
      <w:r w:rsidR="006358CA">
        <w:rPr>
          <w:rFonts w:ascii="Times New Roman" w:hAnsi="Times New Roman" w:cs="Times New Roman"/>
        </w:rPr>
        <w:t xml:space="preserve">5370,1 </w:t>
      </w:r>
      <w:r w:rsidRPr="00FB5E43">
        <w:rPr>
          <w:rFonts w:ascii="Times New Roman" w:hAnsi="Times New Roman" w:cs="Times New Roman"/>
        </w:rPr>
        <w:t xml:space="preserve"> тыс. рублей</w:t>
      </w:r>
      <w:r w:rsidR="006358CA">
        <w:rPr>
          <w:rFonts w:ascii="Times New Roman" w:hAnsi="Times New Roman" w:cs="Times New Roman"/>
        </w:rPr>
        <w:t xml:space="preserve"> или более чем в 2 раза</w:t>
      </w:r>
      <w:r w:rsidRPr="00FB5E43">
        <w:rPr>
          <w:rFonts w:ascii="Times New Roman" w:hAnsi="Times New Roman" w:cs="Times New Roman"/>
        </w:rPr>
        <w:t>.</w:t>
      </w:r>
    </w:p>
    <w:p w:rsidR="006358CA" w:rsidRPr="00FB5E43" w:rsidRDefault="006358CA"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 xml:space="preserve">В состав </w:t>
      </w:r>
      <w:r w:rsidRPr="006358CA">
        <w:rPr>
          <w:rFonts w:ascii="Times New Roman" w:hAnsi="Times New Roman" w:cs="Times New Roman"/>
          <w:b/>
        </w:rPr>
        <w:t>прочих субсидии</w:t>
      </w:r>
      <w:r>
        <w:rPr>
          <w:rFonts w:ascii="Times New Roman" w:hAnsi="Times New Roman" w:cs="Times New Roman"/>
        </w:rPr>
        <w:t xml:space="preserve"> вошли:</w:t>
      </w:r>
    </w:p>
    <w:p w:rsidR="001759EB" w:rsidRPr="00424702" w:rsidRDefault="006358CA"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b/>
        </w:rPr>
        <w:t>-</w:t>
      </w:r>
      <w:r w:rsidR="001759EB" w:rsidRPr="00FB5E43">
        <w:rPr>
          <w:rFonts w:ascii="Times New Roman" w:hAnsi="Times New Roman" w:cs="Times New Roman"/>
          <w:b/>
        </w:rPr>
        <w:t xml:space="preserve">Субсидия  на </w:t>
      </w:r>
      <w:r w:rsidR="00424702">
        <w:rPr>
          <w:rFonts w:ascii="Times New Roman" w:hAnsi="Times New Roman" w:cs="Times New Roman"/>
          <w:b/>
        </w:rPr>
        <w:t xml:space="preserve">ремонт подъездов многоквартирных домов в соответствии с государственной программой «Московской области «Развитие жилищно-коммунального хозяйства» на 2017-2021 годы </w:t>
      </w:r>
      <w:r w:rsidR="00424702" w:rsidRPr="00424702">
        <w:rPr>
          <w:rFonts w:ascii="Times New Roman" w:hAnsi="Times New Roman" w:cs="Times New Roman"/>
        </w:rPr>
        <w:t>поступила в объеме 1455,</w:t>
      </w:r>
      <w:r w:rsidR="00722085">
        <w:rPr>
          <w:rFonts w:ascii="Times New Roman" w:hAnsi="Times New Roman" w:cs="Times New Roman"/>
        </w:rPr>
        <w:t>7</w:t>
      </w:r>
      <w:r w:rsidR="00424702" w:rsidRPr="00424702">
        <w:rPr>
          <w:rFonts w:ascii="Times New Roman" w:hAnsi="Times New Roman" w:cs="Times New Roman"/>
        </w:rPr>
        <w:t xml:space="preserve"> тыс. рублей при плановых назначениях в 3651,0 тыс. рублей Процент выполнения составил 39,9%</w:t>
      </w:r>
      <w:r w:rsidR="001759EB" w:rsidRPr="00424702">
        <w:rPr>
          <w:rFonts w:ascii="Times New Roman" w:hAnsi="Times New Roman" w:cs="Times New Roman"/>
        </w:rPr>
        <w:t>.</w:t>
      </w:r>
    </w:p>
    <w:p w:rsidR="00424702" w:rsidRPr="00FB5E43" w:rsidRDefault="00424702" w:rsidP="00483591">
      <w:pPr>
        <w:autoSpaceDE w:val="0"/>
        <w:autoSpaceDN w:val="0"/>
        <w:adjustRightInd w:val="0"/>
        <w:ind w:firstLine="708"/>
        <w:jc w:val="both"/>
        <w:outlineLvl w:val="0"/>
        <w:rPr>
          <w:rFonts w:ascii="Times New Roman" w:hAnsi="Times New Roman" w:cs="Times New Roman"/>
        </w:rPr>
      </w:pPr>
      <w:r w:rsidRPr="00424702">
        <w:rPr>
          <w:rFonts w:ascii="Times New Roman" w:hAnsi="Times New Roman" w:cs="Times New Roman"/>
          <w:b/>
        </w:rPr>
        <w:t>-Субсидия на софинансирование расходов на повышение заработной платы работника муниципальных учреждений Московской области в сфере культуры</w:t>
      </w:r>
      <w:r>
        <w:rPr>
          <w:rFonts w:ascii="Times New Roman" w:hAnsi="Times New Roman" w:cs="Times New Roman"/>
        </w:rPr>
        <w:t xml:space="preserve"> получена в объеме 134,9 тыс. рублей при плановых назначениях в 174,0 тыс. рублей.</w:t>
      </w:r>
    </w:p>
    <w:p w:rsidR="000510A7" w:rsidRDefault="000510A7" w:rsidP="00483591">
      <w:pPr>
        <w:autoSpaceDE w:val="0"/>
        <w:autoSpaceDN w:val="0"/>
        <w:adjustRightInd w:val="0"/>
        <w:ind w:firstLine="708"/>
        <w:jc w:val="both"/>
        <w:outlineLvl w:val="0"/>
        <w:rPr>
          <w:rFonts w:ascii="Times New Roman" w:hAnsi="Times New Roman" w:cs="Times New Roman"/>
          <w:b/>
        </w:rPr>
      </w:pP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Субвенции бюджетам поселений на осуществление первичного воинского учета на территориях, где отсутствуют военные комиссариаты.</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План на 201</w:t>
      </w:r>
      <w:r w:rsidR="00424702">
        <w:rPr>
          <w:rFonts w:ascii="Times New Roman" w:hAnsi="Times New Roman" w:cs="Times New Roman"/>
        </w:rPr>
        <w:t>7</w:t>
      </w:r>
      <w:r w:rsidRPr="00FB5E43">
        <w:rPr>
          <w:rFonts w:ascii="Times New Roman" w:hAnsi="Times New Roman" w:cs="Times New Roman"/>
        </w:rPr>
        <w:t xml:space="preserve"> год составляет </w:t>
      </w:r>
      <w:r w:rsidR="00424702">
        <w:rPr>
          <w:rFonts w:ascii="Times New Roman" w:hAnsi="Times New Roman" w:cs="Times New Roman"/>
        </w:rPr>
        <w:t>533,0</w:t>
      </w:r>
      <w:r w:rsidRPr="00FB5E43">
        <w:rPr>
          <w:rFonts w:ascii="Times New Roman" w:hAnsi="Times New Roman" w:cs="Times New Roman"/>
        </w:rPr>
        <w:t xml:space="preserve"> тыс. рублей. Поступление по данному виду дохода составило </w:t>
      </w:r>
      <w:r w:rsidR="00424702">
        <w:rPr>
          <w:rFonts w:ascii="Times New Roman" w:hAnsi="Times New Roman" w:cs="Times New Roman"/>
        </w:rPr>
        <w:t>425,0</w:t>
      </w:r>
      <w:r w:rsidRPr="00FB5E43">
        <w:rPr>
          <w:rFonts w:ascii="Times New Roman" w:hAnsi="Times New Roman" w:cs="Times New Roman"/>
        </w:rPr>
        <w:t xml:space="preserve"> тыс. руб., что по сравнению с прошлым годом на </w:t>
      </w:r>
      <w:r w:rsidR="00424702">
        <w:rPr>
          <w:rFonts w:ascii="Times New Roman" w:hAnsi="Times New Roman" w:cs="Times New Roman"/>
        </w:rPr>
        <w:t>124,8</w:t>
      </w:r>
      <w:r w:rsidRPr="00FB5E43">
        <w:rPr>
          <w:rFonts w:ascii="Times New Roman" w:hAnsi="Times New Roman" w:cs="Times New Roman"/>
        </w:rPr>
        <w:t xml:space="preserve"> тыс. рублей меньше. План выполнен на </w:t>
      </w:r>
      <w:r w:rsidR="00424702">
        <w:rPr>
          <w:rFonts w:ascii="Times New Roman" w:hAnsi="Times New Roman" w:cs="Times New Roman"/>
        </w:rPr>
        <w:t>79,7</w:t>
      </w:r>
      <w:r w:rsidRPr="00FB5E43">
        <w:rPr>
          <w:rFonts w:ascii="Times New Roman" w:hAnsi="Times New Roman" w:cs="Times New Roman"/>
        </w:rPr>
        <w:t>%.</w:t>
      </w:r>
    </w:p>
    <w:p w:rsidR="001759EB" w:rsidRDefault="001759EB" w:rsidP="00483591">
      <w:pPr>
        <w:autoSpaceDE w:val="0"/>
        <w:autoSpaceDN w:val="0"/>
        <w:adjustRightInd w:val="0"/>
        <w:ind w:firstLine="708"/>
        <w:jc w:val="both"/>
        <w:outlineLvl w:val="0"/>
        <w:rPr>
          <w:rFonts w:ascii="Times New Roman" w:hAnsi="Times New Roman" w:cs="Times New Roman"/>
        </w:rPr>
      </w:pPr>
    </w:p>
    <w:p w:rsidR="00424702" w:rsidRPr="00FB5E43" w:rsidRDefault="00424702" w:rsidP="00483591">
      <w:pPr>
        <w:autoSpaceDE w:val="0"/>
        <w:autoSpaceDN w:val="0"/>
        <w:adjustRightInd w:val="0"/>
        <w:ind w:firstLine="708"/>
        <w:jc w:val="both"/>
        <w:outlineLvl w:val="0"/>
        <w:rPr>
          <w:rFonts w:ascii="Times New Roman" w:hAnsi="Times New Roman" w:cs="Times New Roman"/>
        </w:rPr>
      </w:pPr>
      <w:r w:rsidRPr="009A1376">
        <w:rPr>
          <w:rFonts w:ascii="Times New Roman" w:hAnsi="Times New Roman" w:cs="Times New Roman"/>
          <w:b/>
        </w:rPr>
        <w:t>Прочие межбюджетные трансферты</w:t>
      </w:r>
      <w:r>
        <w:rPr>
          <w:rFonts w:ascii="Times New Roman" w:hAnsi="Times New Roman" w:cs="Times New Roman"/>
        </w:rPr>
        <w:t xml:space="preserve">  исполнены  в сумме 201745,0 тыс. рублей, в  том числе:</w:t>
      </w:r>
    </w:p>
    <w:p w:rsidR="001759EB" w:rsidRDefault="009A1376"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w:t>
      </w:r>
      <w:r w:rsidRPr="009A1376">
        <w:rPr>
          <w:rFonts w:ascii="Times New Roman" w:hAnsi="Times New Roman" w:cs="Times New Roman"/>
        </w:rPr>
        <w:t>Приобретение и установка станции обезжелезива</w:t>
      </w:r>
      <w:r>
        <w:rPr>
          <w:rFonts w:ascii="Times New Roman" w:hAnsi="Times New Roman" w:cs="Times New Roman"/>
        </w:rPr>
        <w:t>н</w:t>
      </w:r>
      <w:r w:rsidRPr="009A1376">
        <w:rPr>
          <w:rFonts w:ascii="Times New Roman" w:hAnsi="Times New Roman" w:cs="Times New Roman"/>
        </w:rPr>
        <w:t>ия питьевой воды</w:t>
      </w:r>
      <w:r>
        <w:rPr>
          <w:rFonts w:ascii="Times New Roman" w:hAnsi="Times New Roman" w:cs="Times New Roman"/>
        </w:rPr>
        <w:t xml:space="preserve"> по адресу: Лотошинский район, деревня </w:t>
      </w:r>
      <w:proofErr w:type="spellStart"/>
      <w:r>
        <w:rPr>
          <w:rFonts w:ascii="Times New Roman" w:hAnsi="Times New Roman" w:cs="Times New Roman"/>
        </w:rPr>
        <w:t>Михалево</w:t>
      </w:r>
      <w:proofErr w:type="spellEnd"/>
      <w:r>
        <w:rPr>
          <w:rFonts w:ascii="Times New Roman" w:hAnsi="Times New Roman" w:cs="Times New Roman"/>
        </w:rPr>
        <w:t>, Микрорайон, дом 30, городское поселение Лотошино Лотошинского муниципального района  -800,0 тыс. рублей,</w:t>
      </w:r>
    </w:p>
    <w:p w:rsidR="009A1376" w:rsidRDefault="009A1376"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 xml:space="preserve">- Проведение ремонта </w:t>
      </w:r>
      <w:proofErr w:type="spellStart"/>
      <w:r>
        <w:rPr>
          <w:rFonts w:ascii="Times New Roman" w:hAnsi="Times New Roman" w:cs="Times New Roman"/>
        </w:rPr>
        <w:t>Михалевского</w:t>
      </w:r>
      <w:proofErr w:type="spellEnd"/>
      <w:r>
        <w:rPr>
          <w:rFonts w:ascii="Times New Roman" w:hAnsi="Times New Roman" w:cs="Times New Roman"/>
        </w:rPr>
        <w:t xml:space="preserve"> сельского Дома культуры. Филиал №2</w:t>
      </w:r>
      <w:r w:rsidR="00720E03">
        <w:rPr>
          <w:rFonts w:ascii="Times New Roman" w:hAnsi="Times New Roman" w:cs="Times New Roman"/>
        </w:rPr>
        <w:t xml:space="preserve"> муниципального учреждения культуры «Централизованная клубная система городского поселения Лотошино», городское поселение Лотошино Лотошинского муниципального района – 945,0 тыс. рублей,</w:t>
      </w:r>
    </w:p>
    <w:p w:rsidR="00720E03" w:rsidRPr="009A1376" w:rsidRDefault="00720E03"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 подготовка к празднованию юбилея муниципального образования – 200 000,0 тыс. рублей.</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Прочие безвозмездные поступления в бюджеты городских поселений.</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По данному виду доходов в 20</w:t>
      </w:r>
      <w:r w:rsidR="00720E03">
        <w:rPr>
          <w:rFonts w:ascii="Times New Roman" w:hAnsi="Times New Roman" w:cs="Times New Roman"/>
        </w:rPr>
        <w:t>17</w:t>
      </w:r>
      <w:r w:rsidRPr="00FB5E43">
        <w:rPr>
          <w:rFonts w:ascii="Times New Roman" w:hAnsi="Times New Roman" w:cs="Times New Roman"/>
        </w:rPr>
        <w:t xml:space="preserve"> году запланировано </w:t>
      </w:r>
      <w:r w:rsidR="00720E03">
        <w:rPr>
          <w:rFonts w:ascii="Times New Roman" w:hAnsi="Times New Roman" w:cs="Times New Roman"/>
        </w:rPr>
        <w:t>122</w:t>
      </w:r>
      <w:r w:rsidRPr="00FB5E43">
        <w:rPr>
          <w:rFonts w:ascii="Times New Roman" w:hAnsi="Times New Roman" w:cs="Times New Roman"/>
        </w:rPr>
        <w:t xml:space="preserve">,0 тыс. рублей, поступило </w:t>
      </w:r>
      <w:r w:rsidR="00720E03">
        <w:rPr>
          <w:rFonts w:ascii="Times New Roman" w:hAnsi="Times New Roman" w:cs="Times New Roman"/>
        </w:rPr>
        <w:t>119,8</w:t>
      </w:r>
      <w:r w:rsidRPr="00FB5E43">
        <w:rPr>
          <w:rFonts w:ascii="Times New Roman" w:hAnsi="Times New Roman" w:cs="Times New Roman"/>
        </w:rPr>
        <w:t xml:space="preserve"> тыс. рублей.  Процент выполнения составил </w:t>
      </w:r>
      <w:r w:rsidR="00720E03">
        <w:rPr>
          <w:rFonts w:ascii="Times New Roman" w:hAnsi="Times New Roman" w:cs="Times New Roman"/>
        </w:rPr>
        <w:t>98,2%</w:t>
      </w:r>
      <w:r w:rsidRPr="00FB5E43">
        <w:rPr>
          <w:rFonts w:ascii="Times New Roman" w:hAnsi="Times New Roman" w:cs="Times New Roman"/>
        </w:rPr>
        <w:t xml:space="preserve"> </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p>
    <w:p w:rsidR="0034701C" w:rsidRDefault="001759EB" w:rsidP="0034701C">
      <w:pPr>
        <w:pStyle w:val="a7"/>
        <w:shd w:val="clear" w:color="auto" w:fill="auto"/>
        <w:spacing w:line="240" w:lineRule="auto"/>
        <w:ind w:right="20" w:firstLine="724"/>
        <w:rPr>
          <w:sz w:val="24"/>
          <w:szCs w:val="24"/>
        </w:rPr>
      </w:pPr>
      <w:r w:rsidRPr="00FB5E43">
        <w:rPr>
          <w:sz w:val="24"/>
          <w:szCs w:val="24"/>
        </w:rPr>
        <w:t>В целом динамика изменения и выполнения доходной части бюджета</w:t>
      </w:r>
      <w:r>
        <w:rPr>
          <w:sz w:val="28"/>
          <w:szCs w:val="28"/>
        </w:rPr>
        <w:t xml:space="preserve"> </w:t>
      </w:r>
      <w:r w:rsidRPr="00FB5E43">
        <w:rPr>
          <w:sz w:val="24"/>
          <w:szCs w:val="24"/>
        </w:rPr>
        <w:t>представлена на диаграмме:</w:t>
      </w:r>
      <w:bookmarkStart w:id="10" w:name="bookmark7"/>
    </w:p>
    <w:p w:rsidR="0034701C" w:rsidRDefault="0034701C" w:rsidP="0034701C">
      <w:pPr>
        <w:pStyle w:val="a7"/>
        <w:shd w:val="clear" w:color="auto" w:fill="auto"/>
        <w:spacing w:line="240" w:lineRule="auto"/>
        <w:ind w:right="20" w:firstLine="724"/>
        <w:rPr>
          <w:sz w:val="24"/>
          <w:szCs w:val="24"/>
        </w:rPr>
      </w:pPr>
      <w:r>
        <w:rPr>
          <w:noProof/>
          <w:sz w:val="24"/>
          <w:szCs w:val="24"/>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701C" w:rsidRDefault="0034701C" w:rsidP="0034701C">
      <w:pPr>
        <w:pStyle w:val="a7"/>
        <w:shd w:val="clear" w:color="auto" w:fill="auto"/>
        <w:spacing w:line="240" w:lineRule="auto"/>
        <w:ind w:right="20" w:firstLine="724"/>
        <w:rPr>
          <w:sz w:val="24"/>
          <w:szCs w:val="24"/>
        </w:rPr>
      </w:pPr>
    </w:p>
    <w:p w:rsidR="001759EB" w:rsidRDefault="0034701C" w:rsidP="0034701C">
      <w:pPr>
        <w:pStyle w:val="a7"/>
        <w:shd w:val="clear" w:color="auto" w:fill="auto"/>
        <w:spacing w:line="240" w:lineRule="auto"/>
        <w:ind w:right="20" w:firstLine="724"/>
        <w:rPr>
          <w:sz w:val="28"/>
          <w:szCs w:val="28"/>
        </w:rPr>
      </w:pPr>
      <w:r>
        <w:rPr>
          <w:sz w:val="28"/>
          <w:szCs w:val="28"/>
        </w:rPr>
        <w:t xml:space="preserve"> </w:t>
      </w:r>
    </w:p>
    <w:p w:rsidR="001759EB" w:rsidRPr="00FB5E43" w:rsidRDefault="005332E3" w:rsidP="005332E3">
      <w:pPr>
        <w:pStyle w:val="10"/>
        <w:keepNext/>
        <w:keepLines/>
        <w:shd w:val="clear" w:color="auto" w:fill="auto"/>
        <w:spacing w:line="240" w:lineRule="auto"/>
        <w:ind w:firstLine="720"/>
        <w:jc w:val="both"/>
        <w:rPr>
          <w:b w:val="0"/>
          <w:sz w:val="24"/>
          <w:szCs w:val="24"/>
        </w:rPr>
      </w:pPr>
      <w:bookmarkStart w:id="11" w:name="bookmark12"/>
      <w:bookmarkEnd w:id="10"/>
      <w:r w:rsidRPr="00FB5E43">
        <w:rPr>
          <w:b w:val="0"/>
          <w:sz w:val="24"/>
          <w:szCs w:val="24"/>
        </w:rPr>
        <w:t>По сравнению с 201</w:t>
      </w:r>
      <w:r w:rsidR="003D7900">
        <w:rPr>
          <w:b w:val="0"/>
          <w:sz w:val="24"/>
          <w:szCs w:val="24"/>
        </w:rPr>
        <w:t>6</w:t>
      </w:r>
      <w:r w:rsidRPr="00FB5E43">
        <w:rPr>
          <w:b w:val="0"/>
          <w:sz w:val="24"/>
          <w:szCs w:val="24"/>
        </w:rPr>
        <w:t xml:space="preserve"> годом доля</w:t>
      </w:r>
      <w:r w:rsidR="001759EB" w:rsidRPr="00FB5E43">
        <w:rPr>
          <w:b w:val="0"/>
          <w:sz w:val="24"/>
          <w:szCs w:val="24"/>
        </w:rPr>
        <w:t xml:space="preserve"> собственных доходов в структуре доходов </w:t>
      </w:r>
      <w:r w:rsidRPr="00FB5E43">
        <w:rPr>
          <w:b w:val="0"/>
          <w:sz w:val="24"/>
          <w:szCs w:val="24"/>
        </w:rPr>
        <w:t xml:space="preserve"> городского </w:t>
      </w:r>
      <w:r w:rsidR="001759EB" w:rsidRPr="00FB5E43">
        <w:rPr>
          <w:b w:val="0"/>
          <w:sz w:val="24"/>
          <w:szCs w:val="24"/>
        </w:rPr>
        <w:t xml:space="preserve">поселения </w:t>
      </w:r>
      <w:r w:rsidRPr="00FB5E43">
        <w:rPr>
          <w:b w:val="0"/>
          <w:sz w:val="24"/>
          <w:szCs w:val="24"/>
        </w:rPr>
        <w:t xml:space="preserve"> Лотошино за 201</w:t>
      </w:r>
      <w:r w:rsidR="003D7900">
        <w:rPr>
          <w:b w:val="0"/>
          <w:sz w:val="24"/>
          <w:szCs w:val="24"/>
        </w:rPr>
        <w:t>7</w:t>
      </w:r>
      <w:r w:rsidRPr="00FB5E43">
        <w:rPr>
          <w:b w:val="0"/>
          <w:sz w:val="24"/>
          <w:szCs w:val="24"/>
        </w:rPr>
        <w:t xml:space="preserve"> год </w:t>
      </w:r>
      <w:r w:rsidR="003D7900">
        <w:rPr>
          <w:b w:val="0"/>
          <w:sz w:val="24"/>
          <w:szCs w:val="24"/>
        </w:rPr>
        <w:t xml:space="preserve">значительно понизилась с 36,7% до 14,6%,  а также значительно повысилась доля безвозмездных поступлений с 63,3% до 85,4% , </w:t>
      </w:r>
      <w:r w:rsidR="000156EB">
        <w:rPr>
          <w:b w:val="0"/>
          <w:sz w:val="24"/>
          <w:szCs w:val="24"/>
        </w:rPr>
        <w:t>в связи с поступлением в бюджет городского поселения межбюджетных трансфертов на проведение мероприятий по подготовке празднования юбилея муниципального образования в сумме 200 000,0 тыс. рублей.</w:t>
      </w:r>
      <w:proofErr w:type="gramStart"/>
      <w:r w:rsidR="000156EB">
        <w:rPr>
          <w:b w:val="0"/>
          <w:sz w:val="24"/>
          <w:szCs w:val="24"/>
        </w:rPr>
        <w:t xml:space="preserve"> </w:t>
      </w:r>
      <w:r w:rsidR="003D7900">
        <w:rPr>
          <w:b w:val="0"/>
          <w:sz w:val="24"/>
          <w:szCs w:val="24"/>
        </w:rPr>
        <w:t xml:space="preserve"> </w:t>
      </w:r>
      <w:r w:rsidR="001759EB" w:rsidRPr="00FB5E43">
        <w:rPr>
          <w:b w:val="0"/>
          <w:sz w:val="24"/>
          <w:szCs w:val="24"/>
        </w:rPr>
        <w:t>.</w:t>
      </w:r>
      <w:proofErr w:type="gramEnd"/>
    </w:p>
    <w:p w:rsidR="001759EB" w:rsidRDefault="001759EB" w:rsidP="0034567F">
      <w:pPr>
        <w:pStyle w:val="10"/>
        <w:keepNext/>
        <w:keepLines/>
        <w:shd w:val="clear" w:color="auto" w:fill="auto"/>
        <w:spacing w:line="240" w:lineRule="auto"/>
        <w:ind w:firstLine="0"/>
        <w:rPr>
          <w:sz w:val="28"/>
          <w:szCs w:val="28"/>
        </w:rPr>
      </w:pPr>
    </w:p>
    <w:p w:rsidR="001759EB" w:rsidRPr="00FB5E43" w:rsidRDefault="001759EB" w:rsidP="0034567F">
      <w:pPr>
        <w:pStyle w:val="10"/>
        <w:keepNext/>
        <w:keepLines/>
        <w:shd w:val="clear" w:color="auto" w:fill="auto"/>
        <w:spacing w:line="240" w:lineRule="auto"/>
        <w:ind w:firstLine="0"/>
        <w:rPr>
          <w:sz w:val="24"/>
          <w:szCs w:val="24"/>
        </w:rPr>
      </w:pPr>
      <w:r w:rsidRPr="00FB5E43">
        <w:rPr>
          <w:sz w:val="24"/>
          <w:szCs w:val="24"/>
        </w:rPr>
        <w:t>5. Исполнение расходной части бюджета</w:t>
      </w:r>
      <w:bookmarkEnd w:id="11"/>
    </w:p>
    <w:p w:rsidR="001759EB" w:rsidRPr="00FB5E43" w:rsidRDefault="001759EB" w:rsidP="0034567F">
      <w:pPr>
        <w:pStyle w:val="10"/>
        <w:keepNext/>
        <w:keepLines/>
        <w:shd w:val="clear" w:color="auto" w:fill="auto"/>
        <w:spacing w:line="240" w:lineRule="auto"/>
        <w:ind w:firstLine="0"/>
        <w:rPr>
          <w:sz w:val="24"/>
          <w:szCs w:val="24"/>
        </w:rPr>
      </w:pP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Первоначально бюджет городского поселения Лотошино Лотошинского муниципального района на 201</w:t>
      </w:r>
      <w:r w:rsidR="00A963E4">
        <w:rPr>
          <w:sz w:val="24"/>
          <w:szCs w:val="24"/>
        </w:rPr>
        <w:t>7</w:t>
      </w:r>
      <w:r w:rsidRPr="00FB5E43">
        <w:rPr>
          <w:sz w:val="24"/>
          <w:szCs w:val="24"/>
        </w:rPr>
        <w:t xml:space="preserve"> год утвержден с расходной частью в размере </w:t>
      </w:r>
      <w:r w:rsidR="00A963E4" w:rsidRPr="00A963E4">
        <w:rPr>
          <w:sz w:val="24"/>
          <w:szCs w:val="24"/>
        </w:rPr>
        <w:t>119 949,0</w:t>
      </w:r>
      <w:r w:rsidR="00A963E4">
        <w:rPr>
          <w:sz w:val="24"/>
          <w:szCs w:val="24"/>
        </w:rPr>
        <w:t xml:space="preserve"> </w:t>
      </w:r>
      <w:r w:rsidRPr="00A963E4">
        <w:rPr>
          <w:sz w:val="24"/>
          <w:szCs w:val="24"/>
        </w:rPr>
        <w:t>тыс</w:t>
      </w:r>
      <w:r w:rsidRPr="00FB5E43">
        <w:rPr>
          <w:sz w:val="24"/>
          <w:szCs w:val="24"/>
        </w:rPr>
        <w:t>. руб. С учётом внесённых изменений, утвержденные расходы 201</w:t>
      </w:r>
      <w:r w:rsidR="00A963E4">
        <w:rPr>
          <w:sz w:val="24"/>
          <w:szCs w:val="24"/>
        </w:rPr>
        <w:t xml:space="preserve">7 </w:t>
      </w:r>
      <w:r w:rsidRPr="00FB5E43">
        <w:rPr>
          <w:sz w:val="24"/>
          <w:szCs w:val="24"/>
        </w:rPr>
        <w:t xml:space="preserve">года составили </w:t>
      </w:r>
      <w:r w:rsidR="00A963E4">
        <w:rPr>
          <w:sz w:val="24"/>
          <w:szCs w:val="24"/>
        </w:rPr>
        <w:t xml:space="preserve">341 000,0 </w:t>
      </w:r>
      <w:r w:rsidRPr="00FB5E43">
        <w:rPr>
          <w:sz w:val="24"/>
          <w:szCs w:val="24"/>
        </w:rPr>
        <w:t xml:space="preserve">тыс. руб., что на </w:t>
      </w:r>
      <w:r w:rsidR="00A963E4">
        <w:rPr>
          <w:sz w:val="24"/>
          <w:szCs w:val="24"/>
        </w:rPr>
        <w:t>221051,0</w:t>
      </w:r>
      <w:r w:rsidRPr="00FB5E43">
        <w:rPr>
          <w:sz w:val="24"/>
          <w:szCs w:val="24"/>
        </w:rPr>
        <w:t xml:space="preserve"> тыс. руб. или </w:t>
      </w:r>
      <w:r w:rsidR="00A963E4">
        <w:rPr>
          <w:sz w:val="24"/>
          <w:szCs w:val="24"/>
        </w:rPr>
        <w:t>в 2,8 раза больше</w:t>
      </w:r>
      <w:r w:rsidRPr="00FB5E43">
        <w:rPr>
          <w:sz w:val="24"/>
          <w:szCs w:val="24"/>
        </w:rPr>
        <w:t xml:space="preserve"> первоначально планируемых расходов.</w:t>
      </w:r>
    </w:p>
    <w:p w:rsidR="001759EB" w:rsidRPr="00FB5E43" w:rsidRDefault="001759EB" w:rsidP="001D6B04">
      <w:pPr>
        <w:pStyle w:val="a7"/>
        <w:shd w:val="clear" w:color="auto" w:fill="auto"/>
        <w:spacing w:line="240" w:lineRule="auto"/>
        <w:ind w:right="20" w:firstLine="700"/>
        <w:rPr>
          <w:sz w:val="24"/>
          <w:szCs w:val="24"/>
        </w:rPr>
      </w:pPr>
    </w:p>
    <w:tbl>
      <w:tblPr>
        <w:tblW w:w="10336" w:type="dxa"/>
        <w:tblInd w:w="-73" w:type="dxa"/>
        <w:tblLayout w:type="fixed"/>
        <w:tblLook w:val="00A0"/>
      </w:tblPr>
      <w:tblGrid>
        <w:gridCol w:w="738"/>
        <w:gridCol w:w="2954"/>
        <w:gridCol w:w="1107"/>
        <w:gridCol w:w="1107"/>
        <w:gridCol w:w="923"/>
        <w:gridCol w:w="1107"/>
        <w:gridCol w:w="1292"/>
        <w:gridCol w:w="1108"/>
      </w:tblGrid>
      <w:tr w:rsidR="001759EB" w:rsidRPr="00FB5E43" w:rsidTr="006772B3">
        <w:trPr>
          <w:trHeight w:val="639"/>
        </w:trPr>
        <w:tc>
          <w:tcPr>
            <w:tcW w:w="10336" w:type="dxa"/>
            <w:gridSpan w:val="8"/>
            <w:tcBorders>
              <w:top w:val="nil"/>
              <w:left w:val="nil"/>
              <w:bottom w:val="single" w:sz="4" w:space="0" w:color="auto"/>
              <w:right w:val="nil"/>
            </w:tcBorders>
            <w:noWrap/>
            <w:vAlign w:val="bottom"/>
          </w:tcPr>
          <w:p w:rsidR="001759EB" w:rsidRPr="00FB5E43" w:rsidRDefault="001759EB" w:rsidP="006C68A3">
            <w:pPr>
              <w:jc w:val="center"/>
              <w:rPr>
                <w:rFonts w:ascii="Times New Roman" w:hAnsi="Times New Roman" w:cs="Times New Roman"/>
                <w:bCs/>
                <w:u w:val="single"/>
              </w:rPr>
            </w:pPr>
            <w:r w:rsidRPr="00FB5E43">
              <w:rPr>
                <w:rFonts w:ascii="Times New Roman" w:hAnsi="Times New Roman" w:cs="Times New Roman"/>
                <w:bCs/>
                <w:u w:val="single"/>
              </w:rPr>
              <w:t>Анализ расходов бюджета  городского поселения Лотошино за 201</w:t>
            </w:r>
            <w:r w:rsidR="000156EB">
              <w:rPr>
                <w:rFonts w:ascii="Times New Roman" w:hAnsi="Times New Roman" w:cs="Times New Roman"/>
                <w:bCs/>
                <w:u w:val="single"/>
              </w:rPr>
              <w:t>7</w:t>
            </w:r>
            <w:r w:rsidRPr="00FB5E43">
              <w:rPr>
                <w:rFonts w:ascii="Times New Roman" w:hAnsi="Times New Roman" w:cs="Times New Roman"/>
                <w:bCs/>
                <w:u w:val="single"/>
              </w:rPr>
              <w:t xml:space="preserve"> год</w:t>
            </w:r>
          </w:p>
          <w:p w:rsidR="001759EB" w:rsidRPr="00FB5E43" w:rsidRDefault="001759EB" w:rsidP="006C68A3">
            <w:pPr>
              <w:jc w:val="center"/>
              <w:rPr>
                <w:rFonts w:ascii="Times New Roman" w:hAnsi="Times New Roman" w:cs="Times New Roman"/>
                <w:bCs/>
                <w:u w:val="single"/>
              </w:rPr>
            </w:pPr>
            <w:r w:rsidRPr="00FB5E43">
              <w:rPr>
                <w:rFonts w:ascii="Times New Roman" w:hAnsi="Times New Roman" w:cs="Times New Roman"/>
                <w:bCs/>
                <w:u w:val="single"/>
              </w:rPr>
              <w:t xml:space="preserve"> по разделам бюджетной классификации</w:t>
            </w:r>
          </w:p>
          <w:p w:rsidR="001759EB" w:rsidRPr="00FB5E43" w:rsidRDefault="001759EB" w:rsidP="006C68A3">
            <w:pPr>
              <w:jc w:val="right"/>
              <w:rPr>
                <w:rFonts w:ascii="Times New Roman" w:hAnsi="Times New Roman" w:cs="Times New Roman"/>
              </w:rPr>
            </w:pPr>
            <w:r w:rsidRPr="00FB5E43">
              <w:rPr>
                <w:rFonts w:ascii="Times New Roman" w:hAnsi="Times New Roman" w:cs="Times New Roman"/>
              </w:rPr>
              <w:t xml:space="preserve">                                                                                                                       тыс. руб.</w:t>
            </w:r>
          </w:p>
        </w:tc>
      </w:tr>
      <w:tr w:rsidR="001759EB" w:rsidRPr="0081269C" w:rsidTr="00007733">
        <w:trPr>
          <w:trHeight w:val="844"/>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Раздел</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ind w:left="-108"/>
              <w:jc w:val="center"/>
              <w:rPr>
                <w:rFonts w:ascii="Times New Roman" w:hAnsi="Times New Roman" w:cs="Times New Roman"/>
                <w:bCs/>
                <w:sz w:val="22"/>
                <w:szCs w:val="22"/>
              </w:rPr>
            </w:pPr>
            <w:r w:rsidRPr="00223AD5">
              <w:rPr>
                <w:rFonts w:ascii="Times New Roman" w:hAnsi="Times New Roman" w:cs="Times New Roman"/>
                <w:bCs/>
                <w:sz w:val="22"/>
                <w:szCs w:val="22"/>
              </w:rPr>
              <w:t>Наименование расходов</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A963E4">
            <w:pPr>
              <w:tabs>
                <w:tab w:val="left" w:pos="614"/>
              </w:tabs>
              <w:jc w:val="center"/>
              <w:rPr>
                <w:rFonts w:ascii="Times New Roman" w:hAnsi="Times New Roman" w:cs="Times New Roman"/>
                <w:bCs/>
                <w:sz w:val="22"/>
                <w:szCs w:val="22"/>
              </w:rPr>
            </w:pPr>
            <w:r w:rsidRPr="00223AD5">
              <w:rPr>
                <w:rFonts w:ascii="Times New Roman" w:hAnsi="Times New Roman" w:cs="Times New Roman"/>
                <w:bCs/>
                <w:sz w:val="22"/>
                <w:szCs w:val="22"/>
              </w:rPr>
              <w:t>Уточненный план на 201</w:t>
            </w:r>
            <w:r w:rsidR="00A963E4" w:rsidRPr="00223AD5">
              <w:rPr>
                <w:rFonts w:ascii="Times New Roman" w:hAnsi="Times New Roman" w:cs="Times New Roman"/>
                <w:bCs/>
                <w:sz w:val="22"/>
                <w:szCs w:val="22"/>
              </w:rPr>
              <w:t>7</w:t>
            </w:r>
            <w:r w:rsidRPr="00223AD5">
              <w:rPr>
                <w:rFonts w:ascii="Times New Roman" w:hAnsi="Times New Roman" w:cs="Times New Roman"/>
                <w:bCs/>
                <w:sz w:val="22"/>
                <w:szCs w:val="22"/>
              </w:rPr>
              <w:t>г.</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A963E4">
            <w:pPr>
              <w:jc w:val="center"/>
              <w:rPr>
                <w:rFonts w:ascii="Times New Roman" w:hAnsi="Times New Roman" w:cs="Times New Roman"/>
                <w:bCs/>
                <w:sz w:val="22"/>
                <w:szCs w:val="22"/>
              </w:rPr>
            </w:pPr>
            <w:r w:rsidRPr="00223AD5">
              <w:rPr>
                <w:rFonts w:ascii="Times New Roman" w:hAnsi="Times New Roman" w:cs="Times New Roman"/>
                <w:bCs/>
                <w:sz w:val="22"/>
                <w:szCs w:val="22"/>
              </w:rPr>
              <w:t>Исполнение за 201</w:t>
            </w:r>
            <w:r w:rsidR="00A963E4" w:rsidRPr="00223AD5">
              <w:rPr>
                <w:rFonts w:ascii="Times New Roman" w:hAnsi="Times New Roman" w:cs="Times New Roman"/>
                <w:bCs/>
                <w:sz w:val="22"/>
                <w:szCs w:val="22"/>
              </w:rPr>
              <w:t>7</w:t>
            </w:r>
            <w:r w:rsidRPr="00223AD5">
              <w:rPr>
                <w:rFonts w:ascii="Times New Roman" w:hAnsi="Times New Roman" w:cs="Times New Roman"/>
                <w:bCs/>
                <w:sz w:val="22"/>
                <w:szCs w:val="22"/>
              </w:rPr>
              <w:t>г.</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A963E4">
            <w:pPr>
              <w:jc w:val="center"/>
              <w:rPr>
                <w:rFonts w:ascii="Times New Roman" w:hAnsi="Times New Roman" w:cs="Times New Roman"/>
                <w:bCs/>
                <w:sz w:val="22"/>
                <w:szCs w:val="22"/>
              </w:rPr>
            </w:pPr>
            <w:r w:rsidRPr="00223AD5">
              <w:rPr>
                <w:rFonts w:ascii="Times New Roman" w:hAnsi="Times New Roman" w:cs="Times New Roman"/>
                <w:bCs/>
                <w:sz w:val="22"/>
                <w:szCs w:val="22"/>
              </w:rPr>
              <w:t xml:space="preserve">% </w:t>
            </w:r>
            <w:proofErr w:type="spellStart"/>
            <w:proofErr w:type="gramStart"/>
            <w:r w:rsidRPr="00223AD5">
              <w:rPr>
                <w:rFonts w:ascii="Times New Roman" w:hAnsi="Times New Roman" w:cs="Times New Roman"/>
                <w:bCs/>
                <w:sz w:val="22"/>
                <w:szCs w:val="22"/>
              </w:rPr>
              <w:t>испол-нения</w:t>
            </w:r>
            <w:proofErr w:type="spellEnd"/>
            <w:proofErr w:type="gramEnd"/>
            <w:r w:rsidRPr="00223AD5">
              <w:rPr>
                <w:rFonts w:ascii="Times New Roman" w:hAnsi="Times New Roman" w:cs="Times New Roman"/>
                <w:bCs/>
                <w:sz w:val="22"/>
                <w:szCs w:val="22"/>
              </w:rPr>
              <w:t xml:space="preserve"> за 201</w:t>
            </w:r>
            <w:r w:rsidR="00A963E4" w:rsidRPr="00223AD5">
              <w:rPr>
                <w:rFonts w:ascii="Times New Roman" w:hAnsi="Times New Roman" w:cs="Times New Roman"/>
                <w:bCs/>
                <w:sz w:val="22"/>
                <w:szCs w:val="22"/>
              </w:rPr>
              <w:t>7</w:t>
            </w:r>
            <w:r w:rsidRPr="00223AD5">
              <w:rPr>
                <w:rFonts w:ascii="Times New Roman" w:hAnsi="Times New Roman" w:cs="Times New Roman"/>
                <w:bCs/>
                <w:sz w:val="22"/>
                <w:szCs w:val="22"/>
              </w:rPr>
              <w:t>г.</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A963E4">
            <w:pPr>
              <w:jc w:val="center"/>
              <w:rPr>
                <w:rFonts w:ascii="Times New Roman" w:hAnsi="Times New Roman" w:cs="Times New Roman"/>
                <w:bCs/>
                <w:sz w:val="22"/>
                <w:szCs w:val="22"/>
              </w:rPr>
            </w:pPr>
            <w:r w:rsidRPr="00223AD5">
              <w:rPr>
                <w:rFonts w:ascii="Times New Roman" w:hAnsi="Times New Roman" w:cs="Times New Roman"/>
                <w:bCs/>
                <w:sz w:val="22"/>
                <w:szCs w:val="22"/>
              </w:rPr>
              <w:t>Исполнение за 201</w:t>
            </w:r>
            <w:r w:rsidR="00A963E4" w:rsidRPr="00223AD5">
              <w:rPr>
                <w:rFonts w:ascii="Times New Roman" w:hAnsi="Times New Roman" w:cs="Times New Roman"/>
                <w:bCs/>
                <w:sz w:val="22"/>
                <w:szCs w:val="22"/>
              </w:rPr>
              <w:t>6</w:t>
            </w:r>
            <w:r w:rsidRPr="00223AD5">
              <w:rPr>
                <w:rFonts w:ascii="Times New Roman" w:hAnsi="Times New Roman" w:cs="Times New Roman"/>
                <w:bCs/>
                <w:sz w:val="22"/>
                <w:szCs w:val="22"/>
              </w:rPr>
              <w:t>г</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A963E4">
            <w:pPr>
              <w:ind w:left="-108" w:right="-108"/>
              <w:jc w:val="center"/>
              <w:rPr>
                <w:rFonts w:ascii="Times New Roman" w:hAnsi="Times New Roman" w:cs="Times New Roman"/>
                <w:bCs/>
                <w:sz w:val="22"/>
                <w:szCs w:val="22"/>
              </w:rPr>
            </w:pPr>
            <w:r w:rsidRPr="00223AD5">
              <w:rPr>
                <w:rFonts w:ascii="Times New Roman" w:hAnsi="Times New Roman" w:cs="Times New Roman"/>
                <w:bCs/>
                <w:sz w:val="22"/>
                <w:szCs w:val="22"/>
              </w:rPr>
              <w:t>Динамика 201</w:t>
            </w:r>
            <w:r w:rsidR="00A963E4" w:rsidRPr="00223AD5">
              <w:rPr>
                <w:rFonts w:ascii="Times New Roman" w:hAnsi="Times New Roman" w:cs="Times New Roman"/>
                <w:bCs/>
                <w:sz w:val="22"/>
                <w:szCs w:val="22"/>
              </w:rPr>
              <w:t>7</w:t>
            </w:r>
            <w:r w:rsidRPr="00223AD5">
              <w:rPr>
                <w:rFonts w:ascii="Times New Roman" w:hAnsi="Times New Roman" w:cs="Times New Roman"/>
                <w:bCs/>
                <w:sz w:val="22"/>
                <w:szCs w:val="22"/>
              </w:rPr>
              <w:t>г-201</w:t>
            </w:r>
            <w:r w:rsidR="00A963E4" w:rsidRPr="00223AD5">
              <w:rPr>
                <w:rFonts w:ascii="Times New Roman" w:hAnsi="Times New Roman" w:cs="Times New Roman"/>
                <w:bCs/>
                <w:sz w:val="22"/>
                <w:szCs w:val="22"/>
              </w:rPr>
              <w:t>6</w:t>
            </w:r>
            <w:r w:rsidRPr="00223AD5">
              <w:rPr>
                <w:rFonts w:ascii="Times New Roman" w:hAnsi="Times New Roman" w:cs="Times New Roman"/>
                <w:bCs/>
                <w:sz w:val="22"/>
                <w:szCs w:val="22"/>
              </w:rPr>
              <w:t>г</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A963E4">
            <w:pPr>
              <w:jc w:val="center"/>
              <w:rPr>
                <w:rFonts w:ascii="Times New Roman" w:hAnsi="Times New Roman" w:cs="Times New Roman"/>
                <w:bCs/>
                <w:sz w:val="22"/>
                <w:szCs w:val="22"/>
              </w:rPr>
            </w:pPr>
            <w:r w:rsidRPr="00223AD5">
              <w:rPr>
                <w:rFonts w:ascii="Times New Roman" w:hAnsi="Times New Roman" w:cs="Times New Roman"/>
                <w:bCs/>
                <w:sz w:val="22"/>
                <w:szCs w:val="22"/>
              </w:rPr>
              <w:t>% исполнения 201</w:t>
            </w:r>
            <w:r w:rsidR="00A963E4" w:rsidRPr="00223AD5">
              <w:rPr>
                <w:rFonts w:ascii="Times New Roman" w:hAnsi="Times New Roman" w:cs="Times New Roman"/>
                <w:bCs/>
                <w:sz w:val="22"/>
                <w:szCs w:val="22"/>
              </w:rPr>
              <w:t>7</w:t>
            </w:r>
            <w:r w:rsidRPr="00223AD5">
              <w:rPr>
                <w:rFonts w:ascii="Times New Roman" w:hAnsi="Times New Roman" w:cs="Times New Roman"/>
                <w:bCs/>
                <w:sz w:val="22"/>
                <w:szCs w:val="22"/>
              </w:rPr>
              <w:t>г. к 201</w:t>
            </w:r>
            <w:r w:rsidR="00A963E4" w:rsidRPr="00223AD5">
              <w:rPr>
                <w:rFonts w:ascii="Times New Roman" w:hAnsi="Times New Roman" w:cs="Times New Roman"/>
                <w:bCs/>
                <w:sz w:val="22"/>
                <w:szCs w:val="22"/>
              </w:rPr>
              <w:t>6</w:t>
            </w:r>
            <w:r w:rsidRPr="00223AD5">
              <w:rPr>
                <w:rFonts w:ascii="Times New Roman" w:hAnsi="Times New Roman" w:cs="Times New Roman"/>
                <w:bCs/>
                <w:sz w:val="22"/>
                <w:szCs w:val="22"/>
              </w:rPr>
              <w:t>г.</w:t>
            </w:r>
          </w:p>
        </w:tc>
      </w:tr>
      <w:tr w:rsidR="001759EB" w:rsidRPr="0081269C" w:rsidTr="00007733">
        <w:trPr>
          <w:trHeight w:val="216"/>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1</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2</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3</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4</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5</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6</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7</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8</w:t>
            </w:r>
          </w:p>
        </w:tc>
      </w:tr>
      <w:tr w:rsidR="001759EB" w:rsidRPr="0081269C" w:rsidTr="00007733">
        <w:trPr>
          <w:trHeight w:val="563"/>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0100</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Общегосударственные вопросы</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564BA8">
            <w:pPr>
              <w:jc w:val="center"/>
              <w:rPr>
                <w:rFonts w:ascii="Times New Roman" w:hAnsi="Times New Roman" w:cs="Times New Roman"/>
                <w:sz w:val="22"/>
                <w:szCs w:val="22"/>
              </w:rPr>
            </w:pPr>
            <w:r w:rsidRPr="00223AD5">
              <w:rPr>
                <w:rFonts w:ascii="Times New Roman" w:hAnsi="Times New Roman" w:cs="Times New Roman"/>
                <w:sz w:val="22"/>
                <w:szCs w:val="22"/>
              </w:rPr>
              <w:t>25946,8</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564BA8">
            <w:pPr>
              <w:jc w:val="center"/>
              <w:rPr>
                <w:rFonts w:ascii="Times New Roman" w:hAnsi="Times New Roman" w:cs="Times New Roman"/>
                <w:sz w:val="22"/>
                <w:szCs w:val="22"/>
              </w:rPr>
            </w:pPr>
            <w:r w:rsidRPr="00223AD5">
              <w:rPr>
                <w:rFonts w:ascii="Times New Roman" w:hAnsi="Times New Roman" w:cs="Times New Roman"/>
                <w:sz w:val="22"/>
                <w:szCs w:val="22"/>
              </w:rPr>
              <w:t>25774,9</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99,3</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22585,1</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564BA8">
            <w:pPr>
              <w:jc w:val="center"/>
              <w:rPr>
                <w:rFonts w:ascii="Times New Roman" w:hAnsi="Times New Roman" w:cs="Times New Roman"/>
                <w:bCs/>
                <w:sz w:val="22"/>
                <w:szCs w:val="22"/>
              </w:rPr>
            </w:pPr>
            <w:r>
              <w:rPr>
                <w:rFonts w:ascii="Times New Roman" w:hAnsi="Times New Roman" w:cs="Times New Roman"/>
                <w:bCs/>
                <w:sz w:val="22"/>
                <w:szCs w:val="22"/>
              </w:rPr>
              <w:t>+3189,8</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114,1</w:t>
            </w:r>
          </w:p>
        </w:tc>
      </w:tr>
      <w:tr w:rsidR="001759EB" w:rsidRPr="0081269C" w:rsidTr="00007733">
        <w:trPr>
          <w:trHeight w:val="401"/>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0200</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Национальная оборона</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533,0</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425,0</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79,8</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549,9</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-124,9</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77,3</w:t>
            </w:r>
          </w:p>
        </w:tc>
      </w:tr>
      <w:tr w:rsidR="001759EB" w:rsidRPr="0081269C" w:rsidTr="00007733">
        <w:trPr>
          <w:trHeight w:val="834"/>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0300</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Национальная безопасность и правоохранительная деятельность</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1131,7</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1131,1</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99,9</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1399,4</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-268,3</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80,8</w:t>
            </w:r>
          </w:p>
        </w:tc>
      </w:tr>
      <w:tr w:rsidR="001759EB" w:rsidRPr="0081269C" w:rsidTr="00007733">
        <w:trPr>
          <w:trHeight w:val="404"/>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0400</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Национальная экономика</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30759,7</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564BA8">
            <w:pPr>
              <w:jc w:val="center"/>
              <w:rPr>
                <w:rFonts w:ascii="Times New Roman" w:hAnsi="Times New Roman" w:cs="Times New Roman"/>
                <w:sz w:val="22"/>
                <w:szCs w:val="22"/>
              </w:rPr>
            </w:pPr>
            <w:r w:rsidRPr="00223AD5">
              <w:rPr>
                <w:rFonts w:ascii="Times New Roman" w:hAnsi="Times New Roman" w:cs="Times New Roman"/>
                <w:sz w:val="22"/>
                <w:szCs w:val="22"/>
              </w:rPr>
              <w:t>30722,1</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99,9</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23129,1</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7593,0</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132,8</w:t>
            </w:r>
          </w:p>
        </w:tc>
      </w:tr>
      <w:tr w:rsidR="001759EB" w:rsidRPr="0081269C" w:rsidTr="00007733">
        <w:trPr>
          <w:trHeight w:val="172"/>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0500</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Жилищно-коммунальное хозяйство</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A362AF">
            <w:pPr>
              <w:jc w:val="center"/>
              <w:rPr>
                <w:rFonts w:ascii="Times New Roman" w:hAnsi="Times New Roman" w:cs="Times New Roman"/>
                <w:sz w:val="22"/>
                <w:szCs w:val="22"/>
              </w:rPr>
            </w:pPr>
            <w:r w:rsidRPr="00223AD5">
              <w:rPr>
                <w:rFonts w:ascii="Times New Roman" w:hAnsi="Times New Roman" w:cs="Times New Roman"/>
                <w:sz w:val="22"/>
                <w:szCs w:val="22"/>
              </w:rPr>
              <w:t>247565,3</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E952B6">
            <w:pPr>
              <w:jc w:val="center"/>
              <w:rPr>
                <w:rFonts w:ascii="Times New Roman" w:hAnsi="Times New Roman" w:cs="Times New Roman"/>
                <w:sz w:val="22"/>
                <w:szCs w:val="22"/>
              </w:rPr>
            </w:pPr>
            <w:r w:rsidRPr="00223AD5">
              <w:rPr>
                <w:rFonts w:ascii="Times New Roman" w:hAnsi="Times New Roman" w:cs="Times New Roman"/>
                <w:sz w:val="22"/>
                <w:szCs w:val="22"/>
              </w:rPr>
              <w:t>32188,0</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13,0</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50305,7</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-18117,7</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63,9</w:t>
            </w:r>
          </w:p>
        </w:tc>
      </w:tr>
      <w:tr w:rsidR="001759EB" w:rsidRPr="0081269C" w:rsidTr="00007733">
        <w:trPr>
          <w:trHeight w:val="430"/>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0700</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Образование</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1989,9</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E952B6">
            <w:pPr>
              <w:jc w:val="center"/>
              <w:rPr>
                <w:rFonts w:ascii="Times New Roman" w:hAnsi="Times New Roman" w:cs="Times New Roman"/>
                <w:sz w:val="22"/>
                <w:szCs w:val="22"/>
              </w:rPr>
            </w:pPr>
            <w:r w:rsidRPr="00223AD5">
              <w:rPr>
                <w:rFonts w:ascii="Times New Roman" w:hAnsi="Times New Roman" w:cs="Times New Roman"/>
                <w:sz w:val="22"/>
                <w:szCs w:val="22"/>
              </w:rPr>
              <w:t>1989,8</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100</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1557,2</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561A14">
            <w:pPr>
              <w:jc w:val="center"/>
              <w:rPr>
                <w:rFonts w:ascii="Times New Roman" w:hAnsi="Times New Roman" w:cs="Times New Roman"/>
                <w:bCs/>
                <w:sz w:val="22"/>
                <w:szCs w:val="22"/>
              </w:rPr>
            </w:pPr>
            <w:r>
              <w:rPr>
                <w:rFonts w:ascii="Times New Roman" w:hAnsi="Times New Roman" w:cs="Times New Roman"/>
                <w:bCs/>
                <w:sz w:val="22"/>
                <w:szCs w:val="22"/>
              </w:rPr>
              <w:t>+432,6</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127,8</w:t>
            </w:r>
          </w:p>
        </w:tc>
      </w:tr>
      <w:tr w:rsidR="001759EB" w:rsidRPr="0081269C" w:rsidTr="00007733">
        <w:trPr>
          <w:trHeight w:val="837"/>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lastRenderedPageBreak/>
              <w:t>0800</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ind w:left="-108" w:right="-108"/>
              <w:jc w:val="center"/>
              <w:rPr>
                <w:rFonts w:ascii="Times New Roman" w:hAnsi="Times New Roman" w:cs="Times New Roman"/>
                <w:bCs/>
                <w:sz w:val="22"/>
                <w:szCs w:val="22"/>
              </w:rPr>
            </w:pPr>
            <w:r w:rsidRPr="00223AD5">
              <w:rPr>
                <w:rFonts w:ascii="Times New Roman" w:hAnsi="Times New Roman" w:cs="Times New Roman"/>
                <w:bCs/>
                <w:sz w:val="22"/>
                <w:szCs w:val="22"/>
              </w:rPr>
              <w:t>Культура, кинематография и средства массовой информации</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A362AF">
            <w:pPr>
              <w:jc w:val="center"/>
              <w:rPr>
                <w:rFonts w:ascii="Times New Roman" w:hAnsi="Times New Roman" w:cs="Times New Roman"/>
                <w:sz w:val="22"/>
                <w:szCs w:val="22"/>
              </w:rPr>
            </w:pPr>
            <w:r w:rsidRPr="00223AD5">
              <w:rPr>
                <w:rFonts w:ascii="Times New Roman" w:hAnsi="Times New Roman" w:cs="Times New Roman"/>
                <w:sz w:val="22"/>
                <w:szCs w:val="22"/>
              </w:rPr>
              <w:t>26986,8</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26028,1</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96,5</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0C6A8C">
            <w:pPr>
              <w:jc w:val="center"/>
              <w:rPr>
                <w:rFonts w:ascii="Times New Roman" w:hAnsi="Times New Roman" w:cs="Times New Roman"/>
                <w:bCs/>
                <w:sz w:val="22"/>
                <w:szCs w:val="22"/>
              </w:rPr>
            </w:pPr>
            <w:r w:rsidRPr="00223AD5">
              <w:rPr>
                <w:rFonts w:ascii="Times New Roman" w:hAnsi="Times New Roman" w:cs="Times New Roman"/>
                <w:bCs/>
                <w:sz w:val="22"/>
                <w:szCs w:val="22"/>
              </w:rPr>
              <w:t>23068,3</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+2959,8</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112,8</w:t>
            </w:r>
          </w:p>
        </w:tc>
      </w:tr>
      <w:tr w:rsidR="001759EB" w:rsidRPr="0081269C" w:rsidTr="00007733">
        <w:trPr>
          <w:trHeight w:val="430"/>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1000</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Социальная политика</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654,4</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654,4</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100</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384,4</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+270,0</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170,2</w:t>
            </w:r>
          </w:p>
        </w:tc>
      </w:tr>
      <w:tr w:rsidR="001759EB" w:rsidRPr="0081269C" w:rsidTr="00007733">
        <w:trPr>
          <w:trHeight w:val="407"/>
        </w:trPr>
        <w:tc>
          <w:tcPr>
            <w:tcW w:w="738"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1100</w:t>
            </w:r>
          </w:p>
        </w:tc>
        <w:tc>
          <w:tcPr>
            <w:tcW w:w="2954" w:type="dxa"/>
            <w:tcBorders>
              <w:top w:val="single" w:sz="4" w:space="0" w:color="auto"/>
              <w:left w:val="single" w:sz="4" w:space="0" w:color="auto"/>
              <w:bottom w:val="single" w:sz="4" w:space="0" w:color="auto"/>
              <w:right w:val="single" w:sz="4" w:space="0" w:color="auto"/>
            </w:tcBorders>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Физическая культура и спорт</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A362AF">
            <w:pPr>
              <w:rPr>
                <w:rFonts w:ascii="Times New Roman" w:hAnsi="Times New Roman" w:cs="Times New Roman"/>
                <w:sz w:val="22"/>
                <w:szCs w:val="22"/>
              </w:rPr>
            </w:pPr>
            <w:r w:rsidRPr="00223AD5">
              <w:rPr>
                <w:rFonts w:ascii="Times New Roman" w:hAnsi="Times New Roman" w:cs="Times New Roman"/>
                <w:sz w:val="22"/>
                <w:szCs w:val="22"/>
              </w:rPr>
              <w:t>5432,4</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5211,4</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094BC3">
            <w:pPr>
              <w:rPr>
                <w:rFonts w:ascii="Times New Roman" w:hAnsi="Times New Roman" w:cs="Times New Roman"/>
                <w:sz w:val="22"/>
                <w:szCs w:val="22"/>
              </w:rPr>
            </w:pPr>
            <w:r w:rsidRPr="00223AD5">
              <w:rPr>
                <w:rFonts w:ascii="Times New Roman" w:hAnsi="Times New Roman" w:cs="Times New Roman"/>
                <w:sz w:val="22"/>
                <w:szCs w:val="22"/>
              </w:rPr>
              <w:t>95,9</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3977,8</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+1233,6</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131,0</w:t>
            </w:r>
          </w:p>
        </w:tc>
      </w:tr>
      <w:tr w:rsidR="001759EB" w:rsidRPr="00463FD1" w:rsidTr="00007733">
        <w:trPr>
          <w:trHeight w:val="301"/>
        </w:trPr>
        <w:tc>
          <w:tcPr>
            <w:tcW w:w="3692" w:type="dxa"/>
            <w:gridSpan w:val="2"/>
            <w:tcBorders>
              <w:top w:val="single" w:sz="4" w:space="0" w:color="auto"/>
              <w:left w:val="single" w:sz="4" w:space="0" w:color="auto"/>
              <w:bottom w:val="single" w:sz="4" w:space="0" w:color="auto"/>
              <w:right w:val="single" w:sz="4" w:space="0" w:color="auto"/>
            </w:tcBorders>
            <w:noWrap/>
            <w:vAlign w:val="center"/>
          </w:tcPr>
          <w:p w:rsidR="001759EB" w:rsidRPr="00223AD5" w:rsidRDefault="001759EB"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Итого расходов</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A362AF">
            <w:pPr>
              <w:jc w:val="center"/>
              <w:rPr>
                <w:rFonts w:ascii="Times New Roman" w:hAnsi="Times New Roman" w:cs="Times New Roman"/>
                <w:bCs/>
                <w:sz w:val="22"/>
                <w:szCs w:val="22"/>
              </w:rPr>
            </w:pPr>
            <w:r w:rsidRPr="00223AD5">
              <w:rPr>
                <w:rFonts w:ascii="Times New Roman" w:hAnsi="Times New Roman" w:cs="Times New Roman"/>
                <w:bCs/>
                <w:sz w:val="22"/>
                <w:szCs w:val="22"/>
              </w:rPr>
              <w:t>341000,0</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bCs/>
                <w:sz w:val="22"/>
                <w:szCs w:val="22"/>
              </w:rPr>
            </w:pPr>
            <w:r w:rsidRPr="00223AD5">
              <w:rPr>
                <w:rFonts w:ascii="Times New Roman" w:hAnsi="Times New Roman" w:cs="Times New Roman"/>
                <w:bCs/>
                <w:sz w:val="22"/>
                <w:szCs w:val="22"/>
              </w:rPr>
              <w:t>124124,8</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223AD5" w:rsidRDefault="00340B1F" w:rsidP="006C68A3">
            <w:pPr>
              <w:jc w:val="center"/>
              <w:rPr>
                <w:rFonts w:ascii="Times New Roman" w:hAnsi="Times New Roman" w:cs="Times New Roman"/>
                <w:bCs/>
                <w:sz w:val="22"/>
                <w:szCs w:val="22"/>
              </w:rPr>
            </w:pPr>
            <w:r>
              <w:rPr>
                <w:rFonts w:ascii="Times New Roman" w:hAnsi="Times New Roman" w:cs="Times New Roman"/>
                <w:bCs/>
                <w:sz w:val="22"/>
                <w:szCs w:val="22"/>
              </w:rPr>
              <w:t>36,4</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223AD5" w:rsidRDefault="00223AD5" w:rsidP="006C68A3">
            <w:pPr>
              <w:jc w:val="center"/>
              <w:rPr>
                <w:rFonts w:ascii="Times New Roman" w:hAnsi="Times New Roman" w:cs="Times New Roman"/>
                <w:sz w:val="22"/>
                <w:szCs w:val="22"/>
              </w:rPr>
            </w:pPr>
            <w:r w:rsidRPr="00223AD5">
              <w:rPr>
                <w:rFonts w:ascii="Times New Roman" w:hAnsi="Times New Roman" w:cs="Times New Roman"/>
                <w:sz w:val="22"/>
                <w:szCs w:val="22"/>
              </w:rPr>
              <w:t>126956,9</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-2832,1</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223AD5" w:rsidRDefault="00007733" w:rsidP="006C68A3">
            <w:pPr>
              <w:jc w:val="center"/>
              <w:rPr>
                <w:rFonts w:ascii="Times New Roman" w:hAnsi="Times New Roman" w:cs="Times New Roman"/>
                <w:bCs/>
                <w:sz w:val="22"/>
                <w:szCs w:val="22"/>
              </w:rPr>
            </w:pPr>
            <w:r>
              <w:rPr>
                <w:rFonts w:ascii="Times New Roman" w:hAnsi="Times New Roman" w:cs="Times New Roman"/>
                <w:bCs/>
                <w:sz w:val="22"/>
                <w:szCs w:val="22"/>
              </w:rPr>
              <w:t>97,8</w:t>
            </w:r>
          </w:p>
        </w:tc>
      </w:tr>
    </w:tbl>
    <w:p w:rsidR="00FB5E43" w:rsidRDefault="00FB5E43" w:rsidP="00C82EA2">
      <w:pPr>
        <w:pStyle w:val="a7"/>
        <w:shd w:val="clear" w:color="auto" w:fill="auto"/>
        <w:spacing w:line="240" w:lineRule="auto"/>
        <w:ind w:right="20" w:firstLine="700"/>
        <w:rPr>
          <w:sz w:val="24"/>
          <w:szCs w:val="24"/>
        </w:rPr>
      </w:pPr>
    </w:p>
    <w:p w:rsidR="001759EB" w:rsidRPr="00FB5E43" w:rsidRDefault="001759EB" w:rsidP="00C82EA2">
      <w:pPr>
        <w:pStyle w:val="a7"/>
        <w:shd w:val="clear" w:color="auto" w:fill="auto"/>
        <w:spacing w:line="240" w:lineRule="auto"/>
        <w:ind w:right="20" w:firstLine="700"/>
        <w:rPr>
          <w:sz w:val="24"/>
          <w:szCs w:val="24"/>
        </w:rPr>
      </w:pPr>
      <w:r w:rsidRPr="00FB5E43">
        <w:rPr>
          <w:sz w:val="24"/>
          <w:szCs w:val="24"/>
        </w:rPr>
        <w:t>Фактическое исполнение бюджета за 201</w:t>
      </w:r>
      <w:r w:rsidR="00007733">
        <w:rPr>
          <w:sz w:val="24"/>
          <w:szCs w:val="24"/>
        </w:rPr>
        <w:t>7</w:t>
      </w:r>
      <w:r w:rsidRPr="00FB5E43">
        <w:rPr>
          <w:sz w:val="24"/>
          <w:szCs w:val="24"/>
        </w:rPr>
        <w:t xml:space="preserve"> год по расходам составило </w:t>
      </w:r>
      <w:r w:rsidR="00007733">
        <w:rPr>
          <w:sz w:val="24"/>
          <w:szCs w:val="24"/>
        </w:rPr>
        <w:t>124124,8</w:t>
      </w:r>
      <w:r w:rsidRPr="00FB5E43">
        <w:rPr>
          <w:sz w:val="24"/>
          <w:szCs w:val="24"/>
        </w:rPr>
        <w:t xml:space="preserve"> тыс. руб. или </w:t>
      </w:r>
      <w:r w:rsidR="00007733">
        <w:rPr>
          <w:sz w:val="24"/>
          <w:szCs w:val="24"/>
        </w:rPr>
        <w:t>36,4</w:t>
      </w:r>
      <w:r w:rsidRPr="00FB5E43">
        <w:rPr>
          <w:sz w:val="24"/>
          <w:szCs w:val="24"/>
        </w:rPr>
        <w:t xml:space="preserve"> % к плановым показателям (с учётом всех изменений внесённых  в бюджет). </w:t>
      </w:r>
    </w:p>
    <w:p w:rsidR="001759EB" w:rsidRDefault="001759EB" w:rsidP="00C82EA2">
      <w:pPr>
        <w:pStyle w:val="a7"/>
        <w:shd w:val="clear" w:color="auto" w:fill="auto"/>
        <w:spacing w:line="240" w:lineRule="auto"/>
        <w:ind w:right="20" w:firstLine="700"/>
        <w:rPr>
          <w:sz w:val="24"/>
          <w:szCs w:val="24"/>
        </w:rPr>
      </w:pPr>
      <w:r w:rsidRPr="00FB5E43">
        <w:rPr>
          <w:sz w:val="24"/>
          <w:szCs w:val="24"/>
        </w:rPr>
        <w:t>Структура расходной части бюджета по разделам бюджетной классификации в сравнении с 201</w:t>
      </w:r>
      <w:r w:rsidR="00007733">
        <w:rPr>
          <w:sz w:val="24"/>
          <w:szCs w:val="24"/>
        </w:rPr>
        <w:t>6</w:t>
      </w:r>
      <w:r w:rsidRPr="00FB5E43">
        <w:rPr>
          <w:sz w:val="24"/>
          <w:szCs w:val="24"/>
        </w:rPr>
        <w:t xml:space="preserve"> годом не претерпела значительных изменений:</w:t>
      </w:r>
    </w:p>
    <w:p w:rsidR="00FB5E43" w:rsidRPr="00FB5E43" w:rsidRDefault="00FB5E43" w:rsidP="00C82EA2">
      <w:pPr>
        <w:pStyle w:val="a7"/>
        <w:shd w:val="clear" w:color="auto" w:fill="auto"/>
        <w:spacing w:line="240" w:lineRule="auto"/>
        <w:ind w:right="20" w:firstLine="70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3401"/>
        <w:gridCol w:w="2605"/>
        <w:gridCol w:w="2605"/>
      </w:tblGrid>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Раздел</w:t>
            </w:r>
          </w:p>
        </w:tc>
        <w:tc>
          <w:tcPr>
            <w:tcW w:w="3401" w:type="dxa"/>
            <w:vAlign w:val="center"/>
          </w:tcPr>
          <w:p w:rsidR="001759EB" w:rsidRPr="001D7EBB" w:rsidRDefault="001759EB" w:rsidP="001A383A">
            <w:pPr>
              <w:ind w:left="-108"/>
              <w:jc w:val="center"/>
              <w:rPr>
                <w:rFonts w:ascii="Times New Roman" w:hAnsi="Times New Roman" w:cs="Times New Roman"/>
                <w:bCs/>
              </w:rPr>
            </w:pPr>
            <w:r w:rsidRPr="001D7EBB">
              <w:rPr>
                <w:rFonts w:ascii="Times New Roman" w:hAnsi="Times New Roman" w:cs="Times New Roman"/>
                <w:bCs/>
                <w:sz w:val="22"/>
                <w:szCs w:val="22"/>
              </w:rPr>
              <w:t>Наименование расходов</w:t>
            </w:r>
          </w:p>
        </w:tc>
        <w:tc>
          <w:tcPr>
            <w:tcW w:w="2605" w:type="dxa"/>
          </w:tcPr>
          <w:p w:rsidR="001759EB" w:rsidRPr="00A40272" w:rsidRDefault="001759EB" w:rsidP="00007733">
            <w:pPr>
              <w:pStyle w:val="a7"/>
              <w:shd w:val="clear" w:color="auto" w:fill="auto"/>
              <w:spacing w:line="240" w:lineRule="auto"/>
              <w:ind w:right="20" w:firstLine="0"/>
              <w:jc w:val="center"/>
              <w:rPr>
                <w:sz w:val="22"/>
                <w:szCs w:val="22"/>
              </w:rPr>
            </w:pPr>
            <w:r w:rsidRPr="00A40272">
              <w:rPr>
                <w:sz w:val="22"/>
                <w:szCs w:val="22"/>
              </w:rPr>
              <w:t>Доля в структуре расходов 201</w:t>
            </w:r>
            <w:r w:rsidR="00007733">
              <w:rPr>
                <w:sz w:val="22"/>
                <w:szCs w:val="22"/>
              </w:rPr>
              <w:t>6</w:t>
            </w:r>
            <w:r w:rsidRPr="00A40272">
              <w:rPr>
                <w:sz w:val="22"/>
                <w:szCs w:val="22"/>
              </w:rPr>
              <w:t xml:space="preserve"> года</w:t>
            </w:r>
          </w:p>
        </w:tc>
        <w:tc>
          <w:tcPr>
            <w:tcW w:w="2605" w:type="dxa"/>
          </w:tcPr>
          <w:p w:rsidR="001759EB" w:rsidRPr="00A40272" w:rsidRDefault="001759EB" w:rsidP="00007733">
            <w:pPr>
              <w:pStyle w:val="a7"/>
              <w:shd w:val="clear" w:color="auto" w:fill="auto"/>
              <w:spacing w:line="240" w:lineRule="auto"/>
              <w:ind w:right="20" w:firstLine="0"/>
              <w:jc w:val="center"/>
              <w:rPr>
                <w:sz w:val="22"/>
                <w:szCs w:val="22"/>
              </w:rPr>
            </w:pPr>
            <w:r w:rsidRPr="00A40272">
              <w:rPr>
                <w:sz w:val="22"/>
                <w:szCs w:val="22"/>
              </w:rPr>
              <w:t>Дол</w:t>
            </w:r>
            <w:r w:rsidR="001D7EBB" w:rsidRPr="00A40272">
              <w:rPr>
                <w:sz w:val="22"/>
                <w:szCs w:val="22"/>
              </w:rPr>
              <w:t>я</w:t>
            </w:r>
            <w:r w:rsidRPr="00A40272">
              <w:rPr>
                <w:sz w:val="22"/>
                <w:szCs w:val="22"/>
              </w:rPr>
              <w:t xml:space="preserve"> в структуре расходов 201</w:t>
            </w:r>
            <w:r w:rsidR="00007733">
              <w:rPr>
                <w:sz w:val="22"/>
                <w:szCs w:val="22"/>
              </w:rPr>
              <w:t>7</w:t>
            </w:r>
            <w:r w:rsidRPr="00A40272">
              <w:rPr>
                <w:sz w:val="22"/>
                <w:szCs w:val="22"/>
              </w:rPr>
              <w:t xml:space="preserve"> года</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1</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2</w:t>
            </w:r>
          </w:p>
        </w:tc>
        <w:tc>
          <w:tcPr>
            <w:tcW w:w="2605" w:type="dxa"/>
          </w:tcPr>
          <w:p w:rsidR="001759EB" w:rsidRPr="00A40272" w:rsidRDefault="001759EB" w:rsidP="001D7EBB">
            <w:pPr>
              <w:pStyle w:val="a7"/>
              <w:shd w:val="clear" w:color="auto" w:fill="auto"/>
              <w:spacing w:line="240" w:lineRule="auto"/>
              <w:ind w:right="20" w:firstLine="0"/>
              <w:jc w:val="center"/>
              <w:rPr>
                <w:sz w:val="22"/>
                <w:szCs w:val="22"/>
              </w:rPr>
            </w:pPr>
            <w:r w:rsidRPr="00A40272">
              <w:rPr>
                <w:sz w:val="22"/>
                <w:szCs w:val="22"/>
              </w:rPr>
              <w:t>3</w:t>
            </w:r>
          </w:p>
        </w:tc>
        <w:tc>
          <w:tcPr>
            <w:tcW w:w="2605" w:type="dxa"/>
          </w:tcPr>
          <w:p w:rsidR="001759EB" w:rsidRPr="00A40272" w:rsidRDefault="001759EB" w:rsidP="001D7EBB">
            <w:pPr>
              <w:pStyle w:val="a7"/>
              <w:shd w:val="clear" w:color="auto" w:fill="auto"/>
              <w:spacing w:line="240" w:lineRule="auto"/>
              <w:ind w:right="20" w:firstLine="0"/>
              <w:jc w:val="center"/>
              <w:rPr>
                <w:sz w:val="22"/>
                <w:szCs w:val="22"/>
              </w:rPr>
            </w:pPr>
            <w:r w:rsidRPr="00A40272">
              <w:rPr>
                <w:sz w:val="22"/>
                <w:szCs w:val="22"/>
              </w:rPr>
              <w:t>4</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0100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Общегосударственные вопросы</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17,8</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20,8</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0200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Национальная оборона</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0,4</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0,4</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0300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Национальная безопасность и правоохранительная деятельность</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1,1</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0,9</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0400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Национальная экономика</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18,2</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24,8</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0500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Жилищно-коммунальное хозяйство</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39,6</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25,9</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0700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Образование</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1,2</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1,6</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0800</w:t>
            </w:r>
          </w:p>
        </w:tc>
        <w:tc>
          <w:tcPr>
            <w:tcW w:w="3401" w:type="dxa"/>
            <w:vAlign w:val="center"/>
          </w:tcPr>
          <w:p w:rsidR="001759EB" w:rsidRPr="001D7EBB" w:rsidRDefault="001759EB" w:rsidP="001A383A">
            <w:pPr>
              <w:ind w:left="-108" w:right="-108"/>
              <w:jc w:val="center"/>
              <w:rPr>
                <w:rFonts w:ascii="Times New Roman" w:hAnsi="Times New Roman" w:cs="Times New Roman"/>
                <w:bCs/>
              </w:rPr>
            </w:pPr>
            <w:r w:rsidRPr="001D7EBB">
              <w:rPr>
                <w:rFonts w:ascii="Times New Roman" w:hAnsi="Times New Roman" w:cs="Times New Roman"/>
                <w:bCs/>
                <w:sz w:val="22"/>
                <w:szCs w:val="22"/>
              </w:rPr>
              <w:t>Культура, кинематография и средства массовой информации</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18,2</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20,9</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1000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Социальная политика</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0,3</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0,5</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1100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Физическая культура и спорт</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3,2</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4,2</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Итого расходов</w:t>
            </w:r>
          </w:p>
        </w:tc>
        <w:tc>
          <w:tcPr>
            <w:tcW w:w="3401" w:type="dxa"/>
          </w:tcPr>
          <w:p w:rsidR="001759EB" w:rsidRPr="001D7EBB" w:rsidRDefault="001759EB" w:rsidP="001A383A">
            <w:pPr>
              <w:jc w:val="center"/>
              <w:rPr>
                <w:rFonts w:ascii="Times New Roman" w:hAnsi="Times New Roman" w:cs="Times New Roman"/>
                <w:bCs/>
              </w:rPr>
            </w:pP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100</w:t>
            </w:r>
          </w:p>
        </w:tc>
        <w:tc>
          <w:tcPr>
            <w:tcW w:w="2605" w:type="dxa"/>
          </w:tcPr>
          <w:p w:rsidR="001759EB" w:rsidRPr="00A40272" w:rsidRDefault="00007733" w:rsidP="001D7EBB">
            <w:pPr>
              <w:pStyle w:val="a7"/>
              <w:shd w:val="clear" w:color="auto" w:fill="auto"/>
              <w:spacing w:line="240" w:lineRule="auto"/>
              <w:ind w:right="20" w:firstLine="0"/>
              <w:jc w:val="center"/>
              <w:rPr>
                <w:sz w:val="22"/>
                <w:szCs w:val="22"/>
              </w:rPr>
            </w:pPr>
            <w:r>
              <w:rPr>
                <w:sz w:val="22"/>
                <w:szCs w:val="22"/>
              </w:rPr>
              <w:t>100</w:t>
            </w:r>
          </w:p>
        </w:tc>
      </w:tr>
    </w:tbl>
    <w:p w:rsidR="00FB5E43" w:rsidRDefault="00FB5E43" w:rsidP="003F5B6D">
      <w:pPr>
        <w:ind w:firstLine="709"/>
        <w:jc w:val="both"/>
        <w:rPr>
          <w:rFonts w:ascii="Times New Roman" w:hAnsi="Times New Roman" w:cs="Times New Roman"/>
          <w:sz w:val="28"/>
        </w:rPr>
      </w:pPr>
    </w:p>
    <w:p w:rsidR="001759EB" w:rsidRPr="00FB5E43" w:rsidRDefault="001759EB" w:rsidP="003F5B6D">
      <w:pPr>
        <w:ind w:firstLine="709"/>
        <w:jc w:val="both"/>
        <w:rPr>
          <w:rFonts w:ascii="Times New Roman" w:hAnsi="Times New Roman" w:cs="Times New Roman"/>
        </w:rPr>
      </w:pPr>
      <w:r w:rsidRPr="00FB5E43">
        <w:rPr>
          <w:rFonts w:ascii="Times New Roman" w:hAnsi="Times New Roman" w:cs="Times New Roman"/>
        </w:rPr>
        <w:t xml:space="preserve">Наибольший удельный вес в функциональной структуре расходов местного бюджета </w:t>
      </w:r>
      <w:r w:rsidR="00007733">
        <w:rPr>
          <w:rFonts w:ascii="Times New Roman" w:hAnsi="Times New Roman" w:cs="Times New Roman"/>
        </w:rPr>
        <w:t xml:space="preserve">за 2017 год </w:t>
      </w:r>
      <w:r w:rsidRPr="00FB5E43">
        <w:rPr>
          <w:rFonts w:ascii="Times New Roman" w:hAnsi="Times New Roman" w:cs="Times New Roman"/>
        </w:rPr>
        <w:t xml:space="preserve">занимают разделы «Жилищно-коммунальное хозяйство» - </w:t>
      </w:r>
      <w:r w:rsidR="00007733">
        <w:rPr>
          <w:rFonts w:ascii="Times New Roman" w:hAnsi="Times New Roman" w:cs="Times New Roman"/>
        </w:rPr>
        <w:t>25,9</w:t>
      </w:r>
      <w:r w:rsidRPr="00FB5E43">
        <w:rPr>
          <w:rFonts w:ascii="Times New Roman" w:hAnsi="Times New Roman" w:cs="Times New Roman"/>
        </w:rPr>
        <w:t xml:space="preserve">%; «Национальная экономика» – </w:t>
      </w:r>
      <w:r w:rsidR="00007733">
        <w:rPr>
          <w:rFonts w:ascii="Times New Roman" w:hAnsi="Times New Roman" w:cs="Times New Roman"/>
        </w:rPr>
        <w:t>24,8</w:t>
      </w:r>
      <w:r w:rsidRPr="00FB5E43">
        <w:rPr>
          <w:rFonts w:ascii="Times New Roman" w:hAnsi="Times New Roman" w:cs="Times New Roman"/>
        </w:rPr>
        <w:t>%; «Культура и кинематография» - 20,</w:t>
      </w:r>
      <w:r w:rsidR="00007733">
        <w:rPr>
          <w:rFonts w:ascii="Times New Roman" w:hAnsi="Times New Roman" w:cs="Times New Roman"/>
        </w:rPr>
        <w:t>9</w:t>
      </w:r>
      <w:r w:rsidRPr="00FB5E43">
        <w:rPr>
          <w:rFonts w:ascii="Times New Roman" w:hAnsi="Times New Roman" w:cs="Times New Roman"/>
        </w:rPr>
        <w:t>%</w:t>
      </w:r>
      <w:r w:rsidR="005332E3" w:rsidRPr="00FB5E43">
        <w:rPr>
          <w:rFonts w:ascii="Times New Roman" w:hAnsi="Times New Roman" w:cs="Times New Roman"/>
        </w:rPr>
        <w:t>.</w:t>
      </w:r>
      <w:r w:rsidR="00007733" w:rsidRPr="00FB5E43">
        <w:rPr>
          <w:rFonts w:ascii="Times New Roman" w:hAnsi="Times New Roman" w:cs="Times New Roman"/>
        </w:rPr>
        <w:t xml:space="preserve">«Общегосударственные вопросы» - </w:t>
      </w:r>
      <w:r w:rsidR="00007733">
        <w:rPr>
          <w:rFonts w:ascii="Times New Roman" w:hAnsi="Times New Roman" w:cs="Times New Roman"/>
        </w:rPr>
        <w:t>20,8</w:t>
      </w:r>
      <w:r w:rsidR="00007733" w:rsidRPr="00FB5E43">
        <w:rPr>
          <w:rFonts w:ascii="Times New Roman" w:hAnsi="Times New Roman" w:cs="Times New Roman"/>
        </w:rPr>
        <w:t>%</w:t>
      </w:r>
      <w:r w:rsidR="00007733">
        <w:rPr>
          <w:rFonts w:ascii="Times New Roman" w:hAnsi="Times New Roman" w:cs="Times New Roman"/>
        </w:rPr>
        <w:t>.</w:t>
      </w:r>
      <w:r w:rsidR="005332E3" w:rsidRPr="00FB5E43">
        <w:rPr>
          <w:rFonts w:ascii="Times New Roman" w:hAnsi="Times New Roman" w:cs="Times New Roman"/>
        </w:rPr>
        <w:t xml:space="preserve"> Раздел</w:t>
      </w:r>
      <w:r w:rsidR="00983B43" w:rsidRPr="00FB5E43">
        <w:rPr>
          <w:rFonts w:ascii="Times New Roman" w:hAnsi="Times New Roman" w:cs="Times New Roman"/>
        </w:rPr>
        <w:t>ы</w:t>
      </w:r>
      <w:r w:rsidRPr="00FB5E43">
        <w:rPr>
          <w:rFonts w:ascii="Times New Roman" w:hAnsi="Times New Roman" w:cs="Times New Roman"/>
        </w:rPr>
        <w:t xml:space="preserve">    «Физическая культура и спорт» </w:t>
      </w:r>
      <w:r w:rsidR="00983B43" w:rsidRPr="00FB5E43">
        <w:rPr>
          <w:rFonts w:ascii="Times New Roman" w:hAnsi="Times New Roman" w:cs="Times New Roman"/>
        </w:rPr>
        <w:t xml:space="preserve">и «Образование» составляют </w:t>
      </w:r>
      <w:r w:rsidR="00007733">
        <w:rPr>
          <w:rFonts w:ascii="Times New Roman" w:hAnsi="Times New Roman" w:cs="Times New Roman"/>
        </w:rPr>
        <w:t>4,2</w:t>
      </w:r>
      <w:r w:rsidRPr="00FB5E43">
        <w:rPr>
          <w:rFonts w:ascii="Times New Roman" w:hAnsi="Times New Roman" w:cs="Times New Roman"/>
        </w:rPr>
        <w:t>%</w:t>
      </w:r>
      <w:r w:rsidR="00983B43" w:rsidRPr="00FB5E43">
        <w:rPr>
          <w:rFonts w:ascii="Times New Roman" w:hAnsi="Times New Roman" w:cs="Times New Roman"/>
        </w:rPr>
        <w:t xml:space="preserve"> и 1,</w:t>
      </w:r>
      <w:r w:rsidR="00007733">
        <w:rPr>
          <w:rFonts w:ascii="Times New Roman" w:hAnsi="Times New Roman" w:cs="Times New Roman"/>
        </w:rPr>
        <w:t>6</w:t>
      </w:r>
      <w:r w:rsidR="00983B43" w:rsidRPr="00FB5E43">
        <w:rPr>
          <w:rFonts w:ascii="Times New Roman" w:hAnsi="Times New Roman" w:cs="Times New Roman"/>
        </w:rPr>
        <w:t>% соответственно</w:t>
      </w:r>
      <w:r w:rsidRPr="00FB5E43">
        <w:rPr>
          <w:rFonts w:ascii="Times New Roman" w:hAnsi="Times New Roman" w:cs="Times New Roman"/>
        </w:rPr>
        <w:t>. Остальные расходы занимают незначительный удельный вес.</w:t>
      </w:r>
    </w:p>
    <w:p w:rsidR="001759EB" w:rsidRDefault="001759EB" w:rsidP="00C82EA2">
      <w:pPr>
        <w:pStyle w:val="a7"/>
        <w:shd w:val="clear" w:color="auto" w:fill="auto"/>
        <w:spacing w:line="240" w:lineRule="auto"/>
        <w:ind w:right="20" w:firstLine="700"/>
        <w:rPr>
          <w:sz w:val="28"/>
          <w:szCs w:val="28"/>
        </w:rPr>
      </w:pPr>
    </w:p>
    <w:p w:rsidR="001759EB" w:rsidRDefault="001759EB" w:rsidP="001A5137">
      <w:pPr>
        <w:ind w:firstLine="720"/>
        <w:jc w:val="both"/>
        <w:rPr>
          <w:rFonts w:ascii="Times New Roman" w:hAnsi="Times New Roman" w:cs="Times New Roman"/>
          <w:color w:val="auto"/>
          <w:sz w:val="28"/>
          <w:szCs w:val="28"/>
        </w:rPr>
      </w:pPr>
    </w:p>
    <w:p w:rsidR="001759EB" w:rsidRPr="000F0E13" w:rsidRDefault="001759EB" w:rsidP="001A5137">
      <w:pPr>
        <w:ind w:firstLine="720"/>
        <w:jc w:val="both"/>
        <w:rPr>
          <w:rFonts w:ascii="Times New Roman" w:hAnsi="Times New Roman" w:cs="Times New Roman"/>
          <w:color w:val="auto"/>
        </w:rPr>
      </w:pPr>
      <w:r w:rsidRPr="00FB5E43">
        <w:rPr>
          <w:rFonts w:ascii="Times New Roman" w:hAnsi="Times New Roman" w:cs="Times New Roman"/>
        </w:rPr>
        <w:t>Расходы по разделу</w:t>
      </w:r>
      <w:r w:rsidRPr="00FB5E43">
        <w:rPr>
          <w:rStyle w:val="a8"/>
          <w:rFonts w:cs="Times New Roman"/>
          <w:bCs/>
          <w:sz w:val="24"/>
        </w:rPr>
        <w:t xml:space="preserve"> </w:t>
      </w:r>
      <w:r w:rsidRPr="00FB5E43">
        <w:rPr>
          <w:rStyle w:val="a8"/>
          <w:rFonts w:cs="Times New Roman"/>
          <w:bCs/>
          <w:sz w:val="24"/>
          <w:u w:val="single"/>
        </w:rPr>
        <w:t>0100 «Общегосударственные вопросы»</w:t>
      </w:r>
      <w:r w:rsidRPr="00FB5E43">
        <w:rPr>
          <w:rFonts w:ascii="Times New Roman" w:hAnsi="Times New Roman" w:cs="Times New Roman"/>
        </w:rPr>
        <w:t xml:space="preserve"> бюджетные назначения исполнены в сумме </w:t>
      </w:r>
      <w:r w:rsidR="00007733">
        <w:rPr>
          <w:rFonts w:ascii="Times New Roman" w:hAnsi="Times New Roman" w:cs="Times New Roman"/>
        </w:rPr>
        <w:t>25774,9</w:t>
      </w:r>
      <w:r w:rsidRPr="00FB5E43">
        <w:rPr>
          <w:rFonts w:ascii="Times New Roman" w:hAnsi="Times New Roman" w:cs="Times New Roman"/>
        </w:rPr>
        <w:t xml:space="preserve"> тыс. руб. или на </w:t>
      </w:r>
      <w:r w:rsidR="00007733">
        <w:rPr>
          <w:rFonts w:ascii="Times New Roman" w:hAnsi="Times New Roman" w:cs="Times New Roman"/>
        </w:rPr>
        <w:t>99,3</w:t>
      </w:r>
      <w:r w:rsidRPr="00FB5E43">
        <w:rPr>
          <w:rFonts w:ascii="Times New Roman" w:hAnsi="Times New Roman" w:cs="Times New Roman"/>
        </w:rPr>
        <w:t xml:space="preserve"> % от утвержденного плана (не исполнено </w:t>
      </w:r>
      <w:r w:rsidR="00007733">
        <w:rPr>
          <w:rFonts w:ascii="Times New Roman" w:hAnsi="Times New Roman" w:cs="Times New Roman"/>
        </w:rPr>
        <w:t>171,9</w:t>
      </w:r>
      <w:r w:rsidRPr="00FB5E43">
        <w:rPr>
          <w:rFonts w:ascii="Times New Roman" w:hAnsi="Times New Roman" w:cs="Times New Roman"/>
        </w:rPr>
        <w:t xml:space="preserve"> тыс. руб.). По сравнению с 201</w:t>
      </w:r>
      <w:r w:rsidR="00281C97">
        <w:rPr>
          <w:rFonts w:ascii="Times New Roman" w:hAnsi="Times New Roman" w:cs="Times New Roman"/>
        </w:rPr>
        <w:t>6</w:t>
      </w:r>
      <w:r w:rsidRPr="00FB5E43">
        <w:rPr>
          <w:rFonts w:ascii="Times New Roman" w:hAnsi="Times New Roman" w:cs="Times New Roman"/>
        </w:rPr>
        <w:t xml:space="preserve"> годом расходы по данному разделу </w:t>
      </w:r>
      <w:r w:rsidR="00281C97">
        <w:rPr>
          <w:rFonts w:ascii="Times New Roman" w:hAnsi="Times New Roman" w:cs="Times New Roman"/>
        </w:rPr>
        <w:t>возросли</w:t>
      </w:r>
      <w:r w:rsidRPr="00FB5E43">
        <w:rPr>
          <w:rFonts w:ascii="Times New Roman" w:hAnsi="Times New Roman" w:cs="Times New Roman"/>
        </w:rPr>
        <w:t xml:space="preserve"> на </w:t>
      </w:r>
      <w:r w:rsidR="00DF5A84">
        <w:rPr>
          <w:rFonts w:ascii="Times New Roman" w:hAnsi="Times New Roman" w:cs="Times New Roman"/>
          <w:bCs/>
        </w:rPr>
        <w:t>3189,9</w:t>
      </w:r>
      <w:r w:rsidRPr="00FB5E43">
        <w:rPr>
          <w:rFonts w:ascii="Times New Roman" w:hAnsi="Times New Roman" w:cs="Times New Roman"/>
          <w:b/>
          <w:bCs/>
        </w:rPr>
        <w:t xml:space="preserve"> </w:t>
      </w:r>
      <w:r w:rsidRPr="00FB5E43">
        <w:rPr>
          <w:rFonts w:ascii="Times New Roman" w:hAnsi="Times New Roman" w:cs="Times New Roman"/>
        </w:rPr>
        <w:t>тыс. руб</w:t>
      </w:r>
      <w:proofErr w:type="gramStart"/>
      <w:r w:rsidRPr="00FB5E43">
        <w:rPr>
          <w:rFonts w:ascii="Times New Roman" w:hAnsi="Times New Roman" w:cs="Times New Roman"/>
        </w:rPr>
        <w:t>.</w:t>
      </w:r>
      <w:r w:rsidR="005840AD">
        <w:rPr>
          <w:rFonts w:ascii="Times New Roman" w:hAnsi="Times New Roman" w:cs="Times New Roman"/>
        </w:rPr>
        <w:t xml:space="preserve">. </w:t>
      </w:r>
      <w:proofErr w:type="gramEnd"/>
      <w:r w:rsidR="005840AD">
        <w:rPr>
          <w:rFonts w:ascii="Times New Roman" w:hAnsi="Times New Roman" w:cs="Times New Roman"/>
        </w:rPr>
        <w:t>Основной объем увеличения  расходов по разделу (2870,1 тыс. рублей)</w:t>
      </w:r>
      <w:r w:rsidR="005840AD" w:rsidRPr="00281C97">
        <w:rPr>
          <w:rFonts w:ascii="Times New Roman" w:hAnsi="Times New Roman" w:cs="Times New Roman"/>
          <w:color w:val="FF0000"/>
        </w:rPr>
        <w:t xml:space="preserve"> </w:t>
      </w:r>
      <w:r w:rsidR="005840AD">
        <w:rPr>
          <w:rFonts w:ascii="Times New Roman" w:hAnsi="Times New Roman" w:cs="Times New Roman"/>
        </w:rPr>
        <w:t xml:space="preserve">связан  </w:t>
      </w:r>
      <w:r w:rsidRPr="000F0E13">
        <w:rPr>
          <w:rFonts w:ascii="Times New Roman" w:hAnsi="Times New Roman" w:cs="Times New Roman"/>
          <w:color w:val="auto"/>
        </w:rPr>
        <w:t xml:space="preserve">с </w:t>
      </w:r>
      <w:r w:rsidR="00AC371C" w:rsidRPr="000F0E13">
        <w:rPr>
          <w:rFonts w:ascii="Times New Roman" w:hAnsi="Times New Roman" w:cs="Times New Roman"/>
          <w:color w:val="auto"/>
        </w:rPr>
        <w:t>увеличени</w:t>
      </w:r>
      <w:r w:rsidR="005840AD" w:rsidRPr="000F0E13">
        <w:rPr>
          <w:rFonts w:ascii="Times New Roman" w:hAnsi="Times New Roman" w:cs="Times New Roman"/>
          <w:color w:val="auto"/>
        </w:rPr>
        <w:t>ем</w:t>
      </w:r>
      <w:r w:rsidRPr="000F0E13">
        <w:rPr>
          <w:rFonts w:ascii="Times New Roman" w:hAnsi="Times New Roman" w:cs="Times New Roman"/>
          <w:color w:val="auto"/>
        </w:rPr>
        <w:t xml:space="preserve"> расходов на содержание органов управления городского поселения Лотошино</w:t>
      </w:r>
      <w:r w:rsidR="00AC371C" w:rsidRPr="000F0E13">
        <w:rPr>
          <w:rFonts w:ascii="Times New Roman" w:hAnsi="Times New Roman" w:cs="Times New Roman"/>
          <w:color w:val="auto"/>
        </w:rPr>
        <w:t xml:space="preserve"> (</w:t>
      </w:r>
      <w:r w:rsidR="005840AD" w:rsidRPr="000F0E13">
        <w:rPr>
          <w:rFonts w:ascii="Times New Roman" w:hAnsi="Times New Roman" w:cs="Times New Roman"/>
          <w:color w:val="auto"/>
        </w:rPr>
        <w:t>приобретены автомобиль и компьютерная техника с периферийными устройствами;  возросли расходы по содержанию имущества учреждения</w:t>
      </w:r>
      <w:r w:rsidR="00AC371C" w:rsidRPr="000F0E13">
        <w:rPr>
          <w:rFonts w:ascii="Times New Roman" w:hAnsi="Times New Roman" w:cs="Times New Roman"/>
          <w:color w:val="auto"/>
        </w:rPr>
        <w:t>)</w:t>
      </w:r>
      <w:r w:rsidRPr="000F0E13">
        <w:rPr>
          <w:rFonts w:ascii="Times New Roman" w:hAnsi="Times New Roman" w:cs="Times New Roman"/>
          <w:color w:val="auto"/>
        </w:rPr>
        <w:t xml:space="preserve">. </w:t>
      </w:r>
    </w:p>
    <w:p w:rsidR="00FE2777" w:rsidRPr="00744764" w:rsidRDefault="00E952B6" w:rsidP="00744764">
      <w:pPr>
        <w:pStyle w:val="ConsPlusNormal"/>
        <w:ind w:firstLine="720"/>
        <w:jc w:val="both"/>
        <w:rPr>
          <w:rFonts w:ascii="Times New Roman" w:eastAsia="Tahoma" w:hAnsi="Times New Roman" w:cs="Times New Roman"/>
          <w:sz w:val="24"/>
          <w:szCs w:val="24"/>
        </w:rPr>
      </w:pPr>
      <w:proofErr w:type="gramStart"/>
      <w:r w:rsidRPr="000F0E13">
        <w:rPr>
          <w:rFonts w:ascii="Times New Roman" w:hAnsi="Times New Roman" w:cs="Times New Roman"/>
          <w:sz w:val="24"/>
          <w:szCs w:val="24"/>
        </w:rPr>
        <w:t>Норматив формирования расходов на оплату труда депутатов, выборных должностных лиц</w:t>
      </w:r>
      <w:r w:rsidRPr="00FB5E43">
        <w:rPr>
          <w:rFonts w:ascii="Times New Roman" w:hAnsi="Times New Roman" w:cs="Times New Roman"/>
          <w:sz w:val="24"/>
          <w:szCs w:val="24"/>
        </w:rPr>
        <w:t xml:space="preserve"> местного самоуправления, осуществляющих свои полномочия на постоянной основе,  муниципальных служащих, утвержден  Постановлением Правительства М</w:t>
      </w:r>
      <w:r w:rsidR="001D7EBB" w:rsidRPr="00FB5E43">
        <w:rPr>
          <w:rFonts w:ascii="Times New Roman" w:hAnsi="Times New Roman" w:cs="Times New Roman"/>
          <w:sz w:val="24"/>
          <w:szCs w:val="24"/>
        </w:rPr>
        <w:t>осковской области</w:t>
      </w:r>
      <w:r w:rsidRPr="00FB5E43">
        <w:rPr>
          <w:rFonts w:ascii="Times New Roman" w:hAnsi="Times New Roman" w:cs="Times New Roman"/>
          <w:sz w:val="24"/>
          <w:szCs w:val="24"/>
        </w:rPr>
        <w:t xml:space="preserve"> от 11.11.2009 N 947/48</w:t>
      </w:r>
      <w:r w:rsidR="001D7EBB" w:rsidRPr="00FB5E43">
        <w:rPr>
          <w:rFonts w:ascii="Times New Roman" w:hAnsi="Times New Roman" w:cs="Times New Roman"/>
          <w:sz w:val="24"/>
          <w:szCs w:val="24"/>
        </w:rPr>
        <w:t xml:space="preserve"> </w:t>
      </w:r>
      <w:r w:rsidR="001D7EBB" w:rsidRPr="00FB5E43">
        <w:rPr>
          <w:rFonts w:ascii="Times New Roman" w:eastAsia="Tahoma" w:hAnsi="Times New Roman" w:cs="Times New Roman"/>
          <w:sz w:val="24"/>
          <w:szCs w:val="24"/>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FB5E43">
        <w:rPr>
          <w:rFonts w:ascii="Times New Roman" w:hAnsi="Times New Roman" w:cs="Times New Roman"/>
        </w:rPr>
        <w:t>.</w:t>
      </w:r>
      <w:proofErr w:type="gramEnd"/>
    </w:p>
    <w:p w:rsidR="00FE2777" w:rsidRPr="00FB5E43" w:rsidRDefault="00FE2777" w:rsidP="00E952B6">
      <w:pPr>
        <w:autoSpaceDE w:val="0"/>
        <w:autoSpaceDN w:val="0"/>
        <w:adjustRightInd w:val="0"/>
        <w:ind w:firstLine="720"/>
        <w:jc w:val="both"/>
        <w:rPr>
          <w:rFonts w:ascii="Times New Roman" w:hAnsi="Times New Roman" w:cs="Times New Roman"/>
          <w:color w:val="auto"/>
        </w:rPr>
      </w:pPr>
      <w:proofErr w:type="gramStart"/>
      <w:r w:rsidRPr="00FB5E43">
        <w:rPr>
          <w:rFonts w:ascii="Times New Roman" w:hAnsi="Times New Roman" w:cs="Times New Roman"/>
          <w:color w:val="auto"/>
        </w:rPr>
        <w:t xml:space="preserve">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w:t>
      </w:r>
      <w:r w:rsidRPr="00FB5E43">
        <w:rPr>
          <w:rFonts w:ascii="Times New Roman" w:hAnsi="Times New Roman" w:cs="Times New Roman"/>
          <w:color w:val="auto"/>
        </w:rPr>
        <w:lastRenderedPageBreak/>
        <w:t>муниципальных служащих городского поселении Лотошино на 201</w:t>
      </w:r>
      <w:r w:rsidR="002E6FA6">
        <w:rPr>
          <w:rFonts w:ascii="Times New Roman" w:hAnsi="Times New Roman" w:cs="Times New Roman"/>
          <w:color w:val="auto"/>
        </w:rPr>
        <w:t>7</w:t>
      </w:r>
      <w:r w:rsidRPr="00FB5E43">
        <w:rPr>
          <w:rFonts w:ascii="Times New Roman" w:hAnsi="Times New Roman" w:cs="Times New Roman"/>
          <w:color w:val="auto"/>
        </w:rPr>
        <w:t xml:space="preserve"> год рассчитан  в сумме </w:t>
      </w:r>
      <w:r w:rsidR="002E6FA6">
        <w:rPr>
          <w:rFonts w:ascii="Times New Roman" w:hAnsi="Times New Roman" w:cs="Times New Roman"/>
          <w:color w:val="auto"/>
        </w:rPr>
        <w:t>6487,8</w:t>
      </w:r>
      <w:r w:rsidRPr="00FB5E43">
        <w:rPr>
          <w:rFonts w:ascii="Times New Roman" w:hAnsi="Times New Roman" w:cs="Times New Roman"/>
          <w:color w:val="auto"/>
        </w:rPr>
        <w:t xml:space="preserve"> тыс. рублей (количество окладов в год – 3</w:t>
      </w:r>
      <w:r w:rsidR="002E6FA6">
        <w:rPr>
          <w:rFonts w:ascii="Times New Roman" w:hAnsi="Times New Roman" w:cs="Times New Roman"/>
          <w:color w:val="auto"/>
        </w:rPr>
        <w:t>5,9</w:t>
      </w:r>
      <w:r w:rsidRPr="00FB5E43">
        <w:rPr>
          <w:rFonts w:ascii="Times New Roman" w:hAnsi="Times New Roman" w:cs="Times New Roman"/>
          <w:color w:val="auto"/>
        </w:rPr>
        <w:t>; средний коэффициент должностных окладов  - 2,</w:t>
      </w:r>
      <w:r w:rsidR="002E6FA6">
        <w:rPr>
          <w:rFonts w:ascii="Times New Roman" w:hAnsi="Times New Roman" w:cs="Times New Roman"/>
          <w:color w:val="auto"/>
        </w:rPr>
        <w:t>4</w:t>
      </w:r>
      <w:r w:rsidRPr="00FB5E43">
        <w:rPr>
          <w:rFonts w:ascii="Times New Roman" w:hAnsi="Times New Roman" w:cs="Times New Roman"/>
          <w:color w:val="auto"/>
        </w:rPr>
        <w:t xml:space="preserve">; должностной оклад специалиста </w:t>
      </w:r>
      <w:r w:rsidRPr="00FB5E43">
        <w:rPr>
          <w:rFonts w:ascii="Times New Roman" w:hAnsi="Times New Roman" w:cs="Times New Roman"/>
          <w:color w:val="auto"/>
          <w:lang w:val="en-US"/>
        </w:rPr>
        <w:t>II</w:t>
      </w:r>
      <w:r w:rsidRPr="00FB5E43">
        <w:rPr>
          <w:rFonts w:ascii="Times New Roman" w:hAnsi="Times New Roman" w:cs="Times New Roman"/>
          <w:color w:val="auto"/>
        </w:rPr>
        <w:t xml:space="preserve"> категории – 7530 рублей, численность – </w:t>
      </w:r>
      <w:r w:rsidR="002E6FA6">
        <w:rPr>
          <w:rFonts w:ascii="Times New Roman" w:hAnsi="Times New Roman" w:cs="Times New Roman"/>
          <w:color w:val="auto"/>
        </w:rPr>
        <w:t>10</w:t>
      </w:r>
      <w:r w:rsidRPr="00FB5E43">
        <w:rPr>
          <w:rFonts w:ascii="Times New Roman" w:hAnsi="Times New Roman" w:cs="Times New Roman"/>
          <w:color w:val="auto"/>
        </w:rPr>
        <w:t xml:space="preserve"> штатны</w:t>
      </w:r>
      <w:r w:rsidR="002E6FA6">
        <w:rPr>
          <w:rFonts w:ascii="Times New Roman" w:hAnsi="Times New Roman" w:cs="Times New Roman"/>
          <w:color w:val="auto"/>
        </w:rPr>
        <w:t>х</w:t>
      </w:r>
      <w:r w:rsidRPr="00FB5E43">
        <w:rPr>
          <w:rFonts w:ascii="Times New Roman" w:hAnsi="Times New Roman" w:cs="Times New Roman"/>
          <w:color w:val="auto"/>
        </w:rPr>
        <w:t xml:space="preserve"> единиц).</w:t>
      </w:r>
      <w:proofErr w:type="gramEnd"/>
      <w:r w:rsidRPr="00FB5E43">
        <w:rPr>
          <w:rFonts w:ascii="Times New Roman" w:hAnsi="Times New Roman" w:cs="Times New Roman"/>
          <w:color w:val="auto"/>
        </w:rPr>
        <w:t xml:space="preserve">  Исполнено за 201</w:t>
      </w:r>
      <w:r w:rsidR="002E6FA6">
        <w:rPr>
          <w:rFonts w:ascii="Times New Roman" w:hAnsi="Times New Roman" w:cs="Times New Roman"/>
          <w:color w:val="auto"/>
        </w:rPr>
        <w:t>7</w:t>
      </w:r>
      <w:r w:rsidRPr="00FB5E43">
        <w:rPr>
          <w:rFonts w:ascii="Times New Roman" w:hAnsi="Times New Roman" w:cs="Times New Roman"/>
          <w:color w:val="auto"/>
        </w:rPr>
        <w:t xml:space="preserve"> год  - </w:t>
      </w:r>
      <w:r w:rsidR="002E6FA6">
        <w:rPr>
          <w:rFonts w:ascii="Times New Roman" w:hAnsi="Times New Roman" w:cs="Times New Roman"/>
          <w:color w:val="auto"/>
        </w:rPr>
        <w:t>6015,9</w:t>
      </w:r>
      <w:r w:rsidRPr="00FB5E43">
        <w:rPr>
          <w:rFonts w:ascii="Times New Roman" w:hAnsi="Times New Roman" w:cs="Times New Roman"/>
          <w:color w:val="auto"/>
        </w:rPr>
        <w:t xml:space="preserve"> тыс. рублей. </w:t>
      </w:r>
    </w:p>
    <w:p w:rsidR="00AC371C" w:rsidRDefault="00AC371C" w:rsidP="00AC371C">
      <w:pPr>
        <w:autoSpaceDE w:val="0"/>
        <w:autoSpaceDN w:val="0"/>
        <w:adjustRightInd w:val="0"/>
        <w:ind w:firstLine="540"/>
        <w:jc w:val="both"/>
        <w:rPr>
          <w:rFonts w:ascii="Times New Roman" w:hAnsi="Times New Roman" w:cs="Times New Roman"/>
          <w:color w:val="auto"/>
        </w:rPr>
      </w:pPr>
      <w:r>
        <w:rPr>
          <w:rFonts w:ascii="Times New Roman" w:hAnsi="Times New Roman" w:cs="Times New Roman"/>
        </w:rPr>
        <w:t xml:space="preserve"> </w:t>
      </w:r>
      <w:r w:rsidRPr="00AC371C">
        <w:rPr>
          <w:rFonts w:ascii="Times New Roman" w:hAnsi="Times New Roman" w:cs="Times New Roman"/>
        </w:rPr>
        <w:t>Постановление</w:t>
      </w:r>
      <w:r>
        <w:rPr>
          <w:rFonts w:ascii="Times New Roman" w:hAnsi="Times New Roman" w:cs="Times New Roman"/>
        </w:rPr>
        <w:t>м</w:t>
      </w:r>
      <w:r w:rsidRPr="00AC371C">
        <w:rPr>
          <w:rFonts w:ascii="Times New Roman" w:hAnsi="Times New Roman" w:cs="Times New Roman"/>
        </w:rPr>
        <w:t xml:space="preserve"> Госкомстата РФ от 05.01.2004 N 1 "Об утверждении унифицированных форм первичной учетной документации по учету труда и его оплаты</w:t>
      </w:r>
      <w:proofErr w:type="gramStart"/>
      <w:r w:rsidRPr="00AC371C">
        <w:rPr>
          <w:rFonts w:ascii="Times New Roman" w:hAnsi="Times New Roman" w:cs="Times New Roman"/>
        </w:rPr>
        <w:t>"</w:t>
      </w:r>
      <w:r>
        <w:rPr>
          <w:rFonts w:ascii="Times New Roman" w:hAnsi="Times New Roman" w:cs="Times New Roman"/>
        </w:rPr>
        <w:t>у</w:t>
      </w:r>
      <w:proofErr w:type="gramEnd"/>
      <w:r>
        <w:rPr>
          <w:rFonts w:ascii="Times New Roman" w:hAnsi="Times New Roman" w:cs="Times New Roman"/>
        </w:rPr>
        <w:t>тверждена унифицированная форма</w:t>
      </w:r>
      <w:r w:rsidR="00DF7BE7">
        <w:rPr>
          <w:rFonts w:ascii="Times New Roman" w:hAnsi="Times New Roman" w:cs="Times New Roman"/>
        </w:rPr>
        <w:t xml:space="preserve"> </w:t>
      </w:r>
      <w:r>
        <w:rPr>
          <w:rFonts w:ascii="Times New Roman" w:hAnsi="Times New Roman" w:cs="Times New Roman"/>
        </w:rPr>
        <w:t>№ Т-3 «Штатное расписание». Штатное расписание п</w:t>
      </w:r>
      <w:r>
        <w:rPr>
          <w:rFonts w:ascii="Times New Roman" w:hAnsi="Times New Roman" w:cs="Times New Roman"/>
          <w:color w:val="auto"/>
        </w:rPr>
        <w:t>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w:t>
      </w:r>
    </w:p>
    <w:p w:rsidR="00AC371C" w:rsidRDefault="00AC371C" w:rsidP="00DF7BE7">
      <w:pPr>
        <w:autoSpaceDE w:val="0"/>
        <w:autoSpaceDN w:val="0"/>
        <w:adjustRightInd w:val="0"/>
        <w:ind w:firstLine="540"/>
        <w:jc w:val="both"/>
        <w:rPr>
          <w:rFonts w:ascii="Times New Roman" w:hAnsi="Times New Roman" w:cs="Times New Roman"/>
          <w:color w:val="auto"/>
        </w:rPr>
      </w:pPr>
      <w:r>
        <w:rPr>
          <w:rFonts w:ascii="Times New Roman" w:hAnsi="Times New Roman" w:cs="Times New Roman"/>
          <w:color w:val="auto"/>
        </w:rPr>
        <w:t>Решением Российской трехсторонней комиссии по регулированию социально-трудовых отношений от 2</w:t>
      </w:r>
      <w:r w:rsidR="00DF7BE7">
        <w:rPr>
          <w:rFonts w:ascii="Times New Roman" w:hAnsi="Times New Roman" w:cs="Times New Roman"/>
          <w:color w:val="auto"/>
        </w:rPr>
        <w:t>3</w:t>
      </w:r>
      <w:r>
        <w:rPr>
          <w:rFonts w:ascii="Times New Roman" w:hAnsi="Times New Roman" w:cs="Times New Roman"/>
          <w:color w:val="auto"/>
        </w:rPr>
        <w:t>.12.201</w:t>
      </w:r>
      <w:r w:rsidR="00DF7BE7">
        <w:rPr>
          <w:rFonts w:ascii="Times New Roman" w:hAnsi="Times New Roman" w:cs="Times New Roman"/>
          <w:color w:val="auto"/>
        </w:rPr>
        <w:t>6</w:t>
      </w:r>
      <w:r>
        <w:rPr>
          <w:rFonts w:ascii="Times New Roman" w:hAnsi="Times New Roman" w:cs="Times New Roman"/>
          <w:color w:val="auto"/>
        </w:rPr>
        <w:t xml:space="preserve">, протокол N 11, утверждены Единые </w:t>
      </w:r>
      <w:hyperlink r:id="rId9" w:history="1">
        <w:r>
          <w:rPr>
            <w:rFonts w:ascii="Times New Roman" w:hAnsi="Times New Roman" w:cs="Times New Roman"/>
            <w:color w:val="0000FF"/>
          </w:rPr>
          <w:t>рекомендации</w:t>
        </w:r>
      </w:hyperlink>
      <w:r>
        <w:rPr>
          <w:rFonts w:ascii="Times New Roman" w:hAnsi="Times New Roman" w:cs="Times New Roman"/>
          <w:color w:val="auto"/>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w:t>
      </w:r>
      <w:r w:rsidR="00DF7BE7">
        <w:rPr>
          <w:rFonts w:ascii="Times New Roman" w:hAnsi="Times New Roman" w:cs="Times New Roman"/>
          <w:color w:val="auto"/>
        </w:rPr>
        <w:t>7</w:t>
      </w:r>
      <w:r>
        <w:rPr>
          <w:rFonts w:ascii="Times New Roman" w:hAnsi="Times New Roman" w:cs="Times New Roman"/>
          <w:color w:val="auto"/>
        </w:rPr>
        <w:t xml:space="preserve"> год (далее - Единые рекомендации).</w:t>
      </w:r>
    </w:p>
    <w:p w:rsidR="00AC371C" w:rsidRDefault="00AC371C" w:rsidP="00DF7BE7">
      <w:pPr>
        <w:autoSpaceDE w:val="0"/>
        <w:autoSpaceDN w:val="0"/>
        <w:adjustRightInd w:val="0"/>
        <w:ind w:firstLine="540"/>
        <w:jc w:val="both"/>
        <w:rPr>
          <w:rFonts w:ascii="Times New Roman" w:hAnsi="Times New Roman" w:cs="Times New Roman"/>
          <w:color w:val="auto"/>
        </w:rPr>
      </w:pPr>
      <w:r>
        <w:rPr>
          <w:rFonts w:ascii="Times New Roman" w:hAnsi="Times New Roman" w:cs="Times New Roman"/>
          <w:color w:val="auto"/>
        </w:rPr>
        <w:t xml:space="preserve">В соответствии с </w:t>
      </w:r>
      <w:hyperlink r:id="rId10" w:history="1">
        <w:r>
          <w:rPr>
            <w:rFonts w:ascii="Times New Roman" w:hAnsi="Times New Roman" w:cs="Times New Roman"/>
            <w:color w:val="0000FF"/>
          </w:rPr>
          <w:t>п. 19</w:t>
        </w:r>
      </w:hyperlink>
      <w:r>
        <w:rPr>
          <w:rFonts w:ascii="Times New Roman" w:hAnsi="Times New Roman" w:cs="Times New Roman"/>
          <w:color w:val="auto"/>
        </w:rPr>
        <w:t xml:space="preserve"> Единых рекомендаций штатное расписание учреждения утверждается руководителем учреждения и включает в себя все должности служащих (профессии рабочих) данного учреждения.</w:t>
      </w:r>
    </w:p>
    <w:p w:rsidR="00DF7BE7" w:rsidRDefault="00DF7BE7" w:rsidP="00DF7BE7">
      <w:pPr>
        <w:autoSpaceDE w:val="0"/>
        <w:autoSpaceDN w:val="0"/>
        <w:adjustRightInd w:val="0"/>
        <w:ind w:firstLine="540"/>
        <w:jc w:val="both"/>
        <w:rPr>
          <w:rFonts w:ascii="Times New Roman" w:hAnsi="Times New Roman" w:cs="Times New Roman"/>
        </w:rPr>
      </w:pPr>
      <w:r>
        <w:rPr>
          <w:rFonts w:ascii="Times New Roman" w:hAnsi="Times New Roman" w:cs="Times New Roman"/>
          <w:color w:val="auto"/>
        </w:rPr>
        <w:t>В нарушение Постановления Госкомстата РФ</w:t>
      </w:r>
      <w:r w:rsidRPr="00DF7BE7">
        <w:rPr>
          <w:rFonts w:ascii="Times New Roman" w:hAnsi="Times New Roman" w:cs="Times New Roman"/>
        </w:rPr>
        <w:t xml:space="preserve"> </w:t>
      </w:r>
      <w:r w:rsidRPr="00AC371C">
        <w:rPr>
          <w:rFonts w:ascii="Times New Roman" w:hAnsi="Times New Roman" w:cs="Times New Roman"/>
        </w:rPr>
        <w:t>от 05.01.2004 N 1</w:t>
      </w:r>
      <w:r>
        <w:rPr>
          <w:rFonts w:ascii="Times New Roman" w:hAnsi="Times New Roman" w:cs="Times New Roman"/>
        </w:rPr>
        <w:t>, Единых рекомендаций постановлением Главы городского поселения Лотошино от 30.12.2016 года №361 утверждены два штатных расписания  Администрации городского поселения Лотошино:</w:t>
      </w:r>
    </w:p>
    <w:p w:rsidR="00DF7BE7" w:rsidRDefault="00DF7BE7" w:rsidP="00DF7BE7">
      <w:pPr>
        <w:autoSpaceDE w:val="0"/>
        <w:autoSpaceDN w:val="0"/>
        <w:adjustRightInd w:val="0"/>
        <w:ind w:firstLine="539"/>
        <w:jc w:val="both"/>
        <w:rPr>
          <w:rFonts w:ascii="Times New Roman" w:hAnsi="Times New Roman" w:cs="Times New Roman"/>
        </w:rPr>
      </w:pPr>
      <w:r>
        <w:rPr>
          <w:rFonts w:ascii="Times New Roman" w:hAnsi="Times New Roman" w:cs="Times New Roman"/>
        </w:rPr>
        <w:tab/>
        <w:t>1. штатное расписание должностей муниципальной службы  администрации городского поселения Лотошино,</w:t>
      </w:r>
    </w:p>
    <w:p w:rsidR="00DF7BE7" w:rsidRDefault="00DF7BE7" w:rsidP="00DF7BE7">
      <w:pPr>
        <w:autoSpaceDE w:val="0"/>
        <w:autoSpaceDN w:val="0"/>
        <w:adjustRightInd w:val="0"/>
        <w:ind w:firstLine="539"/>
        <w:jc w:val="both"/>
        <w:rPr>
          <w:rFonts w:ascii="Times New Roman" w:hAnsi="Times New Roman" w:cs="Times New Roman"/>
        </w:rPr>
      </w:pPr>
      <w:r>
        <w:rPr>
          <w:rFonts w:ascii="Times New Roman" w:hAnsi="Times New Roman" w:cs="Times New Roman"/>
        </w:rPr>
        <w:tab/>
        <w:t>2. штатное расписание должностей, не относящихся к должностям муниципальной службы администрации городского поселения Лотошино</w:t>
      </w:r>
      <w:r w:rsidR="005840AD">
        <w:rPr>
          <w:rFonts w:ascii="Times New Roman" w:hAnsi="Times New Roman" w:cs="Times New Roman"/>
        </w:rPr>
        <w:t>,</w:t>
      </w:r>
    </w:p>
    <w:p w:rsidR="005840AD" w:rsidRDefault="005840AD" w:rsidP="00DF7BE7">
      <w:pPr>
        <w:autoSpaceDE w:val="0"/>
        <w:autoSpaceDN w:val="0"/>
        <w:adjustRightInd w:val="0"/>
        <w:ind w:firstLine="539"/>
        <w:jc w:val="both"/>
        <w:rPr>
          <w:rFonts w:ascii="Times New Roman" w:hAnsi="Times New Roman" w:cs="Times New Roman"/>
        </w:rPr>
      </w:pPr>
      <w:r>
        <w:rPr>
          <w:rFonts w:ascii="Times New Roman" w:hAnsi="Times New Roman" w:cs="Times New Roman"/>
        </w:rPr>
        <w:t>А также постановлением от 30.12.216 года №363 утверждено отдельное  штатное расписание работников военно-учетного стола администрации городского поселения Лотошино.</w:t>
      </w:r>
    </w:p>
    <w:p w:rsidR="00DF7BE7" w:rsidRDefault="00DF7BE7" w:rsidP="00DF7BE7">
      <w:pPr>
        <w:autoSpaceDE w:val="0"/>
        <w:autoSpaceDN w:val="0"/>
        <w:adjustRightInd w:val="0"/>
        <w:ind w:firstLine="539"/>
        <w:jc w:val="both"/>
        <w:rPr>
          <w:rFonts w:ascii="Times New Roman" w:hAnsi="Times New Roman" w:cs="Times New Roman"/>
          <w:color w:val="auto"/>
        </w:rPr>
      </w:pPr>
    </w:p>
    <w:p w:rsidR="001759EB" w:rsidRPr="00FB5E43" w:rsidRDefault="001759EB" w:rsidP="004F6C74">
      <w:pPr>
        <w:jc w:val="both"/>
        <w:rPr>
          <w:rStyle w:val="a9"/>
          <w:rFonts w:cs="Times New Roman"/>
          <w:iCs/>
          <w:sz w:val="24"/>
        </w:rPr>
      </w:pPr>
      <w:r w:rsidRPr="00FB5E43">
        <w:rPr>
          <w:rFonts w:ascii="Times New Roman" w:hAnsi="Times New Roman" w:cs="Times New Roman"/>
        </w:rPr>
        <w:t xml:space="preserve">          Расходы в разделе </w:t>
      </w:r>
      <w:r w:rsidRPr="00FB5E43">
        <w:rPr>
          <w:rFonts w:ascii="Times New Roman" w:hAnsi="Times New Roman" w:cs="Times New Roman"/>
          <w:b/>
          <w:u w:val="single"/>
        </w:rPr>
        <w:t>«Общегосударственные вопросы»</w:t>
      </w:r>
      <w:r w:rsidRPr="00FB5E43">
        <w:rPr>
          <w:rFonts w:ascii="Times New Roman" w:hAnsi="Times New Roman" w:cs="Times New Roman"/>
        </w:rPr>
        <w:t xml:space="preserve"> составляют расходы по подразделам:</w:t>
      </w:r>
      <w:r w:rsidRPr="00FB5E43">
        <w:rPr>
          <w:rStyle w:val="a9"/>
          <w:rFonts w:cs="Times New Roman"/>
          <w:iCs/>
          <w:sz w:val="24"/>
        </w:rPr>
        <w:t xml:space="preserve"> </w:t>
      </w:r>
    </w:p>
    <w:p w:rsidR="001759EB" w:rsidRPr="00FB5E43" w:rsidRDefault="001759EB" w:rsidP="004F6C74">
      <w:pPr>
        <w:jc w:val="both"/>
        <w:rPr>
          <w:rStyle w:val="a9"/>
          <w:rFonts w:cs="Times New Roman"/>
          <w:iCs/>
          <w:sz w:val="24"/>
        </w:rPr>
      </w:pPr>
    </w:p>
    <w:p w:rsidR="001759EB" w:rsidRPr="00FB5E43" w:rsidRDefault="001759EB" w:rsidP="004E6605">
      <w:pPr>
        <w:autoSpaceDE w:val="0"/>
        <w:autoSpaceDN w:val="0"/>
        <w:adjustRightInd w:val="0"/>
        <w:ind w:firstLine="54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0102 «Функционирование высшего должностного лица субъекта Российской Федерации и муниципального образования»</w:t>
      </w:r>
      <w:r w:rsidRPr="00FB5E43">
        <w:rPr>
          <w:rFonts w:ascii="Times New Roman" w:hAnsi="Times New Roman" w:cs="Times New Roman"/>
        </w:rPr>
        <w:t xml:space="preserve"> расходы  бюджета при плане </w:t>
      </w:r>
      <w:r w:rsidR="002E6FA6">
        <w:rPr>
          <w:rFonts w:ascii="Times New Roman" w:hAnsi="Times New Roman" w:cs="Times New Roman"/>
        </w:rPr>
        <w:t>1424,5</w:t>
      </w:r>
      <w:r w:rsidRPr="00FB5E43">
        <w:rPr>
          <w:rFonts w:ascii="Times New Roman" w:hAnsi="Times New Roman" w:cs="Times New Roman"/>
        </w:rPr>
        <w:t xml:space="preserve"> тыс. руб. составили </w:t>
      </w:r>
      <w:r w:rsidR="002E6FA6">
        <w:rPr>
          <w:rFonts w:ascii="Times New Roman" w:hAnsi="Times New Roman" w:cs="Times New Roman"/>
        </w:rPr>
        <w:t>1418,8</w:t>
      </w:r>
      <w:r w:rsidRPr="00FB5E43">
        <w:rPr>
          <w:rFonts w:ascii="Times New Roman" w:hAnsi="Times New Roman" w:cs="Times New Roman"/>
        </w:rPr>
        <w:t xml:space="preserve">  тыс. руб. (</w:t>
      </w:r>
      <w:r w:rsidR="002E6FA6">
        <w:rPr>
          <w:rFonts w:ascii="Times New Roman" w:hAnsi="Times New Roman" w:cs="Times New Roman"/>
        </w:rPr>
        <w:t>99,6</w:t>
      </w:r>
      <w:r w:rsidRPr="00FB5E43">
        <w:rPr>
          <w:rFonts w:ascii="Times New Roman" w:hAnsi="Times New Roman" w:cs="Times New Roman"/>
        </w:rPr>
        <w:t>% к плану), что по сравнению с 201</w:t>
      </w:r>
      <w:r w:rsidR="002E6FA6">
        <w:rPr>
          <w:rFonts w:ascii="Times New Roman" w:hAnsi="Times New Roman" w:cs="Times New Roman"/>
        </w:rPr>
        <w:t>6</w:t>
      </w:r>
      <w:r w:rsidRPr="00FB5E43">
        <w:rPr>
          <w:rFonts w:ascii="Times New Roman" w:hAnsi="Times New Roman" w:cs="Times New Roman"/>
        </w:rPr>
        <w:t xml:space="preserve"> годом больше на </w:t>
      </w:r>
      <w:r w:rsidR="002E6FA6">
        <w:rPr>
          <w:rFonts w:ascii="Times New Roman" w:hAnsi="Times New Roman" w:cs="Times New Roman"/>
        </w:rPr>
        <w:t>6,7</w:t>
      </w:r>
      <w:r w:rsidRPr="00FB5E43">
        <w:rPr>
          <w:rFonts w:ascii="Times New Roman" w:hAnsi="Times New Roman" w:cs="Times New Roman"/>
        </w:rPr>
        <w:t xml:space="preserve"> тыс. рублей. </w:t>
      </w:r>
    </w:p>
    <w:p w:rsidR="001759EB" w:rsidRPr="00FB5E43" w:rsidRDefault="001759EB" w:rsidP="004E6605">
      <w:pPr>
        <w:ind w:firstLine="709"/>
        <w:jc w:val="both"/>
      </w:pPr>
    </w:p>
    <w:p w:rsidR="001759EB" w:rsidRPr="00FB5E43" w:rsidRDefault="001759EB" w:rsidP="004E6605">
      <w:pPr>
        <w:ind w:firstLine="709"/>
        <w:jc w:val="both"/>
        <w:rPr>
          <w:rFonts w:ascii="Times New Roman" w:hAnsi="Times New Roman" w:cs="Times New Roman"/>
        </w:rPr>
      </w:pPr>
      <w:proofErr w:type="gramStart"/>
      <w:r w:rsidRPr="00FB5E43">
        <w:rPr>
          <w:rFonts w:ascii="Times New Roman" w:hAnsi="Times New Roman" w:cs="Times New Roman"/>
        </w:rPr>
        <w:t xml:space="preserve">По подразделу </w:t>
      </w:r>
      <w:r w:rsidRPr="00FB5E43">
        <w:rPr>
          <w:rFonts w:ascii="Times New Roman" w:hAnsi="Times New Roman" w:cs="Times New Roman"/>
          <w:b/>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FB5E43">
        <w:rPr>
          <w:rFonts w:ascii="Times New Roman" w:hAnsi="Times New Roman" w:cs="Times New Roman"/>
        </w:rPr>
        <w:t xml:space="preserve"> расходы бюджета поселения на содержание администрации городского поселения Лотошино при плане </w:t>
      </w:r>
      <w:r w:rsidR="002E6FA6">
        <w:rPr>
          <w:rFonts w:ascii="Times New Roman" w:hAnsi="Times New Roman" w:cs="Times New Roman"/>
        </w:rPr>
        <w:t>23013,6</w:t>
      </w:r>
      <w:r w:rsidRPr="00FB5E43">
        <w:rPr>
          <w:rFonts w:ascii="Times New Roman" w:hAnsi="Times New Roman" w:cs="Times New Roman"/>
        </w:rPr>
        <w:t xml:space="preserve"> тыс. руб. составили </w:t>
      </w:r>
      <w:r w:rsidR="002E6FA6">
        <w:rPr>
          <w:rFonts w:ascii="Times New Roman" w:hAnsi="Times New Roman" w:cs="Times New Roman"/>
        </w:rPr>
        <w:t>22860,2</w:t>
      </w:r>
      <w:r w:rsidRPr="00FB5E43">
        <w:rPr>
          <w:rFonts w:ascii="Times New Roman" w:hAnsi="Times New Roman" w:cs="Times New Roman"/>
        </w:rPr>
        <w:t xml:space="preserve"> тыс. руб. или </w:t>
      </w:r>
      <w:r w:rsidR="002E6FA6">
        <w:rPr>
          <w:rFonts w:ascii="Times New Roman" w:hAnsi="Times New Roman" w:cs="Times New Roman"/>
        </w:rPr>
        <w:t>99,3</w:t>
      </w:r>
      <w:r w:rsidRPr="00FB5E43">
        <w:rPr>
          <w:rFonts w:ascii="Times New Roman" w:hAnsi="Times New Roman" w:cs="Times New Roman"/>
        </w:rPr>
        <w:t>%. По сравнению</w:t>
      </w:r>
      <w:r w:rsidR="00983B43" w:rsidRPr="00FB5E43">
        <w:rPr>
          <w:rFonts w:ascii="Times New Roman" w:hAnsi="Times New Roman" w:cs="Times New Roman"/>
        </w:rPr>
        <w:t xml:space="preserve"> с</w:t>
      </w:r>
      <w:r w:rsidRPr="00FB5E43">
        <w:rPr>
          <w:rFonts w:ascii="Times New Roman" w:hAnsi="Times New Roman" w:cs="Times New Roman"/>
        </w:rPr>
        <w:t xml:space="preserve"> расходами 201</w:t>
      </w:r>
      <w:r w:rsidR="002E6FA6">
        <w:rPr>
          <w:rFonts w:ascii="Times New Roman" w:hAnsi="Times New Roman" w:cs="Times New Roman"/>
        </w:rPr>
        <w:t>6</w:t>
      </w:r>
      <w:r w:rsidRPr="00FB5E43">
        <w:rPr>
          <w:rFonts w:ascii="Times New Roman" w:hAnsi="Times New Roman" w:cs="Times New Roman"/>
        </w:rPr>
        <w:t>года, в 201</w:t>
      </w:r>
      <w:r w:rsidR="002E6FA6">
        <w:rPr>
          <w:rFonts w:ascii="Times New Roman" w:hAnsi="Times New Roman" w:cs="Times New Roman"/>
        </w:rPr>
        <w:t>7</w:t>
      </w:r>
      <w:r w:rsidRPr="00FB5E43">
        <w:rPr>
          <w:rFonts w:ascii="Times New Roman" w:hAnsi="Times New Roman" w:cs="Times New Roman"/>
        </w:rPr>
        <w:t xml:space="preserve"> году расходы на содержание местной администрации </w:t>
      </w:r>
      <w:r w:rsidR="002E6FA6">
        <w:rPr>
          <w:rFonts w:ascii="Times New Roman" w:hAnsi="Times New Roman" w:cs="Times New Roman"/>
        </w:rPr>
        <w:t>увеличились на 2870,1</w:t>
      </w:r>
      <w:r w:rsidRPr="00FB5E43">
        <w:rPr>
          <w:rFonts w:ascii="Times New Roman" w:hAnsi="Times New Roman" w:cs="Times New Roman"/>
        </w:rPr>
        <w:t xml:space="preserve"> тыс. рублей</w:t>
      </w:r>
      <w:r w:rsidR="002E6FA6">
        <w:rPr>
          <w:rFonts w:ascii="Times New Roman" w:hAnsi="Times New Roman" w:cs="Times New Roman"/>
        </w:rPr>
        <w:t>.</w:t>
      </w:r>
      <w:r w:rsidRPr="00FB5E43">
        <w:rPr>
          <w:rFonts w:ascii="Times New Roman" w:hAnsi="Times New Roman" w:cs="Times New Roman"/>
        </w:rPr>
        <w:t xml:space="preserve"> </w:t>
      </w:r>
      <w:proofErr w:type="gramEnd"/>
    </w:p>
    <w:p w:rsidR="001759EB" w:rsidRPr="00FB5E43" w:rsidRDefault="001759EB" w:rsidP="004E6605">
      <w:pPr>
        <w:ind w:firstLine="709"/>
        <w:jc w:val="both"/>
      </w:pPr>
    </w:p>
    <w:p w:rsidR="002E6FA6" w:rsidRDefault="001759EB" w:rsidP="004E6605">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0106 «Обеспечение деятельности финансовых, налоговых и таможенных органов и органов финансового (финансово-бюджетного) надзора»</w:t>
      </w:r>
      <w:r w:rsidRPr="00FB5E43">
        <w:rPr>
          <w:rFonts w:ascii="Times New Roman" w:hAnsi="Times New Roman" w:cs="Times New Roman"/>
        </w:rPr>
        <w:t xml:space="preserve"> расходы  при плане </w:t>
      </w:r>
      <w:r w:rsidR="002E6FA6">
        <w:rPr>
          <w:rFonts w:ascii="Times New Roman" w:hAnsi="Times New Roman" w:cs="Times New Roman"/>
        </w:rPr>
        <w:t>616,6</w:t>
      </w:r>
      <w:r w:rsidRPr="00FB5E43">
        <w:rPr>
          <w:rFonts w:ascii="Times New Roman" w:hAnsi="Times New Roman" w:cs="Times New Roman"/>
        </w:rPr>
        <w:t xml:space="preserve"> тыс. рублей исполнены  в</w:t>
      </w:r>
      <w:r w:rsidR="002E6FA6">
        <w:rPr>
          <w:rFonts w:ascii="Times New Roman" w:hAnsi="Times New Roman" w:cs="Times New Roman"/>
        </w:rPr>
        <w:t xml:space="preserve"> полном объеме</w:t>
      </w:r>
      <w:r w:rsidRPr="00FB5E43">
        <w:rPr>
          <w:rFonts w:ascii="Times New Roman" w:hAnsi="Times New Roman" w:cs="Times New Roman"/>
        </w:rPr>
        <w:t>.</w:t>
      </w:r>
      <w:r w:rsidR="002E6FA6">
        <w:rPr>
          <w:rFonts w:ascii="Times New Roman" w:hAnsi="Times New Roman" w:cs="Times New Roman"/>
        </w:rPr>
        <w:t xml:space="preserve"> </w:t>
      </w:r>
      <w:r w:rsidRPr="00FB5E43">
        <w:rPr>
          <w:rFonts w:ascii="Times New Roman" w:hAnsi="Times New Roman" w:cs="Times New Roman"/>
        </w:rPr>
        <w:t xml:space="preserve"> По сравнению с показателями 201</w:t>
      </w:r>
      <w:r w:rsidR="002E6FA6">
        <w:rPr>
          <w:rFonts w:ascii="Times New Roman" w:hAnsi="Times New Roman" w:cs="Times New Roman"/>
        </w:rPr>
        <w:t>6</w:t>
      </w:r>
      <w:r w:rsidRPr="00FB5E43">
        <w:rPr>
          <w:rFonts w:ascii="Times New Roman" w:hAnsi="Times New Roman" w:cs="Times New Roman"/>
        </w:rPr>
        <w:t xml:space="preserve"> года расходы по данному подразделу </w:t>
      </w:r>
      <w:r w:rsidR="002E6FA6">
        <w:rPr>
          <w:rFonts w:ascii="Times New Roman" w:hAnsi="Times New Roman" w:cs="Times New Roman"/>
        </w:rPr>
        <w:t xml:space="preserve">сократились </w:t>
      </w:r>
      <w:r w:rsidRPr="00FB5E43">
        <w:rPr>
          <w:rFonts w:ascii="Times New Roman" w:hAnsi="Times New Roman" w:cs="Times New Roman"/>
        </w:rPr>
        <w:t xml:space="preserve">на </w:t>
      </w:r>
      <w:r w:rsidR="002E6FA6">
        <w:rPr>
          <w:rFonts w:ascii="Times New Roman" w:hAnsi="Times New Roman" w:cs="Times New Roman"/>
        </w:rPr>
        <w:t>241,6</w:t>
      </w:r>
      <w:r w:rsidRPr="00FB5E43">
        <w:rPr>
          <w:rFonts w:ascii="Times New Roman" w:hAnsi="Times New Roman" w:cs="Times New Roman"/>
        </w:rPr>
        <w:t xml:space="preserve"> тыс. рублей</w:t>
      </w:r>
      <w:r w:rsidR="002E6FA6">
        <w:rPr>
          <w:rFonts w:ascii="Times New Roman" w:hAnsi="Times New Roman" w:cs="Times New Roman"/>
        </w:rPr>
        <w:t>.</w:t>
      </w:r>
    </w:p>
    <w:p w:rsidR="002E6FA6" w:rsidRDefault="002E6FA6" w:rsidP="004E6605">
      <w:pPr>
        <w:ind w:firstLine="709"/>
        <w:jc w:val="both"/>
        <w:rPr>
          <w:rFonts w:ascii="Times New Roman" w:hAnsi="Times New Roman" w:cs="Times New Roman"/>
        </w:rPr>
      </w:pPr>
    </w:p>
    <w:p w:rsidR="002E6FA6" w:rsidRDefault="002E6FA6" w:rsidP="004E6605">
      <w:pPr>
        <w:ind w:firstLine="709"/>
        <w:jc w:val="both"/>
        <w:rPr>
          <w:rFonts w:ascii="Times New Roman" w:hAnsi="Times New Roman" w:cs="Times New Roman"/>
        </w:rPr>
      </w:pPr>
      <w:r>
        <w:rPr>
          <w:rFonts w:ascii="Times New Roman" w:hAnsi="Times New Roman" w:cs="Times New Roman"/>
        </w:rPr>
        <w:t xml:space="preserve">По подразделу </w:t>
      </w:r>
      <w:r w:rsidRPr="002E6FA6">
        <w:rPr>
          <w:rFonts w:ascii="Times New Roman" w:hAnsi="Times New Roman" w:cs="Times New Roman"/>
          <w:b/>
        </w:rPr>
        <w:t>0107</w:t>
      </w:r>
      <w:r>
        <w:rPr>
          <w:rFonts w:ascii="Times New Roman" w:hAnsi="Times New Roman" w:cs="Times New Roman"/>
        </w:rPr>
        <w:t xml:space="preserve"> </w:t>
      </w:r>
      <w:r w:rsidRPr="002E6FA6">
        <w:rPr>
          <w:rFonts w:ascii="Times New Roman" w:hAnsi="Times New Roman" w:cs="Times New Roman"/>
          <w:b/>
        </w:rPr>
        <w:t>«Обеспечение проведения выборов и референдумов»</w:t>
      </w:r>
      <w:r>
        <w:rPr>
          <w:rFonts w:ascii="Times New Roman" w:hAnsi="Times New Roman" w:cs="Times New Roman"/>
        </w:rPr>
        <w:t xml:space="preserve"> расходы при плановых назначениях  659,2 тыс. рублей расходы составили 658,0 тыс. рублей или 99,8% от плановых назначений. В 2016 году расходы по данному подразделу не производились. </w:t>
      </w:r>
    </w:p>
    <w:p w:rsidR="00A90207" w:rsidRDefault="00A90207" w:rsidP="004E6605">
      <w:pPr>
        <w:ind w:firstLine="709"/>
        <w:jc w:val="both"/>
        <w:rPr>
          <w:rFonts w:ascii="Times New Roman" w:hAnsi="Times New Roman" w:cs="Times New Roman"/>
        </w:rPr>
      </w:pPr>
    </w:p>
    <w:p w:rsidR="002E6FA6" w:rsidRDefault="002E6FA6" w:rsidP="004E6605">
      <w:pPr>
        <w:ind w:firstLine="709"/>
        <w:jc w:val="both"/>
        <w:rPr>
          <w:rFonts w:ascii="Times New Roman" w:hAnsi="Times New Roman" w:cs="Times New Roman"/>
        </w:rPr>
      </w:pPr>
      <w:r>
        <w:rPr>
          <w:rFonts w:ascii="Times New Roman" w:hAnsi="Times New Roman" w:cs="Times New Roman"/>
        </w:rPr>
        <w:t xml:space="preserve">По подразделу </w:t>
      </w:r>
      <w:r w:rsidRPr="00A90207">
        <w:rPr>
          <w:rFonts w:ascii="Times New Roman" w:hAnsi="Times New Roman" w:cs="Times New Roman"/>
          <w:b/>
        </w:rPr>
        <w:t>0111 «Резервные фонды»</w:t>
      </w:r>
      <w:r>
        <w:rPr>
          <w:rFonts w:ascii="Times New Roman" w:hAnsi="Times New Roman" w:cs="Times New Roman"/>
        </w:rPr>
        <w:t xml:space="preserve"> остаток неиспользованных средств резервного фонда администрации городского поселения Лотошино </w:t>
      </w:r>
      <w:r w:rsidR="00A90207">
        <w:rPr>
          <w:rFonts w:ascii="Times New Roman" w:hAnsi="Times New Roman" w:cs="Times New Roman"/>
        </w:rPr>
        <w:t>за 2017 год составил 8,0 тыс. рублей.</w:t>
      </w:r>
    </w:p>
    <w:p w:rsidR="001759EB" w:rsidRPr="00FB5E43" w:rsidRDefault="001759EB" w:rsidP="004E6605">
      <w:pPr>
        <w:ind w:firstLine="709"/>
        <w:jc w:val="both"/>
        <w:rPr>
          <w:rFonts w:ascii="Times New Roman" w:hAnsi="Times New Roman" w:cs="Times New Roman"/>
        </w:rPr>
      </w:pPr>
      <w:r w:rsidRPr="00FB5E43">
        <w:rPr>
          <w:rFonts w:ascii="Times New Roman" w:hAnsi="Times New Roman" w:cs="Times New Roman"/>
        </w:rPr>
        <w:lastRenderedPageBreak/>
        <w:t xml:space="preserve">По подразделу </w:t>
      </w:r>
      <w:r w:rsidRPr="00FB5E43">
        <w:rPr>
          <w:rFonts w:ascii="Times New Roman" w:hAnsi="Times New Roman" w:cs="Times New Roman"/>
          <w:b/>
        </w:rPr>
        <w:t>0113 «Другие общегосударственные вопросы»</w:t>
      </w:r>
      <w:r w:rsidRPr="00FB5E43">
        <w:rPr>
          <w:rFonts w:ascii="Times New Roman" w:hAnsi="Times New Roman" w:cs="Times New Roman"/>
        </w:rPr>
        <w:t xml:space="preserve"> плановые назначения составили </w:t>
      </w:r>
      <w:r w:rsidR="00A90207">
        <w:rPr>
          <w:rFonts w:ascii="Times New Roman" w:hAnsi="Times New Roman" w:cs="Times New Roman"/>
        </w:rPr>
        <w:t>224,8</w:t>
      </w:r>
      <w:r w:rsidRPr="00FB5E43">
        <w:rPr>
          <w:rFonts w:ascii="Times New Roman" w:hAnsi="Times New Roman" w:cs="Times New Roman"/>
        </w:rPr>
        <w:t xml:space="preserve"> тыс. рублей, исполнено по итогам 201</w:t>
      </w:r>
      <w:r w:rsidR="00A90207">
        <w:rPr>
          <w:rFonts w:ascii="Times New Roman" w:hAnsi="Times New Roman" w:cs="Times New Roman"/>
        </w:rPr>
        <w:t>7</w:t>
      </w:r>
      <w:r w:rsidRPr="00FB5E43">
        <w:rPr>
          <w:rFonts w:ascii="Times New Roman" w:hAnsi="Times New Roman" w:cs="Times New Roman"/>
        </w:rPr>
        <w:t xml:space="preserve"> года – </w:t>
      </w:r>
      <w:r w:rsidR="00A90207">
        <w:rPr>
          <w:rFonts w:ascii="Times New Roman" w:hAnsi="Times New Roman" w:cs="Times New Roman"/>
        </w:rPr>
        <w:t>221,2</w:t>
      </w:r>
      <w:r w:rsidRPr="00FB5E43">
        <w:rPr>
          <w:rFonts w:ascii="Times New Roman" w:hAnsi="Times New Roman" w:cs="Times New Roman"/>
        </w:rPr>
        <w:t xml:space="preserve"> тыс. рублей, или </w:t>
      </w:r>
      <w:r w:rsidR="00A90207">
        <w:rPr>
          <w:rFonts w:ascii="Times New Roman" w:hAnsi="Times New Roman" w:cs="Times New Roman"/>
        </w:rPr>
        <w:t>98,4</w:t>
      </w:r>
      <w:r w:rsidRPr="00FB5E43">
        <w:rPr>
          <w:rFonts w:ascii="Times New Roman" w:hAnsi="Times New Roman" w:cs="Times New Roman"/>
        </w:rPr>
        <w:t xml:space="preserve">%. Расходы данного подраздела сложились </w:t>
      </w:r>
      <w:proofErr w:type="gramStart"/>
      <w:r w:rsidRPr="00FB5E43">
        <w:rPr>
          <w:rFonts w:ascii="Times New Roman" w:hAnsi="Times New Roman" w:cs="Times New Roman"/>
        </w:rPr>
        <w:t>из</w:t>
      </w:r>
      <w:proofErr w:type="gramEnd"/>
      <w:r w:rsidRPr="00FB5E43">
        <w:rPr>
          <w:rFonts w:ascii="Times New Roman" w:hAnsi="Times New Roman" w:cs="Times New Roman"/>
        </w:rPr>
        <w:t>:</w:t>
      </w:r>
    </w:p>
    <w:p w:rsidR="001759EB" w:rsidRPr="00FB5E43" w:rsidRDefault="001759EB" w:rsidP="004E6605">
      <w:pPr>
        <w:ind w:firstLine="709"/>
        <w:jc w:val="both"/>
        <w:rPr>
          <w:rFonts w:ascii="Times New Roman" w:hAnsi="Times New Roman" w:cs="Times New Roman"/>
        </w:rPr>
      </w:pPr>
      <w:r w:rsidRPr="00FB5E43">
        <w:rPr>
          <w:rFonts w:ascii="Times New Roman" w:hAnsi="Times New Roman" w:cs="Times New Roman"/>
        </w:rPr>
        <w:t xml:space="preserve">- в рамках муниципальной программы городского поселения Лотошино "Эффективная власть» на2015-2019 годы: </w:t>
      </w:r>
    </w:p>
    <w:p w:rsidR="001759EB" w:rsidRPr="00FB5E43" w:rsidRDefault="001759EB" w:rsidP="00CF7831">
      <w:pPr>
        <w:pStyle w:val="af8"/>
        <w:numPr>
          <w:ilvl w:val="0"/>
          <w:numId w:val="18"/>
        </w:numPr>
        <w:jc w:val="both"/>
      </w:pPr>
      <w:r w:rsidRPr="00FB5E43">
        <w:t xml:space="preserve">расходы по уплате членского взноса в Совет муниципальных образований в сумме </w:t>
      </w:r>
      <w:r w:rsidR="00A90207">
        <w:t>8,1</w:t>
      </w:r>
      <w:r w:rsidRPr="00FB5E43">
        <w:t xml:space="preserve"> тыс. рублей,</w:t>
      </w:r>
    </w:p>
    <w:p w:rsidR="001759EB" w:rsidRPr="00FB5E43" w:rsidRDefault="00A90207" w:rsidP="00CF7831">
      <w:pPr>
        <w:pStyle w:val="af8"/>
        <w:numPr>
          <w:ilvl w:val="0"/>
          <w:numId w:val="18"/>
        </w:numPr>
        <w:jc w:val="both"/>
      </w:pPr>
      <w:r>
        <w:t xml:space="preserve">расходы по </w:t>
      </w:r>
      <w:r w:rsidR="001759EB" w:rsidRPr="00FB5E43">
        <w:t>проведен</w:t>
      </w:r>
      <w:r>
        <w:t>ию</w:t>
      </w:r>
      <w:r w:rsidR="001759EB" w:rsidRPr="00FB5E43">
        <w:t xml:space="preserve"> техническ</w:t>
      </w:r>
      <w:r>
        <w:t>ой</w:t>
      </w:r>
      <w:r w:rsidR="001759EB" w:rsidRPr="00FB5E43">
        <w:t xml:space="preserve"> инвентаризаци</w:t>
      </w:r>
      <w:r>
        <w:t>и</w:t>
      </w:r>
      <w:r w:rsidR="001759EB" w:rsidRPr="00FB5E43">
        <w:t xml:space="preserve"> объектов недвижимого имущества </w:t>
      </w:r>
      <w:r>
        <w:t xml:space="preserve">и постановка их на государственный кадастровый учет в </w:t>
      </w:r>
      <w:r w:rsidR="001759EB" w:rsidRPr="00FB5E43">
        <w:t>сумм</w:t>
      </w:r>
      <w:r>
        <w:t>е</w:t>
      </w:r>
      <w:r w:rsidR="001759EB" w:rsidRPr="00FB5E43">
        <w:t xml:space="preserve">  </w:t>
      </w:r>
      <w:r>
        <w:t>132,0</w:t>
      </w:r>
      <w:r w:rsidR="001759EB" w:rsidRPr="00FB5E43">
        <w:t xml:space="preserve"> тыс. рублей</w:t>
      </w:r>
      <w:r>
        <w:t>,  про</w:t>
      </w:r>
      <w:r w:rsidR="001759EB" w:rsidRPr="00FB5E43">
        <w:t>цент исполнения</w:t>
      </w:r>
      <w:r>
        <w:t xml:space="preserve"> плановых назначений составил 100,0</w:t>
      </w:r>
      <w:r w:rsidR="001759EB" w:rsidRPr="00FB5E43">
        <w:t>%</w:t>
      </w:r>
      <w:r>
        <w:t>,</w:t>
      </w:r>
    </w:p>
    <w:p w:rsidR="001759EB" w:rsidRDefault="001759EB" w:rsidP="00B96974">
      <w:pPr>
        <w:pStyle w:val="af8"/>
        <w:numPr>
          <w:ilvl w:val="0"/>
          <w:numId w:val="18"/>
        </w:numPr>
        <w:jc w:val="both"/>
      </w:pPr>
      <w:r w:rsidRPr="00FB5E43">
        <w:t xml:space="preserve">расходы на определение рыночной стоимости объектов недвижимого имущества и земельных участков, находящихся в собственности городского поселения Лотошино в сумме  </w:t>
      </w:r>
      <w:r w:rsidR="00A90207">
        <w:t>34,7</w:t>
      </w:r>
      <w:r w:rsidRPr="00FB5E43">
        <w:t xml:space="preserve"> тыс. рублей при плане в </w:t>
      </w:r>
      <w:r w:rsidR="00A90207">
        <w:t>34,7</w:t>
      </w:r>
      <w:r w:rsidRPr="00FB5E43">
        <w:t xml:space="preserve"> тыс. руб</w:t>
      </w:r>
      <w:r w:rsidR="008818C5" w:rsidRPr="00FB5E43">
        <w:t xml:space="preserve">лей (процент исполнения – </w:t>
      </w:r>
      <w:r w:rsidR="00A90207">
        <w:t>100,0</w:t>
      </w:r>
      <w:r w:rsidR="008818C5" w:rsidRPr="00FB5E43">
        <w:t>);</w:t>
      </w:r>
    </w:p>
    <w:p w:rsidR="006316E5" w:rsidRDefault="006316E5" w:rsidP="00B96974">
      <w:pPr>
        <w:pStyle w:val="af8"/>
        <w:numPr>
          <w:ilvl w:val="0"/>
          <w:numId w:val="18"/>
        </w:numPr>
        <w:jc w:val="both"/>
      </w:pPr>
      <w:r>
        <w:t xml:space="preserve">расходы на обеспечение сохранности  </w:t>
      </w:r>
      <w:proofErr w:type="gramStart"/>
      <w:r>
        <w:t>имущества, составляющего казну составили</w:t>
      </w:r>
      <w:proofErr w:type="gramEnd"/>
      <w:r>
        <w:t xml:space="preserve"> 46,4 тыс. рублей при плане в 50,0 тыс. рублей. Процент исполнения -92,8%.</w:t>
      </w:r>
    </w:p>
    <w:p w:rsidR="0092617D" w:rsidRDefault="0092617D" w:rsidP="00B87CA4">
      <w:pPr>
        <w:pStyle w:val="a7"/>
        <w:shd w:val="clear" w:color="auto" w:fill="auto"/>
        <w:spacing w:line="240" w:lineRule="auto"/>
        <w:ind w:left="20" w:right="20" w:firstLine="700"/>
        <w:rPr>
          <w:color w:val="FF0000"/>
          <w:sz w:val="24"/>
          <w:szCs w:val="24"/>
        </w:rPr>
      </w:pPr>
    </w:p>
    <w:p w:rsidR="001759EB" w:rsidRPr="00FB5E43" w:rsidRDefault="001759EB" w:rsidP="001D6B04">
      <w:pPr>
        <w:pStyle w:val="a7"/>
        <w:shd w:val="clear" w:color="auto" w:fill="auto"/>
        <w:spacing w:line="240" w:lineRule="auto"/>
        <w:ind w:left="20" w:right="20" w:firstLine="700"/>
        <w:rPr>
          <w:sz w:val="24"/>
          <w:szCs w:val="24"/>
        </w:rPr>
      </w:pPr>
      <w:r w:rsidRPr="00FB5E43">
        <w:rPr>
          <w:sz w:val="24"/>
          <w:szCs w:val="24"/>
        </w:rPr>
        <w:t>Расходы по разделу</w:t>
      </w:r>
      <w:r w:rsidRPr="00FB5E43">
        <w:rPr>
          <w:rStyle w:val="6"/>
          <w:bCs/>
          <w:sz w:val="24"/>
          <w:szCs w:val="24"/>
        </w:rPr>
        <w:t xml:space="preserve"> </w:t>
      </w:r>
      <w:r w:rsidRPr="00FB5E43">
        <w:rPr>
          <w:rStyle w:val="6"/>
          <w:bCs/>
          <w:sz w:val="24"/>
          <w:szCs w:val="24"/>
          <w:u w:val="single"/>
        </w:rPr>
        <w:t>0200 «Национальная оборона»</w:t>
      </w:r>
      <w:r w:rsidRPr="00FB5E43">
        <w:rPr>
          <w:sz w:val="24"/>
          <w:szCs w:val="24"/>
        </w:rPr>
        <w:t xml:space="preserve"> исполнены в сумме </w:t>
      </w:r>
      <w:r w:rsidR="00CC0739">
        <w:rPr>
          <w:sz w:val="24"/>
          <w:szCs w:val="24"/>
        </w:rPr>
        <w:t>425,0</w:t>
      </w:r>
      <w:r w:rsidRPr="00FB5E43">
        <w:rPr>
          <w:sz w:val="24"/>
          <w:szCs w:val="24"/>
        </w:rPr>
        <w:t xml:space="preserve"> тыс. руб. при плане </w:t>
      </w:r>
      <w:r w:rsidR="00CC0739">
        <w:rPr>
          <w:sz w:val="24"/>
          <w:szCs w:val="24"/>
        </w:rPr>
        <w:t>533</w:t>
      </w:r>
      <w:r w:rsidRPr="00FB5E43">
        <w:rPr>
          <w:sz w:val="24"/>
          <w:szCs w:val="24"/>
        </w:rPr>
        <w:t xml:space="preserve">,0 тыс. рублей, что составляет </w:t>
      </w:r>
      <w:r w:rsidR="00CC0739">
        <w:rPr>
          <w:sz w:val="24"/>
          <w:szCs w:val="24"/>
        </w:rPr>
        <w:t>79,8</w:t>
      </w:r>
      <w:r w:rsidRPr="00FB5E43">
        <w:rPr>
          <w:sz w:val="24"/>
          <w:szCs w:val="24"/>
        </w:rPr>
        <w:t xml:space="preserve"> % от утвержденного бюджета.  Все расходы осуществлены по подразделу </w:t>
      </w:r>
      <w:r w:rsidRPr="00FB5E43">
        <w:rPr>
          <w:b/>
          <w:sz w:val="24"/>
          <w:szCs w:val="24"/>
        </w:rPr>
        <w:t>0203 «Осуществление первичного воинского учета на территориях, где отсутствуют военные комиссариаты»</w:t>
      </w:r>
      <w:r w:rsidRPr="00FB5E43">
        <w:rPr>
          <w:sz w:val="24"/>
          <w:szCs w:val="24"/>
        </w:rPr>
        <w:t>. По сравнению с 201</w:t>
      </w:r>
      <w:r w:rsidR="00CC0739">
        <w:rPr>
          <w:sz w:val="24"/>
          <w:szCs w:val="24"/>
        </w:rPr>
        <w:t>6</w:t>
      </w:r>
      <w:r w:rsidRPr="00FB5E43">
        <w:rPr>
          <w:sz w:val="24"/>
          <w:szCs w:val="24"/>
        </w:rPr>
        <w:t xml:space="preserve"> годом расходы сократились  на  </w:t>
      </w:r>
      <w:r w:rsidR="00CC0739">
        <w:rPr>
          <w:sz w:val="24"/>
          <w:szCs w:val="24"/>
        </w:rPr>
        <w:t>124,9</w:t>
      </w:r>
      <w:r w:rsidR="00983B43" w:rsidRPr="00FB5E43">
        <w:rPr>
          <w:sz w:val="24"/>
          <w:szCs w:val="24"/>
        </w:rPr>
        <w:t xml:space="preserve"> тыс. рублей</w:t>
      </w:r>
      <w:r w:rsidRPr="00FB5E43">
        <w:rPr>
          <w:sz w:val="24"/>
          <w:szCs w:val="24"/>
        </w:rPr>
        <w:t>.</w:t>
      </w:r>
      <w:r w:rsidR="00983B43" w:rsidRPr="00FB5E43">
        <w:rPr>
          <w:sz w:val="24"/>
          <w:szCs w:val="24"/>
        </w:rPr>
        <w:t xml:space="preserve"> </w:t>
      </w:r>
      <w:r w:rsidRPr="00FB5E43">
        <w:rPr>
          <w:sz w:val="24"/>
          <w:szCs w:val="24"/>
        </w:rPr>
        <w:t>Финансирование расходов в 201</w:t>
      </w:r>
      <w:r w:rsidR="00CC0739">
        <w:rPr>
          <w:sz w:val="24"/>
          <w:szCs w:val="24"/>
        </w:rPr>
        <w:t>7</w:t>
      </w:r>
      <w:r w:rsidRPr="00FB5E43">
        <w:rPr>
          <w:sz w:val="24"/>
          <w:szCs w:val="24"/>
        </w:rPr>
        <w:t xml:space="preserve"> году производилось по текущей потребности.</w:t>
      </w:r>
    </w:p>
    <w:p w:rsidR="000F4816" w:rsidRPr="00FB5E43" w:rsidRDefault="000F4816" w:rsidP="001D6B04">
      <w:pPr>
        <w:pStyle w:val="a7"/>
        <w:shd w:val="clear" w:color="auto" w:fill="auto"/>
        <w:spacing w:line="240" w:lineRule="auto"/>
        <w:ind w:left="20" w:right="20" w:firstLine="700"/>
        <w:rPr>
          <w:sz w:val="24"/>
          <w:szCs w:val="24"/>
        </w:rPr>
      </w:pPr>
    </w:p>
    <w:p w:rsidR="001759EB" w:rsidRPr="00FB5E43" w:rsidRDefault="001759EB" w:rsidP="001D6B04">
      <w:pPr>
        <w:pStyle w:val="a7"/>
        <w:shd w:val="clear" w:color="auto" w:fill="auto"/>
        <w:spacing w:line="240" w:lineRule="auto"/>
        <w:ind w:left="20" w:right="20" w:firstLine="700"/>
        <w:rPr>
          <w:sz w:val="24"/>
          <w:szCs w:val="24"/>
        </w:rPr>
      </w:pPr>
      <w:r w:rsidRPr="00FB5E43">
        <w:rPr>
          <w:sz w:val="24"/>
          <w:szCs w:val="24"/>
        </w:rPr>
        <w:t>Расходы по разделу</w:t>
      </w:r>
      <w:r w:rsidRPr="00FB5E43">
        <w:rPr>
          <w:rStyle w:val="6"/>
          <w:bCs/>
          <w:sz w:val="24"/>
          <w:szCs w:val="24"/>
        </w:rPr>
        <w:t xml:space="preserve"> </w:t>
      </w:r>
      <w:r w:rsidRPr="00FB5E43">
        <w:rPr>
          <w:rStyle w:val="6"/>
          <w:bCs/>
          <w:sz w:val="24"/>
          <w:szCs w:val="24"/>
          <w:u w:val="single"/>
        </w:rPr>
        <w:t>0300 «Национальная безопасность и правоохранительная деятельность»</w:t>
      </w:r>
      <w:r w:rsidRPr="00FB5E43">
        <w:rPr>
          <w:sz w:val="24"/>
          <w:szCs w:val="24"/>
        </w:rPr>
        <w:t xml:space="preserve"> исполнены в сумме </w:t>
      </w:r>
      <w:r w:rsidR="00CC0739">
        <w:rPr>
          <w:sz w:val="24"/>
          <w:szCs w:val="24"/>
        </w:rPr>
        <w:t>1131,1</w:t>
      </w:r>
      <w:r w:rsidRPr="00FB5E43">
        <w:rPr>
          <w:sz w:val="24"/>
          <w:szCs w:val="24"/>
        </w:rPr>
        <w:t xml:space="preserve"> тыс. руб., что составляет </w:t>
      </w:r>
      <w:r w:rsidR="00CC0739">
        <w:rPr>
          <w:sz w:val="24"/>
          <w:szCs w:val="24"/>
        </w:rPr>
        <w:t>99,9</w:t>
      </w:r>
      <w:r w:rsidRPr="00FB5E43">
        <w:rPr>
          <w:sz w:val="24"/>
          <w:szCs w:val="24"/>
        </w:rPr>
        <w:t xml:space="preserve"> % от утвержденного бюджета.</w:t>
      </w:r>
    </w:p>
    <w:p w:rsidR="001759EB" w:rsidRPr="00FB5E43" w:rsidRDefault="001759EB" w:rsidP="001D6B04">
      <w:pPr>
        <w:pStyle w:val="a7"/>
        <w:shd w:val="clear" w:color="auto" w:fill="auto"/>
        <w:spacing w:line="240" w:lineRule="auto"/>
        <w:ind w:left="20" w:right="20" w:firstLine="700"/>
        <w:rPr>
          <w:rStyle w:val="6"/>
          <w:b w:val="0"/>
          <w:bCs/>
          <w:sz w:val="24"/>
          <w:szCs w:val="24"/>
        </w:rPr>
      </w:pPr>
      <w:r w:rsidRPr="00FB5E43">
        <w:rPr>
          <w:sz w:val="24"/>
          <w:szCs w:val="24"/>
        </w:rPr>
        <w:t xml:space="preserve">Расходы раздела </w:t>
      </w:r>
      <w:r w:rsidRPr="00FB5E43">
        <w:rPr>
          <w:rStyle w:val="6"/>
          <w:bCs/>
          <w:sz w:val="24"/>
          <w:szCs w:val="24"/>
          <w:u w:val="single"/>
        </w:rPr>
        <w:t xml:space="preserve">0300 «Национальная безопасность и правоохранительная деятельность» </w:t>
      </w:r>
      <w:r w:rsidRPr="00FB5E43">
        <w:rPr>
          <w:rStyle w:val="6"/>
          <w:b w:val="0"/>
          <w:bCs/>
          <w:sz w:val="24"/>
          <w:szCs w:val="24"/>
        </w:rPr>
        <w:t>сложились из расходов по следующим  подразделам:</w:t>
      </w:r>
    </w:p>
    <w:p w:rsidR="001759EB" w:rsidRPr="00FB5E43" w:rsidRDefault="001759EB" w:rsidP="001D6B04">
      <w:pPr>
        <w:pStyle w:val="a7"/>
        <w:shd w:val="clear" w:color="auto" w:fill="auto"/>
        <w:spacing w:line="240" w:lineRule="auto"/>
        <w:ind w:left="20" w:right="20" w:firstLine="700"/>
        <w:rPr>
          <w:rStyle w:val="6"/>
          <w:b w:val="0"/>
          <w:bCs/>
          <w:sz w:val="24"/>
          <w:szCs w:val="24"/>
        </w:rPr>
      </w:pPr>
      <w:r w:rsidRPr="00FB5E43">
        <w:rPr>
          <w:rStyle w:val="6"/>
          <w:b w:val="0"/>
          <w:bCs/>
          <w:sz w:val="24"/>
          <w:szCs w:val="24"/>
        </w:rPr>
        <w:t xml:space="preserve">Расходы по подразделу </w:t>
      </w:r>
      <w:r w:rsidRPr="00FB5E43">
        <w:rPr>
          <w:rStyle w:val="6"/>
          <w:bCs/>
          <w:sz w:val="24"/>
          <w:szCs w:val="24"/>
        </w:rPr>
        <w:t xml:space="preserve">0309 «Защита населения и территории от чрезвычайных ситуаций природного и техногенного характера, гражданская оборона»  </w:t>
      </w:r>
      <w:r w:rsidRPr="00FB5E43">
        <w:rPr>
          <w:rStyle w:val="6"/>
          <w:b w:val="0"/>
          <w:bCs/>
          <w:sz w:val="24"/>
          <w:szCs w:val="24"/>
        </w:rPr>
        <w:t xml:space="preserve">составили </w:t>
      </w:r>
      <w:r w:rsidR="00CC0739">
        <w:rPr>
          <w:rStyle w:val="6"/>
          <w:b w:val="0"/>
          <w:bCs/>
          <w:sz w:val="24"/>
          <w:szCs w:val="24"/>
        </w:rPr>
        <w:t>279,7</w:t>
      </w:r>
      <w:r w:rsidRPr="00FB5E43">
        <w:rPr>
          <w:rStyle w:val="6"/>
          <w:b w:val="0"/>
          <w:bCs/>
          <w:sz w:val="24"/>
          <w:szCs w:val="24"/>
        </w:rPr>
        <w:t xml:space="preserve"> тыс. рублей  </w:t>
      </w:r>
      <w:r w:rsidR="00CC0739">
        <w:rPr>
          <w:rStyle w:val="6"/>
          <w:b w:val="0"/>
          <w:bCs/>
          <w:sz w:val="24"/>
          <w:szCs w:val="24"/>
        </w:rPr>
        <w:t xml:space="preserve">при плановых назначениях </w:t>
      </w:r>
      <w:r w:rsidR="008F4403">
        <w:rPr>
          <w:rStyle w:val="6"/>
          <w:b w:val="0"/>
          <w:bCs/>
          <w:sz w:val="24"/>
          <w:szCs w:val="24"/>
        </w:rPr>
        <w:t>276,8 тыс. рублей, процент исполнения 100,0%</w:t>
      </w:r>
      <w:r w:rsidRPr="00FB5E43">
        <w:rPr>
          <w:rStyle w:val="6"/>
          <w:b w:val="0"/>
          <w:bCs/>
          <w:sz w:val="24"/>
          <w:szCs w:val="24"/>
        </w:rPr>
        <w:t xml:space="preserve"> исполнены в полном объеме. По сравнению с 201</w:t>
      </w:r>
      <w:r w:rsidR="008F4403">
        <w:rPr>
          <w:rStyle w:val="6"/>
          <w:b w:val="0"/>
          <w:bCs/>
          <w:sz w:val="24"/>
          <w:szCs w:val="24"/>
        </w:rPr>
        <w:t>6</w:t>
      </w:r>
      <w:r w:rsidRPr="00FB5E43">
        <w:rPr>
          <w:rStyle w:val="6"/>
          <w:b w:val="0"/>
          <w:bCs/>
          <w:sz w:val="24"/>
          <w:szCs w:val="24"/>
        </w:rPr>
        <w:t xml:space="preserve"> годом расходы по данному подразделу сократились на </w:t>
      </w:r>
      <w:r w:rsidR="008F4403">
        <w:rPr>
          <w:rStyle w:val="6"/>
          <w:b w:val="0"/>
          <w:bCs/>
          <w:sz w:val="24"/>
          <w:szCs w:val="24"/>
        </w:rPr>
        <w:t>112,3</w:t>
      </w:r>
      <w:r w:rsidRPr="00FB5E43">
        <w:rPr>
          <w:rStyle w:val="6"/>
          <w:b w:val="0"/>
          <w:bCs/>
          <w:sz w:val="24"/>
          <w:szCs w:val="24"/>
        </w:rPr>
        <w:t xml:space="preserve"> тыс. рублей в связи с сокращение</w:t>
      </w:r>
      <w:r w:rsidR="001D7EBB" w:rsidRPr="00FB5E43">
        <w:rPr>
          <w:rStyle w:val="6"/>
          <w:b w:val="0"/>
          <w:bCs/>
          <w:sz w:val="24"/>
          <w:szCs w:val="24"/>
        </w:rPr>
        <w:t>м</w:t>
      </w:r>
      <w:r w:rsidRPr="00FB5E43">
        <w:rPr>
          <w:rStyle w:val="6"/>
          <w:b w:val="0"/>
          <w:bCs/>
          <w:sz w:val="24"/>
          <w:szCs w:val="24"/>
        </w:rPr>
        <w:t xml:space="preserve"> чрезвычайных ситуаций на территории городского поселения Лотошино.</w:t>
      </w:r>
    </w:p>
    <w:p w:rsidR="001759EB" w:rsidRPr="00FB5E43" w:rsidRDefault="001759EB" w:rsidP="001D6B04">
      <w:pPr>
        <w:pStyle w:val="a7"/>
        <w:shd w:val="clear" w:color="auto" w:fill="auto"/>
        <w:spacing w:line="240" w:lineRule="auto"/>
        <w:ind w:left="20" w:right="20" w:firstLine="700"/>
        <w:rPr>
          <w:rStyle w:val="6"/>
          <w:b w:val="0"/>
          <w:bCs/>
          <w:sz w:val="24"/>
          <w:szCs w:val="24"/>
        </w:rPr>
      </w:pPr>
      <w:r w:rsidRPr="00FB5E43">
        <w:rPr>
          <w:rStyle w:val="6"/>
          <w:b w:val="0"/>
          <w:bCs/>
          <w:sz w:val="24"/>
          <w:szCs w:val="24"/>
        </w:rPr>
        <w:t xml:space="preserve">Расходы по подразделу </w:t>
      </w:r>
      <w:r w:rsidRPr="00FB5E43">
        <w:rPr>
          <w:rStyle w:val="6"/>
          <w:bCs/>
          <w:sz w:val="24"/>
          <w:szCs w:val="24"/>
        </w:rPr>
        <w:t>0310 «Обеспечение пожарной безопасности»</w:t>
      </w:r>
      <w:r w:rsidRPr="00FB5E43">
        <w:rPr>
          <w:rStyle w:val="6"/>
          <w:b w:val="0"/>
          <w:bCs/>
          <w:sz w:val="24"/>
          <w:szCs w:val="24"/>
        </w:rPr>
        <w:t xml:space="preserve"> исполнены </w:t>
      </w:r>
      <w:r w:rsidR="008F4403">
        <w:rPr>
          <w:rStyle w:val="6"/>
          <w:b w:val="0"/>
          <w:bCs/>
          <w:sz w:val="24"/>
          <w:szCs w:val="24"/>
        </w:rPr>
        <w:t>в сумме 126,4 тыс. рублей</w:t>
      </w:r>
      <w:proofErr w:type="gramStart"/>
      <w:r w:rsidR="008F4403">
        <w:rPr>
          <w:rStyle w:val="6"/>
          <w:b w:val="0"/>
          <w:bCs/>
          <w:sz w:val="24"/>
          <w:szCs w:val="24"/>
        </w:rPr>
        <w:t>.</w:t>
      </w:r>
      <w:proofErr w:type="gramEnd"/>
      <w:r w:rsidR="008F4403">
        <w:rPr>
          <w:rStyle w:val="6"/>
          <w:b w:val="0"/>
          <w:bCs/>
          <w:sz w:val="24"/>
          <w:szCs w:val="24"/>
        </w:rPr>
        <w:t xml:space="preserve"> </w:t>
      </w:r>
      <w:proofErr w:type="gramStart"/>
      <w:r w:rsidR="008F4403">
        <w:rPr>
          <w:rStyle w:val="6"/>
          <w:b w:val="0"/>
          <w:bCs/>
          <w:sz w:val="24"/>
          <w:szCs w:val="24"/>
        </w:rPr>
        <w:t>ч</w:t>
      </w:r>
      <w:proofErr w:type="gramEnd"/>
      <w:r w:rsidR="008F4403">
        <w:rPr>
          <w:rStyle w:val="6"/>
          <w:b w:val="0"/>
          <w:bCs/>
          <w:sz w:val="24"/>
          <w:szCs w:val="24"/>
        </w:rPr>
        <w:t>то составляет 99,6% от утвержденных плановых назначений (127,0 тыс. рублей). По сравнению с 2016 годом  (206,4 тыс. рублей) расходы</w:t>
      </w:r>
      <w:r w:rsidRPr="00FB5E43">
        <w:rPr>
          <w:rStyle w:val="6"/>
          <w:b w:val="0"/>
          <w:bCs/>
          <w:sz w:val="24"/>
          <w:szCs w:val="24"/>
        </w:rPr>
        <w:t xml:space="preserve"> </w:t>
      </w:r>
      <w:r w:rsidR="008F4403">
        <w:rPr>
          <w:rStyle w:val="6"/>
          <w:b w:val="0"/>
          <w:bCs/>
          <w:sz w:val="24"/>
          <w:szCs w:val="24"/>
        </w:rPr>
        <w:t xml:space="preserve"> сократились на 79,4 тыс. рублей. </w:t>
      </w:r>
    </w:p>
    <w:p w:rsidR="001759EB" w:rsidRPr="00FB5E43" w:rsidRDefault="001759EB" w:rsidP="00AC73A4">
      <w:pPr>
        <w:tabs>
          <w:tab w:val="left" w:pos="7560"/>
        </w:tabs>
        <w:ind w:firstLine="709"/>
        <w:jc w:val="both"/>
        <w:rPr>
          <w:rFonts w:ascii="Times New Roman" w:hAnsi="Times New Roman" w:cs="Times New Roman"/>
        </w:rPr>
      </w:pPr>
      <w:proofErr w:type="gramStart"/>
      <w:r w:rsidRPr="00FB5E43">
        <w:rPr>
          <w:rFonts w:ascii="Times New Roman" w:hAnsi="Times New Roman" w:cs="Times New Roman"/>
        </w:rPr>
        <w:t xml:space="preserve">Расходы по подразделу </w:t>
      </w:r>
      <w:r w:rsidRPr="00FB5E43">
        <w:rPr>
          <w:rFonts w:ascii="Times New Roman" w:hAnsi="Times New Roman" w:cs="Times New Roman"/>
          <w:b/>
        </w:rPr>
        <w:t xml:space="preserve">0314 «Другие вопросы в области национальной безопасности и правоохранительной деятельности» </w:t>
      </w:r>
      <w:r w:rsidR="00F56919">
        <w:rPr>
          <w:rFonts w:ascii="Times New Roman" w:hAnsi="Times New Roman" w:cs="Times New Roman"/>
          <w:b/>
        </w:rPr>
        <w:t xml:space="preserve"> </w:t>
      </w:r>
      <w:r w:rsidR="00F56919" w:rsidRPr="00F56919">
        <w:rPr>
          <w:rFonts w:ascii="Times New Roman" w:hAnsi="Times New Roman" w:cs="Times New Roman"/>
        </w:rPr>
        <w:t xml:space="preserve">составили 727,9 тыс. рублей или 100%  от плана, в том числе  </w:t>
      </w:r>
      <w:r w:rsidR="00F56919">
        <w:rPr>
          <w:rFonts w:ascii="Times New Roman" w:hAnsi="Times New Roman" w:cs="Times New Roman"/>
        </w:rPr>
        <w:t xml:space="preserve"> расходы</w:t>
      </w:r>
      <w:r w:rsidRPr="00F56919">
        <w:rPr>
          <w:rFonts w:ascii="Times New Roman" w:hAnsi="Times New Roman" w:cs="Times New Roman"/>
        </w:rPr>
        <w:t xml:space="preserve"> на мероприятия по обеспечению безопасности людей на водных объектах составили </w:t>
      </w:r>
      <w:r w:rsidR="00F56919" w:rsidRPr="00F56919">
        <w:rPr>
          <w:rFonts w:ascii="Times New Roman" w:hAnsi="Times New Roman" w:cs="Times New Roman"/>
        </w:rPr>
        <w:t>634,8</w:t>
      </w:r>
      <w:r w:rsidRPr="00FB5E43">
        <w:rPr>
          <w:rFonts w:ascii="Times New Roman" w:hAnsi="Times New Roman" w:cs="Times New Roman"/>
        </w:rPr>
        <w:t xml:space="preserve"> тыс. рублей (выполнение плана 100%)</w:t>
      </w:r>
      <w:r w:rsidR="00F56919">
        <w:rPr>
          <w:rFonts w:ascii="Times New Roman" w:hAnsi="Times New Roman" w:cs="Times New Roman"/>
        </w:rPr>
        <w:t xml:space="preserve"> и на создание условий для деятельности поисковых и аварийно-спасательных формирований 93,1 тыс. рублей </w:t>
      </w:r>
      <w:r w:rsidR="00F56919" w:rsidRPr="00FB5E43">
        <w:rPr>
          <w:rFonts w:ascii="Times New Roman" w:hAnsi="Times New Roman" w:cs="Times New Roman"/>
        </w:rPr>
        <w:t>(выполнение плана 100%)</w:t>
      </w:r>
      <w:r w:rsidR="00F56919">
        <w:rPr>
          <w:rFonts w:ascii="Times New Roman" w:hAnsi="Times New Roman" w:cs="Times New Roman"/>
        </w:rPr>
        <w:t xml:space="preserve"> </w:t>
      </w:r>
      <w:r w:rsidRPr="00FB5E43">
        <w:rPr>
          <w:rFonts w:ascii="Times New Roman" w:hAnsi="Times New Roman" w:cs="Times New Roman"/>
        </w:rPr>
        <w:t>.  В 201</w:t>
      </w:r>
      <w:r w:rsidR="00F56919">
        <w:rPr>
          <w:rFonts w:ascii="Times New Roman" w:hAnsi="Times New Roman" w:cs="Times New Roman"/>
        </w:rPr>
        <w:t>6</w:t>
      </w:r>
      <w:r w:rsidRPr="00FB5E43">
        <w:rPr>
          <w:rFonts w:ascii="Times New Roman" w:hAnsi="Times New Roman" w:cs="Times New Roman"/>
        </w:rPr>
        <w:t xml:space="preserve"> году</w:t>
      </w:r>
      <w:proofErr w:type="gramEnd"/>
      <w:r w:rsidRPr="00FB5E43">
        <w:rPr>
          <w:rFonts w:ascii="Times New Roman" w:hAnsi="Times New Roman" w:cs="Times New Roman"/>
        </w:rPr>
        <w:t xml:space="preserve"> по подразделу 0314 расходы составляли </w:t>
      </w:r>
      <w:r w:rsidR="00F56919">
        <w:rPr>
          <w:rFonts w:ascii="Times New Roman" w:hAnsi="Times New Roman" w:cs="Times New Roman"/>
        </w:rPr>
        <w:t>803,6</w:t>
      </w:r>
      <w:r w:rsidRPr="00FB5E43">
        <w:rPr>
          <w:rFonts w:ascii="Times New Roman" w:hAnsi="Times New Roman" w:cs="Times New Roman"/>
        </w:rPr>
        <w:t xml:space="preserve"> тыс. рублей. </w:t>
      </w:r>
    </w:p>
    <w:p w:rsidR="001759EB" w:rsidRPr="00FB5E43" w:rsidRDefault="001759EB" w:rsidP="001D6B04">
      <w:pPr>
        <w:pStyle w:val="a7"/>
        <w:shd w:val="clear" w:color="auto" w:fill="auto"/>
        <w:spacing w:line="240" w:lineRule="auto"/>
        <w:ind w:left="20" w:right="20" w:firstLine="700"/>
        <w:rPr>
          <w:sz w:val="24"/>
          <w:szCs w:val="24"/>
        </w:rPr>
      </w:pPr>
    </w:p>
    <w:p w:rsidR="001759EB" w:rsidRPr="00FB5E43" w:rsidRDefault="001759EB" w:rsidP="00E66EFF">
      <w:pPr>
        <w:tabs>
          <w:tab w:val="left" w:pos="1418"/>
          <w:tab w:val="left" w:pos="1701"/>
        </w:tabs>
        <w:ind w:firstLine="700"/>
        <w:jc w:val="both"/>
        <w:rPr>
          <w:rFonts w:ascii="Times New Roman" w:hAnsi="Times New Roman" w:cs="Times New Roman"/>
        </w:rPr>
      </w:pPr>
      <w:r w:rsidRPr="00FB5E43">
        <w:rPr>
          <w:rFonts w:ascii="Times New Roman" w:hAnsi="Times New Roman" w:cs="Times New Roman"/>
        </w:rPr>
        <w:t>Расходы по разделу</w:t>
      </w:r>
      <w:r w:rsidRPr="00FB5E43">
        <w:rPr>
          <w:rStyle w:val="6"/>
          <w:rFonts w:cs="Times New Roman"/>
          <w:bCs/>
          <w:sz w:val="24"/>
        </w:rPr>
        <w:t xml:space="preserve"> </w:t>
      </w:r>
      <w:r w:rsidRPr="00FB5E43">
        <w:rPr>
          <w:rStyle w:val="6"/>
          <w:rFonts w:cs="Times New Roman"/>
          <w:bCs/>
          <w:sz w:val="24"/>
          <w:u w:val="single"/>
        </w:rPr>
        <w:t>0400 «Национальная экономика»</w:t>
      </w:r>
      <w:r w:rsidRPr="00FB5E43">
        <w:rPr>
          <w:rFonts w:ascii="Times New Roman" w:hAnsi="Times New Roman" w:cs="Times New Roman"/>
        </w:rPr>
        <w:t xml:space="preserve"> исполнены на </w:t>
      </w:r>
      <w:r w:rsidR="00C2638D">
        <w:rPr>
          <w:rFonts w:ascii="Times New Roman" w:hAnsi="Times New Roman" w:cs="Times New Roman"/>
        </w:rPr>
        <w:t>99,9</w:t>
      </w:r>
      <w:r w:rsidRPr="00FB5E43">
        <w:rPr>
          <w:rFonts w:ascii="Times New Roman" w:hAnsi="Times New Roman" w:cs="Times New Roman"/>
        </w:rPr>
        <w:t xml:space="preserve">% или в объеме </w:t>
      </w:r>
      <w:r w:rsidR="00C2638D">
        <w:rPr>
          <w:rFonts w:ascii="Times New Roman" w:hAnsi="Times New Roman" w:cs="Times New Roman"/>
        </w:rPr>
        <w:t>30 722,1</w:t>
      </w:r>
      <w:r w:rsidR="005840AD">
        <w:rPr>
          <w:rFonts w:ascii="Times New Roman" w:hAnsi="Times New Roman" w:cs="Times New Roman"/>
        </w:rPr>
        <w:t xml:space="preserve"> </w:t>
      </w:r>
      <w:r w:rsidRPr="00FB5E43">
        <w:rPr>
          <w:rFonts w:ascii="Times New Roman" w:hAnsi="Times New Roman" w:cs="Times New Roman"/>
        </w:rPr>
        <w:t xml:space="preserve">тыс. рублей </w:t>
      </w:r>
      <w:proofErr w:type="gramStart"/>
      <w:r w:rsidRPr="00FB5E43">
        <w:rPr>
          <w:rFonts w:ascii="Times New Roman" w:hAnsi="Times New Roman" w:cs="Times New Roman"/>
        </w:rPr>
        <w:t>при</w:t>
      </w:r>
      <w:proofErr w:type="gramEnd"/>
      <w:r w:rsidRPr="00FB5E43">
        <w:rPr>
          <w:rFonts w:ascii="Times New Roman" w:hAnsi="Times New Roman" w:cs="Times New Roman"/>
        </w:rPr>
        <w:t xml:space="preserve"> плановых назначения в </w:t>
      </w:r>
      <w:r w:rsidR="00C2638D">
        <w:rPr>
          <w:rFonts w:ascii="Times New Roman" w:hAnsi="Times New Roman" w:cs="Times New Roman"/>
        </w:rPr>
        <w:t>30 759,7</w:t>
      </w:r>
      <w:r w:rsidRPr="00FB5E43">
        <w:rPr>
          <w:rFonts w:ascii="Times New Roman" w:hAnsi="Times New Roman" w:cs="Times New Roman"/>
        </w:rPr>
        <w:t xml:space="preserve"> тыс. рублей.</w:t>
      </w:r>
    </w:p>
    <w:p w:rsidR="001759EB" w:rsidRPr="00FB5E43" w:rsidRDefault="001759EB" w:rsidP="008C425D">
      <w:pPr>
        <w:pStyle w:val="a7"/>
        <w:shd w:val="clear" w:color="auto" w:fill="auto"/>
        <w:spacing w:line="240" w:lineRule="auto"/>
        <w:ind w:left="20" w:right="20" w:firstLine="700"/>
        <w:rPr>
          <w:b/>
          <w:sz w:val="24"/>
          <w:szCs w:val="24"/>
        </w:rPr>
      </w:pPr>
      <w:r w:rsidRPr="00FB5E43">
        <w:rPr>
          <w:sz w:val="24"/>
          <w:szCs w:val="24"/>
        </w:rPr>
        <w:t xml:space="preserve">Расходы по разделу </w:t>
      </w:r>
      <w:r w:rsidRPr="005840AD">
        <w:rPr>
          <w:rStyle w:val="6"/>
          <w:b w:val="0"/>
          <w:bCs/>
          <w:sz w:val="24"/>
          <w:szCs w:val="24"/>
        </w:rPr>
        <w:t xml:space="preserve">0400 «Национальная экономика» </w:t>
      </w:r>
      <w:r w:rsidRPr="00FB5E43">
        <w:rPr>
          <w:rStyle w:val="6"/>
          <w:b w:val="0"/>
          <w:bCs/>
          <w:sz w:val="24"/>
          <w:szCs w:val="24"/>
        </w:rPr>
        <w:t>сложились из следующих подразделов:</w:t>
      </w:r>
    </w:p>
    <w:p w:rsidR="001759EB" w:rsidRPr="00FB5E43" w:rsidRDefault="001759EB" w:rsidP="008C425D">
      <w:pPr>
        <w:tabs>
          <w:tab w:val="left" w:pos="1418"/>
          <w:tab w:val="left" w:pos="1701"/>
        </w:tabs>
        <w:ind w:firstLine="700"/>
        <w:jc w:val="both"/>
        <w:rPr>
          <w:rFonts w:ascii="Times New Roman" w:hAnsi="Times New Roman" w:cs="Times New Roman"/>
          <w:color w:val="FF0000"/>
          <w:highlight w:val="yellow"/>
        </w:rPr>
      </w:pPr>
      <w:r w:rsidRPr="00FB5E43">
        <w:rPr>
          <w:rFonts w:ascii="Times New Roman" w:hAnsi="Times New Roman" w:cs="Times New Roman"/>
        </w:rPr>
        <w:t xml:space="preserve">По подразделу </w:t>
      </w:r>
      <w:r w:rsidRPr="00FB5E43">
        <w:rPr>
          <w:rFonts w:ascii="Times New Roman" w:hAnsi="Times New Roman" w:cs="Times New Roman"/>
          <w:b/>
        </w:rPr>
        <w:t>0408 «Транспорт»</w:t>
      </w:r>
      <w:r w:rsidRPr="00FB5E43">
        <w:rPr>
          <w:rFonts w:ascii="Times New Roman" w:hAnsi="Times New Roman" w:cs="Times New Roman"/>
        </w:rPr>
        <w:t xml:space="preserve">  расходы бюджета составили    </w:t>
      </w:r>
      <w:r w:rsidR="00C2638D">
        <w:rPr>
          <w:rFonts w:ascii="Times New Roman" w:hAnsi="Times New Roman" w:cs="Times New Roman"/>
        </w:rPr>
        <w:t>4372,0</w:t>
      </w:r>
      <w:r w:rsidRPr="00FB5E43">
        <w:rPr>
          <w:rFonts w:ascii="Times New Roman" w:hAnsi="Times New Roman" w:cs="Times New Roman"/>
        </w:rPr>
        <w:t xml:space="preserve"> тыс. руб.  (100% от  плановых назначений). В 201</w:t>
      </w:r>
      <w:r w:rsidR="00C2638D">
        <w:rPr>
          <w:rFonts w:ascii="Times New Roman" w:hAnsi="Times New Roman" w:cs="Times New Roman"/>
        </w:rPr>
        <w:t>6</w:t>
      </w:r>
      <w:r w:rsidRPr="00FB5E43">
        <w:rPr>
          <w:rFonts w:ascii="Times New Roman" w:hAnsi="Times New Roman" w:cs="Times New Roman"/>
        </w:rPr>
        <w:t xml:space="preserve"> году расходы составляли </w:t>
      </w:r>
      <w:r w:rsidR="00C2638D">
        <w:rPr>
          <w:rFonts w:ascii="Times New Roman" w:hAnsi="Times New Roman" w:cs="Times New Roman"/>
        </w:rPr>
        <w:t>4938,2</w:t>
      </w:r>
      <w:r w:rsidRPr="00FB5E43">
        <w:rPr>
          <w:rFonts w:ascii="Times New Roman" w:hAnsi="Times New Roman" w:cs="Times New Roman"/>
        </w:rPr>
        <w:t xml:space="preserve"> тыс. рублей. </w:t>
      </w:r>
      <w:r w:rsidR="00C2638D">
        <w:rPr>
          <w:rFonts w:ascii="Times New Roman" w:hAnsi="Times New Roman" w:cs="Times New Roman"/>
        </w:rPr>
        <w:t>В 2017 году расходы сократились на 566,2 тыс. рублей.</w:t>
      </w:r>
    </w:p>
    <w:p w:rsidR="00EE7C46" w:rsidRDefault="001759EB" w:rsidP="008C425D">
      <w:pPr>
        <w:tabs>
          <w:tab w:val="left" w:pos="1418"/>
          <w:tab w:val="left" w:pos="1701"/>
        </w:tabs>
        <w:ind w:firstLine="700"/>
        <w:jc w:val="both"/>
        <w:rPr>
          <w:rFonts w:ascii="Times New Roman" w:hAnsi="Times New Roman" w:cs="Times New Roman"/>
        </w:rPr>
      </w:pPr>
      <w:r w:rsidRPr="00FB5E43">
        <w:rPr>
          <w:rFonts w:ascii="Times New Roman" w:hAnsi="Times New Roman" w:cs="Times New Roman"/>
        </w:rPr>
        <w:lastRenderedPageBreak/>
        <w:t xml:space="preserve">По подразделу </w:t>
      </w:r>
      <w:r w:rsidRPr="00FB5E43">
        <w:rPr>
          <w:rFonts w:ascii="Times New Roman" w:hAnsi="Times New Roman" w:cs="Times New Roman"/>
          <w:b/>
        </w:rPr>
        <w:t>0409 «Дорожное хозяйство (дорожные фонды)»</w:t>
      </w:r>
      <w:r w:rsidRPr="00FB5E43">
        <w:rPr>
          <w:rFonts w:ascii="Times New Roman" w:hAnsi="Times New Roman" w:cs="Times New Roman"/>
        </w:rPr>
        <w:t xml:space="preserve">  расходы при плане в </w:t>
      </w:r>
      <w:r w:rsidR="00C2638D">
        <w:rPr>
          <w:rFonts w:ascii="Times New Roman" w:hAnsi="Times New Roman" w:cs="Times New Roman"/>
        </w:rPr>
        <w:t xml:space="preserve">26198,7 </w:t>
      </w:r>
      <w:r w:rsidRPr="00FB5E43">
        <w:rPr>
          <w:rFonts w:ascii="Times New Roman" w:hAnsi="Times New Roman" w:cs="Times New Roman"/>
        </w:rPr>
        <w:t xml:space="preserve">тыс. руб. составили  </w:t>
      </w:r>
      <w:r w:rsidR="00C2638D">
        <w:rPr>
          <w:rFonts w:ascii="Times New Roman" w:hAnsi="Times New Roman" w:cs="Times New Roman"/>
        </w:rPr>
        <w:t>26166,8</w:t>
      </w:r>
      <w:r w:rsidRPr="00FB5E43">
        <w:rPr>
          <w:rFonts w:ascii="Times New Roman" w:hAnsi="Times New Roman" w:cs="Times New Roman"/>
        </w:rPr>
        <w:t xml:space="preserve"> тыс. руб.,</w:t>
      </w:r>
      <w:r w:rsidR="00116FF3" w:rsidRPr="00FB5E43">
        <w:rPr>
          <w:rFonts w:ascii="Times New Roman" w:hAnsi="Times New Roman" w:cs="Times New Roman"/>
        </w:rPr>
        <w:t xml:space="preserve"> процент исполнения – </w:t>
      </w:r>
      <w:r w:rsidR="00C2638D">
        <w:rPr>
          <w:rFonts w:ascii="Times New Roman" w:hAnsi="Times New Roman" w:cs="Times New Roman"/>
        </w:rPr>
        <w:t>99,8</w:t>
      </w:r>
      <w:r w:rsidR="00116FF3" w:rsidRPr="00FB5E43">
        <w:rPr>
          <w:rFonts w:ascii="Times New Roman" w:hAnsi="Times New Roman" w:cs="Times New Roman"/>
        </w:rPr>
        <w:t>%,</w:t>
      </w:r>
    </w:p>
    <w:p w:rsidR="001759EB" w:rsidRPr="00C14D60" w:rsidRDefault="001759EB" w:rsidP="008C425D">
      <w:pPr>
        <w:tabs>
          <w:tab w:val="left" w:pos="1418"/>
          <w:tab w:val="left" w:pos="1701"/>
        </w:tabs>
        <w:ind w:firstLine="700"/>
        <w:jc w:val="both"/>
        <w:rPr>
          <w:rFonts w:ascii="Times New Roman" w:hAnsi="Times New Roman" w:cs="Times New Roman"/>
          <w:color w:val="auto"/>
        </w:rPr>
      </w:pPr>
      <w:r w:rsidRPr="00FB5E43">
        <w:rPr>
          <w:rFonts w:ascii="Times New Roman" w:hAnsi="Times New Roman" w:cs="Times New Roman"/>
        </w:rPr>
        <w:t>По сравнению с объемом финансирования расходов в 201</w:t>
      </w:r>
      <w:r w:rsidR="00344C19">
        <w:rPr>
          <w:rFonts w:ascii="Times New Roman" w:hAnsi="Times New Roman" w:cs="Times New Roman"/>
        </w:rPr>
        <w:t>6</w:t>
      </w:r>
      <w:r w:rsidRPr="00FB5E43">
        <w:rPr>
          <w:rFonts w:ascii="Times New Roman" w:hAnsi="Times New Roman" w:cs="Times New Roman"/>
        </w:rPr>
        <w:t xml:space="preserve"> году финансирование по подразделу 0409 увеличилось на </w:t>
      </w:r>
      <w:r w:rsidR="00344C19">
        <w:rPr>
          <w:rFonts w:ascii="Times New Roman" w:hAnsi="Times New Roman" w:cs="Times New Roman"/>
        </w:rPr>
        <w:t>10199,5</w:t>
      </w:r>
      <w:r w:rsidRPr="00FB5E43">
        <w:rPr>
          <w:rFonts w:ascii="Times New Roman" w:hAnsi="Times New Roman" w:cs="Times New Roman"/>
        </w:rPr>
        <w:t xml:space="preserve"> тыс. рублей в связи </w:t>
      </w:r>
      <w:r w:rsidRPr="00C14D60">
        <w:rPr>
          <w:rFonts w:ascii="Times New Roman" w:hAnsi="Times New Roman" w:cs="Times New Roman"/>
          <w:color w:val="auto"/>
        </w:rPr>
        <w:t>с увеличением объемов</w:t>
      </w:r>
      <w:r w:rsidR="00983B43" w:rsidRPr="00C14D60">
        <w:rPr>
          <w:rFonts w:ascii="Times New Roman" w:hAnsi="Times New Roman" w:cs="Times New Roman"/>
          <w:color w:val="auto"/>
        </w:rPr>
        <w:t xml:space="preserve"> </w:t>
      </w:r>
      <w:r w:rsidR="00C14D60" w:rsidRPr="00C14D60">
        <w:rPr>
          <w:rFonts w:ascii="Times New Roman" w:hAnsi="Times New Roman" w:cs="Times New Roman"/>
          <w:color w:val="auto"/>
        </w:rPr>
        <w:t>выполняемых работ.</w:t>
      </w:r>
    </w:p>
    <w:p w:rsidR="001759EB" w:rsidRPr="00FB5E43" w:rsidRDefault="001759EB" w:rsidP="008C425D">
      <w:pPr>
        <w:tabs>
          <w:tab w:val="left" w:pos="1418"/>
          <w:tab w:val="left" w:pos="1701"/>
        </w:tabs>
        <w:ind w:firstLine="700"/>
        <w:jc w:val="both"/>
        <w:rPr>
          <w:rFonts w:ascii="Times New Roman" w:hAnsi="Times New Roman" w:cs="Times New Roman"/>
        </w:rPr>
      </w:pPr>
    </w:p>
    <w:p w:rsidR="001759EB" w:rsidRPr="00FB5E43" w:rsidRDefault="001759EB" w:rsidP="008C425D">
      <w:pPr>
        <w:ind w:firstLine="70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0412 «Другие вопросы  в области национальной экономики»</w:t>
      </w:r>
      <w:r w:rsidRPr="00FB5E43">
        <w:rPr>
          <w:rFonts w:ascii="Times New Roman" w:hAnsi="Times New Roman" w:cs="Times New Roman"/>
        </w:rPr>
        <w:t xml:space="preserve"> сумма расходов бюджета составила </w:t>
      </w:r>
      <w:r w:rsidR="00344C19">
        <w:rPr>
          <w:rFonts w:ascii="Times New Roman" w:hAnsi="Times New Roman" w:cs="Times New Roman"/>
        </w:rPr>
        <w:t>183,3</w:t>
      </w:r>
      <w:r w:rsidRPr="00FB5E43">
        <w:rPr>
          <w:rFonts w:ascii="Times New Roman" w:hAnsi="Times New Roman" w:cs="Times New Roman"/>
        </w:rPr>
        <w:t xml:space="preserve"> тыс. руб., что соответствует </w:t>
      </w:r>
      <w:r w:rsidR="00344C19">
        <w:rPr>
          <w:rFonts w:ascii="Times New Roman" w:hAnsi="Times New Roman" w:cs="Times New Roman"/>
        </w:rPr>
        <w:t xml:space="preserve">97,0% </w:t>
      </w:r>
      <w:r w:rsidRPr="00FB5E43">
        <w:rPr>
          <w:rFonts w:ascii="Times New Roman" w:hAnsi="Times New Roman" w:cs="Times New Roman"/>
        </w:rPr>
        <w:t>от плана (</w:t>
      </w:r>
      <w:r w:rsidR="00344C19">
        <w:rPr>
          <w:rFonts w:ascii="Times New Roman" w:hAnsi="Times New Roman" w:cs="Times New Roman"/>
        </w:rPr>
        <w:t>189,0</w:t>
      </w:r>
      <w:r w:rsidRPr="00FB5E43">
        <w:rPr>
          <w:rFonts w:ascii="Times New Roman" w:hAnsi="Times New Roman" w:cs="Times New Roman"/>
        </w:rPr>
        <w:t xml:space="preserve"> тыс. рублей). В число расходов данного подраздела вошли:</w:t>
      </w:r>
    </w:p>
    <w:p w:rsidR="001759EB" w:rsidRPr="00FB5E43" w:rsidRDefault="001759EB" w:rsidP="008C425D">
      <w:pPr>
        <w:ind w:firstLine="700"/>
        <w:jc w:val="both"/>
        <w:rPr>
          <w:rFonts w:ascii="Times New Roman" w:hAnsi="Times New Roman" w:cs="Times New Roman"/>
        </w:rPr>
      </w:pPr>
      <w:r w:rsidRPr="00FB5E43">
        <w:rPr>
          <w:rFonts w:ascii="Times New Roman" w:hAnsi="Times New Roman" w:cs="Times New Roman"/>
        </w:rPr>
        <w:t xml:space="preserve">-расходы в рамках муниципальной программы городского поселения Лотошино «Эффективная власть» на 2015-2019 годы по межеванию земельных участков под объектами муниципальной собственности и многоквартирными домами  в </w:t>
      </w:r>
      <w:r w:rsidR="00344C19">
        <w:rPr>
          <w:rFonts w:ascii="Times New Roman" w:hAnsi="Times New Roman" w:cs="Times New Roman"/>
        </w:rPr>
        <w:t xml:space="preserve"> сумме 65,0</w:t>
      </w:r>
      <w:r w:rsidRPr="00FB5E43">
        <w:rPr>
          <w:rFonts w:ascii="Times New Roman" w:hAnsi="Times New Roman" w:cs="Times New Roman"/>
        </w:rPr>
        <w:t xml:space="preserve"> тыс. рублей при плановых назначениях в </w:t>
      </w:r>
      <w:r w:rsidR="00344C19">
        <w:rPr>
          <w:rFonts w:ascii="Times New Roman" w:hAnsi="Times New Roman" w:cs="Times New Roman"/>
        </w:rPr>
        <w:t>65</w:t>
      </w:r>
      <w:r w:rsidRPr="00FB5E43">
        <w:rPr>
          <w:rFonts w:ascii="Times New Roman" w:hAnsi="Times New Roman" w:cs="Times New Roman"/>
        </w:rPr>
        <w:t>,0 т</w:t>
      </w:r>
      <w:r w:rsidR="00983B43" w:rsidRPr="00FB5E43">
        <w:rPr>
          <w:rFonts w:ascii="Times New Roman" w:hAnsi="Times New Roman" w:cs="Times New Roman"/>
        </w:rPr>
        <w:t>ы</w:t>
      </w:r>
      <w:r w:rsidRPr="00FB5E43">
        <w:rPr>
          <w:rFonts w:ascii="Times New Roman" w:hAnsi="Times New Roman" w:cs="Times New Roman"/>
        </w:rPr>
        <w:t xml:space="preserve">с. рублей, процент исполнения – </w:t>
      </w:r>
      <w:r w:rsidR="00344C19">
        <w:rPr>
          <w:rFonts w:ascii="Times New Roman" w:hAnsi="Times New Roman" w:cs="Times New Roman"/>
        </w:rPr>
        <w:t>100</w:t>
      </w:r>
      <w:r w:rsidRPr="00FB5E43">
        <w:rPr>
          <w:rFonts w:ascii="Times New Roman" w:hAnsi="Times New Roman" w:cs="Times New Roman"/>
        </w:rPr>
        <w:t>,</w:t>
      </w:r>
      <w:r w:rsidR="00EC6EBE" w:rsidRPr="00FB5E43">
        <w:rPr>
          <w:rFonts w:ascii="Times New Roman" w:hAnsi="Times New Roman" w:cs="Times New Roman"/>
        </w:rPr>
        <w:t>0</w:t>
      </w:r>
      <w:r w:rsidRPr="00FB5E43">
        <w:rPr>
          <w:rFonts w:ascii="Times New Roman" w:hAnsi="Times New Roman" w:cs="Times New Roman"/>
        </w:rPr>
        <w:t>%.</w:t>
      </w:r>
    </w:p>
    <w:p w:rsidR="001759EB" w:rsidRPr="00FB5E43" w:rsidRDefault="001759EB" w:rsidP="008C425D">
      <w:pPr>
        <w:ind w:firstLine="700"/>
        <w:jc w:val="both"/>
        <w:rPr>
          <w:rFonts w:ascii="Times New Roman" w:hAnsi="Times New Roman" w:cs="Times New Roman"/>
        </w:rPr>
      </w:pPr>
      <w:r w:rsidRPr="00FB5E43">
        <w:rPr>
          <w:rFonts w:ascii="Times New Roman" w:hAnsi="Times New Roman" w:cs="Times New Roman"/>
        </w:rPr>
        <w:t xml:space="preserve">- расходы  на транспортировку в морг умерших, не имеющих супруга, близких и иных родственников, а также умерших других категорий для производства судебно-медицинской экспертизы в сумме </w:t>
      </w:r>
      <w:r w:rsidR="00344C19">
        <w:rPr>
          <w:rFonts w:ascii="Times New Roman" w:hAnsi="Times New Roman" w:cs="Times New Roman"/>
        </w:rPr>
        <w:t>118,3</w:t>
      </w:r>
      <w:r w:rsidRPr="00FB5E43">
        <w:rPr>
          <w:rFonts w:ascii="Times New Roman" w:hAnsi="Times New Roman" w:cs="Times New Roman"/>
        </w:rPr>
        <w:t xml:space="preserve"> тыс. рублей при плановых назначениях </w:t>
      </w:r>
      <w:r w:rsidR="00344C19">
        <w:rPr>
          <w:rFonts w:ascii="Times New Roman" w:hAnsi="Times New Roman" w:cs="Times New Roman"/>
        </w:rPr>
        <w:t>124,0</w:t>
      </w:r>
      <w:r w:rsidRPr="00FB5E43">
        <w:rPr>
          <w:rFonts w:ascii="Times New Roman" w:hAnsi="Times New Roman" w:cs="Times New Roman"/>
        </w:rPr>
        <w:t xml:space="preserve"> тыс. рублей. </w:t>
      </w:r>
      <w:r w:rsidR="00BE64A7" w:rsidRPr="00FB5E43">
        <w:rPr>
          <w:rFonts w:ascii="Times New Roman" w:hAnsi="Times New Roman" w:cs="Times New Roman"/>
        </w:rPr>
        <w:t>Р</w:t>
      </w:r>
      <w:r w:rsidRPr="00FB5E43">
        <w:rPr>
          <w:rFonts w:ascii="Times New Roman" w:hAnsi="Times New Roman" w:cs="Times New Roman"/>
        </w:rPr>
        <w:t>асходы производились по фактическим затратам.</w:t>
      </w:r>
    </w:p>
    <w:p w:rsidR="001759EB" w:rsidRPr="00FB5E43" w:rsidRDefault="001759EB" w:rsidP="00C95A89">
      <w:pPr>
        <w:ind w:firstLine="709"/>
        <w:jc w:val="both"/>
        <w:rPr>
          <w:rFonts w:ascii="Times New Roman" w:hAnsi="Times New Roman" w:cs="Times New Roman"/>
          <w:color w:val="auto"/>
        </w:rPr>
      </w:pPr>
    </w:p>
    <w:p w:rsidR="001759EB" w:rsidRPr="00FB5E43" w:rsidRDefault="001759EB" w:rsidP="00C95A89">
      <w:pPr>
        <w:pStyle w:val="a7"/>
        <w:shd w:val="clear" w:color="auto" w:fill="auto"/>
        <w:spacing w:line="240" w:lineRule="auto"/>
        <w:ind w:right="20" w:firstLine="0"/>
        <w:rPr>
          <w:sz w:val="24"/>
          <w:szCs w:val="24"/>
        </w:rPr>
      </w:pPr>
      <w:r w:rsidRPr="00FB5E43">
        <w:rPr>
          <w:sz w:val="24"/>
          <w:szCs w:val="24"/>
        </w:rPr>
        <w:t xml:space="preserve">        Объем расходов по разделу</w:t>
      </w:r>
      <w:r w:rsidRPr="00FB5E43">
        <w:rPr>
          <w:rStyle w:val="52"/>
          <w:bCs/>
          <w:sz w:val="24"/>
          <w:szCs w:val="24"/>
        </w:rPr>
        <w:t xml:space="preserve"> </w:t>
      </w:r>
      <w:r w:rsidRPr="00FB5E43">
        <w:rPr>
          <w:rStyle w:val="52"/>
          <w:bCs/>
          <w:sz w:val="24"/>
          <w:szCs w:val="24"/>
          <w:u w:val="single"/>
        </w:rPr>
        <w:t>0500 «Жилищно-коммунальное хозяйство»</w:t>
      </w:r>
      <w:r w:rsidRPr="00FB5E43">
        <w:rPr>
          <w:sz w:val="24"/>
          <w:szCs w:val="24"/>
        </w:rPr>
        <w:t xml:space="preserve"> в 201</w:t>
      </w:r>
      <w:r w:rsidR="00042030">
        <w:rPr>
          <w:sz w:val="24"/>
          <w:szCs w:val="24"/>
        </w:rPr>
        <w:t>7</w:t>
      </w:r>
      <w:r w:rsidRPr="00FB5E43">
        <w:rPr>
          <w:sz w:val="24"/>
          <w:szCs w:val="24"/>
        </w:rPr>
        <w:t xml:space="preserve"> году составил </w:t>
      </w:r>
      <w:r w:rsidR="00344C19">
        <w:rPr>
          <w:sz w:val="24"/>
          <w:szCs w:val="24"/>
        </w:rPr>
        <w:t>32188,0</w:t>
      </w:r>
      <w:r w:rsidRPr="00FB5E43">
        <w:rPr>
          <w:sz w:val="24"/>
          <w:szCs w:val="24"/>
        </w:rPr>
        <w:t xml:space="preserve">  тыс. руб., что составляет </w:t>
      </w:r>
      <w:r w:rsidR="00042030">
        <w:rPr>
          <w:sz w:val="24"/>
          <w:szCs w:val="24"/>
        </w:rPr>
        <w:t>13,0</w:t>
      </w:r>
      <w:r w:rsidRPr="00FB5E43">
        <w:rPr>
          <w:sz w:val="24"/>
          <w:szCs w:val="24"/>
        </w:rPr>
        <w:t xml:space="preserve"> % к утвержденному плану 201</w:t>
      </w:r>
      <w:r w:rsidR="00042030">
        <w:rPr>
          <w:sz w:val="24"/>
          <w:szCs w:val="24"/>
        </w:rPr>
        <w:t>7</w:t>
      </w:r>
      <w:r w:rsidRPr="00FB5E43">
        <w:rPr>
          <w:sz w:val="24"/>
          <w:szCs w:val="24"/>
        </w:rPr>
        <w:t>года (</w:t>
      </w:r>
      <w:r w:rsidR="00042030">
        <w:rPr>
          <w:sz w:val="24"/>
          <w:szCs w:val="24"/>
        </w:rPr>
        <w:t>247565,3</w:t>
      </w:r>
      <w:r w:rsidRPr="00FB5E43">
        <w:rPr>
          <w:sz w:val="24"/>
          <w:szCs w:val="24"/>
        </w:rPr>
        <w:t xml:space="preserve"> тыс. рублей.)</w:t>
      </w:r>
    </w:p>
    <w:p w:rsidR="001759EB" w:rsidRPr="00FB5E43" w:rsidRDefault="001759EB" w:rsidP="00C95A89">
      <w:pPr>
        <w:pStyle w:val="a7"/>
        <w:shd w:val="clear" w:color="auto" w:fill="auto"/>
        <w:spacing w:line="240" w:lineRule="auto"/>
        <w:ind w:right="20" w:firstLine="0"/>
        <w:rPr>
          <w:sz w:val="24"/>
          <w:szCs w:val="24"/>
        </w:rPr>
      </w:pPr>
      <w:r w:rsidRPr="00FB5E43">
        <w:rPr>
          <w:sz w:val="24"/>
          <w:szCs w:val="24"/>
        </w:rPr>
        <w:tab/>
        <w:t xml:space="preserve">Расходы раздела </w:t>
      </w:r>
      <w:r w:rsidRPr="00FB5E43">
        <w:rPr>
          <w:b/>
          <w:sz w:val="24"/>
          <w:szCs w:val="24"/>
        </w:rPr>
        <w:t>0500 «Жил</w:t>
      </w:r>
      <w:r w:rsidR="000F4816" w:rsidRPr="00FB5E43">
        <w:rPr>
          <w:b/>
          <w:sz w:val="24"/>
          <w:szCs w:val="24"/>
        </w:rPr>
        <w:t>и</w:t>
      </w:r>
      <w:r w:rsidRPr="00FB5E43">
        <w:rPr>
          <w:b/>
          <w:sz w:val="24"/>
          <w:szCs w:val="24"/>
        </w:rPr>
        <w:t xml:space="preserve">щно-коммунальное хозяйство» </w:t>
      </w:r>
      <w:r w:rsidRPr="00FB5E43">
        <w:rPr>
          <w:sz w:val="24"/>
          <w:szCs w:val="24"/>
        </w:rPr>
        <w:t>сложились из следующих подразделов.</w:t>
      </w:r>
    </w:p>
    <w:p w:rsidR="001759EB" w:rsidRPr="00FB5E43" w:rsidRDefault="001759EB" w:rsidP="008C425D">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0501  «Жилищное хозяйство»</w:t>
      </w:r>
      <w:r w:rsidRPr="00FB5E43">
        <w:rPr>
          <w:rFonts w:ascii="Times New Roman" w:hAnsi="Times New Roman" w:cs="Times New Roman"/>
        </w:rPr>
        <w:t xml:space="preserve"> при плане в размере </w:t>
      </w:r>
      <w:r w:rsidR="00042030">
        <w:rPr>
          <w:rFonts w:ascii="Times New Roman" w:hAnsi="Times New Roman" w:cs="Times New Roman"/>
        </w:rPr>
        <w:t>7491,5</w:t>
      </w:r>
      <w:r w:rsidRPr="00FB5E43">
        <w:rPr>
          <w:rFonts w:ascii="Times New Roman" w:hAnsi="Times New Roman" w:cs="Times New Roman"/>
        </w:rPr>
        <w:t xml:space="preserve"> тыс. рублей сумма расходов местного бюджета составила  </w:t>
      </w:r>
      <w:r w:rsidR="00042030">
        <w:rPr>
          <w:rFonts w:ascii="Times New Roman" w:hAnsi="Times New Roman" w:cs="Times New Roman"/>
        </w:rPr>
        <w:t>5295,</w:t>
      </w:r>
      <w:r w:rsidR="008C1074">
        <w:rPr>
          <w:rFonts w:ascii="Times New Roman" w:hAnsi="Times New Roman" w:cs="Times New Roman"/>
        </w:rPr>
        <w:t>6</w:t>
      </w:r>
      <w:r w:rsidRPr="00FB5E43">
        <w:rPr>
          <w:rFonts w:ascii="Times New Roman" w:hAnsi="Times New Roman" w:cs="Times New Roman"/>
        </w:rPr>
        <w:t xml:space="preserve"> тыс. руб. (</w:t>
      </w:r>
      <w:r w:rsidR="00042030">
        <w:rPr>
          <w:rFonts w:ascii="Times New Roman" w:hAnsi="Times New Roman" w:cs="Times New Roman"/>
        </w:rPr>
        <w:t>70,7</w:t>
      </w:r>
      <w:r w:rsidRPr="00FB5E43">
        <w:rPr>
          <w:rFonts w:ascii="Times New Roman" w:hAnsi="Times New Roman" w:cs="Times New Roman"/>
        </w:rPr>
        <w:t>% от плановых назначений). Средства  были  направлены на обеспечение мероприятий муниципальной программы городского поселения Лотошино "Развитие жилищно-коммунального хозяйства" на 2015-2019 годы:</w:t>
      </w:r>
    </w:p>
    <w:p w:rsidR="001759EB" w:rsidRPr="00FB5E43" w:rsidRDefault="001759EB" w:rsidP="00F579EF">
      <w:pPr>
        <w:pStyle w:val="af8"/>
        <w:numPr>
          <w:ilvl w:val="0"/>
          <w:numId w:val="19"/>
        </w:numPr>
        <w:jc w:val="both"/>
      </w:pPr>
      <w:r w:rsidRPr="00FB5E43">
        <w:t>Взносы на капитальный ремонт общей площади жилых помещений, являющихся муниципальным жилищным фондом</w:t>
      </w:r>
      <w:r w:rsidR="00042030">
        <w:t>, в</w:t>
      </w:r>
      <w:r w:rsidRPr="00FB5E43">
        <w:t xml:space="preserve"> многоквартирных домах – </w:t>
      </w:r>
      <w:r w:rsidR="00042030">
        <w:t>2143,8</w:t>
      </w:r>
      <w:r w:rsidRPr="00FB5E43">
        <w:t xml:space="preserve"> тыс. рублей</w:t>
      </w:r>
      <w:r w:rsidR="00EC6EBE" w:rsidRPr="00FB5E43">
        <w:t>,</w:t>
      </w:r>
      <w:r w:rsidRPr="00FB5E43">
        <w:t xml:space="preserve"> процент исполнения – 100%;</w:t>
      </w:r>
    </w:p>
    <w:p w:rsidR="001759EB" w:rsidRPr="00FB5E43" w:rsidRDefault="00042030" w:rsidP="00F579EF">
      <w:pPr>
        <w:pStyle w:val="af8"/>
        <w:numPr>
          <w:ilvl w:val="0"/>
          <w:numId w:val="19"/>
        </w:numPr>
        <w:jc w:val="both"/>
      </w:pPr>
      <w:r>
        <w:t xml:space="preserve">Ремонт муниципального жилого фонда </w:t>
      </w:r>
      <w:r w:rsidR="001759EB" w:rsidRPr="00FB5E43">
        <w:t xml:space="preserve">– </w:t>
      </w:r>
      <w:r>
        <w:t>72,9</w:t>
      </w:r>
      <w:r w:rsidR="001759EB" w:rsidRPr="00FB5E43">
        <w:t xml:space="preserve"> тыс. ру</w:t>
      </w:r>
      <w:r w:rsidR="009B0630">
        <w:t>б</w:t>
      </w:r>
      <w:r w:rsidR="001759EB" w:rsidRPr="00FB5E43">
        <w:t xml:space="preserve">лей при плановых назначениях </w:t>
      </w:r>
      <w:r>
        <w:t>73,0</w:t>
      </w:r>
      <w:r w:rsidR="001759EB" w:rsidRPr="00FB5E43">
        <w:t xml:space="preserve"> тыс. рублей, процент исполнения – </w:t>
      </w:r>
      <w:r>
        <w:t>99,9</w:t>
      </w:r>
      <w:r w:rsidR="001759EB" w:rsidRPr="00FB5E43">
        <w:t>%;</w:t>
      </w:r>
    </w:p>
    <w:p w:rsidR="001759EB" w:rsidRPr="00FB5E43" w:rsidRDefault="008C1074" w:rsidP="00F579EF">
      <w:pPr>
        <w:pStyle w:val="af8"/>
        <w:numPr>
          <w:ilvl w:val="0"/>
          <w:numId w:val="19"/>
        </w:numPr>
        <w:jc w:val="both"/>
      </w:pPr>
      <w:r>
        <w:t>Ремонт подъездов многоквартирных домов – 1667,4</w:t>
      </w:r>
      <w:r w:rsidR="001759EB" w:rsidRPr="00FB5E43">
        <w:t xml:space="preserve"> тыс. рублей при плановых назначения</w:t>
      </w:r>
      <w:r w:rsidR="00BE64A7" w:rsidRPr="00FB5E43">
        <w:t>х</w:t>
      </w:r>
      <w:r w:rsidR="001759EB" w:rsidRPr="00FB5E43">
        <w:t xml:space="preserve"> в </w:t>
      </w:r>
      <w:r>
        <w:t>3863,0</w:t>
      </w:r>
      <w:r w:rsidR="001759EB" w:rsidRPr="00FB5E43">
        <w:t xml:space="preserve"> тыс. рублей, процент исполнения </w:t>
      </w:r>
      <w:r>
        <w:t>43,2</w:t>
      </w:r>
      <w:r w:rsidR="001759EB" w:rsidRPr="00FB5E43">
        <w:t xml:space="preserve">% </w:t>
      </w:r>
      <w:r>
        <w:t xml:space="preserve">, в том числе за счет средств субсидии из бюджета Московской области  -1455,6 тыс. рублей </w:t>
      </w:r>
      <w:proofErr w:type="gramStart"/>
      <w:r>
        <w:t xml:space="preserve">( </w:t>
      </w:r>
      <w:proofErr w:type="gramEnd"/>
      <w:r>
        <w:t xml:space="preserve">план 3651,0 тыс. рублей), за счет бюджета городского поселения Лотошино – 211,8 ( план 212,0 тыс. рублей) </w:t>
      </w:r>
      <w:r w:rsidR="001759EB" w:rsidRPr="00FB5E43">
        <w:t>в связи с неполным объемом выполненных работ.</w:t>
      </w:r>
    </w:p>
    <w:p w:rsidR="001759EB" w:rsidRPr="00D15824" w:rsidRDefault="001759EB" w:rsidP="00D15824">
      <w:pPr>
        <w:pStyle w:val="af8"/>
        <w:numPr>
          <w:ilvl w:val="0"/>
          <w:numId w:val="19"/>
        </w:numPr>
        <w:jc w:val="both"/>
        <w:rPr>
          <w:b/>
        </w:rPr>
      </w:pPr>
      <w:proofErr w:type="gramStart"/>
      <w:r w:rsidRPr="00FB5E43">
        <w:t xml:space="preserve">Мероприятия по содержанию </w:t>
      </w:r>
      <w:r w:rsidR="00983B43" w:rsidRPr="00FB5E43">
        <w:t xml:space="preserve">и </w:t>
      </w:r>
      <w:r w:rsidRPr="00FB5E43">
        <w:t xml:space="preserve">ремонту </w:t>
      </w:r>
      <w:r w:rsidR="00983B43" w:rsidRPr="00FB5E43">
        <w:t>в</w:t>
      </w:r>
      <w:r w:rsidRPr="00FB5E43">
        <w:t xml:space="preserve">одозаборных узлов составили </w:t>
      </w:r>
      <w:r w:rsidR="008C1074">
        <w:t>1411,5</w:t>
      </w:r>
      <w:r w:rsidRPr="00FB5E43">
        <w:t xml:space="preserve"> тыс. рублей или </w:t>
      </w:r>
      <w:r w:rsidR="00D15824">
        <w:t xml:space="preserve">100%. </w:t>
      </w:r>
      <w:r w:rsidR="00D15824" w:rsidRPr="00D15824">
        <w:rPr>
          <w:b/>
        </w:rPr>
        <w:t>В нарушение</w:t>
      </w:r>
      <w:r w:rsidR="0076034E">
        <w:rPr>
          <w:b/>
        </w:rPr>
        <w:t xml:space="preserve"> раздела 3.2 </w:t>
      </w:r>
      <w:r w:rsidR="0076034E">
        <w:t xml:space="preserve"> </w:t>
      </w:r>
      <w:r w:rsidR="0076034E" w:rsidRPr="0076034E">
        <w:rPr>
          <w:b/>
        </w:rPr>
        <w:t>«Правила отнесения расходов всех бюджетов бюджетной системы Российской Федерации на соответствующие разделы и подразделы классификации расходов»</w:t>
      </w:r>
      <w:r w:rsidR="0076034E">
        <w:t xml:space="preserve"> </w:t>
      </w:r>
      <w:r w:rsidR="00D15824" w:rsidRPr="00D15824">
        <w:rPr>
          <w:b/>
        </w:rPr>
        <w:t xml:space="preserve"> Приказа Минфина России от 01.07.2013 N 65н "Об утверждении Указаний о порядке применения бюджетной классификации Российской Федерации"  расходы по содержанию и ремонту  водозаборных узлов отнесены на подраздел</w:t>
      </w:r>
      <w:proofErr w:type="gramEnd"/>
      <w:r w:rsidR="00D15824" w:rsidRPr="00D15824">
        <w:rPr>
          <w:b/>
        </w:rPr>
        <w:t xml:space="preserve"> бюджетной классификации 0501 «Жилищное хозяйство», необходимо на подраздел 0502 «Коммунальное хозяйство»</w:t>
      </w:r>
    </w:p>
    <w:p w:rsidR="00D15824" w:rsidRPr="00D15824" w:rsidRDefault="00D15824" w:rsidP="004274CA">
      <w:pPr>
        <w:ind w:left="787"/>
        <w:jc w:val="both"/>
        <w:rPr>
          <w:rFonts w:ascii="Times New Roman" w:hAnsi="Times New Roman" w:cs="Times New Roman"/>
          <w:b/>
          <w:color w:val="auto"/>
        </w:rPr>
      </w:pPr>
    </w:p>
    <w:p w:rsidR="001759EB" w:rsidRDefault="001759EB" w:rsidP="00DA4111">
      <w:pPr>
        <w:ind w:firstLine="70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0502 «Коммунальное хозяйство»</w:t>
      </w:r>
      <w:r w:rsidRPr="00FB5E43">
        <w:rPr>
          <w:rFonts w:ascii="Times New Roman" w:hAnsi="Times New Roman" w:cs="Times New Roman"/>
        </w:rPr>
        <w:t xml:space="preserve"> в рамках муниципальной программы городского поселения Лотошино  "Газификация населенных пунктов городского поселения Лотошино» на  2015 - 2019 годы сумма расходов бюджета городского поселения составила </w:t>
      </w:r>
      <w:r w:rsidR="002F3EF6">
        <w:rPr>
          <w:rFonts w:ascii="Times New Roman" w:hAnsi="Times New Roman" w:cs="Times New Roman"/>
        </w:rPr>
        <w:t>65,2</w:t>
      </w:r>
      <w:r w:rsidRPr="00FB5E43">
        <w:rPr>
          <w:rFonts w:ascii="Times New Roman" w:hAnsi="Times New Roman" w:cs="Times New Roman"/>
        </w:rPr>
        <w:t xml:space="preserve"> тыс. рублей при  плановых назначения</w:t>
      </w:r>
      <w:r w:rsidR="00BE64A7" w:rsidRPr="00FB5E43">
        <w:rPr>
          <w:rFonts w:ascii="Times New Roman" w:hAnsi="Times New Roman" w:cs="Times New Roman"/>
        </w:rPr>
        <w:t>х</w:t>
      </w:r>
      <w:r w:rsidR="00EC6EBE" w:rsidRPr="00FB5E43">
        <w:rPr>
          <w:rFonts w:ascii="Times New Roman" w:hAnsi="Times New Roman" w:cs="Times New Roman"/>
        </w:rPr>
        <w:t xml:space="preserve"> в </w:t>
      </w:r>
      <w:r w:rsidR="002F3EF6">
        <w:rPr>
          <w:rFonts w:ascii="Times New Roman" w:hAnsi="Times New Roman" w:cs="Times New Roman"/>
        </w:rPr>
        <w:t>66,0</w:t>
      </w:r>
      <w:r w:rsidR="00EC6EBE" w:rsidRPr="00FB5E43">
        <w:rPr>
          <w:rFonts w:ascii="Times New Roman" w:hAnsi="Times New Roman" w:cs="Times New Roman"/>
        </w:rPr>
        <w:t xml:space="preserve"> тыс. рублей</w:t>
      </w:r>
      <w:r w:rsidRPr="00FB5E43">
        <w:rPr>
          <w:rFonts w:ascii="Times New Roman" w:hAnsi="Times New Roman" w:cs="Times New Roman"/>
        </w:rPr>
        <w:t xml:space="preserve">, процент выполнения – </w:t>
      </w:r>
      <w:r w:rsidR="002F3EF6">
        <w:rPr>
          <w:rFonts w:ascii="Times New Roman" w:hAnsi="Times New Roman" w:cs="Times New Roman"/>
        </w:rPr>
        <w:t>98,8</w:t>
      </w:r>
      <w:r w:rsidRPr="00FB5E43">
        <w:rPr>
          <w:rFonts w:ascii="Times New Roman" w:hAnsi="Times New Roman" w:cs="Times New Roman"/>
        </w:rPr>
        <w:t xml:space="preserve">% </w:t>
      </w:r>
      <w:r w:rsidR="002F3EF6">
        <w:rPr>
          <w:rFonts w:ascii="Times New Roman" w:hAnsi="Times New Roman" w:cs="Times New Roman"/>
        </w:rPr>
        <w:t>.</w:t>
      </w:r>
    </w:p>
    <w:p w:rsidR="002F3EF6" w:rsidRDefault="002F3EF6" w:rsidP="00DA4111">
      <w:pPr>
        <w:ind w:firstLine="700"/>
        <w:jc w:val="both"/>
        <w:rPr>
          <w:rFonts w:ascii="Times New Roman" w:hAnsi="Times New Roman" w:cs="Times New Roman"/>
        </w:rPr>
      </w:pPr>
      <w:r>
        <w:rPr>
          <w:rFonts w:ascii="Times New Roman" w:hAnsi="Times New Roman" w:cs="Times New Roman"/>
        </w:rPr>
        <w:t>В рамках муниципальной программы  «Развитие жилищно</w:t>
      </w:r>
      <w:r w:rsidR="006B2BA7">
        <w:rPr>
          <w:rFonts w:ascii="Times New Roman" w:hAnsi="Times New Roman" w:cs="Times New Roman"/>
        </w:rPr>
        <w:t>-коммунального хозяйства» на 2015-2019 годы</w:t>
      </w:r>
      <w:r w:rsidR="00BD552F">
        <w:rPr>
          <w:rFonts w:ascii="Times New Roman" w:hAnsi="Times New Roman" w:cs="Times New Roman"/>
        </w:rPr>
        <w:t xml:space="preserve"> расходы </w:t>
      </w:r>
      <w:r w:rsidR="000050A3">
        <w:rPr>
          <w:rFonts w:ascii="Times New Roman" w:hAnsi="Times New Roman" w:cs="Times New Roman"/>
        </w:rPr>
        <w:t xml:space="preserve">на выполнение работ по обеспечению населения питьевой водой, </w:t>
      </w:r>
      <w:r w:rsidR="000050A3">
        <w:rPr>
          <w:rFonts w:ascii="Times New Roman" w:hAnsi="Times New Roman" w:cs="Times New Roman"/>
        </w:rPr>
        <w:lastRenderedPageBreak/>
        <w:t xml:space="preserve">соответствующей установленным требованиям безопасности и безвредности за счет иных межбюджетных трансфертов из бюджета Московской области на приобретение и установку станции обезжелезивания питьевой воды по адресу: Лотошинский район, </w:t>
      </w:r>
      <w:proofErr w:type="spellStart"/>
      <w:r w:rsidR="000050A3">
        <w:rPr>
          <w:rFonts w:ascii="Times New Roman" w:hAnsi="Times New Roman" w:cs="Times New Roman"/>
        </w:rPr>
        <w:t>д</w:t>
      </w:r>
      <w:proofErr w:type="gramStart"/>
      <w:r w:rsidR="000050A3">
        <w:rPr>
          <w:rFonts w:ascii="Times New Roman" w:hAnsi="Times New Roman" w:cs="Times New Roman"/>
        </w:rPr>
        <w:t>.М</w:t>
      </w:r>
      <w:proofErr w:type="gramEnd"/>
      <w:r w:rsidR="000050A3">
        <w:rPr>
          <w:rFonts w:ascii="Times New Roman" w:hAnsi="Times New Roman" w:cs="Times New Roman"/>
        </w:rPr>
        <w:t>ихалево</w:t>
      </w:r>
      <w:proofErr w:type="spellEnd"/>
      <w:r w:rsidR="000050A3">
        <w:rPr>
          <w:rFonts w:ascii="Times New Roman" w:hAnsi="Times New Roman" w:cs="Times New Roman"/>
        </w:rPr>
        <w:t>, д.30. составили 800,0 тыс. рублей или 100% к плановым назначениям.</w:t>
      </w:r>
    </w:p>
    <w:p w:rsidR="000050A3" w:rsidRPr="004B784D" w:rsidRDefault="000050A3" w:rsidP="00DA4111">
      <w:pPr>
        <w:ind w:firstLine="700"/>
        <w:jc w:val="both"/>
        <w:rPr>
          <w:rFonts w:ascii="Times New Roman" w:hAnsi="Times New Roman" w:cs="Times New Roman"/>
          <w:color w:val="auto"/>
        </w:rPr>
      </w:pPr>
      <w:r>
        <w:rPr>
          <w:rFonts w:ascii="Times New Roman" w:hAnsi="Times New Roman" w:cs="Times New Roman"/>
        </w:rPr>
        <w:t xml:space="preserve">В рамках муниципальной программы «Развитие сельского хозяйства и сельских территорий городского поселения Лотошино» на 2016-2020 годы расходы </w:t>
      </w:r>
      <w:r w:rsidR="007E4B9F">
        <w:rPr>
          <w:rFonts w:ascii="Times New Roman" w:hAnsi="Times New Roman" w:cs="Times New Roman"/>
        </w:rPr>
        <w:t xml:space="preserve">по газоснабжению сельских населенных пунктов составили 960,0 тыс. рублей (100% от плановых назначений), расходы по водоснабжению сельских населенных пунктов составили 286,4 тыс. рублей </w:t>
      </w:r>
      <w:proofErr w:type="gramStart"/>
      <w:r w:rsidR="007E4B9F">
        <w:rPr>
          <w:rFonts w:ascii="Times New Roman" w:hAnsi="Times New Roman" w:cs="Times New Roman"/>
        </w:rPr>
        <w:t xml:space="preserve">( </w:t>
      </w:r>
      <w:proofErr w:type="gramEnd"/>
      <w:r w:rsidR="007E4B9F">
        <w:rPr>
          <w:rFonts w:ascii="Times New Roman" w:hAnsi="Times New Roman" w:cs="Times New Roman"/>
        </w:rPr>
        <w:t xml:space="preserve">99,7% от плана), расходы по строительству и реконструкции объектов водоснабжения и водоотведения не произведены при плановых назначениях в 12907,8 тыс. рублей </w:t>
      </w:r>
      <w:r w:rsidR="007E4B9F" w:rsidRPr="004B784D">
        <w:rPr>
          <w:rFonts w:ascii="Times New Roman" w:hAnsi="Times New Roman" w:cs="Times New Roman"/>
          <w:color w:val="auto"/>
        </w:rPr>
        <w:t xml:space="preserve">в связи   </w:t>
      </w:r>
      <w:r w:rsidR="004B784D" w:rsidRPr="004B784D">
        <w:rPr>
          <w:rFonts w:ascii="Times New Roman" w:hAnsi="Times New Roman" w:cs="Times New Roman"/>
          <w:color w:val="auto"/>
        </w:rPr>
        <w:t>с переносом сроков реализации мероприятий.</w:t>
      </w:r>
    </w:p>
    <w:p w:rsidR="001759EB" w:rsidRDefault="001759EB" w:rsidP="00661BC0">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0503 «Благоустройство»</w:t>
      </w:r>
      <w:r w:rsidRPr="00FB5E43">
        <w:rPr>
          <w:rFonts w:ascii="Times New Roman" w:hAnsi="Times New Roman" w:cs="Times New Roman"/>
        </w:rPr>
        <w:t xml:space="preserve">  расходы бюджета составили </w:t>
      </w:r>
      <w:r w:rsidR="007E4B9F">
        <w:rPr>
          <w:rFonts w:ascii="Times New Roman" w:hAnsi="Times New Roman" w:cs="Times New Roman"/>
        </w:rPr>
        <w:t>24780,7</w:t>
      </w:r>
      <w:r w:rsidRPr="00FB5E43">
        <w:rPr>
          <w:rFonts w:ascii="Times New Roman" w:hAnsi="Times New Roman" w:cs="Times New Roman"/>
        </w:rPr>
        <w:t xml:space="preserve"> тыс. руб. при плановых назначениях в </w:t>
      </w:r>
      <w:r w:rsidR="007E4B9F">
        <w:rPr>
          <w:rFonts w:ascii="Times New Roman" w:hAnsi="Times New Roman" w:cs="Times New Roman"/>
        </w:rPr>
        <w:t>225053,0</w:t>
      </w:r>
      <w:r w:rsidRPr="00FB5E43">
        <w:rPr>
          <w:rFonts w:ascii="Times New Roman" w:hAnsi="Times New Roman" w:cs="Times New Roman"/>
        </w:rPr>
        <w:t xml:space="preserve"> тыс. рублей</w:t>
      </w:r>
      <w:r w:rsidR="007E4B9F">
        <w:rPr>
          <w:rFonts w:ascii="Times New Roman" w:hAnsi="Times New Roman" w:cs="Times New Roman"/>
        </w:rPr>
        <w:t>, процент исполнения составил 11,0%</w:t>
      </w:r>
      <w:r w:rsidRPr="00FB5E43">
        <w:rPr>
          <w:rFonts w:ascii="Times New Roman" w:hAnsi="Times New Roman" w:cs="Times New Roman"/>
        </w:rPr>
        <w:t>. В 201</w:t>
      </w:r>
      <w:r w:rsidR="007E4B9F">
        <w:rPr>
          <w:rFonts w:ascii="Times New Roman" w:hAnsi="Times New Roman" w:cs="Times New Roman"/>
        </w:rPr>
        <w:t>6</w:t>
      </w:r>
      <w:r w:rsidRPr="00FB5E43">
        <w:rPr>
          <w:rFonts w:ascii="Times New Roman" w:hAnsi="Times New Roman" w:cs="Times New Roman"/>
        </w:rPr>
        <w:t xml:space="preserve"> году по подразделу 0503 израсходовано </w:t>
      </w:r>
      <w:r w:rsidR="007E4B9F">
        <w:rPr>
          <w:rFonts w:ascii="Times New Roman" w:hAnsi="Times New Roman" w:cs="Times New Roman"/>
        </w:rPr>
        <w:t>29913,9</w:t>
      </w:r>
      <w:r w:rsidRPr="00FB5E43">
        <w:rPr>
          <w:rFonts w:ascii="Times New Roman" w:hAnsi="Times New Roman" w:cs="Times New Roman"/>
        </w:rPr>
        <w:t xml:space="preserve"> тыс. руб. В 201</w:t>
      </w:r>
      <w:r w:rsidR="007E4B9F">
        <w:rPr>
          <w:rFonts w:ascii="Times New Roman" w:hAnsi="Times New Roman" w:cs="Times New Roman"/>
        </w:rPr>
        <w:t>7</w:t>
      </w:r>
      <w:r w:rsidRPr="00FB5E43">
        <w:rPr>
          <w:rFonts w:ascii="Times New Roman" w:hAnsi="Times New Roman" w:cs="Times New Roman"/>
        </w:rPr>
        <w:t xml:space="preserve"> году расходы осуществлялись в соответствии с </w:t>
      </w:r>
      <w:r w:rsidRPr="004B784D">
        <w:rPr>
          <w:rFonts w:ascii="Times New Roman" w:hAnsi="Times New Roman" w:cs="Times New Roman"/>
          <w:color w:val="auto"/>
        </w:rPr>
        <w:t>4-мя муниципальными программами</w:t>
      </w:r>
      <w:r w:rsidRPr="00FB5E43">
        <w:rPr>
          <w:rFonts w:ascii="Times New Roman" w:hAnsi="Times New Roman" w:cs="Times New Roman"/>
        </w:rPr>
        <w:t xml:space="preserve"> городского поселения Лотошино</w:t>
      </w:r>
      <w:r w:rsidR="00661BC0">
        <w:rPr>
          <w:rFonts w:ascii="Times New Roman" w:hAnsi="Times New Roman" w:cs="Times New Roman"/>
        </w:rPr>
        <w:t xml:space="preserve">: </w:t>
      </w:r>
    </w:p>
    <w:p w:rsidR="00661BC0" w:rsidRPr="00DA4111" w:rsidRDefault="006A3909" w:rsidP="00661BC0">
      <w:pPr>
        <w:ind w:firstLine="709"/>
        <w:jc w:val="both"/>
        <w:rPr>
          <w:rFonts w:ascii="Times New Roman" w:hAnsi="Times New Roman" w:cs="Times New Roman"/>
          <w:sz w:val="28"/>
        </w:rPr>
      </w:pPr>
      <w:r>
        <w:rPr>
          <w:rFonts w:ascii="Times New Roman" w:hAnsi="Times New Roman" w:cs="Times New Roman"/>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3385"/>
        <w:gridCol w:w="1431"/>
        <w:gridCol w:w="1370"/>
        <w:gridCol w:w="1185"/>
      </w:tblGrid>
      <w:tr w:rsidR="001759EB" w:rsidRPr="00DA4111" w:rsidTr="00B81BAA">
        <w:trPr>
          <w:trHeight w:val="505"/>
        </w:trPr>
        <w:tc>
          <w:tcPr>
            <w:tcW w:w="2943" w:type="dxa"/>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Наименование муниципальной программы</w:t>
            </w:r>
          </w:p>
        </w:tc>
        <w:tc>
          <w:tcPr>
            <w:tcW w:w="3385" w:type="dxa"/>
            <w:vAlign w:val="center"/>
          </w:tcPr>
          <w:p w:rsidR="001759EB" w:rsidRPr="00DA4111" w:rsidRDefault="001759EB" w:rsidP="00DA4111">
            <w:pPr>
              <w:jc w:val="center"/>
              <w:rPr>
                <w:rFonts w:ascii="Times New Roman" w:hAnsi="Times New Roman" w:cs="Times New Roman"/>
              </w:rPr>
            </w:pPr>
            <w:r w:rsidRPr="00DA4111">
              <w:rPr>
                <w:rFonts w:ascii="Times New Roman" w:hAnsi="Times New Roman" w:cs="Times New Roman"/>
                <w:sz w:val="22"/>
                <w:szCs w:val="22"/>
              </w:rPr>
              <w:t>Наименование мероприятия</w:t>
            </w:r>
          </w:p>
        </w:tc>
        <w:tc>
          <w:tcPr>
            <w:tcW w:w="1431" w:type="dxa"/>
            <w:vAlign w:val="center"/>
          </w:tcPr>
          <w:p w:rsidR="007E4B9F" w:rsidRDefault="007E4B9F" w:rsidP="008302C6">
            <w:pPr>
              <w:jc w:val="center"/>
              <w:rPr>
                <w:rFonts w:ascii="Times New Roman" w:hAnsi="Times New Roman" w:cs="Times New Roman"/>
                <w:sz w:val="22"/>
                <w:szCs w:val="22"/>
              </w:rPr>
            </w:pPr>
            <w:r>
              <w:rPr>
                <w:rFonts w:ascii="Times New Roman" w:hAnsi="Times New Roman" w:cs="Times New Roman"/>
                <w:sz w:val="22"/>
                <w:szCs w:val="22"/>
              </w:rPr>
              <w:t xml:space="preserve">Факт </w:t>
            </w:r>
          </w:p>
          <w:p w:rsidR="001759EB" w:rsidRPr="00DA4111" w:rsidRDefault="001759EB" w:rsidP="007E4B9F">
            <w:pPr>
              <w:jc w:val="center"/>
              <w:rPr>
                <w:rFonts w:ascii="Times New Roman" w:hAnsi="Times New Roman" w:cs="Times New Roman"/>
              </w:rPr>
            </w:pPr>
            <w:r w:rsidRPr="00DA4111">
              <w:rPr>
                <w:rFonts w:ascii="Times New Roman" w:hAnsi="Times New Roman" w:cs="Times New Roman"/>
                <w:sz w:val="22"/>
                <w:szCs w:val="22"/>
              </w:rPr>
              <w:t>201</w:t>
            </w:r>
            <w:r w:rsidR="007E4B9F">
              <w:rPr>
                <w:rFonts w:ascii="Times New Roman" w:hAnsi="Times New Roman" w:cs="Times New Roman"/>
                <w:sz w:val="22"/>
                <w:szCs w:val="22"/>
              </w:rPr>
              <w:t>7</w:t>
            </w:r>
            <w:r w:rsidRPr="00DA4111">
              <w:rPr>
                <w:rFonts w:ascii="Times New Roman" w:hAnsi="Times New Roman" w:cs="Times New Roman"/>
                <w:sz w:val="22"/>
                <w:szCs w:val="22"/>
              </w:rPr>
              <w:t xml:space="preserve"> год</w:t>
            </w:r>
          </w:p>
        </w:tc>
        <w:tc>
          <w:tcPr>
            <w:tcW w:w="1370" w:type="dxa"/>
            <w:vAlign w:val="center"/>
          </w:tcPr>
          <w:p w:rsidR="001759EB" w:rsidRPr="00DA4111" w:rsidRDefault="00020AA9" w:rsidP="00020AA9">
            <w:pPr>
              <w:jc w:val="center"/>
              <w:rPr>
                <w:rFonts w:ascii="Times New Roman" w:hAnsi="Times New Roman" w:cs="Times New Roman"/>
              </w:rPr>
            </w:pPr>
            <w:r>
              <w:rPr>
                <w:rFonts w:ascii="Times New Roman" w:hAnsi="Times New Roman" w:cs="Times New Roman"/>
                <w:sz w:val="22"/>
                <w:szCs w:val="22"/>
              </w:rPr>
              <w:t xml:space="preserve"> Факт </w:t>
            </w:r>
            <w:r w:rsidR="001759EB" w:rsidRPr="00DA4111">
              <w:rPr>
                <w:rFonts w:ascii="Times New Roman" w:hAnsi="Times New Roman" w:cs="Times New Roman"/>
                <w:sz w:val="22"/>
                <w:szCs w:val="22"/>
              </w:rPr>
              <w:t>201</w:t>
            </w:r>
            <w:r>
              <w:rPr>
                <w:rFonts w:ascii="Times New Roman" w:hAnsi="Times New Roman" w:cs="Times New Roman"/>
                <w:sz w:val="22"/>
                <w:szCs w:val="22"/>
              </w:rPr>
              <w:t>6</w:t>
            </w:r>
            <w:r w:rsidR="001759EB" w:rsidRPr="00DA4111">
              <w:rPr>
                <w:rFonts w:ascii="Times New Roman" w:hAnsi="Times New Roman" w:cs="Times New Roman"/>
                <w:sz w:val="22"/>
                <w:szCs w:val="22"/>
              </w:rPr>
              <w:t xml:space="preserve"> год</w:t>
            </w:r>
          </w:p>
        </w:tc>
        <w:tc>
          <w:tcPr>
            <w:tcW w:w="1185" w:type="dxa"/>
            <w:vAlign w:val="center"/>
          </w:tcPr>
          <w:p w:rsidR="001759EB" w:rsidRPr="00DA4111" w:rsidRDefault="001759EB" w:rsidP="00DA4111">
            <w:pPr>
              <w:jc w:val="center"/>
              <w:rPr>
                <w:rFonts w:ascii="Times New Roman" w:hAnsi="Times New Roman" w:cs="Times New Roman"/>
              </w:rPr>
            </w:pPr>
            <w:r w:rsidRPr="00DA4111">
              <w:rPr>
                <w:rFonts w:ascii="Times New Roman" w:hAnsi="Times New Roman" w:cs="Times New Roman"/>
                <w:sz w:val="22"/>
                <w:szCs w:val="22"/>
              </w:rPr>
              <w:t>Увеличение</w:t>
            </w:r>
            <w:proofErr w:type="gramStart"/>
            <w:r w:rsidRPr="00DA4111">
              <w:rPr>
                <w:rFonts w:ascii="Times New Roman" w:hAnsi="Times New Roman" w:cs="Times New Roman"/>
                <w:sz w:val="22"/>
                <w:szCs w:val="22"/>
              </w:rPr>
              <w:t xml:space="preserve"> (+), </w:t>
            </w:r>
            <w:proofErr w:type="gramEnd"/>
            <w:r w:rsidRPr="00DA4111">
              <w:rPr>
                <w:rFonts w:ascii="Times New Roman" w:hAnsi="Times New Roman" w:cs="Times New Roman"/>
                <w:sz w:val="22"/>
                <w:szCs w:val="22"/>
              </w:rPr>
              <w:t>Уменьшение (-)</w:t>
            </w:r>
          </w:p>
        </w:tc>
      </w:tr>
      <w:tr w:rsidR="001759EB" w:rsidRPr="00DA4111" w:rsidTr="00B81BAA">
        <w:trPr>
          <w:trHeight w:val="505"/>
        </w:trPr>
        <w:tc>
          <w:tcPr>
            <w:tcW w:w="2943" w:type="dxa"/>
          </w:tcPr>
          <w:p w:rsidR="001759EB" w:rsidRDefault="001759EB" w:rsidP="00DA4111">
            <w:pPr>
              <w:jc w:val="center"/>
              <w:rPr>
                <w:rFonts w:ascii="Times New Roman" w:hAnsi="Times New Roman" w:cs="Times New Roman"/>
              </w:rPr>
            </w:pPr>
            <w:r>
              <w:rPr>
                <w:rFonts w:ascii="Times New Roman" w:hAnsi="Times New Roman" w:cs="Times New Roman"/>
                <w:sz w:val="22"/>
                <w:szCs w:val="22"/>
              </w:rPr>
              <w:t xml:space="preserve">«Энергосбережение и повышение энергетической эффективности» на 2015-2019 </w:t>
            </w:r>
            <w:proofErr w:type="spellStart"/>
            <w:r>
              <w:rPr>
                <w:rFonts w:ascii="Times New Roman" w:hAnsi="Times New Roman" w:cs="Times New Roman"/>
                <w:sz w:val="22"/>
                <w:szCs w:val="22"/>
              </w:rPr>
              <w:t>ноды</w:t>
            </w:r>
            <w:proofErr w:type="spellEnd"/>
          </w:p>
        </w:tc>
        <w:tc>
          <w:tcPr>
            <w:tcW w:w="3385" w:type="dxa"/>
            <w:vAlign w:val="center"/>
          </w:tcPr>
          <w:p w:rsidR="001759EB" w:rsidRPr="00DA4111" w:rsidRDefault="007E4B9F" w:rsidP="00DA4111">
            <w:pPr>
              <w:jc w:val="center"/>
              <w:rPr>
                <w:rFonts w:ascii="Times New Roman" w:hAnsi="Times New Roman" w:cs="Times New Roman"/>
              </w:rPr>
            </w:pPr>
            <w:r>
              <w:rPr>
                <w:rFonts w:ascii="Times New Roman" w:hAnsi="Times New Roman" w:cs="Times New Roman"/>
                <w:sz w:val="22"/>
                <w:szCs w:val="22"/>
              </w:rPr>
              <w:t>Расходы на повышение надежности энергосбережения</w:t>
            </w:r>
          </w:p>
        </w:tc>
        <w:tc>
          <w:tcPr>
            <w:tcW w:w="1431" w:type="dxa"/>
            <w:vAlign w:val="center"/>
          </w:tcPr>
          <w:p w:rsidR="001759EB" w:rsidRPr="00DA4111" w:rsidRDefault="007E4B9F" w:rsidP="00DA4111">
            <w:pPr>
              <w:jc w:val="center"/>
              <w:rPr>
                <w:rFonts w:ascii="Times New Roman" w:hAnsi="Times New Roman" w:cs="Times New Roman"/>
              </w:rPr>
            </w:pPr>
            <w:r>
              <w:rPr>
                <w:rFonts w:ascii="Times New Roman" w:hAnsi="Times New Roman" w:cs="Times New Roman"/>
              </w:rPr>
              <w:t>1479,0</w:t>
            </w:r>
          </w:p>
        </w:tc>
        <w:tc>
          <w:tcPr>
            <w:tcW w:w="1370"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1151,0</w:t>
            </w:r>
          </w:p>
        </w:tc>
        <w:tc>
          <w:tcPr>
            <w:tcW w:w="1185"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+328,0</w:t>
            </w:r>
          </w:p>
        </w:tc>
      </w:tr>
      <w:tr w:rsidR="001759EB" w:rsidRPr="00DA4111" w:rsidTr="00B81BAA">
        <w:trPr>
          <w:trHeight w:val="505"/>
        </w:trPr>
        <w:tc>
          <w:tcPr>
            <w:tcW w:w="2943" w:type="dxa"/>
          </w:tcPr>
          <w:p w:rsidR="001759EB" w:rsidRDefault="001759EB" w:rsidP="00DA4111">
            <w:pPr>
              <w:jc w:val="center"/>
              <w:rPr>
                <w:rFonts w:ascii="Times New Roman" w:hAnsi="Times New Roman" w:cs="Times New Roman"/>
              </w:rPr>
            </w:pPr>
            <w:r>
              <w:rPr>
                <w:rFonts w:ascii="Times New Roman" w:hAnsi="Times New Roman" w:cs="Times New Roman"/>
                <w:sz w:val="22"/>
                <w:szCs w:val="22"/>
              </w:rPr>
              <w:t>«Развитие транспортной системы» на 2015-2019 годы</w:t>
            </w: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Обеспечение содержания внутриквартальных дорог городского поселения Лотошино</w:t>
            </w:r>
          </w:p>
        </w:tc>
        <w:tc>
          <w:tcPr>
            <w:tcW w:w="1431" w:type="dxa"/>
            <w:vAlign w:val="center"/>
          </w:tcPr>
          <w:p w:rsidR="001759EB" w:rsidRPr="00DA4111" w:rsidRDefault="007E4B9F" w:rsidP="00DA4111">
            <w:pPr>
              <w:jc w:val="center"/>
              <w:rPr>
                <w:rFonts w:ascii="Times New Roman" w:hAnsi="Times New Roman" w:cs="Times New Roman"/>
              </w:rPr>
            </w:pPr>
            <w:r>
              <w:rPr>
                <w:rFonts w:ascii="Times New Roman" w:hAnsi="Times New Roman" w:cs="Times New Roman"/>
              </w:rPr>
              <w:t>1357,2</w:t>
            </w:r>
          </w:p>
        </w:tc>
        <w:tc>
          <w:tcPr>
            <w:tcW w:w="1370"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1358,9</w:t>
            </w:r>
          </w:p>
        </w:tc>
        <w:tc>
          <w:tcPr>
            <w:tcW w:w="1185"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-1,7</w:t>
            </w:r>
          </w:p>
        </w:tc>
      </w:tr>
      <w:tr w:rsidR="001759EB" w:rsidRPr="00DA4111" w:rsidTr="00B81BAA">
        <w:trPr>
          <w:trHeight w:val="505"/>
        </w:trPr>
        <w:tc>
          <w:tcPr>
            <w:tcW w:w="2943" w:type="dxa"/>
          </w:tcPr>
          <w:p w:rsidR="001759EB" w:rsidRDefault="001759EB" w:rsidP="00DA4111">
            <w:pPr>
              <w:jc w:val="center"/>
              <w:rPr>
                <w:rFonts w:ascii="Times New Roman" w:hAnsi="Times New Roman" w:cs="Times New Roman"/>
              </w:rPr>
            </w:pPr>
            <w:r>
              <w:rPr>
                <w:rFonts w:ascii="Times New Roman" w:hAnsi="Times New Roman" w:cs="Times New Roman"/>
                <w:sz w:val="22"/>
                <w:szCs w:val="22"/>
              </w:rPr>
              <w:t>«Развитие благоустройства территории» на 2015-2019 годы</w:t>
            </w: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Организации уличного освещения населенных пунктов</w:t>
            </w:r>
          </w:p>
        </w:tc>
        <w:tc>
          <w:tcPr>
            <w:tcW w:w="1431" w:type="dxa"/>
            <w:vAlign w:val="center"/>
          </w:tcPr>
          <w:p w:rsidR="001759EB" w:rsidRDefault="00D40FC0" w:rsidP="00EC6EBE">
            <w:pPr>
              <w:jc w:val="center"/>
              <w:rPr>
                <w:rFonts w:ascii="Times New Roman" w:hAnsi="Times New Roman" w:cs="Times New Roman"/>
              </w:rPr>
            </w:pPr>
            <w:r>
              <w:rPr>
                <w:rFonts w:ascii="Times New Roman" w:hAnsi="Times New Roman" w:cs="Times New Roman"/>
              </w:rPr>
              <w:t>8716,3</w:t>
            </w:r>
          </w:p>
          <w:p w:rsidR="00D40FC0" w:rsidRPr="00DA4111" w:rsidRDefault="00D40FC0" w:rsidP="00EC6EBE">
            <w:pPr>
              <w:jc w:val="center"/>
              <w:rPr>
                <w:rFonts w:ascii="Times New Roman" w:hAnsi="Times New Roman" w:cs="Times New Roman"/>
              </w:rPr>
            </w:pPr>
          </w:p>
        </w:tc>
        <w:tc>
          <w:tcPr>
            <w:tcW w:w="1370"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7797,1</w:t>
            </w:r>
          </w:p>
        </w:tc>
        <w:tc>
          <w:tcPr>
            <w:tcW w:w="1185" w:type="dxa"/>
            <w:vAlign w:val="center"/>
          </w:tcPr>
          <w:p w:rsidR="001759EB" w:rsidRPr="00983B43" w:rsidRDefault="00020AA9" w:rsidP="00EC6EBE">
            <w:pPr>
              <w:jc w:val="center"/>
              <w:rPr>
                <w:rFonts w:ascii="Times New Roman" w:hAnsi="Times New Roman" w:cs="Times New Roman"/>
              </w:rPr>
            </w:pPr>
            <w:r>
              <w:rPr>
                <w:rFonts w:ascii="Times New Roman" w:hAnsi="Times New Roman" w:cs="Times New Roman"/>
              </w:rPr>
              <w:t>+919,2</w:t>
            </w:r>
          </w:p>
        </w:tc>
      </w:tr>
      <w:tr w:rsidR="001759EB" w:rsidRPr="00DA4111" w:rsidTr="00B81BAA">
        <w:trPr>
          <w:trHeight w:val="505"/>
        </w:trPr>
        <w:tc>
          <w:tcPr>
            <w:tcW w:w="2943" w:type="dxa"/>
          </w:tcPr>
          <w:p w:rsidR="001759EB"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Организация озеленения территории</w:t>
            </w:r>
          </w:p>
        </w:tc>
        <w:tc>
          <w:tcPr>
            <w:tcW w:w="1431" w:type="dxa"/>
            <w:vAlign w:val="center"/>
          </w:tcPr>
          <w:p w:rsidR="001759EB" w:rsidRPr="00DA4111" w:rsidRDefault="00D40FC0" w:rsidP="00DA4111">
            <w:pPr>
              <w:jc w:val="center"/>
              <w:rPr>
                <w:rFonts w:ascii="Times New Roman" w:hAnsi="Times New Roman" w:cs="Times New Roman"/>
              </w:rPr>
            </w:pPr>
            <w:r>
              <w:rPr>
                <w:rFonts w:ascii="Times New Roman" w:hAnsi="Times New Roman" w:cs="Times New Roman"/>
              </w:rPr>
              <w:t>1914,3</w:t>
            </w:r>
          </w:p>
        </w:tc>
        <w:tc>
          <w:tcPr>
            <w:tcW w:w="1370"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1930,1</w:t>
            </w:r>
          </w:p>
        </w:tc>
        <w:tc>
          <w:tcPr>
            <w:tcW w:w="1185"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-15,8</w:t>
            </w:r>
          </w:p>
        </w:tc>
      </w:tr>
      <w:tr w:rsidR="001759EB" w:rsidRPr="00DA4111" w:rsidTr="00B81BAA">
        <w:trPr>
          <w:trHeight w:val="260"/>
        </w:trPr>
        <w:tc>
          <w:tcPr>
            <w:tcW w:w="2943" w:type="dxa"/>
          </w:tcPr>
          <w:p w:rsidR="001759EB" w:rsidRPr="00DA4111"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Содержание мест захоронения</w:t>
            </w:r>
          </w:p>
        </w:tc>
        <w:tc>
          <w:tcPr>
            <w:tcW w:w="1431" w:type="dxa"/>
            <w:vAlign w:val="center"/>
          </w:tcPr>
          <w:p w:rsidR="001759EB" w:rsidRPr="00DA4111" w:rsidRDefault="00D40FC0" w:rsidP="00DA4111">
            <w:pPr>
              <w:jc w:val="center"/>
              <w:rPr>
                <w:rFonts w:ascii="Times New Roman" w:hAnsi="Times New Roman" w:cs="Times New Roman"/>
              </w:rPr>
            </w:pPr>
            <w:r>
              <w:rPr>
                <w:rFonts w:ascii="Times New Roman" w:hAnsi="Times New Roman" w:cs="Times New Roman"/>
              </w:rPr>
              <w:t>1595,5</w:t>
            </w:r>
          </w:p>
        </w:tc>
        <w:tc>
          <w:tcPr>
            <w:tcW w:w="1370"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1741,0</w:t>
            </w:r>
          </w:p>
        </w:tc>
        <w:tc>
          <w:tcPr>
            <w:tcW w:w="1185"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-145,5</w:t>
            </w:r>
          </w:p>
        </w:tc>
      </w:tr>
      <w:tr w:rsidR="001759EB" w:rsidRPr="00DA4111" w:rsidTr="00B81BAA">
        <w:trPr>
          <w:trHeight w:val="771"/>
        </w:trPr>
        <w:tc>
          <w:tcPr>
            <w:tcW w:w="2943" w:type="dxa"/>
          </w:tcPr>
          <w:p w:rsidR="001759EB" w:rsidRPr="00DA4111"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Организация благоустройства территории</w:t>
            </w:r>
          </w:p>
        </w:tc>
        <w:tc>
          <w:tcPr>
            <w:tcW w:w="1431" w:type="dxa"/>
            <w:vAlign w:val="center"/>
          </w:tcPr>
          <w:p w:rsidR="001759EB" w:rsidRPr="00DA4111" w:rsidRDefault="00D40FC0" w:rsidP="00DA4111">
            <w:pPr>
              <w:jc w:val="center"/>
              <w:rPr>
                <w:rFonts w:ascii="Times New Roman" w:hAnsi="Times New Roman" w:cs="Times New Roman"/>
              </w:rPr>
            </w:pPr>
            <w:r>
              <w:rPr>
                <w:rFonts w:ascii="Times New Roman" w:hAnsi="Times New Roman" w:cs="Times New Roman"/>
              </w:rPr>
              <w:t>5140,5</w:t>
            </w:r>
          </w:p>
        </w:tc>
        <w:tc>
          <w:tcPr>
            <w:tcW w:w="1370"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9350,9</w:t>
            </w:r>
          </w:p>
        </w:tc>
        <w:tc>
          <w:tcPr>
            <w:tcW w:w="1185"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-4210,4</w:t>
            </w:r>
          </w:p>
        </w:tc>
      </w:tr>
      <w:tr w:rsidR="001759EB" w:rsidRPr="00DA4111" w:rsidTr="00B81BAA">
        <w:trPr>
          <w:trHeight w:val="260"/>
        </w:trPr>
        <w:tc>
          <w:tcPr>
            <w:tcW w:w="2943" w:type="dxa"/>
          </w:tcPr>
          <w:p w:rsidR="001759EB" w:rsidRPr="00DA4111"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Организация пешеходной зоны п</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отошино</w:t>
            </w:r>
          </w:p>
        </w:tc>
        <w:tc>
          <w:tcPr>
            <w:tcW w:w="1431" w:type="dxa"/>
            <w:vAlign w:val="center"/>
          </w:tcPr>
          <w:p w:rsidR="001759EB" w:rsidRPr="00DA4111" w:rsidRDefault="00D40FC0" w:rsidP="00DA4111">
            <w:pPr>
              <w:jc w:val="center"/>
              <w:rPr>
                <w:rFonts w:ascii="Times New Roman" w:hAnsi="Times New Roman" w:cs="Times New Roman"/>
              </w:rPr>
            </w:pPr>
            <w:r>
              <w:rPr>
                <w:rFonts w:ascii="Times New Roman" w:hAnsi="Times New Roman" w:cs="Times New Roman"/>
              </w:rPr>
              <w:t>-</w:t>
            </w:r>
          </w:p>
        </w:tc>
        <w:tc>
          <w:tcPr>
            <w:tcW w:w="1370"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3712,5</w:t>
            </w:r>
          </w:p>
        </w:tc>
        <w:tc>
          <w:tcPr>
            <w:tcW w:w="1185" w:type="dxa"/>
            <w:vAlign w:val="center"/>
          </w:tcPr>
          <w:p w:rsidR="001759EB" w:rsidRPr="00983B43" w:rsidRDefault="00020AA9" w:rsidP="00020AA9">
            <w:pPr>
              <w:rPr>
                <w:rFonts w:ascii="Times New Roman" w:hAnsi="Times New Roman" w:cs="Times New Roman"/>
              </w:rPr>
            </w:pPr>
            <w:r>
              <w:rPr>
                <w:rFonts w:ascii="Times New Roman" w:hAnsi="Times New Roman" w:cs="Times New Roman"/>
              </w:rPr>
              <w:t>-3712,5</w:t>
            </w:r>
          </w:p>
        </w:tc>
      </w:tr>
      <w:tr w:rsidR="001759EB" w:rsidRPr="00DA4111" w:rsidTr="00B81BAA">
        <w:trPr>
          <w:trHeight w:val="780"/>
        </w:trPr>
        <w:tc>
          <w:tcPr>
            <w:tcW w:w="2943" w:type="dxa"/>
          </w:tcPr>
          <w:p w:rsidR="001759EB" w:rsidRPr="00DA4111"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Устройство детских игровых и спортивных площадок</w:t>
            </w:r>
          </w:p>
        </w:tc>
        <w:tc>
          <w:tcPr>
            <w:tcW w:w="1431" w:type="dxa"/>
            <w:vAlign w:val="center"/>
          </w:tcPr>
          <w:p w:rsidR="001759EB" w:rsidRPr="00DA4111" w:rsidRDefault="00D40FC0" w:rsidP="008302C6">
            <w:pPr>
              <w:jc w:val="center"/>
              <w:rPr>
                <w:rFonts w:ascii="Times New Roman" w:hAnsi="Times New Roman" w:cs="Times New Roman"/>
              </w:rPr>
            </w:pPr>
            <w:r>
              <w:rPr>
                <w:rFonts w:ascii="Times New Roman" w:hAnsi="Times New Roman" w:cs="Times New Roman"/>
              </w:rPr>
              <w:t>4300,0</w:t>
            </w:r>
          </w:p>
        </w:tc>
        <w:tc>
          <w:tcPr>
            <w:tcW w:w="1370"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2673,4</w:t>
            </w:r>
          </w:p>
        </w:tc>
        <w:tc>
          <w:tcPr>
            <w:tcW w:w="1185"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+1626,6</w:t>
            </w:r>
          </w:p>
        </w:tc>
      </w:tr>
      <w:tr w:rsidR="001759EB" w:rsidRPr="00DA4111" w:rsidTr="00B81BAA">
        <w:trPr>
          <w:trHeight w:val="780"/>
        </w:trPr>
        <w:tc>
          <w:tcPr>
            <w:tcW w:w="2943" w:type="dxa"/>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«Развитие  жилищно-коммунального хозяйства» на 2015-2019 годы</w:t>
            </w:r>
          </w:p>
        </w:tc>
        <w:tc>
          <w:tcPr>
            <w:tcW w:w="3385" w:type="dxa"/>
            <w:vAlign w:val="center"/>
          </w:tcPr>
          <w:p w:rsidR="001759EB" w:rsidRDefault="001759EB" w:rsidP="00DA4111">
            <w:pPr>
              <w:jc w:val="center"/>
              <w:rPr>
                <w:rFonts w:ascii="Times New Roman" w:hAnsi="Times New Roman" w:cs="Times New Roman"/>
              </w:rPr>
            </w:pPr>
            <w:r>
              <w:rPr>
                <w:rFonts w:ascii="Times New Roman" w:hAnsi="Times New Roman" w:cs="Times New Roman"/>
                <w:sz w:val="22"/>
                <w:szCs w:val="22"/>
              </w:rPr>
              <w:t>Содержание и ремонт шахтных колодцев</w:t>
            </w:r>
          </w:p>
        </w:tc>
        <w:tc>
          <w:tcPr>
            <w:tcW w:w="1431" w:type="dxa"/>
            <w:vAlign w:val="center"/>
          </w:tcPr>
          <w:p w:rsidR="001759EB" w:rsidRDefault="00D40FC0" w:rsidP="008302C6">
            <w:pPr>
              <w:jc w:val="center"/>
              <w:rPr>
                <w:rFonts w:ascii="Times New Roman" w:hAnsi="Times New Roman" w:cs="Times New Roman"/>
              </w:rPr>
            </w:pPr>
            <w:r>
              <w:rPr>
                <w:rFonts w:ascii="Times New Roman" w:hAnsi="Times New Roman" w:cs="Times New Roman"/>
              </w:rPr>
              <w:t>278,0</w:t>
            </w:r>
          </w:p>
        </w:tc>
        <w:tc>
          <w:tcPr>
            <w:tcW w:w="1370"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199,0</w:t>
            </w:r>
          </w:p>
        </w:tc>
        <w:tc>
          <w:tcPr>
            <w:tcW w:w="1185" w:type="dxa"/>
            <w:vAlign w:val="center"/>
          </w:tcPr>
          <w:p w:rsidR="001759EB" w:rsidRPr="00983B43" w:rsidRDefault="00020AA9" w:rsidP="00DA4111">
            <w:pPr>
              <w:jc w:val="center"/>
              <w:rPr>
                <w:rFonts w:ascii="Times New Roman" w:hAnsi="Times New Roman" w:cs="Times New Roman"/>
              </w:rPr>
            </w:pPr>
            <w:r>
              <w:rPr>
                <w:rFonts w:ascii="Times New Roman" w:hAnsi="Times New Roman" w:cs="Times New Roman"/>
              </w:rPr>
              <w:t>+79,0</w:t>
            </w:r>
          </w:p>
        </w:tc>
      </w:tr>
    </w:tbl>
    <w:p w:rsidR="00020AA9" w:rsidRDefault="00020AA9" w:rsidP="00064F39">
      <w:pPr>
        <w:ind w:firstLine="709"/>
        <w:jc w:val="both"/>
        <w:rPr>
          <w:rFonts w:ascii="Times New Roman" w:hAnsi="Times New Roman" w:cs="Times New Roman"/>
          <w:color w:val="auto"/>
        </w:rPr>
      </w:pPr>
    </w:p>
    <w:p w:rsidR="001759EB" w:rsidRPr="00020AA9" w:rsidRDefault="007E4B9F" w:rsidP="00064F39">
      <w:pPr>
        <w:ind w:firstLine="709"/>
        <w:jc w:val="both"/>
        <w:rPr>
          <w:rFonts w:ascii="Times New Roman" w:hAnsi="Times New Roman" w:cs="Times New Roman"/>
          <w:color w:val="auto"/>
        </w:rPr>
      </w:pPr>
      <w:r w:rsidRPr="00020AA9">
        <w:rPr>
          <w:rFonts w:ascii="Times New Roman" w:hAnsi="Times New Roman" w:cs="Times New Roman"/>
          <w:color w:val="auto"/>
        </w:rPr>
        <w:t xml:space="preserve">Расходы </w:t>
      </w:r>
      <w:r w:rsidR="00D40FC0" w:rsidRPr="00020AA9">
        <w:rPr>
          <w:rFonts w:ascii="Times New Roman" w:hAnsi="Times New Roman" w:cs="Times New Roman"/>
          <w:color w:val="auto"/>
        </w:rPr>
        <w:t>в рамках муниципальной программы «Развитие транспортной системы» по основному мероприятию «Подготовка к празднованию юбилея муниципального образования» при плановых назначениях в 200 000,0 тыс. рублей в 2017 году не произведены в связи с</w:t>
      </w:r>
      <w:r w:rsidR="000F705C" w:rsidRPr="00020AA9">
        <w:rPr>
          <w:rFonts w:ascii="Times New Roman" w:hAnsi="Times New Roman" w:cs="Times New Roman"/>
          <w:color w:val="auto"/>
        </w:rPr>
        <w:t xml:space="preserve"> </w:t>
      </w:r>
      <w:r w:rsidR="00D40FC0" w:rsidRPr="00020AA9">
        <w:rPr>
          <w:rFonts w:ascii="Times New Roman" w:hAnsi="Times New Roman" w:cs="Times New Roman"/>
          <w:color w:val="auto"/>
        </w:rPr>
        <w:t>поздним поступлением денежных средств на единый счет бюджета (фактически – 28.12.2017г.)</w:t>
      </w:r>
    </w:p>
    <w:p w:rsidR="00D40FC0" w:rsidRPr="00020AA9" w:rsidRDefault="00D40FC0" w:rsidP="00064F39">
      <w:pPr>
        <w:ind w:firstLine="709"/>
        <w:jc w:val="both"/>
        <w:rPr>
          <w:rFonts w:ascii="Times New Roman" w:hAnsi="Times New Roman" w:cs="Times New Roman"/>
          <w:color w:val="auto"/>
        </w:rPr>
      </w:pPr>
      <w:r w:rsidRPr="00020AA9">
        <w:rPr>
          <w:rFonts w:ascii="Times New Roman" w:hAnsi="Times New Roman" w:cs="Times New Roman"/>
          <w:color w:val="auto"/>
        </w:rPr>
        <w:t xml:space="preserve">Расходы в рамках муниципальной программы «Развитие благоустройства территории на 2015-2019 годы»  </w:t>
      </w:r>
      <w:r w:rsidR="000F705C" w:rsidRPr="00020AA9">
        <w:rPr>
          <w:rFonts w:ascii="Times New Roman" w:hAnsi="Times New Roman" w:cs="Times New Roman"/>
          <w:color w:val="auto"/>
        </w:rPr>
        <w:t>расходы на выполнение работ по оборудованию пешеходной зоны  не произведены при плане в 110,0 тыс. рублей.</w:t>
      </w:r>
    </w:p>
    <w:p w:rsidR="007E4B9F" w:rsidRPr="00064F39" w:rsidRDefault="007E4B9F" w:rsidP="00064F39">
      <w:pPr>
        <w:ind w:firstLine="709"/>
        <w:jc w:val="both"/>
        <w:rPr>
          <w:rFonts w:ascii="Times New Roman" w:hAnsi="Times New Roman" w:cs="Times New Roman"/>
          <w:color w:val="auto"/>
          <w:sz w:val="28"/>
        </w:rPr>
      </w:pPr>
    </w:p>
    <w:p w:rsidR="001759EB" w:rsidRPr="00C14D60" w:rsidRDefault="001759EB" w:rsidP="00AF3F0D">
      <w:pPr>
        <w:jc w:val="both"/>
        <w:rPr>
          <w:rFonts w:ascii="Times New Roman" w:hAnsi="Times New Roman" w:cs="Times New Roman"/>
          <w:color w:val="auto"/>
        </w:rPr>
      </w:pPr>
      <w:r w:rsidRPr="00FB5E43">
        <w:t xml:space="preserve">          </w:t>
      </w:r>
      <w:r w:rsidRPr="00FB5E43">
        <w:rPr>
          <w:rFonts w:ascii="Times New Roman" w:hAnsi="Times New Roman" w:cs="Times New Roman"/>
        </w:rPr>
        <w:t>Расходы по разделу</w:t>
      </w:r>
      <w:r w:rsidRPr="00FB5E43">
        <w:rPr>
          <w:rStyle w:val="42"/>
          <w:rFonts w:cs="Times New Roman"/>
          <w:bCs/>
          <w:sz w:val="24"/>
        </w:rPr>
        <w:t xml:space="preserve"> </w:t>
      </w:r>
      <w:r w:rsidRPr="00FB5E43">
        <w:rPr>
          <w:rStyle w:val="42"/>
          <w:rFonts w:cs="Times New Roman"/>
          <w:bCs/>
          <w:sz w:val="24"/>
          <w:u w:val="single"/>
        </w:rPr>
        <w:t>0700 «Образование»</w:t>
      </w:r>
      <w:r w:rsidRPr="00FB5E43">
        <w:rPr>
          <w:rFonts w:ascii="Times New Roman" w:hAnsi="Times New Roman" w:cs="Times New Roman"/>
        </w:rPr>
        <w:t xml:space="preserve"> составили </w:t>
      </w:r>
      <w:r w:rsidR="00020AA9">
        <w:rPr>
          <w:rFonts w:ascii="Times New Roman" w:hAnsi="Times New Roman" w:cs="Times New Roman"/>
        </w:rPr>
        <w:t>1989,8</w:t>
      </w:r>
      <w:r w:rsidR="000F4816" w:rsidRPr="00FB5E43">
        <w:rPr>
          <w:rFonts w:ascii="Times New Roman" w:hAnsi="Times New Roman" w:cs="Times New Roman"/>
        </w:rPr>
        <w:t xml:space="preserve"> </w:t>
      </w:r>
      <w:r w:rsidRPr="00FB5E43">
        <w:rPr>
          <w:rFonts w:ascii="Times New Roman" w:hAnsi="Times New Roman" w:cs="Times New Roman"/>
        </w:rPr>
        <w:t xml:space="preserve">тыс. руб.  при плановых назначениях </w:t>
      </w:r>
      <w:r w:rsidR="00020AA9">
        <w:rPr>
          <w:rFonts w:ascii="Times New Roman" w:hAnsi="Times New Roman" w:cs="Times New Roman"/>
        </w:rPr>
        <w:t>1989,8</w:t>
      </w:r>
      <w:r w:rsidRPr="00FB5E43">
        <w:rPr>
          <w:rFonts w:ascii="Times New Roman" w:hAnsi="Times New Roman" w:cs="Times New Roman"/>
        </w:rPr>
        <w:t xml:space="preserve"> тыс. рублей, процент исполнении составил </w:t>
      </w:r>
      <w:r w:rsidR="00020AA9">
        <w:rPr>
          <w:rFonts w:ascii="Times New Roman" w:hAnsi="Times New Roman" w:cs="Times New Roman"/>
        </w:rPr>
        <w:t>100,0</w:t>
      </w:r>
      <w:r w:rsidRPr="00FB5E43">
        <w:rPr>
          <w:rFonts w:ascii="Times New Roman" w:hAnsi="Times New Roman" w:cs="Times New Roman"/>
        </w:rPr>
        <w:t xml:space="preserve"> % от утвержденного плана.  </w:t>
      </w:r>
      <w:r w:rsidRPr="00FB5E43">
        <w:rPr>
          <w:rFonts w:ascii="Times New Roman" w:hAnsi="Times New Roman" w:cs="Times New Roman"/>
        </w:rPr>
        <w:lastRenderedPageBreak/>
        <w:t xml:space="preserve">Расходы </w:t>
      </w:r>
      <w:r w:rsidRPr="00FB5E43">
        <w:rPr>
          <w:rFonts w:ascii="Times New Roman" w:hAnsi="Times New Roman" w:cs="Times New Roman"/>
          <w:b/>
        </w:rPr>
        <w:t>раздела 0700 «Образование»</w:t>
      </w:r>
      <w:r w:rsidRPr="00FB5E43">
        <w:rPr>
          <w:rFonts w:ascii="Times New Roman" w:hAnsi="Times New Roman" w:cs="Times New Roman"/>
        </w:rPr>
        <w:t xml:space="preserve"> исполнены полностью по подразделу </w:t>
      </w:r>
      <w:r w:rsidRPr="00FB5E43">
        <w:rPr>
          <w:rFonts w:ascii="Times New Roman" w:hAnsi="Times New Roman" w:cs="Times New Roman"/>
          <w:b/>
        </w:rPr>
        <w:t>0707 «Молодежная политика и оздоровление детей»</w:t>
      </w:r>
      <w:r w:rsidRPr="00FB5E43">
        <w:rPr>
          <w:rFonts w:ascii="Times New Roman" w:hAnsi="Times New Roman" w:cs="Times New Roman"/>
        </w:rPr>
        <w:t>. Расходы произведены в рамках муниципальной программы «Молодое поколение» на 2015-2019 годы на проведение мероприятий для детей  и молодежи и  на предоставление субсидии бюджетному учреждению МБУ «Подростковый молодежный центр «Вместе». По сравнению с 201</w:t>
      </w:r>
      <w:r w:rsidR="00DE38FE">
        <w:rPr>
          <w:rFonts w:ascii="Times New Roman" w:hAnsi="Times New Roman" w:cs="Times New Roman"/>
        </w:rPr>
        <w:t>6</w:t>
      </w:r>
      <w:r w:rsidRPr="00FB5E43">
        <w:rPr>
          <w:rFonts w:ascii="Times New Roman" w:hAnsi="Times New Roman" w:cs="Times New Roman"/>
        </w:rPr>
        <w:t xml:space="preserve"> годом расходы по подразделу 0707 </w:t>
      </w:r>
      <w:r w:rsidR="00DE38FE">
        <w:rPr>
          <w:rFonts w:ascii="Times New Roman" w:hAnsi="Times New Roman" w:cs="Times New Roman"/>
        </w:rPr>
        <w:t>увеличились</w:t>
      </w:r>
      <w:r w:rsidRPr="00FB5E43">
        <w:rPr>
          <w:rFonts w:ascii="Times New Roman" w:hAnsi="Times New Roman" w:cs="Times New Roman"/>
        </w:rPr>
        <w:t xml:space="preserve"> на </w:t>
      </w:r>
      <w:r w:rsidR="00DE38FE">
        <w:rPr>
          <w:rFonts w:ascii="Times New Roman" w:hAnsi="Times New Roman" w:cs="Times New Roman"/>
        </w:rPr>
        <w:t>432,6</w:t>
      </w:r>
      <w:r w:rsidRPr="00FB5E43">
        <w:rPr>
          <w:rFonts w:ascii="Times New Roman" w:hAnsi="Times New Roman" w:cs="Times New Roman"/>
        </w:rPr>
        <w:t xml:space="preserve"> тыс. рублей или </w:t>
      </w:r>
      <w:r w:rsidR="00DE38FE">
        <w:rPr>
          <w:rFonts w:ascii="Times New Roman" w:hAnsi="Times New Roman" w:cs="Times New Roman"/>
        </w:rPr>
        <w:t>27,8</w:t>
      </w:r>
      <w:r w:rsidRPr="00FB5E43">
        <w:rPr>
          <w:rFonts w:ascii="Times New Roman" w:hAnsi="Times New Roman" w:cs="Times New Roman"/>
        </w:rPr>
        <w:t xml:space="preserve"> в связи </w:t>
      </w:r>
      <w:r w:rsidRPr="00C14D60">
        <w:rPr>
          <w:rFonts w:ascii="Times New Roman" w:hAnsi="Times New Roman" w:cs="Times New Roman"/>
          <w:color w:val="auto"/>
        </w:rPr>
        <w:t xml:space="preserve">с </w:t>
      </w:r>
      <w:r w:rsidR="00DE38FE" w:rsidRPr="00C14D60">
        <w:rPr>
          <w:rFonts w:ascii="Times New Roman" w:hAnsi="Times New Roman" w:cs="Times New Roman"/>
          <w:color w:val="auto"/>
        </w:rPr>
        <w:t xml:space="preserve">увеличением </w:t>
      </w:r>
      <w:r w:rsidRPr="00C14D60">
        <w:rPr>
          <w:rFonts w:ascii="Times New Roman" w:hAnsi="Times New Roman" w:cs="Times New Roman"/>
          <w:color w:val="auto"/>
        </w:rPr>
        <w:t xml:space="preserve"> </w:t>
      </w:r>
      <w:r w:rsidR="00D15824" w:rsidRPr="00C14D60">
        <w:rPr>
          <w:rFonts w:ascii="Times New Roman" w:hAnsi="Times New Roman" w:cs="Times New Roman"/>
          <w:color w:val="auto"/>
        </w:rPr>
        <w:t>средней заработной платы сотрудников учреждения</w:t>
      </w:r>
      <w:proofErr w:type="gramStart"/>
      <w:r w:rsidR="00D15824" w:rsidRPr="00C14D60">
        <w:rPr>
          <w:rFonts w:ascii="Times New Roman" w:hAnsi="Times New Roman" w:cs="Times New Roman"/>
          <w:color w:val="auto"/>
        </w:rPr>
        <w:t>.</w:t>
      </w:r>
      <w:r w:rsidRPr="00C14D60">
        <w:rPr>
          <w:rFonts w:ascii="Times New Roman" w:hAnsi="Times New Roman" w:cs="Times New Roman"/>
          <w:color w:val="auto"/>
        </w:rPr>
        <w:t>.</w:t>
      </w:r>
      <w:proofErr w:type="gramEnd"/>
    </w:p>
    <w:p w:rsidR="000F4816" w:rsidRPr="00C14D60" w:rsidRDefault="001759EB" w:rsidP="00B82A8D">
      <w:pPr>
        <w:pStyle w:val="a7"/>
        <w:shd w:val="clear" w:color="auto" w:fill="auto"/>
        <w:spacing w:line="240" w:lineRule="auto"/>
        <w:ind w:right="20" w:firstLine="0"/>
        <w:rPr>
          <w:sz w:val="24"/>
          <w:szCs w:val="24"/>
        </w:rPr>
      </w:pPr>
      <w:r w:rsidRPr="00C14D60">
        <w:rPr>
          <w:sz w:val="24"/>
          <w:szCs w:val="24"/>
        </w:rPr>
        <w:t xml:space="preserve">        </w:t>
      </w:r>
    </w:p>
    <w:p w:rsidR="001759EB" w:rsidRPr="00C14D60" w:rsidRDefault="001759EB" w:rsidP="00B82A8D">
      <w:pPr>
        <w:pStyle w:val="a7"/>
        <w:shd w:val="clear" w:color="auto" w:fill="auto"/>
        <w:spacing w:line="240" w:lineRule="auto"/>
        <w:ind w:right="20" w:firstLine="0"/>
        <w:rPr>
          <w:sz w:val="24"/>
          <w:szCs w:val="24"/>
        </w:rPr>
      </w:pPr>
      <w:r w:rsidRPr="00FB5E43">
        <w:rPr>
          <w:sz w:val="24"/>
          <w:szCs w:val="24"/>
        </w:rPr>
        <w:t xml:space="preserve"> </w:t>
      </w:r>
      <w:r w:rsidR="00F33868">
        <w:rPr>
          <w:sz w:val="24"/>
          <w:szCs w:val="24"/>
        </w:rPr>
        <w:tab/>
      </w:r>
      <w:r w:rsidRPr="00FB5E43">
        <w:rPr>
          <w:sz w:val="24"/>
          <w:szCs w:val="24"/>
        </w:rPr>
        <w:t xml:space="preserve"> Расходы по разделу</w:t>
      </w:r>
      <w:r w:rsidRPr="00FB5E43">
        <w:rPr>
          <w:rStyle w:val="42"/>
          <w:bCs/>
          <w:sz w:val="24"/>
          <w:szCs w:val="24"/>
        </w:rPr>
        <w:t xml:space="preserve"> </w:t>
      </w:r>
      <w:r w:rsidRPr="00FB5E43">
        <w:rPr>
          <w:rStyle w:val="42"/>
          <w:bCs/>
          <w:sz w:val="24"/>
          <w:szCs w:val="24"/>
          <w:u w:val="single"/>
        </w:rPr>
        <w:t>0800 «Культура и кинематография»</w:t>
      </w:r>
      <w:r w:rsidRPr="00FB5E43">
        <w:rPr>
          <w:sz w:val="24"/>
          <w:szCs w:val="24"/>
        </w:rPr>
        <w:t xml:space="preserve"> исполнены в сумме </w:t>
      </w:r>
      <w:r w:rsidR="000C7CDB">
        <w:rPr>
          <w:sz w:val="24"/>
          <w:szCs w:val="24"/>
        </w:rPr>
        <w:t>26028,1</w:t>
      </w:r>
      <w:r w:rsidRPr="00FB5E43">
        <w:rPr>
          <w:sz w:val="24"/>
          <w:szCs w:val="24"/>
        </w:rPr>
        <w:t xml:space="preserve"> тыс. руб., что составило </w:t>
      </w:r>
      <w:r w:rsidR="000C7CDB">
        <w:rPr>
          <w:sz w:val="24"/>
          <w:szCs w:val="24"/>
        </w:rPr>
        <w:t>96,5</w:t>
      </w:r>
      <w:r w:rsidRPr="00FB5E43">
        <w:rPr>
          <w:sz w:val="24"/>
          <w:szCs w:val="24"/>
        </w:rPr>
        <w:t xml:space="preserve"> % утвержденного плана. По сравнению с 201</w:t>
      </w:r>
      <w:r w:rsidR="000C7CDB">
        <w:rPr>
          <w:sz w:val="24"/>
          <w:szCs w:val="24"/>
        </w:rPr>
        <w:t>6</w:t>
      </w:r>
      <w:r w:rsidRPr="00FB5E43">
        <w:rPr>
          <w:sz w:val="24"/>
          <w:szCs w:val="24"/>
        </w:rPr>
        <w:t xml:space="preserve"> годом расходы по данному разделу увеличились на </w:t>
      </w:r>
      <w:r w:rsidR="000C7CDB">
        <w:rPr>
          <w:sz w:val="24"/>
          <w:szCs w:val="24"/>
        </w:rPr>
        <w:t>2959,8</w:t>
      </w:r>
      <w:r w:rsidRPr="00FB5E43">
        <w:rPr>
          <w:sz w:val="24"/>
          <w:szCs w:val="24"/>
        </w:rPr>
        <w:t xml:space="preserve"> тыс. руб.  в связи с </w:t>
      </w:r>
      <w:r w:rsidRPr="00C14D60">
        <w:rPr>
          <w:sz w:val="24"/>
          <w:szCs w:val="24"/>
        </w:rPr>
        <w:t xml:space="preserve">увеличением </w:t>
      </w:r>
      <w:r w:rsidR="000C7CDB" w:rsidRPr="00C14D60">
        <w:rPr>
          <w:sz w:val="24"/>
          <w:szCs w:val="24"/>
        </w:rPr>
        <w:t xml:space="preserve">среднего размера заработной платы работников учреждений культуры. </w:t>
      </w:r>
    </w:p>
    <w:p w:rsidR="001759EB" w:rsidRPr="00FB5E43" w:rsidRDefault="001759EB" w:rsidP="009F059A">
      <w:pPr>
        <w:pStyle w:val="a7"/>
        <w:shd w:val="clear" w:color="auto" w:fill="auto"/>
        <w:spacing w:line="240" w:lineRule="auto"/>
        <w:ind w:right="20" w:firstLine="720"/>
        <w:rPr>
          <w:sz w:val="24"/>
          <w:szCs w:val="24"/>
        </w:rPr>
      </w:pPr>
      <w:r w:rsidRPr="00FB5E43">
        <w:rPr>
          <w:sz w:val="24"/>
          <w:szCs w:val="24"/>
        </w:rPr>
        <w:t xml:space="preserve">Расходы раздела </w:t>
      </w:r>
      <w:r w:rsidRPr="00FB5E43">
        <w:rPr>
          <w:b/>
          <w:sz w:val="24"/>
          <w:szCs w:val="24"/>
        </w:rPr>
        <w:t>0800 «Культура и кинематография»</w:t>
      </w:r>
      <w:r w:rsidRPr="00FB5E43">
        <w:rPr>
          <w:sz w:val="24"/>
          <w:szCs w:val="24"/>
        </w:rPr>
        <w:t xml:space="preserve"> состоят из расходов подраздела </w:t>
      </w:r>
      <w:r w:rsidRPr="00FB5E43">
        <w:rPr>
          <w:b/>
          <w:sz w:val="24"/>
          <w:szCs w:val="24"/>
        </w:rPr>
        <w:t xml:space="preserve">0801 «Культура и кинематография». </w:t>
      </w:r>
      <w:r w:rsidRPr="00FB5E43">
        <w:rPr>
          <w:sz w:val="24"/>
          <w:szCs w:val="24"/>
        </w:rPr>
        <w:t xml:space="preserve"> В рамках муниципальной программы «Развитие сферы культуры» на 2015-2019 годы осуществлены следующие мероприятия:</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xml:space="preserve">- проведение мероприятий в сфере культуры исполнены в сумме </w:t>
      </w:r>
      <w:r w:rsidR="000C7CDB">
        <w:rPr>
          <w:sz w:val="24"/>
          <w:szCs w:val="24"/>
        </w:rPr>
        <w:t>683,4</w:t>
      </w:r>
      <w:r w:rsidRPr="00FB5E43">
        <w:rPr>
          <w:sz w:val="24"/>
          <w:szCs w:val="24"/>
        </w:rPr>
        <w:t xml:space="preserve"> тыс. рублей или на </w:t>
      </w:r>
      <w:r w:rsidR="000C7CDB">
        <w:rPr>
          <w:sz w:val="24"/>
          <w:szCs w:val="24"/>
        </w:rPr>
        <w:t>100,0</w:t>
      </w:r>
      <w:r w:rsidR="00EF1C5E">
        <w:rPr>
          <w:sz w:val="24"/>
          <w:szCs w:val="24"/>
        </w:rPr>
        <w:t>%,</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xml:space="preserve">- на обеспечение деятельности МУК «Централизованная клубная система городского поселения Лотошино»  израсходовано </w:t>
      </w:r>
      <w:r w:rsidR="00EF1C5E">
        <w:rPr>
          <w:sz w:val="24"/>
          <w:szCs w:val="24"/>
        </w:rPr>
        <w:t>23 245,9</w:t>
      </w:r>
      <w:r w:rsidRPr="00FB5E43">
        <w:rPr>
          <w:sz w:val="24"/>
          <w:szCs w:val="24"/>
        </w:rPr>
        <w:t xml:space="preserve"> тыс. рулей или </w:t>
      </w:r>
      <w:r w:rsidR="00EF1C5E">
        <w:rPr>
          <w:sz w:val="24"/>
          <w:szCs w:val="24"/>
        </w:rPr>
        <w:t>96,0</w:t>
      </w:r>
      <w:r w:rsidRPr="00FB5E43">
        <w:rPr>
          <w:sz w:val="24"/>
          <w:szCs w:val="24"/>
        </w:rPr>
        <w:t>% плановых назначений,</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xml:space="preserve">- на обеспечение мероприятий по созданию и функционированию парка «Дубки» на территории городского поселения Лотошино освоено </w:t>
      </w:r>
      <w:r w:rsidR="00EF1C5E">
        <w:rPr>
          <w:sz w:val="24"/>
          <w:szCs w:val="24"/>
        </w:rPr>
        <w:t>600,0</w:t>
      </w:r>
      <w:r w:rsidRPr="00FB5E43">
        <w:rPr>
          <w:sz w:val="24"/>
          <w:szCs w:val="24"/>
        </w:rPr>
        <w:t xml:space="preserve"> тыс. рублей или </w:t>
      </w:r>
      <w:r w:rsidR="00EF1C5E">
        <w:rPr>
          <w:sz w:val="24"/>
          <w:szCs w:val="24"/>
        </w:rPr>
        <w:t>100,0</w:t>
      </w:r>
      <w:r w:rsidRPr="00FB5E43">
        <w:rPr>
          <w:sz w:val="24"/>
          <w:szCs w:val="24"/>
        </w:rPr>
        <w:t>% от плановых назначений,</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на обеспечение мероприятий по сохранению памятников истории и культ</w:t>
      </w:r>
      <w:r w:rsidR="009F059A" w:rsidRPr="00FB5E43">
        <w:rPr>
          <w:sz w:val="24"/>
          <w:szCs w:val="24"/>
        </w:rPr>
        <w:t>у</w:t>
      </w:r>
      <w:r w:rsidRPr="00FB5E43">
        <w:rPr>
          <w:sz w:val="24"/>
          <w:szCs w:val="24"/>
        </w:rPr>
        <w:t>ры на территории городского поселения Лотошино напр</w:t>
      </w:r>
      <w:r w:rsidR="00FC63C6" w:rsidRPr="00FB5E43">
        <w:rPr>
          <w:sz w:val="24"/>
          <w:szCs w:val="24"/>
        </w:rPr>
        <w:t>а</w:t>
      </w:r>
      <w:r w:rsidRPr="00FB5E43">
        <w:rPr>
          <w:sz w:val="24"/>
          <w:szCs w:val="24"/>
        </w:rPr>
        <w:t>влено</w:t>
      </w:r>
      <w:r w:rsidR="00FC63C6" w:rsidRPr="00FB5E43">
        <w:rPr>
          <w:sz w:val="24"/>
          <w:szCs w:val="24"/>
        </w:rPr>
        <w:t xml:space="preserve"> </w:t>
      </w:r>
      <w:r w:rsidR="00EF1C5E">
        <w:rPr>
          <w:sz w:val="24"/>
          <w:szCs w:val="24"/>
        </w:rPr>
        <w:t>498,8</w:t>
      </w:r>
      <w:r w:rsidRPr="00FB5E43">
        <w:rPr>
          <w:sz w:val="24"/>
          <w:szCs w:val="24"/>
        </w:rPr>
        <w:t xml:space="preserve"> тыс. рублей или </w:t>
      </w:r>
      <w:r w:rsidR="00EF1C5E">
        <w:rPr>
          <w:sz w:val="24"/>
          <w:szCs w:val="24"/>
        </w:rPr>
        <w:t>100,0</w:t>
      </w:r>
      <w:r w:rsidRPr="00FB5E43">
        <w:rPr>
          <w:sz w:val="24"/>
          <w:szCs w:val="24"/>
        </w:rPr>
        <w:t>%,</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xml:space="preserve">- на организацию библиотечного обслуживания населения, комплектование и обеспечение сохранности библиотечных фондов  библиотек поселений в сумме </w:t>
      </w:r>
      <w:r w:rsidR="00EF1C5E">
        <w:rPr>
          <w:sz w:val="24"/>
          <w:szCs w:val="24"/>
        </w:rPr>
        <w:t>1000</w:t>
      </w:r>
      <w:r w:rsidRPr="00FB5E43">
        <w:rPr>
          <w:sz w:val="24"/>
          <w:szCs w:val="24"/>
        </w:rPr>
        <w:t>,0 тыс. рублей, что составляет 100% плановых назначений.</w:t>
      </w:r>
    </w:p>
    <w:p w:rsidR="001759EB" w:rsidRPr="00FB5E43" w:rsidRDefault="001759EB" w:rsidP="00FB738F">
      <w:pPr>
        <w:pStyle w:val="a7"/>
        <w:shd w:val="clear" w:color="auto" w:fill="auto"/>
        <w:spacing w:line="240" w:lineRule="auto"/>
        <w:ind w:right="20" w:firstLine="0"/>
        <w:rPr>
          <w:sz w:val="24"/>
          <w:szCs w:val="24"/>
        </w:rPr>
      </w:pPr>
    </w:p>
    <w:p w:rsidR="001759EB" w:rsidRPr="00FB5E43" w:rsidRDefault="001759EB" w:rsidP="007B1FB2">
      <w:pPr>
        <w:pStyle w:val="a7"/>
        <w:shd w:val="clear" w:color="auto" w:fill="auto"/>
        <w:spacing w:line="240" w:lineRule="auto"/>
        <w:ind w:right="20" w:firstLine="0"/>
        <w:rPr>
          <w:sz w:val="24"/>
          <w:szCs w:val="24"/>
        </w:rPr>
      </w:pPr>
    </w:p>
    <w:p w:rsidR="001759EB" w:rsidRPr="00FB5E43" w:rsidRDefault="001759EB" w:rsidP="00A119F4">
      <w:pPr>
        <w:pStyle w:val="a7"/>
        <w:spacing w:line="240" w:lineRule="auto"/>
        <w:ind w:firstLine="709"/>
        <w:rPr>
          <w:sz w:val="24"/>
          <w:szCs w:val="24"/>
        </w:rPr>
      </w:pPr>
      <w:r w:rsidRPr="00FB5E43">
        <w:rPr>
          <w:sz w:val="24"/>
          <w:szCs w:val="24"/>
        </w:rPr>
        <w:t>Расходы по разделу</w:t>
      </w:r>
      <w:r w:rsidRPr="00FB5E43">
        <w:rPr>
          <w:b/>
          <w:bCs/>
          <w:sz w:val="24"/>
          <w:szCs w:val="24"/>
        </w:rPr>
        <w:t xml:space="preserve"> </w:t>
      </w:r>
      <w:r w:rsidRPr="00FB5E43">
        <w:rPr>
          <w:b/>
          <w:bCs/>
          <w:sz w:val="24"/>
          <w:szCs w:val="24"/>
          <w:u w:val="single"/>
        </w:rPr>
        <w:t>1000 «Социальная политика»</w:t>
      </w:r>
      <w:r w:rsidRPr="00FB5E43">
        <w:rPr>
          <w:sz w:val="24"/>
          <w:szCs w:val="24"/>
        </w:rPr>
        <w:t xml:space="preserve"> в 201</w:t>
      </w:r>
      <w:r w:rsidR="00BE3735">
        <w:rPr>
          <w:sz w:val="24"/>
          <w:szCs w:val="24"/>
        </w:rPr>
        <w:t>7</w:t>
      </w:r>
      <w:r w:rsidRPr="00FB5E43">
        <w:rPr>
          <w:sz w:val="24"/>
          <w:szCs w:val="24"/>
        </w:rPr>
        <w:t xml:space="preserve"> году исполнены в сумме 619,3 тыс. руб. и составили 99,2 % утвержденного плана.</w:t>
      </w:r>
    </w:p>
    <w:p w:rsidR="001759EB" w:rsidRPr="00FB5E43" w:rsidRDefault="001759EB" w:rsidP="00A119F4">
      <w:pPr>
        <w:pStyle w:val="a7"/>
        <w:spacing w:line="240" w:lineRule="auto"/>
        <w:ind w:firstLine="709"/>
        <w:rPr>
          <w:sz w:val="24"/>
          <w:szCs w:val="24"/>
        </w:rPr>
      </w:pPr>
      <w:r w:rsidRPr="00FB5E43">
        <w:rPr>
          <w:sz w:val="24"/>
          <w:szCs w:val="24"/>
        </w:rPr>
        <w:t xml:space="preserve">Расходы подраздела </w:t>
      </w:r>
      <w:r w:rsidRPr="00FB5E43">
        <w:rPr>
          <w:b/>
          <w:sz w:val="24"/>
          <w:szCs w:val="24"/>
        </w:rPr>
        <w:t>1000 «Социальная политика»</w:t>
      </w:r>
      <w:r w:rsidRPr="00FB5E43">
        <w:rPr>
          <w:sz w:val="24"/>
          <w:szCs w:val="24"/>
        </w:rPr>
        <w:t xml:space="preserve"> сложились из следующих подразделов.</w:t>
      </w:r>
    </w:p>
    <w:p w:rsidR="001759EB" w:rsidRPr="00FB5E43" w:rsidRDefault="001759EB" w:rsidP="00A119F4">
      <w:pPr>
        <w:pStyle w:val="a7"/>
        <w:spacing w:line="240" w:lineRule="auto"/>
        <w:ind w:firstLine="709"/>
        <w:rPr>
          <w:sz w:val="24"/>
          <w:szCs w:val="24"/>
        </w:rPr>
      </w:pPr>
      <w:r w:rsidRPr="00FB5E43">
        <w:rPr>
          <w:sz w:val="24"/>
          <w:szCs w:val="24"/>
        </w:rPr>
        <w:t xml:space="preserve">Расходы по подразделу </w:t>
      </w:r>
      <w:r w:rsidRPr="00FB5E43">
        <w:rPr>
          <w:b/>
          <w:sz w:val="24"/>
          <w:szCs w:val="24"/>
        </w:rPr>
        <w:t>1001 «Пенсионное обеспечение»</w:t>
      </w:r>
      <w:r w:rsidRPr="00FB5E43">
        <w:rPr>
          <w:sz w:val="24"/>
          <w:szCs w:val="24"/>
        </w:rPr>
        <w:t xml:space="preserve"> составили </w:t>
      </w:r>
      <w:r w:rsidR="00EF1C5E">
        <w:rPr>
          <w:sz w:val="24"/>
          <w:szCs w:val="24"/>
        </w:rPr>
        <w:t>344,4</w:t>
      </w:r>
      <w:r w:rsidRPr="00FB5E43">
        <w:rPr>
          <w:sz w:val="24"/>
          <w:szCs w:val="24"/>
        </w:rPr>
        <w:t xml:space="preserve"> тыс. рублей </w:t>
      </w:r>
      <w:r w:rsidR="00EF1C5E">
        <w:rPr>
          <w:sz w:val="24"/>
          <w:szCs w:val="24"/>
        </w:rPr>
        <w:t xml:space="preserve">или </w:t>
      </w:r>
      <w:r w:rsidR="00FC63C6" w:rsidRPr="00FB5E43">
        <w:rPr>
          <w:sz w:val="24"/>
          <w:szCs w:val="24"/>
        </w:rPr>
        <w:t xml:space="preserve"> </w:t>
      </w:r>
      <w:r w:rsidR="00EF1C5E">
        <w:rPr>
          <w:sz w:val="24"/>
          <w:szCs w:val="24"/>
        </w:rPr>
        <w:t>100,0</w:t>
      </w:r>
      <w:r w:rsidRPr="00FB5E43">
        <w:rPr>
          <w:sz w:val="24"/>
          <w:szCs w:val="24"/>
        </w:rPr>
        <w:t>%</w:t>
      </w:r>
      <w:r w:rsidR="00EF1C5E">
        <w:rPr>
          <w:sz w:val="24"/>
          <w:szCs w:val="24"/>
        </w:rPr>
        <w:t xml:space="preserve"> от плановых назначений</w:t>
      </w:r>
      <w:r w:rsidRPr="00FB5E43">
        <w:rPr>
          <w:sz w:val="24"/>
          <w:szCs w:val="24"/>
        </w:rPr>
        <w:t>. По сравнению с 201</w:t>
      </w:r>
      <w:r w:rsidR="00EF1C5E">
        <w:rPr>
          <w:sz w:val="24"/>
          <w:szCs w:val="24"/>
        </w:rPr>
        <w:t>6</w:t>
      </w:r>
      <w:r w:rsidRPr="00FB5E43">
        <w:rPr>
          <w:sz w:val="24"/>
          <w:szCs w:val="24"/>
        </w:rPr>
        <w:t xml:space="preserve"> годом (</w:t>
      </w:r>
      <w:r w:rsidR="00EF1C5E">
        <w:rPr>
          <w:sz w:val="24"/>
          <w:szCs w:val="24"/>
        </w:rPr>
        <w:t>344,4</w:t>
      </w:r>
      <w:r w:rsidRPr="00FB5E43">
        <w:rPr>
          <w:sz w:val="24"/>
          <w:szCs w:val="24"/>
        </w:rPr>
        <w:t xml:space="preserve"> тыс. рублей) расходы </w:t>
      </w:r>
      <w:r w:rsidR="00EF1C5E">
        <w:rPr>
          <w:sz w:val="24"/>
          <w:szCs w:val="24"/>
        </w:rPr>
        <w:t>остались на прежнем уровне.</w:t>
      </w:r>
      <w:r w:rsidRPr="00FB5E43">
        <w:rPr>
          <w:sz w:val="24"/>
          <w:szCs w:val="24"/>
        </w:rPr>
        <w:t xml:space="preserve">  </w:t>
      </w:r>
    </w:p>
    <w:p w:rsidR="001759EB" w:rsidRPr="00FB5E43" w:rsidRDefault="001759EB" w:rsidP="00A119F4">
      <w:pPr>
        <w:pStyle w:val="a7"/>
        <w:spacing w:line="240" w:lineRule="auto"/>
        <w:ind w:firstLine="709"/>
        <w:rPr>
          <w:sz w:val="24"/>
          <w:szCs w:val="24"/>
        </w:rPr>
      </w:pPr>
      <w:r w:rsidRPr="00FB5E43">
        <w:rPr>
          <w:sz w:val="24"/>
          <w:szCs w:val="24"/>
        </w:rPr>
        <w:t xml:space="preserve">По подразделу </w:t>
      </w:r>
      <w:r w:rsidRPr="00FB5E43">
        <w:rPr>
          <w:b/>
          <w:sz w:val="24"/>
          <w:szCs w:val="24"/>
        </w:rPr>
        <w:t>1003 «Социальное обеспечение населения»</w:t>
      </w:r>
      <w:r w:rsidRPr="00FB5E43">
        <w:rPr>
          <w:sz w:val="24"/>
          <w:szCs w:val="24"/>
        </w:rPr>
        <w:t xml:space="preserve"> расходы составили </w:t>
      </w:r>
      <w:r w:rsidR="00EF1C5E">
        <w:rPr>
          <w:sz w:val="24"/>
          <w:szCs w:val="24"/>
        </w:rPr>
        <w:t>310</w:t>
      </w:r>
      <w:r w:rsidRPr="00FB5E43">
        <w:rPr>
          <w:sz w:val="24"/>
          <w:szCs w:val="24"/>
        </w:rPr>
        <w:t xml:space="preserve">,0 тыс. руб. Процент освоения составил 100%. </w:t>
      </w:r>
      <w:r w:rsidR="00BE3735">
        <w:rPr>
          <w:sz w:val="24"/>
          <w:szCs w:val="24"/>
        </w:rPr>
        <w:t xml:space="preserve">Средства направлены на оказание материальной помощи  пострадавшим от пожаров за счет средств резервного фонда администрации городского поселения Лотошино </w:t>
      </w:r>
      <w:r w:rsidR="00D15824">
        <w:rPr>
          <w:sz w:val="24"/>
          <w:szCs w:val="24"/>
        </w:rPr>
        <w:t xml:space="preserve"> (270,0 тыс. рублей) </w:t>
      </w:r>
      <w:r w:rsidRPr="00FB5E43">
        <w:rPr>
          <w:sz w:val="24"/>
          <w:szCs w:val="24"/>
        </w:rPr>
        <w:t xml:space="preserve">и </w:t>
      </w:r>
      <w:r w:rsidR="00D15824">
        <w:rPr>
          <w:sz w:val="24"/>
          <w:szCs w:val="24"/>
        </w:rPr>
        <w:t xml:space="preserve"> материальной помощи </w:t>
      </w:r>
      <w:r w:rsidRPr="00FB5E43">
        <w:rPr>
          <w:sz w:val="24"/>
          <w:szCs w:val="24"/>
        </w:rPr>
        <w:t>отдельным категориям граждан</w:t>
      </w:r>
      <w:r w:rsidR="00D15824">
        <w:rPr>
          <w:sz w:val="24"/>
          <w:szCs w:val="24"/>
        </w:rPr>
        <w:t xml:space="preserve"> (40,0 тыс. рублей)</w:t>
      </w:r>
      <w:r w:rsidRPr="00FB5E43">
        <w:rPr>
          <w:sz w:val="24"/>
          <w:szCs w:val="24"/>
        </w:rPr>
        <w:t xml:space="preserve">.  </w:t>
      </w:r>
    </w:p>
    <w:p w:rsidR="00D15824" w:rsidRDefault="00D15824" w:rsidP="00A119F4">
      <w:pPr>
        <w:jc w:val="both"/>
        <w:rPr>
          <w:rFonts w:ascii="Times New Roman" w:hAnsi="Times New Roman" w:cs="Times New Roman"/>
        </w:rPr>
      </w:pPr>
      <w:r>
        <w:rPr>
          <w:rFonts w:ascii="Times New Roman" w:hAnsi="Times New Roman" w:cs="Times New Roman"/>
        </w:rPr>
        <w:tab/>
        <w:t>В нарушение п. 3 ст. 136 Бюджетного кодекса администрацией городского поселения Лотошино установлено и исполнено расходное обязательство, не связанное с решением вопросов</w:t>
      </w:r>
      <w:r w:rsidR="00361DD8">
        <w:rPr>
          <w:rFonts w:ascii="Times New Roman" w:hAnsi="Times New Roman" w:cs="Times New Roman"/>
        </w:rPr>
        <w:t>,</w:t>
      </w:r>
      <w:r>
        <w:rPr>
          <w:rFonts w:ascii="Times New Roman" w:hAnsi="Times New Roman" w:cs="Times New Roman"/>
        </w:rPr>
        <w:t xml:space="preserve">  отнесенных Конституцией Р</w:t>
      </w:r>
      <w:r w:rsidR="00361DD8">
        <w:rPr>
          <w:rFonts w:ascii="Times New Roman" w:hAnsi="Times New Roman" w:cs="Times New Roman"/>
        </w:rPr>
        <w:t>Ф</w:t>
      </w:r>
      <w:r>
        <w:rPr>
          <w:rFonts w:ascii="Times New Roman" w:hAnsi="Times New Roman" w:cs="Times New Roman"/>
        </w:rPr>
        <w:t>, федеральными законами, законами Московской области к п</w:t>
      </w:r>
      <w:r w:rsidR="00361DD8">
        <w:rPr>
          <w:rFonts w:ascii="Times New Roman" w:hAnsi="Times New Roman" w:cs="Times New Roman"/>
        </w:rPr>
        <w:t>о</w:t>
      </w:r>
      <w:r>
        <w:rPr>
          <w:rFonts w:ascii="Times New Roman" w:hAnsi="Times New Roman" w:cs="Times New Roman"/>
        </w:rPr>
        <w:t>лно</w:t>
      </w:r>
      <w:r w:rsidR="00361DD8">
        <w:rPr>
          <w:rFonts w:ascii="Times New Roman" w:hAnsi="Times New Roman" w:cs="Times New Roman"/>
        </w:rPr>
        <w:t>м</w:t>
      </w:r>
      <w:r>
        <w:rPr>
          <w:rFonts w:ascii="Times New Roman" w:hAnsi="Times New Roman" w:cs="Times New Roman"/>
        </w:rPr>
        <w:t xml:space="preserve">очиям </w:t>
      </w:r>
      <w:r w:rsidR="00361DD8">
        <w:rPr>
          <w:rFonts w:ascii="Times New Roman" w:hAnsi="Times New Roman" w:cs="Times New Roman"/>
        </w:rPr>
        <w:t>органов местного самоуправления.</w:t>
      </w:r>
    </w:p>
    <w:p w:rsidR="00361DD8" w:rsidRDefault="00361DD8" w:rsidP="00A119F4">
      <w:pPr>
        <w:jc w:val="both"/>
        <w:rPr>
          <w:rFonts w:ascii="Times New Roman" w:hAnsi="Times New Roman" w:cs="Times New Roman"/>
        </w:rPr>
      </w:pPr>
      <w:r>
        <w:rPr>
          <w:rFonts w:ascii="Times New Roman" w:hAnsi="Times New Roman" w:cs="Times New Roman"/>
        </w:rPr>
        <w:tab/>
        <w:t>Между  Администрацией городского поселения Лотошино и Министерством финансов Московской области заключено Соглашение  №7 о мерах по повышению эффективности использования бюджетных средств и увеличению поступлений налоговых и неналоговых доходов бюджета от 11.02.2015 года. С 12.10.2017 года действует Соглашение №23</w:t>
      </w:r>
      <w:r w:rsidR="008D2E19">
        <w:rPr>
          <w:rFonts w:ascii="Times New Roman" w:hAnsi="Times New Roman" w:cs="Times New Roman"/>
        </w:rPr>
        <w:t>С</w:t>
      </w:r>
      <w:r>
        <w:rPr>
          <w:rFonts w:ascii="Times New Roman" w:hAnsi="Times New Roman" w:cs="Times New Roman"/>
        </w:rPr>
        <w:t>-40/15-03, заключенное между Администрацией городского поселения Лотошино и Министерством экономики и финансов Московской области.</w:t>
      </w:r>
    </w:p>
    <w:p w:rsidR="00361DD8" w:rsidRDefault="00361DD8" w:rsidP="007B3FDA">
      <w:pPr>
        <w:ind w:firstLine="720"/>
        <w:jc w:val="both"/>
        <w:rPr>
          <w:rFonts w:ascii="Times New Roman" w:hAnsi="Times New Roman" w:cs="Times New Roman"/>
        </w:rPr>
      </w:pPr>
      <w:r>
        <w:rPr>
          <w:rFonts w:ascii="Times New Roman" w:hAnsi="Times New Roman" w:cs="Times New Roman"/>
        </w:rPr>
        <w:t>Предметом соглашений  является осуществление мер по повышению эффективности использования бюджетных  средств и увеличению налоговых и неналоговых доходов бюджета городского поселения Лотошино, предусмотренных настоящим Соглашением, выполнение которых является условием предоставления межбюджетн</w:t>
      </w:r>
      <w:r w:rsidR="007B3FDA">
        <w:rPr>
          <w:rFonts w:ascii="Times New Roman" w:hAnsi="Times New Roman" w:cs="Times New Roman"/>
        </w:rPr>
        <w:t>ы</w:t>
      </w:r>
      <w:r>
        <w:rPr>
          <w:rFonts w:ascii="Times New Roman" w:hAnsi="Times New Roman" w:cs="Times New Roman"/>
        </w:rPr>
        <w:t>х трансфертов из бюджета Московской области (за исключением субвенций) Получателю межбюджетных трансфертов.</w:t>
      </w:r>
    </w:p>
    <w:p w:rsidR="007B3FDA" w:rsidRDefault="007B3FDA" w:rsidP="007B3FDA">
      <w:pPr>
        <w:ind w:firstLine="720"/>
        <w:jc w:val="both"/>
        <w:rPr>
          <w:rFonts w:ascii="Times New Roman" w:hAnsi="Times New Roman" w:cs="Times New Roman"/>
        </w:rPr>
      </w:pPr>
      <w:proofErr w:type="gramStart"/>
      <w:r>
        <w:rPr>
          <w:rFonts w:ascii="Times New Roman" w:hAnsi="Times New Roman" w:cs="Times New Roman"/>
        </w:rPr>
        <w:t xml:space="preserve">В соответствии с заключенными Соглашениями на Администрацию возложена обязанность соблюдать требования бюджетного законодательства РФ, законодательства РФ о налогах и сборах, </w:t>
      </w:r>
      <w:r>
        <w:rPr>
          <w:rFonts w:ascii="Times New Roman" w:hAnsi="Times New Roman" w:cs="Times New Roman"/>
        </w:rPr>
        <w:lastRenderedPageBreak/>
        <w:t>законов и иных нормативных  правовых актов Московской области, в том числе не устанавливать и не исполнять расходные обязательства, не связанные с решением вопросов, отнесенных Конституцией  РФ, федеральным законами, законами Московской области к полномочиям органа местного самоуправления.</w:t>
      </w:r>
      <w:proofErr w:type="gramEnd"/>
    </w:p>
    <w:p w:rsidR="0095343B" w:rsidRDefault="005A416B" w:rsidP="00F33868">
      <w:pPr>
        <w:pStyle w:val="af4"/>
        <w:spacing w:before="0" w:beforeAutospacing="0" w:after="0" w:afterAutospacing="0"/>
        <w:ind w:firstLine="720"/>
        <w:jc w:val="both"/>
        <w:rPr>
          <w:rFonts w:ascii="Times New Roman" w:hAnsi="Times New Roman" w:cs="Times New Roman"/>
          <w:sz w:val="24"/>
          <w:szCs w:val="24"/>
        </w:rPr>
      </w:pPr>
      <w:proofErr w:type="gramStart"/>
      <w:r w:rsidRPr="0095343B">
        <w:rPr>
          <w:rFonts w:ascii="Times New Roman" w:hAnsi="Times New Roman" w:cs="Times New Roman"/>
          <w:sz w:val="24"/>
          <w:szCs w:val="24"/>
        </w:rPr>
        <w:t xml:space="preserve">В нарушение статьи 14 Федерального закона от 06.10.2003 года №131-ФЗ «Об общих принципах организации местного самоуправления в Российской Федерации» решением Совета депутатов городского поселения Лотошино </w:t>
      </w:r>
      <w:r w:rsidR="0095343B" w:rsidRPr="0095343B">
        <w:rPr>
          <w:rFonts w:ascii="Times New Roman" w:hAnsi="Times New Roman" w:cs="Times New Roman"/>
          <w:sz w:val="24"/>
          <w:szCs w:val="24"/>
        </w:rPr>
        <w:t>№39/6 от 29.12.2017</w:t>
      </w:r>
      <w:r w:rsidR="0095343B">
        <w:rPr>
          <w:rFonts w:ascii="Times New Roman" w:hAnsi="Times New Roman" w:cs="Times New Roman"/>
          <w:sz w:val="24"/>
          <w:szCs w:val="24"/>
        </w:rPr>
        <w:t xml:space="preserve"> «О внесении изменений в решение Совета депутатов </w:t>
      </w:r>
      <w:r w:rsidR="001909AF">
        <w:rPr>
          <w:rFonts w:ascii="Times New Roman" w:hAnsi="Times New Roman" w:cs="Times New Roman"/>
          <w:sz w:val="24"/>
          <w:szCs w:val="24"/>
        </w:rPr>
        <w:t>городского поселения Лотошино от 23.12.2016 года №260/33 «О бюджете городского поселения Лотошино Лотошинского муниципального района Московской области на 2017 год и плановый период</w:t>
      </w:r>
      <w:proofErr w:type="gramEnd"/>
      <w:r w:rsidR="001909AF">
        <w:rPr>
          <w:rFonts w:ascii="Times New Roman" w:hAnsi="Times New Roman" w:cs="Times New Roman"/>
          <w:sz w:val="24"/>
          <w:szCs w:val="24"/>
        </w:rPr>
        <w:t xml:space="preserve"> 2018 и 2019 годов» утверждены расходы по оказанию разовой материальной помощи отдельным категориям граждан в сумме 40,0 тыс. рублей.</w:t>
      </w:r>
    </w:p>
    <w:p w:rsidR="001909AF" w:rsidRPr="0095343B" w:rsidRDefault="001909AF" w:rsidP="0095343B">
      <w:pPr>
        <w:pStyle w:val="af4"/>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t>Фактические расходы на выплату материальной помощи в соответствии с ф. 0503127  составили 40,0 тыс. рублей.</w:t>
      </w:r>
    </w:p>
    <w:p w:rsidR="007B3FDA" w:rsidRDefault="007B3FDA" w:rsidP="007B3FDA">
      <w:pPr>
        <w:ind w:firstLine="720"/>
        <w:jc w:val="both"/>
        <w:rPr>
          <w:rFonts w:ascii="Times New Roman" w:hAnsi="Times New Roman" w:cs="Times New Roman"/>
        </w:rPr>
      </w:pPr>
      <w:r>
        <w:rPr>
          <w:rFonts w:ascii="Times New Roman" w:hAnsi="Times New Roman" w:cs="Times New Roman"/>
        </w:rPr>
        <w:t>Постановлением Глав</w:t>
      </w:r>
      <w:r w:rsidR="00DF5A84">
        <w:rPr>
          <w:rFonts w:ascii="Times New Roman" w:hAnsi="Times New Roman" w:cs="Times New Roman"/>
        </w:rPr>
        <w:t>ы</w:t>
      </w:r>
      <w:r>
        <w:rPr>
          <w:rFonts w:ascii="Times New Roman" w:hAnsi="Times New Roman" w:cs="Times New Roman"/>
        </w:rPr>
        <w:t xml:space="preserve"> городского поселения Лотошино от 28.02.2017 года №36 «О проведении мероприятий в рамках Праздника труда в Лотошинском муниципальном районе» утвержден план и смета расходов мероприятий, в том числе оказание материальной помощи Горелову С.В. в размере 40,0 тыс. рублей.</w:t>
      </w:r>
    </w:p>
    <w:p w:rsidR="000C3489" w:rsidRDefault="007B3FDA" w:rsidP="007B3FDA">
      <w:pPr>
        <w:ind w:firstLine="720"/>
        <w:jc w:val="both"/>
        <w:rPr>
          <w:rFonts w:ascii="Times New Roman" w:hAnsi="Times New Roman" w:cs="Times New Roman"/>
        </w:rPr>
      </w:pPr>
      <w:r>
        <w:rPr>
          <w:rFonts w:ascii="Times New Roman" w:hAnsi="Times New Roman" w:cs="Times New Roman"/>
        </w:rPr>
        <w:t>Денежные средства</w:t>
      </w:r>
      <w:r w:rsidR="000C3489">
        <w:rPr>
          <w:rFonts w:ascii="Times New Roman" w:hAnsi="Times New Roman" w:cs="Times New Roman"/>
        </w:rPr>
        <w:t xml:space="preserve"> в сумме 40,0 тыс. рублей </w:t>
      </w:r>
      <w:r>
        <w:rPr>
          <w:rFonts w:ascii="Times New Roman" w:hAnsi="Times New Roman" w:cs="Times New Roman"/>
        </w:rPr>
        <w:t xml:space="preserve"> поступили на единый счет бюджета платежным поручением </w:t>
      </w:r>
      <w:r w:rsidR="000C3489">
        <w:rPr>
          <w:rFonts w:ascii="Times New Roman" w:hAnsi="Times New Roman" w:cs="Times New Roman"/>
        </w:rPr>
        <w:t>от 25.04.2017 года №434123.</w:t>
      </w:r>
    </w:p>
    <w:p w:rsidR="000C3489" w:rsidRDefault="000C3489" w:rsidP="007B3FDA">
      <w:pPr>
        <w:ind w:firstLine="720"/>
        <w:jc w:val="both"/>
        <w:rPr>
          <w:rFonts w:ascii="Times New Roman" w:hAnsi="Times New Roman" w:cs="Times New Roman"/>
        </w:rPr>
      </w:pPr>
      <w:r>
        <w:rPr>
          <w:rFonts w:ascii="Times New Roman" w:hAnsi="Times New Roman" w:cs="Times New Roman"/>
        </w:rPr>
        <w:t>Денежные средства в сумме 40,0 тыс. рублей  платежным поручением №231 от 27.04.2017 года перечислены на счет Горелову С.В.</w:t>
      </w:r>
    </w:p>
    <w:p w:rsidR="007B3FDA" w:rsidRPr="000F0E13" w:rsidRDefault="000C3489" w:rsidP="007B3FDA">
      <w:pPr>
        <w:ind w:firstLine="720"/>
        <w:jc w:val="both"/>
        <w:rPr>
          <w:rFonts w:ascii="Times New Roman" w:hAnsi="Times New Roman" w:cs="Times New Roman"/>
          <w:color w:val="auto"/>
        </w:rPr>
      </w:pPr>
      <w:r>
        <w:rPr>
          <w:rFonts w:ascii="Times New Roman" w:hAnsi="Times New Roman" w:cs="Times New Roman"/>
        </w:rPr>
        <w:t>Таким образом</w:t>
      </w:r>
      <w:r w:rsidR="00185E35">
        <w:rPr>
          <w:rFonts w:ascii="Times New Roman" w:hAnsi="Times New Roman" w:cs="Times New Roman"/>
        </w:rPr>
        <w:t xml:space="preserve">, с 27.04.2017 года </w:t>
      </w:r>
      <w:r>
        <w:rPr>
          <w:rFonts w:ascii="Times New Roman" w:hAnsi="Times New Roman" w:cs="Times New Roman"/>
        </w:rPr>
        <w:t xml:space="preserve"> </w:t>
      </w:r>
      <w:r w:rsidR="00185E35">
        <w:rPr>
          <w:rFonts w:ascii="Times New Roman" w:hAnsi="Times New Roman" w:cs="Times New Roman"/>
        </w:rPr>
        <w:t xml:space="preserve">администрацией городского поселения Лотошино нарушено условие предоставления межбюджетных трансфертов, </w:t>
      </w:r>
      <w:r w:rsidR="00185E35" w:rsidRPr="000F0E13">
        <w:rPr>
          <w:rFonts w:ascii="Times New Roman" w:hAnsi="Times New Roman" w:cs="Times New Roman"/>
          <w:color w:val="auto"/>
        </w:rPr>
        <w:t>что образует состав административного правонарушения, предусмотренного ст. 15.15.3 Кодекса Российской Федерации об административных правонарушени</w:t>
      </w:r>
      <w:r w:rsidR="0026708F" w:rsidRPr="000F0E13">
        <w:rPr>
          <w:rFonts w:ascii="Times New Roman" w:hAnsi="Times New Roman" w:cs="Times New Roman"/>
          <w:color w:val="auto"/>
        </w:rPr>
        <w:t>я</w:t>
      </w:r>
      <w:r w:rsidR="00185E35" w:rsidRPr="000F0E13">
        <w:rPr>
          <w:rFonts w:ascii="Times New Roman" w:hAnsi="Times New Roman" w:cs="Times New Roman"/>
          <w:color w:val="auto"/>
        </w:rPr>
        <w:t>х.</w:t>
      </w:r>
      <w:r w:rsidR="007B3FDA" w:rsidRPr="000F0E13">
        <w:rPr>
          <w:rFonts w:ascii="Times New Roman" w:hAnsi="Times New Roman" w:cs="Times New Roman"/>
          <w:color w:val="auto"/>
        </w:rPr>
        <w:t xml:space="preserve">   </w:t>
      </w:r>
    </w:p>
    <w:p w:rsidR="001759EB" w:rsidRPr="00FB5E43" w:rsidRDefault="001759EB" w:rsidP="00A119F4">
      <w:pPr>
        <w:jc w:val="both"/>
        <w:rPr>
          <w:rFonts w:ascii="Times New Roman" w:hAnsi="Times New Roman" w:cs="Times New Roman"/>
        </w:rPr>
      </w:pPr>
      <w:r w:rsidRPr="000F0E13">
        <w:rPr>
          <w:rFonts w:ascii="Times New Roman" w:hAnsi="Times New Roman" w:cs="Times New Roman"/>
          <w:color w:val="auto"/>
        </w:rPr>
        <w:t xml:space="preserve">          </w:t>
      </w:r>
      <w:proofErr w:type="gramStart"/>
      <w:r w:rsidRPr="000F0E13">
        <w:rPr>
          <w:rFonts w:ascii="Times New Roman" w:hAnsi="Times New Roman" w:cs="Times New Roman"/>
          <w:color w:val="auto"/>
        </w:rPr>
        <w:t>Расходы по разделу</w:t>
      </w:r>
      <w:r w:rsidRPr="000F0E13">
        <w:rPr>
          <w:rStyle w:val="23"/>
          <w:rFonts w:cs="Times New Roman"/>
          <w:bCs/>
          <w:color w:val="auto"/>
          <w:sz w:val="24"/>
        </w:rPr>
        <w:t xml:space="preserve"> </w:t>
      </w:r>
      <w:r w:rsidRPr="000F0E13">
        <w:rPr>
          <w:rStyle w:val="23"/>
          <w:rFonts w:cs="Times New Roman"/>
          <w:bCs/>
          <w:color w:val="auto"/>
          <w:sz w:val="24"/>
          <w:u w:val="single"/>
        </w:rPr>
        <w:t>1100 «Физическая культура и спорт»</w:t>
      </w:r>
      <w:r w:rsidRPr="000F0E13">
        <w:rPr>
          <w:rFonts w:ascii="Times New Roman" w:hAnsi="Times New Roman" w:cs="Times New Roman"/>
          <w:color w:val="auto"/>
        </w:rPr>
        <w:t xml:space="preserve"> в 201</w:t>
      </w:r>
      <w:r w:rsidR="00BE3735" w:rsidRPr="000F0E13">
        <w:rPr>
          <w:rFonts w:ascii="Times New Roman" w:hAnsi="Times New Roman" w:cs="Times New Roman"/>
          <w:color w:val="auto"/>
        </w:rPr>
        <w:t xml:space="preserve">7 </w:t>
      </w:r>
      <w:r w:rsidRPr="000F0E13">
        <w:rPr>
          <w:rFonts w:ascii="Times New Roman" w:hAnsi="Times New Roman" w:cs="Times New Roman"/>
          <w:color w:val="auto"/>
        </w:rPr>
        <w:t>году исполнены в сумме</w:t>
      </w:r>
      <w:r w:rsidRPr="00FB5E43">
        <w:rPr>
          <w:rFonts w:ascii="Times New Roman" w:hAnsi="Times New Roman" w:cs="Times New Roman"/>
        </w:rPr>
        <w:t xml:space="preserve"> </w:t>
      </w:r>
      <w:r w:rsidR="00BE3735">
        <w:rPr>
          <w:rFonts w:ascii="Times New Roman" w:hAnsi="Times New Roman" w:cs="Times New Roman"/>
        </w:rPr>
        <w:t>5211,4</w:t>
      </w:r>
      <w:r w:rsidRPr="00FB5E43">
        <w:rPr>
          <w:rFonts w:ascii="Times New Roman" w:hAnsi="Times New Roman" w:cs="Times New Roman"/>
        </w:rPr>
        <w:t xml:space="preserve"> тыс.</w:t>
      </w:r>
      <w:r w:rsidR="00FC63C6" w:rsidRPr="00FB5E43">
        <w:rPr>
          <w:rFonts w:ascii="Times New Roman" w:hAnsi="Times New Roman" w:cs="Times New Roman"/>
        </w:rPr>
        <w:t xml:space="preserve"> </w:t>
      </w:r>
      <w:r w:rsidRPr="00FB5E43">
        <w:rPr>
          <w:rFonts w:ascii="Times New Roman" w:hAnsi="Times New Roman" w:cs="Times New Roman"/>
        </w:rPr>
        <w:t>ру</w:t>
      </w:r>
      <w:r w:rsidR="00FC63C6" w:rsidRPr="00FB5E43">
        <w:rPr>
          <w:rFonts w:ascii="Times New Roman" w:hAnsi="Times New Roman" w:cs="Times New Roman"/>
        </w:rPr>
        <w:t>б</w:t>
      </w:r>
      <w:r w:rsidRPr="00FB5E43">
        <w:rPr>
          <w:rFonts w:ascii="Times New Roman" w:hAnsi="Times New Roman" w:cs="Times New Roman"/>
        </w:rPr>
        <w:t xml:space="preserve">лей при плановых назначениях в </w:t>
      </w:r>
      <w:r w:rsidR="00BE3735">
        <w:rPr>
          <w:rFonts w:ascii="Times New Roman" w:hAnsi="Times New Roman" w:cs="Times New Roman"/>
        </w:rPr>
        <w:t>5432,4</w:t>
      </w:r>
      <w:r w:rsidRPr="00FB5E43">
        <w:rPr>
          <w:rFonts w:ascii="Times New Roman" w:hAnsi="Times New Roman" w:cs="Times New Roman"/>
        </w:rPr>
        <w:t xml:space="preserve"> тыс. рубле, или на </w:t>
      </w:r>
      <w:r w:rsidR="00BE3735">
        <w:rPr>
          <w:rFonts w:ascii="Times New Roman" w:hAnsi="Times New Roman" w:cs="Times New Roman"/>
        </w:rPr>
        <w:t>95,3</w:t>
      </w:r>
      <w:r w:rsidRPr="00FB5E43">
        <w:rPr>
          <w:rFonts w:ascii="Times New Roman" w:hAnsi="Times New Roman" w:cs="Times New Roman"/>
        </w:rPr>
        <w:t>%. По сравнению с 201</w:t>
      </w:r>
      <w:r w:rsidR="00BE3735">
        <w:rPr>
          <w:rFonts w:ascii="Times New Roman" w:hAnsi="Times New Roman" w:cs="Times New Roman"/>
        </w:rPr>
        <w:t>6</w:t>
      </w:r>
      <w:r w:rsidRPr="00FB5E43">
        <w:rPr>
          <w:rFonts w:ascii="Times New Roman" w:hAnsi="Times New Roman" w:cs="Times New Roman"/>
        </w:rPr>
        <w:t xml:space="preserve"> годом расходы увеличились на </w:t>
      </w:r>
      <w:r w:rsidR="00BE3735">
        <w:rPr>
          <w:rFonts w:ascii="Times New Roman" w:hAnsi="Times New Roman" w:cs="Times New Roman"/>
        </w:rPr>
        <w:t>1233,6</w:t>
      </w:r>
      <w:r w:rsidR="001E49CF">
        <w:rPr>
          <w:rFonts w:ascii="Times New Roman" w:hAnsi="Times New Roman" w:cs="Times New Roman"/>
        </w:rPr>
        <w:t xml:space="preserve"> </w:t>
      </w:r>
      <w:r w:rsidRPr="00FB5E43">
        <w:rPr>
          <w:rFonts w:ascii="Times New Roman" w:hAnsi="Times New Roman" w:cs="Times New Roman"/>
        </w:rPr>
        <w:t xml:space="preserve"> тыс. рублей в связи с </w:t>
      </w:r>
      <w:r w:rsidR="00433799">
        <w:rPr>
          <w:rFonts w:ascii="Times New Roman" w:hAnsi="Times New Roman" w:cs="Times New Roman"/>
        </w:rPr>
        <w:t xml:space="preserve">увеличением количества штатных работников </w:t>
      </w:r>
      <w:r w:rsidRPr="00FB5E43">
        <w:rPr>
          <w:rFonts w:ascii="Times New Roman" w:hAnsi="Times New Roman" w:cs="Times New Roman"/>
        </w:rPr>
        <w:t xml:space="preserve">и увеличением </w:t>
      </w:r>
      <w:r w:rsidR="00433799">
        <w:rPr>
          <w:rFonts w:ascii="Times New Roman" w:hAnsi="Times New Roman" w:cs="Times New Roman"/>
        </w:rPr>
        <w:t>расходов по содержанию МСУ «Олимп» (укрепление материально-технической базы).</w:t>
      </w:r>
      <w:proofErr w:type="gramEnd"/>
    </w:p>
    <w:p w:rsidR="001759EB" w:rsidRPr="00FB5E43" w:rsidRDefault="001759EB" w:rsidP="009F059A">
      <w:pPr>
        <w:ind w:firstLine="709"/>
        <w:jc w:val="both"/>
        <w:rPr>
          <w:rFonts w:ascii="Times New Roman" w:hAnsi="Times New Roman" w:cs="Times New Roman"/>
        </w:rPr>
      </w:pPr>
      <w:r w:rsidRPr="00FB5E43">
        <w:rPr>
          <w:rFonts w:ascii="Times New Roman" w:hAnsi="Times New Roman" w:cs="Times New Roman"/>
        </w:rPr>
        <w:t xml:space="preserve">Расходы раздела </w:t>
      </w:r>
      <w:r w:rsidRPr="00FB5E43">
        <w:rPr>
          <w:rFonts w:ascii="Times New Roman" w:hAnsi="Times New Roman" w:cs="Times New Roman"/>
          <w:b/>
        </w:rPr>
        <w:t>1100 «Физическая культура и спорт»</w:t>
      </w:r>
      <w:r w:rsidRPr="00FB5E43">
        <w:rPr>
          <w:rFonts w:ascii="Times New Roman" w:hAnsi="Times New Roman" w:cs="Times New Roman"/>
        </w:rPr>
        <w:t xml:space="preserve"> сложились из следующих подразделов.</w:t>
      </w:r>
    </w:p>
    <w:p w:rsidR="001759EB" w:rsidRPr="00FB5E43" w:rsidRDefault="001759EB" w:rsidP="00C31DFE">
      <w:pPr>
        <w:pStyle w:val="a7"/>
        <w:spacing w:line="240" w:lineRule="auto"/>
        <w:ind w:firstLine="709"/>
        <w:rPr>
          <w:sz w:val="24"/>
          <w:szCs w:val="24"/>
        </w:rPr>
      </w:pPr>
      <w:r w:rsidRPr="00FB5E43">
        <w:rPr>
          <w:sz w:val="24"/>
          <w:szCs w:val="24"/>
        </w:rPr>
        <w:t xml:space="preserve">По подразделу </w:t>
      </w:r>
      <w:r w:rsidRPr="00FB5E43">
        <w:rPr>
          <w:b/>
          <w:sz w:val="24"/>
          <w:szCs w:val="24"/>
        </w:rPr>
        <w:t>1101 «Физическая культура и спорт»</w:t>
      </w:r>
      <w:r w:rsidRPr="00FB5E43">
        <w:rPr>
          <w:sz w:val="24"/>
          <w:szCs w:val="24"/>
        </w:rPr>
        <w:t xml:space="preserve">  расходы составили </w:t>
      </w:r>
      <w:r w:rsidR="00433799">
        <w:rPr>
          <w:sz w:val="24"/>
          <w:szCs w:val="24"/>
        </w:rPr>
        <w:t>4963,0</w:t>
      </w:r>
      <w:r w:rsidRPr="00FB5E43">
        <w:rPr>
          <w:sz w:val="24"/>
          <w:szCs w:val="24"/>
        </w:rPr>
        <w:t xml:space="preserve"> тыс. рублей при плановых</w:t>
      </w:r>
      <w:r w:rsidR="00FC63C6" w:rsidRPr="00FB5E43">
        <w:rPr>
          <w:sz w:val="24"/>
          <w:szCs w:val="24"/>
        </w:rPr>
        <w:t xml:space="preserve"> назначениях </w:t>
      </w:r>
      <w:r w:rsidR="00433799">
        <w:rPr>
          <w:sz w:val="24"/>
          <w:szCs w:val="24"/>
        </w:rPr>
        <w:t>5182,8</w:t>
      </w:r>
      <w:r w:rsidR="00FC63C6" w:rsidRPr="00FB5E43">
        <w:rPr>
          <w:sz w:val="24"/>
          <w:szCs w:val="24"/>
        </w:rPr>
        <w:t xml:space="preserve"> тыс. рублей</w:t>
      </w:r>
      <w:r w:rsidRPr="00FB5E43">
        <w:rPr>
          <w:sz w:val="24"/>
          <w:szCs w:val="24"/>
        </w:rPr>
        <w:t>, проце</w:t>
      </w:r>
      <w:r w:rsidR="00FC63C6" w:rsidRPr="00FB5E43">
        <w:rPr>
          <w:sz w:val="24"/>
          <w:szCs w:val="24"/>
        </w:rPr>
        <w:t>н</w:t>
      </w:r>
      <w:r w:rsidRPr="00FB5E43">
        <w:rPr>
          <w:sz w:val="24"/>
          <w:szCs w:val="24"/>
        </w:rPr>
        <w:t>т исполнения составил 95,</w:t>
      </w:r>
      <w:r w:rsidR="00433799">
        <w:rPr>
          <w:sz w:val="24"/>
          <w:szCs w:val="24"/>
        </w:rPr>
        <w:t>8</w:t>
      </w:r>
      <w:r w:rsidRPr="00FB5E43">
        <w:rPr>
          <w:sz w:val="24"/>
          <w:szCs w:val="24"/>
        </w:rPr>
        <w:t>%. Расходы произведены в рамка</w:t>
      </w:r>
      <w:r w:rsidR="00FC63C6" w:rsidRPr="00FB5E43">
        <w:rPr>
          <w:sz w:val="24"/>
          <w:szCs w:val="24"/>
        </w:rPr>
        <w:t>х</w:t>
      </w:r>
      <w:r w:rsidRPr="00FB5E43">
        <w:rPr>
          <w:sz w:val="24"/>
          <w:szCs w:val="24"/>
        </w:rPr>
        <w:t xml:space="preserve"> муниципальной программы «Развитие физической культуры и спорта» на 2015-2019 года на содержание муниципального учреждения «Олимп».</w:t>
      </w:r>
    </w:p>
    <w:p w:rsidR="001759EB" w:rsidRPr="00FB5E43" w:rsidRDefault="001759EB" w:rsidP="003059CF">
      <w:pPr>
        <w:pStyle w:val="a7"/>
        <w:spacing w:line="240" w:lineRule="auto"/>
        <w:ind w:firstLine="709"/>
        <w:rPr>
          <w:sz w:val="24"/>
          <w:szCs w:val="24"/>
        </w:rPr>
      </w:pPr>
      <w:r w:rsidRPr="00FB5E43">
        <w:rPr>
          <w:sz w:val="24"/>
          <w:szCs w:val="24"/>
        </w:rPr>
        <w:t xml:space="preserve">Расходы по подразделу </w:t>
      </w:r>
      <w:r w:rsidRPr="00433799">
        <w:rPr>
          <w:b/>
          <w:sz w:val="24"/>
          <w:szCs w:val="24"/>
        </w:rPr>
        <w:t>1102 «Массовый спорт»</w:t>
      </w:r>
      <w:r w:rsidRPr="00FB5E43">
        <w:rPr>
          <w:sz w:val="24"/>
          <w:szCs w:val="24"/>
        </w:rPr>
        <w:t xml:space="preserve"> произведены в сумме </w:t>
      </w:r>
      <w:r w:rsidR="00433799">
        <w:rPr>
          <w:sz w:val="24"/>
          <w:szCs w:val="24"/>
        </w:rPr>
        <w:t>248,8</w:t>
      </w:r>
      <w:r w:rsidRPr="00FB5E43">
        <w:rPr>
          <w:sz w:val="24"/>
          <w:szCs w:val="24"/>
        </w:rPr>
        <w:t xml:space="preserve"> тыс. рублей при плановых назначениях в </w:t>
      </w:r>
      <w:r w:rsidR="00433799">
        <w:rPr>
          <w:sz w:val="24"/>
          <w:szCs w:val="24"/>
        </w:rPr>
        <w:t>249,5</w:t>
      </w:r>
      <w:r w:rsidRPr="00FB5E43">
        <w:rPr>
          <w:sz w:val="24"/>
          <w:szCs w:val="24"/>
        </w:rPr>
        <w:t xml:space="preserve"> тыс. рублей</w:t>
      </w:r>
      <w:r w:rsidR="000F4816" w:rsidRPr="00FB5E43">
        <w:rPr>
          <w:sz w:val="24"/>
          <w:szCs w:val="24"/>
        </w:rPr>
        <w:t>,</w:t>
      </w:r>
      <w:r w:rsidRPr="00FB5E43">
        <w:rPr>
          <w:sz w:val="24"/>
          <w:szCs w:val="24"/>
        </w:rPr>
        <w:t xml:space="preserve"> процент исполнени</w:t>
      </w:r>
      <w:r w:rsidR="00FC63C6" w:rsidRPr="00FB5E43">
        <w:rPr>
          <w:sz w:val="24"/>
          <w:szCs w:val="24"/>
        </w:rPr>
        <w:t>я</w:t>
      </w:r>
      <w:r w:rsidRPr="00FB5E43">
        <w:rPr>
          <w:sz w:val="24"/>
          <w:szCs w:val="24"/>
        </w:rPr>
        <w:t xml:space="preserve"> составил </w:t>
      </w:r>
      <w:r w:rsidR="00433799">
        <w:rPr>
          <w:sz w:val="24"/>
          <w:szCs w:val="24"/>
        </w:rPr>
        <w:t>99,6</w:t>
      </w:r>
      <w:r w:rsidR="000F4816" w:rsidRPr="00FB5E43">
        <w:rPr>
          <w:sz w:val="24"/>
          <w:szCs w:val="24"/>
        </w:rPr>
        <w:t>%</w:t>
      </w:r>
      <w:r w:rsidRPr="00FB5E43">
        <w:rPr>
          <w:sz w:val="24"/>
          <w:szCs w:val="24"/>
        </w:rPr>
        <w:t>. Расходы произведены в рамках муниципальной программы «</w:t>
      </w:r>
      <w:r w:rsidR="000F4816" w:rsidRPr="00FB5E43">
        <w:rPr>
          <w:sz w:val="24"/>
          <w:szCs w:val="24"/>
        </w:rPr>
        <w:t>Р</w:t>
      </w:r>
      <w:r w:rsidRPr="00FB5E43">
        <w:rPr>
          <w:sz w:val="24"/>
          <w:szCs w:val="24"/>
        </w:rPr>
        <w:t>азвитие физической культуры и спорта» на 2015-2019 годы на проведение мероприятий в сфере  физической культуры и спорта. По сравнению с 201</w:t>
      </w:r>
      <w:r w:rsidR="00433799">
        <w:rPr>
          <w:sz w:val="24"/>
          <w:szCs w:val="24"/>
        </w:rPr>
        <w:t>6</w:t>
      </w:r>
      <w:r w:rsidRPr="00FB5E43">
        <w:rPr>
          <w:sz w:val="24"/>
          <w:szCs w:val="24"/>
        </w:rPr>
        <w:t xml:space="preserve"> </w:t>
      </w:r>
      <w:r w:rsidR="009F059A" w:rsidRPr="00FB5E43">
        <w:rPr>
          <w:sz w:val="24"/>
          <w:szCs w:val="24"/>
        </w:rPr>
        <w:t>годом</w:t>
      </w:r>
      <w:r w:rsidR="00433799">
        <w:rPr>
          <w:sz w:val="24"/>
          <w:szCs w:val="24"/>
        </w:rPr>
        <w:t xml:space="preserve"> (201,6 тыс. рублей)</w:t>
      </w:r>
      <w:r w:rsidR="009F059A" w:rsidRPr="00FB5E43">
        <w:rPr>
          <w:sz w:val="24"/>
          <w:szCs w:val="24"/>
        </w:rPr>
        <w:t xml:space="preserve"> расходы </w:t>
      </w:r>
      <w:r w:rsidR="00433799">
        <w:rPr>
          <w:sz w:val="24"/>
          <w:szCs w:val="24"/>
        </w:rPr>
        <w:t>увеличились на 47,2 тыс. рублей.</w:t>
      </w:r>
    </w:p>
    <w:p w:rsidR="00433799" w:rsidRDefault="00433799" w:rsidP="000C5D40">
      <w:pPr>
        <w:autoSpaceDE w:val="0"/>
        <w:autoSpaceDN w:val="0"/>
        <w:adjustRightInd w:val="0"/>
        <w:ind w:firstLine="709"/>
        <w:jc w:val="both"/>
        <w:rPr>
          <w:rFonts w:ascii="Times New Roman" w:hAnsi="Times New Roman" w:cs="Times New Roman"/>
        </w:rPr>
      </w:pPr>
    </w:p>
    <w:p w:rsidR="00E5055D" w:rsidRDefault="00E5055D" w:rsidP="000C5D40">
      <w:pPr>
        <w:autoSpaceDE w:val="0"/>
        <w:autoSpaceDN w:val="0"/>
        <w:adjustRightInd w:val="0"/>
        <w:ind w:firstLine="709"/>
        <w:jc w:val="both"/>
        <w:rPr>
          <w:rFonts w:ascii="Times New Roman" w:hAnsi="Times New Roman" w:cs="Times New Roman"/>
        </w:rPr>
      </w:pPr>
      <w:r w:rsidRPr="00FB5E43">
        <w:rPr>
          <w:rFonts w:ascii="Times New Roman" w:hAnsi="Times New Roman" w:cs="Times New Roman"/>
          <w:color w:val="auto"/>
        </w:rPr>
        <w:t xml:space="preserve">По </w:t>
      </w:r>
      <w:r w:rsidRPr="00FB5E43">
        <w:rPr>
          <w:rFonts w:ascii="Times New Roman" w:hAnsi="Times New Roman" w:cs="Times New Roman"/>
        </w:rPr>
        <w:t>сравнению с 201</w:t>
      </w:r>
      <w:r>
        <w:rPr>
          <w:rFonts w:ascii="Times New Roman" w:hAnsi="Times New Roman" w:cs="Times New Roman"/>
        </w:rPr>
        <w:t>6</w:t>
      </w:r>
      <w:r w:rsidRPr="00FB5E43">
        <w:rPr>
          <w:rFonts w:ascii="Times New Roman" w:hAnsi="Times New Roman" w:cs="Times New Roman"/>
        </w:rPr>
        <w:t xml:space="preserve"> г. расходы бюджета</w:t>
      </w:r>
      <w:r>
        <w:rPr>
          <w:rFonts w:ascii="Times New Roman" w:hAnsi="Times New Roman" w:cs="Times New Roman"/>
        </w:rPr>
        <w:t xml:space="preserve"> городского поселения Лотошино в 2017 году</w:t>
      </w:r>
      <w:r w:rsidRPr="00FB5E43">
        <w:rPr>
          <w:rFonts w:ascii="Times New Roman" w:hAnsi="Times New Roman" w:cs="Times New Roman"/>
        </w:rPr>
        <w:t xml:space="preserve"> снизились на  </w:t>
      </w:r>
      <w:r>
        <w:rPr>
          <w:rFonts w:ascii="Times New Roman" w:hAnsi="Times New Roman" w:cs="Times New Roman"/>
        </w:rPr>
        <w:t xml:space="preserve">2832,1 </w:t>
      </w:r>
      <w:r w:rsidRPr="00FB5E43">
        <w:rPr>
          <w:rFonts w:ascii="Times New Roman" w:hAnsi="Times New Roman" w:cs="Times New Roman"/>
        </w:rPr>
        <w:t xml:space="preserve">тыс. руб. или на </w:t>
      </w:r>
      <w:r>
        <w:rPr>
          <w:rFonts w:ascii="Times New Roman" w:hAnsi="Times New Roman" w:cs="Times New Roman"/>
        </w:rPr>
        <w:t>2,2</w:t>
      </w:r>
      <w:r w:rsidRPr="00FB5E43">
        <w:rPr>
          <w:rFonts w:ascii="Times New Roman" w:hAnsi="Times New Roman" w:cs="Times New Roman"/>
        </w:rPr>
        <w:t xml:space="preserve">%.  </w:t>
      </w:r>
    </w:p>
    <w:p w:rsidR="00E5055D" w:rsidRDefault="00E5055D" w:rsidP="000C5D40">
      <w:pPr>
        <w:autoSpaceDE w:val="0"/>
        <w:autoSpaceDN w:val="0"/>
        <w:adjustRightInd w:val="0"/>
        <w:ind w:firstLine="709"/>
        <w:jc w:val="both"/>
        <w:rPr>
          <w:rFonts w:ascii="Times New Roman" w:hAnsi="Times New Roman" w:cs="Times New Roman"/>
        </w:rPr>
      </w:pPr>
    </w:p>
    <w:p w:rsidR="001759EB" w:rsidRPr="00FB5E43" w:rsidRDefault="001759EB" w:rsidP="000C5D40">
      <w:pPr>
        <w:autoSpaceDE w:val="0"/>
        <w:autoSpaceDN w:val="0"/>
        <w:adjustRightInd w:val="0"/>
        <w:ind w:firstLine="709"/>
        <w:jc w:val="both"/>
        <w:rPr>
          <w:rFonts w:ascii="Times New Roman" w:hAnsi="Times New Roman" w:cs="Times New Roman"/>
        </w:rPr>
      </w:pPr>
      <w:r w:rsidRPr="00FB5E43">
        <w:rPr>
          <w:rFonts w:ascii="Times New Roman" w:hAnsi="Times New Roman" w:cs="Times New Roman"/>
        </w:rPr>
        <w:t xml:space="preserve">При </w:t>
      </w:r>
      <w:r w:rsidR="00433799">
        <w:rPr>
          <w:rFonts w:ascii="Times New Roman" w:hAnsi="Times New Roman" w:cs="Times New Roman"/>
        </w:rPr>
        <w:t>без</w:t>
      </w:r>
      <w:r w:rsidRPr="00FB5E43">
        <w:rPr>
          <w:rFonts w:ascii="Times New Roman" w:hAnsi="Times New Roman" w:cs="Times New Roman"/>
        </w:rPr>
        <w:t>дефицит</w:t>
      </w:r>
      <w:r w:rsidR="00433799">
        <w:rPr>
          <w:rFonts w:ascii="Times New Roman" w:hAnsi="Times New Roman" w:cs="Times New Roman"/>
        </w:rPr>
        <w:t xml:space="preserve">ном плановом </w:t>
      </w:r>
      <w:r w:rsidRPr="00FB5E43">
        <w:rPr>
          <w:rFonts w:ascii="Times New Roman" w:hAnsi="Times New Roman" w:cs="Times New Roman"/>
        </w:rPr>
        <w:t>бюдже</w:t>
      </w:r>
      <w:r w:rsidR="00433799">
        <w:rPr>
          <w:rFonts w:ascii="Times New Roman" w:hAnsi="Times New Roman" w:cs="Times New Roman"/>
        </w:rPr>
        <w:t>те</w:t>
      </w:r>
      <w:r w:rsidRPr="00FB5E43">
        <w:rPr>
          <w:rFonts w:ascii="Times New Roman" w:hAnsi="Times New Roman" w:cs="Times New Roman"/>
        </w:rPr>
        <w:t xml:space="preserve"> городского поселения  фактически по результатам 201</w:t>
      </w:r>
      <w:r w:rsidR="00433799">
        <w:rPr>
          <w:rFonts w:ascii="Times New Roman" w:hAnsi="Times New Roman" w:cs="Times New Roman"/>
        </w:rPr>
        <w:t>7</w:t>
      </w:r>
      <w:r w:rsidRPr="00FB5E43">
        <w:rPr>
          <w:rFonts w:ascii="Times New Roman" w:hAnsi="Times New Roman" w:cs="Times New Roman"/>
        </w:rPr>
        <w:t xml:space="preserve"> года </w:t>
      </w:r>
      <w:proofErr w:type="gramStart"/>
      <w:r w:rsidRPr="00FB5E43">
        <w:rPr>
          <w:rFonts w:ascii="Times New Roman" w:hAnsi="Times New Roman" w:cs="Times New Roman"/>
        </w:rPr>
        <w:t>получен</w:t>
      </w:r>
      <w:proofErr w:type="gramEnd"/>
      <w:r w:rsidRPr="00FB5E43">
        <w:rPr>
          <w:rFonts w:ascii="Times New Roman" w:hAnsi="Times New Roman" w:cs="Times New Roman"/>
        </w:rPr>
        <w:t xml:space="preserve"> </w:t>
      </w:r>
      <w:proofErr w:type="spellStart"/>
      <w:r w:rsidRPr="00FB5E43">
        <w:rPr>
          <w:rFonts w:ascii="Times New Roman" w:hAnsi="Times New Roman" w:cs="Times New Roman"/>
        </w:rPr>
        <w:t>профицит</w:t>
      </w:r>
      <w:proofErr w:type="spellEnd"/>
      <w:r w:rsidRPr="00FB5E43">
        <w:rPr>
          <w:rFonts w:ascii="Times New Roman" w:hAnsi="Times New Roman" w:cs="Times New Roman"/>
        </w:rPr>
        <w:t xml:space="preserve"> в  сумме </w:t>
      </w:r>
      <w:r w:rsidR="00802A29">
        <w:rPr>
          <w:rFonts w:ascii="Times New Roman" w:hAnsi="Times New Roman" w:cs="Times New Roman"/>
        </w:rPr>
        <w:t>202259,1</w:t>
      </w:r>
      <w:r w:rsidRPr="00FB5E43">
        <w:rPr>
          <w:rFonts w:ascii="Times New Roman" w:hAnsi="Times New Roman" w:cs="Times New Roman"/>
        </w:rPr>
        <w:t xml:space="preserve">  тыс. рублей.</w:t>
      </w:r>
    </w:p>
    <w:p w:rsidR="001759EB" w:rsidRPr="00FB5E43" w:rsidRDefault="001759EB" w:rsidP="000C5D40">
      <w:pPr>
        <w:ind w:firstLine="709"/>
        <w:jc w:val="both"/>
        <w:rPr>
          <w:highlight w:val="yellow"/>
        </w:rPr>
      </w:pPr>
      <w:r w:rsidRPr="00FB5E43">
        <w:rPr>
          <w:highlight w:val="yellow"/>
        </w:rPr>
        <w:t xml:space="preserve">                       </w:t>
      </w:r>
    </w:p>
    <w:p w:rsidR="001759EB" w:rsidRPr="00FB5E43" w:rsidRDefault="001759EB" w:rsidP="000C5D40">
      <w:pPr>
        <w:ind w:firstLine="709"/>
        <w:jc w:val="both"/>
      </w:pPr>
      <w:r w:rsidRPr="00FB5E43">
        <w:t xml:space="preserve">      </w:t>
      </w:r>
      <w:r w:rsidRPr="00FB5E43">
        <w:rPr>
          <w:b/>
        </w:rPr>
        <w:t xml:space="preserve">                              </w:t>
      </w:r>
    </w:p>
    <w:p w:rsidR="001759EB" w:rsidRPr="0026708F" w:rsidRDefault="001759EB" w:rsidP="001A5137">
      <w:pPr>
        <w:pStyle w:val="a7"/>
        <w:spacing w:line="240" w:lineRule="auto"/>
        <w:ind w:firstLine="709"/>
        <w:rPr>
          <w:sz w:val="24"/>
          <w:szCs w:val="24"/>
        </w:rPr>
      </w:pPr>
      <w:r w:rsidRPr="00FB5E43">
        <w:rPr>
          <w:sz w:val="24"/>
          <w:szCs w:val="24"/>
        </w:rPr>
        <w:t>На 01.01.201</w:t>
      </w:r>
      <w:r w:rsidR="00802A29">
        <w:rPr>
          <w:sz w:val="24"/>
          <w:szCs w:val="24"/>
        </w:rPr>
        <w:t>8</w:t>
      </w:r>
      <w:r w:rsidRPr="00FB5E43">
        <w:rPr>
          <w:sz w:val="24"/>
          <w:szCs w:val="24"/>
        </w:rPr>
        <w:t xml:space="preserve"> г. остаток средств на едином счете бюджета составил </w:t>
      </w:r>
      <w:r w:rsidR="00802A29">
        <w:rPr>
          <w:sz w:val="24"/>
          <w:szCs w:val="24"/>
        </w:rPr>
        <w:t>207</w:t>
      </w:r>
      <w:r w:rsidR="0026708F">
        <w:rPr>
          <w:sz w:val="24"/>
          <w:szCs w:val="24"/>
        </w:rPr>
        <w:t xml:space="preserve"> </w:t>
      </w:r>
      <w:r w:rsidR="00802A29">
        <w:rPr>
          <w:sz w:val="24"/>
          <w:szCs w:val="24"/>
        </w:rPr>
        <w:t>913,9</w:t>
      </w:r>
      <w:r w:rsidRPr="00FB5E43">
        <w:rPr>
          <w:color w:val="FF0000"/>
          <w:sz w:val="24"/>
          <w:szCs w:val="24"/>
        </w:rPr>
        <w:t xml:space="preserve"> </w:t>
      </w:r>
      <w:r w:rsidRPr="00FB5E43">
        <w:rPr>
          <w:sz w:val="24"/>
          <w:szCs w:val="24"/>
        </w:rPr>
        <w:t xml:space="preserve">тыс. руб., </w:t>
      </w:r>
      <w:r w:rsidR="00802A29">
        <w:rPr>
          <w:sz w:val="24"/>
          <w:szCs w:val="24"/>
        </w:rPr>
        <w:t>в том числе иные МБТ из бюджета Московской области, имеющи</w:t>
      </w:r>
      <w:r w:rsidR="00E5055D">
        <w:rPr>
          <w:sz w:val="24"/>
          <w:szCs w:val="24"/>
        </w:rPr>
        <w:t>е</w:t>
      </w:r>
      <w:r w:rsidR="00802A29">
        <w:rPr>
          <w:sz w:val="24"/>
          <w:szCs w:val="24"/>
        </w:rPr>
        <w:t xml:space="preserve"> целевое назначение – </w:t>
      </w:r>
      <w:r w:rsidR="00802A29" w:rsidRPr="0026708F">
        <w:rPr>
          <w:sz w:val="24"/>
          <w:szCs w:val="24"/>
        </w:rPr>
        <w:t>200</w:t>
      </w:r>
      <w:r w:rsidR="0026708F" w:rsidRPr="0026708F">
        <w:rPr>
          <w:sz w:val="24"/>
          <w:szCs w:val="24"/>
        </w:rPr>
        <w:t xml:space="preserve"> </w:t>
      </w:r>
      <w:r w:rsidR="00802A29" w:rsidRPr="0026708F">
        <w:rPr>
          <w:sz w:val="24"/>
          <w:szCs w:val="24"/>
        </w:rPr>
        <w:t>000,0 тыс. рублей.</w:t>
      </w:r>
    </w:p>
    <w:p w:rsidR="001759EB" w:rsidRPr="0026708F" w:rsidRDefault="001759EB" w:rsidP="001A5137">
      <w:pPr>
        <w:pStyle w:val="a7"/>
        <w:spacing w:line="240" w:lineRule="auto"/>
        <w:ind w:firstLine="0"/>
        <w:rPr>
          <w:sz w:val="24"/>
          <w:szCs w:val="24"/>
        </w:rPr>
      </w:pPr>
    </w:p>
    <w:p w:rsidR="001759EB" w:rsidRPr="00FB5E43" w:rsidRDefault="001759EB" w:rsidP="001D6B04">
      <w:pPr>
        <w:pStyle w:val="10"/>
        <w:keepNext/>
        <w:keepLines/>
        <w:shd w:val="clear" w:color="auto" w:fill="auto"/>
        <w:spacing w:line="240" w:lineRule="auto"/>
        <w:ind w:left="3480" w:firstLine="0"/>
        <w:jc w:val="left"/>
        <w:rPr>
          <w:sz w:val="24"/>
          <w:szCs w:val="24"/>
        </w:rPr>
      </w:pPr>
      <w:bookmarkStart w:id="12" w:name="bookmark13"/>
      <w:r w:rsidRPr="00FB5E43">
        <w:rPr>
          <w:sz w:val="24"/>
          <w:szCs w:val="24"/>
        </w:rPr>
        <w:lastRenderedPageBreak/>
        <w:t>6. Муниципальный долг</w:t>
      </w:r>
      <w:bookmarkEnd w:id="12"/>
    </w:p>
    <w:p w:rsidR="001759EB" w:rsidRPr="00FB5E43" w:rsidRDefault="001759EB" w:rsidP="001D6B04">
      <w:pPr>
        <w:pStyle w:val="10"/>
        <w:keepNext/>
        <w:keepLines/>
        <w:shd w:val="clear" w:color="auto" w:fill="auto"/>
        <w:spacing w:line="240" w:lineRule="auto"/>
        <w:ind w:left="3480" w:firstLine="0"/>
        <w:jc w:val="left"/>
        <w:rPr>
          <w:sz w:val="24"/>
          <w:szCs w:val="24"/>
        </w:rPr>
      </w:pP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 xml:space="preserve">Верхний предел муниципального долга городского поселения </w:t>
      </w:r>
      <w:r w:rsidR="009F059A" w:rsidRPr="00FB5E43">
        <w:rPr>
          <w:sz w:val="24"/>
          <w:szCs w:val="24"/>
        </w:rPr>
        <w:t>Лотошино</w:t>
      </w:r>
      <w:r w:rsidRPr="00FB5E43">
        <w:rPr>
          <w:sz w:val="24"/>
          <w:szCs w:val="24"/>
        </w:rPr>
        <w:t xml:space="preserve"> на 1 января 201</w:t>
      </w:r>
      <w:r w:rsidR="00802A29">
        <w:rPr>
          <w:sz w:val="24"/>
          <w:szCs w:val="24"/>
        </w:rPr>
        <w:t>8</w:t>
      </w:r>
      <w:r w:rsidRPr="00FB5E43">
        <w:rPr>
          <w:sz w:val="24"/>
          <w:szCs w:val="24"/>
        </w:rPr>
        <w:t xml:space="preserve">  года </w:t>
      </w:r>
      <w:r w:rsidR="00E5055D">
        <w:rPr>
          <w:sz w:val="24"/>
          <w:szCs w:val="24"/>
        </w:rPr>
        <w:t xml:space="preserve"> установлен 0 тыс. рублей. Фактически на 01.01.2018 года муниципальный долг отсутствует.</w:t>
      </w:r>
    </w:p>
    <w:p w:rsidR="001759EB" w:rsidRPr="00FB5E43" w:rsidRDefault="001759EB" w:rsidP="001A1EC0">
      <w:pPr>
        <w:ind w:firstLine="709"/>
        <w:jc w:val="both"/>
        <w:rPr>
          <w:rFonts w:ascii="Times New Roman" w:hAnsi="Times New Roman" w:cs="Times New Roman"/>
        </w:rPr>
      </w:pPr>
      <w:r w:rsidRPr="00FB5E43">
        <w:rPr>
          <w:rFonts w:ascii="Times New Roman" w:hAnsi="Times New Roman" w:cs="Times New Roman"/>
        </w:rPr>
        <w:t>В 201</w:t>
      </w:r>
      <w:r w:rsidR="00802A29">
        <w:rPr>
          <w:rFonts w:ascii="Times New Roman" w:hAnsi="Times New Roman" w:cs="Times New Roman"/>
        </w:rPr>
        <w:t>7</w:t>
      </w:r>
      <w:r w:rsidRPr="00FB5E43">
        <w:rPr>
          <w:rFonts w:ascii="Times New Roman" w:hAnsi="Times New Roman" w:cs="Times New Roman"/>
        </w:rPr>
        <w:t xml:space="preserve"> году  городское поселение </w:t>
      </w:r>
      <w:r w:rsidR="009F059A" w:rsidRPr="00FB5E43">
        <w:rPr>
          <w:rFonts w:ascii="Times New Roman" w:hAnsi="Times New Roman" w:cs="Times New Roman"/>
        </w:rPr>
        <w:t>Лотошино</w:t>
      </w:r>
      <w:r w:rsidRPr="00FB5E43">
        <w:rPr>
          <w:rFonts w:ascii="Times New Roman" w:hAnsi="Times New Roman" w:cs="Times New Roman"/>
        </w:rPr>
        <w:t xml:space="preserve"> кредитами  коммерческих банков не пользовалось, бюджетные кредиты в 201</w:t>
      </w:r>
      <w:r w:rsidR="00802A29">
        <w:rPr>
          <w:rFonts w:ascii="Times New Roman" w:hAnsi="Times New Roman" w:cs="Times New Roman"/>
        </w:rPr>
        <w:t>7</w:t>
      </w:r>
      <w:r w:rsidRPr="00FB5E43">
        <w:rPr>
          <w:rFonts w:ascii="Times New Roman" w:hAnsi="Times New Roman" w:cs="Times New Roman"/>
        </w:rPr>
        <w:t xml:space="preserve"> году также не получало. Задолженности по кредитам и процентам нет. </w:t>
      </w:r>
    </w:p>
    <w:p w:rsidR="000F4816" w:rsidRDefault="001759EB" w:rsidP="00802A29">
      <w:pPr>
        <w:pStyle w:val="a7"/>
        <w:shd w:val="clear" w:color="auto" w:fill="auto"/>
        <w:spacing w:line="240" w:lineRule="auto"/>
        <w:ind w:right="20" w:firstLine="760"/>
        <w:rPr>
          <w:sz w:val="24"/>
          <w:szCs w:val="24"/>
        </w:rPr>
      </w:pPr>
      <w:r w:rsidRPr="00FB5E43">
        <w:rPr>
          <w:sz w:val="24"/>
          <w:szCs w:val="24"/>
        </w:rPr>
        <w:t>Расходы бюджета поселения на обслуживание муниципального долга в 201</w:t>
      </w:r>
      <w:r w:rsidR="00802A29">
        <w:rPr>
          <w:sz w:val="24"/>
          <w:szCs w:val="24"/>
        </w:rPr>
        <w:t>7</w:t>
      </w:r>
      <w:r w:rsidRPr="00FB5E43">
        <w:rPr>
          <w:sz w:val="24"/>
          <w:szCs w:val="24"/>
        </w:rPr>
        <w:t xml:space="preserve"> году </w:t>
      </w:r>
      <w:r w:rsidR="00802A29">
        <w:rPr>
          <w:sz w:val="24"/>
          <w:szCs w:val="24"/>
        </w:rPr>
        <w:t>не запланированы</w:t>
      </w:r>
      <w:r w:rsidRPr="00FB5E43">
        <w:rPr>
          <w:sz w:val="24"/>
          <w:szCs w:val="24"/>
        </w:rPr>
        <w:t>. Фактических расходов</w:t>
      </w:r>
      <w:r w:rsidR="00802A29">
        <w:rPr>
          <w:sz w:val="24"/>
          <w:szCs w:val="24"/>
        </w:rPr>
        <w:t xml:space="preserve"> по обслуживанию муниципального долга не производилось</w:t>
      </w:r>
      <w:bookmarkStart w:id="13" w:name="bookmark14"/>
      <w:r w:rsidR="00802A29">
        <w:rPr>
          <w:sz w:val="24"/>
          <w:szCs w:val="24"/>
        </w:rPr>
        <w:t>.</w:t>
      </w:r>
    </w:p>
    <w:p w:rsidR="00802A29" w:rsidRPr="00FB5E43" w:rsidRDefault="00802A29" w:rsidP="00802A29">
      <w:pPr>
        <w:pStyle w:val="a7"/>
        <w:shd w:val="clear" w:color="auto" w:fill="auto"/>
        <w:spacing w:line="240" w:lineRule="auto"/>
        <w:ind w:right="20" w:firstLine="760"/>
        <w:rPr>
          <w:sz w:val="24"/>
          <w:szCs w:val="24"/>
        </w:rPr>
      </w:pPr>
    </w:p>
    <w:p w:rsidR="001759EB" w:rsidRPr="00FB5E43" w:rsidRDefault="001759EB" w:rsidP="001D6B04">
      <w:pPr>
        <w:pStyle w:val="10"/>
        <w:keepNext/>
        <w:keepLines/>
        <w:shd w:val="clear" w:color="auto" w:fill="auto"/>
        <w:spacing w:line="240" w:lineRule="auto"/>
        <w:ind w:left="2180" w:firstLine="0"/>
        <w:jc w:val="left"/>
        <w:rPr>
          <w:sz w:val="24"/>
          <w:szCs w:val="24"/>
        </w:rPr>
      </w:pPr>
      <w:r w:rsidRPr="00FB5E43">
        <w:rPr>
          <w:sz w:val="24"/>
          <w:szCs w:val="24"/>
        </w:rPr>
        <w:t>7. Использование средств резервных фондов.</w:t>
      </w:r>
      <w:bookmarkEnd w:id="13"/>
    </w:p>
    <w:p w:rsidR="001759EB" w:rsidRPr="00FB5E43" w:rsidRDefault="001759EB" w:rsidP="001D6B04">
      <w:pPr>
        <w:pStyle w:val="10"/>
        <w:keepNext/>
        <w:keepLines/>
        <w:shd w:val="clear" w:color="auto" w:fill="auto"/>
        <w:spacing w:line="240" w:lineRule="auto"/>
        <w:ind w:left="2180" w:firstLine="0"/>
        <w:jc w:val="left"/>
        <w:rPr>
          <w:sz w:val="24"/>
          <w:szCs w:val="24"/>
        </w:rPr>
      </w:pPr>
    </w:p>
    <w:p w:rsidR="001759EB" w:rsidRPr="00FB5E43" w:rsidRDefault="000F4816" w:rsidP="001D6B04">
      <w:pPr>
        <w:pStyle w:val="a7"/>
        <w:shd w:val="clear" w:color="auto" w:fill="auto"/>
        <w:spacing w:line="240" w:lineRule="auto"/>
        <w:ind w:right="20" w:firstLine="760"/>
        <w:rPr>
          <w:sz w:val="24"/>
          <w:szCs w:val="24"/>
        </w:rPr>
      </w:pPr>
      <w:r w:rsidRPr="00FB5E43">
        <w:rPr>
          <w:sz w:val="24"/>
          <w:szCs w:val="24"/>
        </w:rPr>
        <w:t>С</w:t>
      </w:r>
      <w:r w:rsidR="001759EB" w:rsidRPr="00FB5E43">
        <w:rPr>
          <w:sz w:val="24"/>
          <w:szCs w:val="24"/>
        </w:rPr>
        <w:t xml:space="preserve">татьей </w:t>
      </w:r>
      <w:r w:rsidR="001759EB" w:rsidRPr="00FB4B0D">
        <w:rPr>
          <w:sz w:val="24"/>
          <w:szCs w:val="24"/>
        </w:rPr>
        <w:t>13</w:t>
      </w:r>
      <w:r w:rsidR="001759EB" w:rsidRPr="00FB5E43">
        <w:rPr>
          <w:sz w:val="24"/>
          <w:szCs w:val="24"/>
        </w:rPr>
        <w:t xml:space="preserve"> </w:t>
      </w:r>
      <w:r w:rsidR="00A14B2F" w:rsidRPr="00FB5E43">
        <w:rPr>
          <w:sz w:val="24"/>
          <w:szCs w:val="24"/>
        </w:rPr>
        <w:t>Решени</w:t>
      </w:r>
      <w:r w:rsidR="00A14B2F">
        <w:rPr>
          <w:sz w:val="24"/>
          <w:szCs w:val="24"/>
        </w:rPr>
        <w:t>я</w:t>
      </w:r>
      <w:r w:rsidR="00A14B2F" w:rsidRPr="00FB5E43">
        <w:rPr>
          <w:sz w:val="24"/>
          <w:szCs w:val="24"/>
        </w:rPr>
        <w:t xml:space="preserve"> Совета депутатов городского поселения Лотошино от 2</w:t>
      </w:r>
      <w:r w:rsidR="00A14B2F">
        <w:rPr>
          <w:sz w:val="24"/>
          <w:szCs w:val="24"/>
        </w:rPr>
        <w:t>3</w:t>
      </w:r>
      <w:r w:rsidR="00A14B2F" w:rsidRPr="00FB5E43">
        <w:rPr>
          <w:sz w:val="24"/>
          <w:szCs w:val="24"/>
        </w:rPr>
        <w:t>.12.201</w:t>
      </w:r>
      <w:r w:rsidR="00A14B2F">
        <w:rPr>
          <w:sz w:val="24"/>
          <w:szCs w:val="24"/>
        </w:rPr>
        <w:t>6</w:t>
      </w:r>
      <w:r w:rsidR="00A14B2F" w:rsidRPr="00FB5E43">
        <w:rPr>
          <w:sz w:val="24"/>
          <w:szCs w:val="24"/>
        </w:rPr>
        <w:t xml:space="preserve">г. № </w:t>
      </w:r>
      <w:r w:rsidR="00A14B2F">
        <w:rPr>
          <w:sz w:val="24"/>
          <w:szCs w:val="24"/>
        </w:rPr>
        <w:t>260</w:t>
      </w:r>
      <w:r w:rsidR="00A14B2F" w:rsidRPr="00FB5E43">
        <w:rPr>
          <w:sz w:val="24"/>
          <w:szCs w:val="24"/>
        </w:rPr>
        <w:t>/</w:t>
      </w:r>
      <w:r w:rsidR="00A14B2F">
        <w:rPr>
          <w:sz w:val="24"/>
          <w:szCs w:val="24"/>
        </w:rPr>
        <w:t>33 «О бюджете городского поселения Лотошино на 2017 год и плановый период 2018 и 2019годов»</w:t>
      </w:r>
      <w:r w:rsidR="001759EB" w:rsidRPr="00FB5E43">
        <w:rPr>
          <w:sz w:val="24"/>
          <w:szCs w:val="24"/>
        </w:rPr>
        <w:t xml:space="preserve"> установлен размер резервного фонда администрации городского поселения Лотошино на 201</w:t>
      </w:r>
      <w:r w:rsidR="00A14B2F">
        <w:rPr>
          <w:sz w:val="24"/>
          <w:szCs w:val="24"/>
        </w:rPr>
        <w:t>7</w:t>
      </w:r>
      <w:r w:rsidR="001759EB" w:rsidRPr="00FB5E43">
        <w:rPr>
          <w:sz w:val="24"/>
          <w:szCs w:val="24"/>
        </w:rPr>
        <w:t xml:space="preserve"> год в сумме  </w:t>
      </w:r>
      <w:r w:rsidR="001759EB" w:rsidRPr="00FB4B0D">
        <w:rPr>
          <w:sz w:val="24"/>
          <w:szCs w:val="24"/>
        </w:rPr>
        <w:t>500,0</w:t>
      </w:r>
      <w:r w:rsidR="001759EB" w:rsidRPr="00FB5E43">
        <w:rPr>
          <w:sz w:val="24"/>
          <w:szCs w:val="24"/>
        </w:rPr>
        <w:t xml:space="preserve"> тыс. рублей. </w:t>
      </w:r>
    </w:p>
    <w:p w:rsidR="001759EB" w:rsidRPr="00FB5E43" w:rsidRDefault="001759EB" w:rsidP="001D6B04">
      <w:pPr>
        <w:pStyle w:val="a7"/>
        <w:shd w:val="clear" w:color="auto" w:fill="auto"/>
        <w:spacing w:line="240" w:lineRule="auto"/>
        <w:ind w:right="20" w:firstLine="760"/>
        <w:rPr>
          <w:sz w:val="24"/>
          <w:szCs w:val="24"/>
        </w:rPr>
      </w:pPr>
      <w:r w:rsidRPr="00FB5E43">
        <w:rPr>
          <w:sz w:val="24"/>
          <w:szCs w:val="24"/>
        </w:rPr>
        <w:t>В течение 201</w:t>
      </w:r>
      <w:r w:rsidR="00A14B2F">
        <w:rPr>
          <w:sz w:val="24"/>
          <w:szCs w:val="24"/>
        </w:rPr>
        <w:t>7</w:t>
      </w:r>
      <w:r w:rsidR="000F4816" w:rsidRPr="00FB5E43">
        <w:rPr>
          <w:sz w:val="24"/>
          <w:szCs w:val="24"/>
        </w:rPr>
        <w:t xml:space="preserve"> </w:t>
      </w:r>
      <w:r w:rsidRPr="00FB5E43">
        <w:rPr>
          <w:sz w:val="24"/>
          <w:szCs w:val="24"/>
        </w:rPr>
        <w:t>года размер резервного фонда не менялся.</w:t>
      </w:r>
    </w:p>
    <w:p w:rsidR="001759EB" w:rsidRPr="00FB5E43" w:rsidRDefault="001759EB" w:rsidP="00AF6319">
      <w:pPr>
        <w:pStyle w:val="a7"/>
        <w:shd w:val="clear" w:color="auto" w:fill="auto"/>
        <w:spacing w:line="240" w:lineRule="auto"/>
        <w:ind w:right="20" w:firstLine="760"/>
        <w:rPr>
          <w:sz w:val="24"/>
          <w:szCs w:val="24"/>
        </w:rPr>
      </w:pPr>
      <w:r w:rsidRPr="00FB5E43">
        <w:rPr>
          <w:sz w:val="24"/>
          <w:szCs w:val="24"/>
        </w:rPr>
        <w:t>Размер утвержденного резервного фонда соответствует требованием п.3 ст.81 Бюджетного кодекса РФ.</w:t>
      </w:r>
    </w:p>
    <w:p w:rsidR="001759EB" w:rsidRPr="00FB5E43" w:rsidRDefault="001759EB" w:rsidP="00964D37">
      <w:pPr>
        <w:ind w:firstLine="709"/>
        <w:jc w:val="both"/>
        <w:rPr>
          <w:rFonts w:ascii="Times New Roman" w:hAnsi="Times New Roman" w:cs="Times New Roman"/>
        </w:rPr>
      </w:pPr>
      <w:r w:rsidRPr="00FB5E43">
        <w:rPr>
          <w:rFonts w:ascii="Times New Roman" w:hAnsi="Times New Roman" w:cs="Times New Roman"/>
        </w:rPr>
        <w:t xml:space="preserve"> В соответствии с Отчетом об использовании бюджетных ассигнований резервного фонда за 201</w:t>
      </w:r>
      <w:r w:rsidR="00A14B2F">
        <w:rPr>
          <w:rFonts w:ascii="Times New Roman" w:hAnsi="Times New Roman" w:cs="Times New Roman"/>
        </w:rPr>
        <w:t>7</w:t>
      </w:r>
      <w:r w:rsidRPr="00FB5E43">
        <w:rPr>
          <w:rFonts w:ascii="Times New Roman" w:hAnsi="Times New Roman" w:cs="Times New Roman"/>
        </w:rPr>
        <w:t xml:space="preserve"> год расход</w:t>
      </w:r>
      <w:r w:rsidR="00A14B2F">
        <w:rPr>
          <w:rFonts w:ascii="Times New Roman" w:hAnsi="Times New Roman" w:cs="Times New Roman"/>
        </w:rPr>
        <w:t>ы за счет</w:t>
      </w:r>
      <w:r w:rsidRPr="00FB5E43">
        <w:rPr>
          <w:rFonts w:ascii="Times New Roman" w:hAnsi="Times New Roman" w:cs="Times New Roman"/>
        </w:rPr>
        <w:t xml:space="preserve"> резервного фонда составил</w:t>
      </w:r>
      <w:r w:rsidR="00A14B2F">
        <w:rPr>
          <w:rFonts w:ascii="Times New Roman" w:hAnsi="Times New Roman" w:cs="Times New Roman"/>
        </w:rPr>
        <w:t>и</w:t>
      </w:r>
      <w:r w:rsidRPr="00FB5E43">
        <w:rPr>
          <w:rFonts w:ascii="Times New Roman" w:hAnsi="Times New Roman" w:cs="Times New Roman"/>
        </w:rPr>
        <w:t xml:space="preserve"> </w:t>
      </w:r>
      <w:r w:rsidR="00A14B2F">
        <w:rPr>
          <w:rFonts w:ascii="Times New Roman" w:hAnsi="Times New Roman" w:cs="Times New Roman"/>
        </w:rPr>
        <w:t>492,0</w:t>
      </w:r>
      <w:r w:rsidRPr="00FB5E43">
        <w:rPr>
          <w:rFonts w:ascii="Times New Roman" w:hAnsi="Times New Roman" w:cs="Times New Roman"/>
        </w:rPr>
        <w:t xml:space="preserve"> тыс. рублей или </w:t>
      </w:r>
      <w:r w:rsidR="00A14B2F">
        <w:rPr>
          <w:rFonts w:ascii="Times New Roman" w:hAnsi="Times New Roman" w:cs="Times New Roman"/>
          <w:color w:val="auto"/>
        </w:rPr>
        <w:t>98,4</w:t>
      </w:r>
      <w:r w:rsidRPr="00FB5E43">
        <w:rPr>
          <w:rFonts w:ascii="Times New Roman" w:hAnsi="Times New Roman" w:cs="Times New Roman"/>
        </w:rPr>
        <w:t xml:space="preserve"> % к годовым плановым назначениям. </w:t>
      </w:r>
    </w:p>
    <w:p w:rsidR="001759EB" w:rsidRPr="00FB5E43" w:rsidRDefault="001759EB" w:rsidP="00964D37">
      <w:pPr>
        <w:ind w:firstLine="709"/>
        <w:jc w:val="both"/>
        <w:rPr>
          <w:rFonts w:ascii="Times New Roman" w:hAnsi="Times New Roman" w:cs="Times New Roman"/>
        </w:rPr>
      </w:pPr>
      <w:r w:rsidRPr="00FB5E43">
        <w:rPr>
          <w:rFonts w:ascii="Times New Roman" w:hAnsi="Times New Roman" w:cs="Times New Roman"/>
        </w:rPr>
        <w:t xml:space="preserve">Средства направлены </w:t>
      </w:r>
      <w:proofErr w:type="gramStart"/>
      <w:r w:rsidRPr="00FB5E43">
        <w:rPr>
          <w:rFonts w:ascii="Times New Roman" w:hAnsi="Times New Roman" w:cs="Times New Roman"/>
        </w:rPr>
        <w:t>на</w:t>
      </w:r>
      <w:proofErr w:type="gramEnd"/>
      <w:r w:rsidRPr="00FB5E43">
        <w:rPr>
          <w:rFonts w:ascii="Times New Roman" w:hAnsi="Times New Roman" w:cs="Times New Roman"/>
        </w:rPr>
        <w:t>:</w:t>
      </w:r>
    </w:p>
    <w:p w:rsidR="001759EB" w:rsidRPr="00FB5E43" w:rsidRDefault="001759EB" w:rsidP="00964D37">
      <w:pPr>
        <w:ind w:firstLine="709"/>
        <w:jc w:val="both"/>
        <w:rPr>
          <w:rFonts w:ascii="Times New Roman" w:hAnsi="Times New Roman" w:cs="Times New Roman"/>
        </w:rPr>
      </w:pPr>
      <w:r w:rsidRPr="00FB5E43">
        <w:rPr>
          <w:rFonts w:ascii="Times New Roman" w:hAnsi="Times New Roman" w:cs="Times New Roman"/>
        </w:rPr>
        <w:t>- проведение аварийно-восстановительных работ в целях ликвидации</w:t>
      </w:r>
      <w:r w:rsidR="00A14B2F">
        <w:rPr>
          <w:rFonts w:ascii="Times New Roman" w:hAnsi="Times New Roman" w:cs="Times New Roman"/>
        </w:rPr>
        <w:t xml:space="preserve"> и предупреждения</w:t>
      </w:r>
      <w:r w:rsidRPr="00FB5E43">
        <w:rPr>
          <w:rFonts w:ascii="Times New Roman" w:hAnsi="Times New Roman" w:cs="Times New Roman"/>
        </w:rPr>
        <w:t xml:space="preserve"> чрезвычайн</w:t>
      </w:r>
      <w:r w:rsidR="00A14B2F">
        <w:rPr>
          <w:rFonts w:ascii="Times New Roman" w:hAnsi="Times New Roman" w:cs="Times New Roman"/>
        </w:rPr>
        <w:t xml:space="preserve">ых </w:t>
      </w:r>
      <w:r w:rsidRPr="00FB5E43">
        <w:rPr>
          <w:rFonts w:ascii="Times New Roman" w:hAnsi="Times New Roman" w:cs="Times New Roman"/>
        </w:rPr>
        <w:t>ситуаци</w:t>
      </w:r>
      <w:r w:rsidR="00A14B2F">
        <w:rPr>
          <w:rFonts w:ascii="Times New Roman" w:hAnsi="Times New Roman" w:cs="Times New Roman"/>
        </w:rPr>
        <w:t>й</w:t>
      </w:r>
      <w:r w:rsidRPr="00FB5E43">
        <w:rPr>
          <w:rFonts w:ascii="Times New Roman" w:hAnsi="Times New Roman" w:cs="Times New Roman"/>
        </w:rPr>
        <w:t xml:space="preserve"> (</w:t>
      </w:r>
      <w:r w:rsidR="00A14B2F">
        <w:rPr>
          <w:rFonts w:ascii="Times New Roman" w:hAnsi="Times New Roman" w:cs="Times New Roman"/>
        </w:rPr>
        <w:t xml:space="preserve">распиловка и вывоз поваленных деревьев в д. </w:t>
      </w:r>
      <w:proofErr w:type="spellStart"/>
      <w:r w:rsidR="00A14B2F">
        <w:rPr>
          <w:rFonts w:ascii="Times New Roman" w:hAnsi="Times New Roman" w:cs="Times New Roman"/>
        </w:rPr>
        <w:t>Мастищево</w:t>
      </w:r>
      <w:proofErr w:type="spellEnd"/>
      <w:r w:rsidR="00A14B2F">
        <w:rPr>
          <w:rFonts w:ascii="Times New Roman" w:hAnsi="Times New Roman" w:cs="Times New Roman"/>
        </w:rPr>
        <w:t xml:space="preserve">, д. </w:t>
      </w:r>
      <w:proofErr w:type="spellStart"/>
      <w:r w:rsidR="00A14B2F">
        <w:rPr>
          <w:rFonts w:ascii="Times New Roman" w:hAnsi="Times New Roman" w:cs="Times New Roman"/>
        </w:rPr>
        <w:t>Кульпино</w:t>
      </w:r>
      <w:proofErr w:type="spellEnd"/>
      <w:r w:rsidR="00A14B2F">
        <w:rPr>
          <w:rFonts w:ascii="Times New Roman" w:hAnsi="Times New Roman" w:cs="Times New Roman"/>
        </w:rPr>
        <w:t>; восстановление участка автомобильной дороги общего пользования местного зна</w:t>
      </w:r>
      <w:r w:rsidR="00B4115D">
        <w:rPr>
          <w:rFonts w:ascii="Times New Roman" w:hAnsi="Times New Roman" w:cs="Times New Roman"/>
        </w:rPr>
        <w:t>ч</w:t>
      </w:r>
      <w:r w:rsidR="00A14B2F">
        <w:rPr>
          <w:rFonts w:ascii="Times New Roman" w:hAnsi="Times New Roman" w:cs="Times New Roman"/>
        </w:rPr>
        <w:t xml:space="preserve">ения </w:t>
      </w:r>
      <w:proofErr w:type="spellStart"/>
      <w:r w:rsidR="00A14B2F">
        <w:rPr>
          <w:rFonts w:ascii="Times New Roman" w:hAnsi="Times New Roman" w:cs="Times New Roman"/>
        </w:rPr>
        <w:t>Калицино-Абушково-Харпай</w:t>
      </w:r>
      <w:proofErr w:type="spellEnd"/>
      <w:r w:rsidR="00A14B2F">
        <w:rPr>
          <w:rFonts w:ascii="Times New Roman" w:hAnsi="Times New Roman" w:cs="Times New Roman"/>
        </w:rPr>
        <w:t xml:space="preserve">; укрепление гребня плотины </w:t>
      </w:r>
      <w:proofErr w:type="spellStart"/>
      <w:r w:rsidR="00A14B2F">
        <w:rPr>
          <w:rFonts w:ascii="Times New Roman" w:hAnsi="Times New Roman" w:cs="Times New Roman"/>
        </w:rPr>
        <w:t>д</w:t>
      </w:r>
      <w:proofErr w:type="gramStart"/>
      <w:r w:rsidR="00A14B2F">
        <w:rPr>
          <w:rFonts w:ascii="Times New Roman" w:hAnsi="Times New Roman" w:cs="Times New Roman"/>
        </w:rPr>
        <w:t>.М</w:t>
      </w:r>
      <w:proofErr w:type="gramEnd"/>
      <w:r w:rsidR="00A14B2F">
        <w:rPr>
          <w:rFonts w:ascii="Times New Roman" w:hAnsi="Times New Roman" w:cs="Times New Roman"/>
        </w:rPr>
        <w:t>ихалево</w:t>
      </w:r>
      <w:proofErr w:type="spellEnd"/>
      <w:r w:rsidRPr="00FB5E43">
        <w:rPr>
          <w:rFonts w:ascii="Times New Roman" w:hAnsi="Times New Roman" w:cs="Times New Roman"/>
        </w:rPr>
        <w:t xml:space="preserve">) – в сумме </w:t>
      </w:r>
      <w:r w:rsidR="00A14B2F">
        <w:rPr>
          <w:rFonts w:ascii="Times New Roman" w:hAnsi="Times New Roman" w:cs="Times New Roman"/>
        </w:rPr>
        <w:t>222,0</w:t>
      </w:r>
      <w:r w:rsidRPr="00FB5E43">
        <w:rPr>
          <w:rFonts w:ascii="Times New Roman" w:hAnsi="Times New Roman" w:cs="Times New Roman"/>
        </w:rPr>
        <w:t xml:space="preserve"> тыс. рублей, </w:t>
      </w:r>
    </w:p>
    <w:p w:rsidR="001759EB" w:rsidRPr="00FB5E43" w:rsidRDefault="001759EB" w:rsidP="00964D37">
      <w:pPr>
        <w:ind w:firstLine="709"/>
        <w:jc w:val="both"/>
        <w:rPr>
          <w:rFonts w:ascii="Times New Roman" w:hAnsi="Times New Roman" w:cs="Times New Roman"/>
        </w:rPr>
      </w:pPr>
      <w:r w:rsidRPr="00FB5E43">
        <w:rPr>
          <w:rFonts w:ascii="Times New Roman" w:hAnsi="Times New Roman" w:cs="Times New Roman"/>
        </w:rPr>
        <w:t xml:space="preserve">- на оказание  разовой материальной помощи </w:t>
      </w:r>
      <w:r w:rsidR="00A14B2F">
        <w:rPr>
          <w:rFonts w:ascii="Times New Roman" w:hAnsi="Times New Roman" w:cs="Times New Roman"/>
        </w:rPr>
        <w:t>пострадавшим в результате пожаров</w:t>
      </w:r>
      <w:r w:rsidRPr="00FB5E43">
        <w:rPr>
          <w:rFonts w:ascii="Times New Roman" w:hAnsi="Times New Roman" w:cs="Times New Roman"/>
        </w:rPr>
        <w:t xml:space="preserve"> (</w:t>
      </w:r>
      <w:r w:rsidR="00A14B2F">
        <w:rPr>
          <w:rFonts w:ascii="Times New Roman" w:hAnsi="Times New Roman" w:cs="Times New Roman"/>
        </w:rPr>
        <w:t>7</w:t>
      </w:r>
      <w:r w:rsidRPr="00FB5E43">
        <w:rPr>
          <w:rFonts w:ascii="Times New Roman" w:hAnsi="Times New Roman" w:cs="Times New Roman"/>
        </w:rPr>
        <w:t xml:space="preserve"> чел.</w:t>
      </w:r>
      <w:r w:rsidR="00A14B2F">
        <w:rPr>
          <w:rFonts w:ascii="Times New Roman" w:hAnsi="Times New Roman" w:cs="Times New Roman"/>
        </w:rPr>
        <w:t>)</w:t>
      </w:r>
      <w:r w:rsidRPr="00FB5E43">
        <w:rPr>
          <w:rFonts w:ascii="Times New Roman" w:hAnsi="Times New Roman" w:cs="Times New Roman"/>
        </w:rPr>
        <w:t xml:space="preserve"> – в сумме </w:t>
      </w:r>
      <w:r w:rsidR="00A14B2F">
        <w:rPr>
          <w:rFonts w:ascii="Times New Roman" w:hAnsi="Times New Roman" w:cs="Times New Roman"/>
        </w:rPr>
        <w:t>270</w:t>
      </w:r>
      <w:r w:rsidRPr="00FB5E43">
        <w:rPr>
          <w:rFonts w:ascii="Times New Roman" w:hAnsi="Times New Roman" w:cs="Times New Roman"/>
        </w:rPr>
        <w:t xml:space="preserve">,0 тыс. рублей. </w:t>
      </w:r>
    </w:p>
    <w:p w:rsidR="001759EB" w:rsidRPr="00FB5E43" w:rsidRDefault="001759EB" w:rsidP="001E452E">
      <w:pPr>
        <w:jc w:val="both"/>
        <w:rPr>
          <w:rFonts w:ascii="Times New Roman" w:hAnsi="Times New Roman" w:cs="Times New Roman"/>
          <w:b/>
          <w:highlight w:val="green"/>
        </w:rPr>
      </w:pPr>
    </w:p>
    <w:p w:rsidR="001759EB" w:rsidRPr="00FB5E43" w:rsidRDefault="000F4816" w:rsidP="001E452E">
      <w:pPr>
        <w:jc w:val="both"/>
        <w:rPr>
          <w:rFonts w:ascii="Times New Roman" w:hAnsi="Times New Roman" w:cs="Times New Roman"/>
        </w:rPr>
      </w:pPr>
      <w:r w:rsidRPr="00FB5E43">
        <w:rPr>
          <w:rFonts w:ascii="Times New Roman" w:hAnsi="Times New Roman" w:cs="Times New Roman"/>
        </w:rPr>
        <w:tab/>
      </w:r>
      <w:r w:rsidR="001759EB" w:rsidRPr="00FB5E43">
        <w:rPr>
          <w:rFonts w:ascii="Times New Roman" w:hAnsi="Times New Roman" w:cs="Times New Roman"/>
        </w:rPr>
        <w:t xml:space="preserve">Порядок </w:t>
      </w:r>
      <w:proofErr w:type="gramStart"/>
      <w:r w:rsidR="001759EB" w:rsidRPr="00FB5E43">
        <w:rPr>
          <w:rFonts w:ascii="Times New Roman" w:hAnsi="Times New Roman" w:cs="Times New Roman"/>
        </w:rPr>
        <w:t>расходования средств резервного фонда администрации городского поселения</w:t>
      </w:r>
      <w:proofErr w:type="gramEnd"/>
      <w:r w:rsidR="001759EB" w:rsidRPr="00FB5E43">
        <w:rPr>
          <w:rFonts w:ascii="Times New Roman" w:hAnsi="Times New Roman" w:cs="Times New Roman"/>
        </w:rPr>
        <w:t xml:space="preserve"> Лотошино утвержден постановлением Главы городского поселения Лотошино  от 23.04.2009 года №108. Согласно данного порядка средства резервного фонда расходуются </w:t>
      </w:r>
      <w:proofErr w:type="gramStart"/>
      <w:r w:rsidR="001759EB" w:rsidRPr="00FB5E43">
        <w:rPr>
          <w:rFonts w:ascii="Times New Roman" w:hAnsi="Times New Roman" w:cs="Times New Roman"/>
        </w:rPr>
        <w:t>на</w:t>
      </w:r>
      <w:proofErr w:type="gramEnd"/>
      <w:r w:rsidR="001759EB" w:rsidRPr="00FB5E43">
        <w:rPr>
          <w:rFonts w:ascii="Times New Roman" w:hAnsi="Times New Roman" w:cs="Times New Roman"/>
        </w:rPr>
        <w:t>:</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w:t>
      </w:r>
      <w:r w:rsidR="004643E2" w:rsidRPr="00FB5E43">
        <w:rPr>
          <w:rFonts w:ascii="Times New Roman" w:hAnsi="Times New Roman" w:cs="Times New Roman"/>
        </w:rPr>
        <w:t> </w:t>
      </w:r>
      <w:r w:rsidRPr="00FB5E43">
        <w:rPr>
          <w:rFonts w:ascii="Times New Roman" w:hAnsi="Times New Roman" w:cs="Times New Roman"/>
        </w:rPr>
        <w:t>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w:t>
      </w:r>
      <w:r w:rsidR="004643E2" w:rsidRPr="00FB5E43">
        <w:rPr>
          <w:rFonts w:ascii="Times New Roman" w:hAnsi="Times New Roman" w:cs="Times New Roman"/>
        </w:rPr>
        <w:t> </w:t>
      </w:r>
      <w:r w:rsidRPr="00FB5E43">
        <w:rPr>
          <w:rFonts w:ascii="Times New Roman" w:hAnsi="Times New Roman" w:cs="Times New Roman"/>
        </w:rPr>
        <w:t>поддержки общественных организаций и объединений;</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 проведение мероприятий местного значения;</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 проведение встреч, симпозиумов, выставок и семинаров по проблемам местного значения;</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 выплата разовых премий и оказания разовой материальной помощи гражданам;</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w:t>
      </w:r>
      <w:r w:rsidR="004643E2" w:rsidRPr="00FB5E43">
        <w:rPr>
          <w:rFonts w:ascii="Times New Roman" w:hAnsi="Times New Roman" w:cs="Times New Roman"/>
        </w:rPr>
        <w:t> </w:t>
      </w:r>
      <w:r w:rsidRPr="00FB5E43">
        <w:rPr>
          <w:rFonts w:ascii="Times New Roman" w:hAnsi="Times New Roman" w:cs="Times New Roman"/>
        </w:rPr>
        <w:t>других мероприятий и расходов, относящихся к полномочиям органов местного самоуправления городского поселения Лотошино.</w:t>
      </w:r>
    </w:p>
    <w:p w:rsidR="00342849" w:rsidRPr="00FB5E43" w:rsidRDefault="00B4115D" w:rsidP="004643E2">
      <w:pPr>
        <w:pStyle w:val="ConsPlusNormal"/>
        <w:ind w:firstLine="720"/>
        <w:jc w:val="both"/>
        <w:rPr>
          <w:rFonts w:ascii="Times New Roman" w:eastAsia="Tahoma" w:hAnsi="Times New Roman" w:cs="Times New Roman"/>
          <w:sz w:val="24"/>
          <w:szCs w:val="24"/>
        </w:rPr>
      </w:pPr>
      <w:proofErr w:type="gramStart"/>
      <w:r>
        <w:rPr>
          <w:rFonts w:ascii="Times New Roman" w:hAnsi="Times New Roman" w:cs="Times New Roman"/>
          <w:sz w:val="24"/>
          <w:szCs w:val="24"/>
        </w:rPr>
        <w:t>В нарушение с</w:t>
      </w:r>
      <w:r w:rsidR="001759EB" w:rsidRPr="00FB5E43">
        <w:rPr>
          <w:rFonts w:ascii="Times New Roman" w:hAnsi="Times New Roman" w:cs="Times New Roman"/>
          <w:sz w:val="24"/>
          <w:szCs w:val="24"/>
        </w:rPr>
        <w:t>т</w:t>
      </w:r>
      <w:r w:rsidR="00FC63C6" w:rsidRPr="00FB5E43">
        <w:rPr>
          <w:rFonts w:ascii="Times New Roman" w:hAnsi="Times New Roman" w:cs="Times New Roman"/>
          <w:sz w:val="24"/>
          <w:szCs w:val="24"/>
        </w:rPr>
        <w:t>ать</w:t>
      </w:r>
      <w:r>
        <w:rPr>
          <w:rFonts w:ascii="Times New Roman" w:hAnsi="Times New Roman" w:cs="Times New Roman"/>
          <w:sz w:val="24"/>
          <w:szCs w:val="24"/>
        </w:rPr>
        <w:t>и</w:t>
      </w:r>
      <w:r w:rsidR="001759EB" w:rsidRPr="00FB5E43">
        <w:rPr>
          <w:rFonts w:ascii="Times New Roman" w:hAnsi="Times New Roman" w:cs="Times New Roman"/>
          <w:sz w:val="24"/>
          <w:szCs w:val="24"/>
        </w:rPr>
        <w:t xml:space="preserve"> 81 Бюджетного кодекса</w:t>
      </w:r>
      <w:r w:rsidR="00C07949" w:rsidRPr="00FB5E43">
        <w:rPr>
          <w:rFonts w:ascii="Times New Roman" w:hAnsi="Times New Roman" w:cs="Times New Roman"/>
          <w:sz w:val="24"/>
          <w:szCs w:val="24"/>
        </w:rPr>
        <w:t xml:space="preserve"> РФ</w:t>
      </w:r>
      <w:r w:rsidR="001759EB" w:rsidRPr="00FB5E43">
        <w:rPr>
          <w:rFonts w:ascii="Times New Roman" w:hAnsi="Times New Roman" w:cs="Times New Roman"/>
          <w:sz w:val="24"/>
          <w:szCs w:val="24"/>
        </w:rPr>
        <w:t xml:space="preserve"> </w:t>
      </w:r>
      <w:r>
        <w:rPr>
          <w:rFonts w:ascii="Times New Roman" w:hAnsi="Times New Roman" w:cs="Times New Roman"/>
          <w:sz w:val="24"/>
          <w:szCs w:val="24"/>
        </w:rPr>
        <w:t xml:space="preserve"> направления расходования средств резервного фонда администрации городского поселения Лотошино не соответствуют  закрепленным бюджетным законодательством </w:t>
      </w:r>
      <w:r w:rsidR="00342849" w:rsidRPr="00FB5E43">
        <w:rPr>
          <w:rFonts w:ascii="Times New Roman" w:hAnsi="Times New Roman" w:cs="Times New Roman"/>
          <w:sz w:val="24"/>
          <w:szCs w:val="24"/>
        </w:rPr>
        <w:t>направления</w:t>
      </w:r>
      <w:r>
        <w:rPr>
          <w:rFonts w:ascii="Times New Roman" w:hAnsi="Times New Roman" w:cs="Times New Roman"/>
          <w:sz w:val="24"/>
          <w:szCs w:val="24"/>
        </w:rPr>
        <w:t>м</w:t>
      </w:r>
      <w:r w:rsidR="00342849" w:rsidRPr="00FB5E43">
        <w:rPr>
          <w:rFonts w:ascii="Times New Roman" w:hAnsi="Times New Roman" w:cs="Times New Roman"/>
          <w:sz w:val="24"/>
          <w:szCs w:val="24"/>
        </w:rPr>
        <w:t xml:space="preserve"> расходования средств резервного фонда</w:t>
      </w:r>
      <w:r w:rsidR="00C07949" w:rsidRPr="00FB5E43">
        <w:rPr>
          <w:rFonts w:ascii="Times New Roman" w:hAnsi="Times New Roman" w:cs="Times New Roman"/>
          <w:sz w:val="24"/>
          <w:szCs w:val="24"/>
        </w:rPr>
        <w:t>, а</w:t>
      </w:r>
      <w:r w:rsidR="00342849" w:rsidRPr="00FB5E43">
        <w:rPr>
          <w:rFonts w:ascii="Times New Roman" w:hAnsi="Times New Roman" w:cs="Times New Roman"/>
          <w:sz w:val="24"/>
          <w:szCs w:val="24"/>
        </w:rPr>
        <w:t xml:space="preserve"> именно</w:t>
      </w:r>
      <w:r w:rsidR="000F4816" w:rsidRPr="00FB5E43">
        <w:rPr>
          <w:rFonts w:ascii="Times New Roman" w:hAnsi="Times New Roman" w:cs="Times New Roman"/>
          <w:sz w:val="24"/>
          <w:szCs w:val="24"/>
        </w:rPr>
        <w:t xml:space="preserve"> «с</w:t>
      </w:r>
      <w:r w:rsidR="00342849" w:rsidRPr="00FB5E43">
        <w:rPr>
          <w:rFonts w:ascii="Times New Roman" w:eastAsia="Tahoma" w:hAnsi="Times New Roman" w:cs="Times New Roman"/>
          <w:sz w:val="24"/>
          <w:szCs w:val="24"/>
        </w:rPr>
        <w:t>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w:t>
      </w:r>
      <w:proofErr w:type="gramEnd"/>
      <w:r w:rsidR="00342849" w:rsidRPr="00FB5E43">
        <w:rPr>
          <w:rFonts w:ascii="Times New Roman" w:eastAsia="Tahoma" w:hAnsi="Times New Roman" w:cs="Times New Roman"/>
          <w:sz w:val="24"/>
          <w:szCs w:val="24"/>
        </w:rPr>
        <w:t xml:space="preserve"> других чрезвычайных ситуаций</w:t>
      </w:r>
      <w:r w:rsidR="000F4816" w:rsidRPr="00FB5E43">
        <w:rPr>
          <w:rFonts w:ascii="Times New Roman" w:eastAsia="Tahoma" w:hAnsi="Times New Roman" w:cs="Times New Roman"/>
          <w:sz w:val="24"/>
          <w:szCs w:val="24"/>
        </w:rPr>
        <w:t>»</w:t>
      </w:r>
      <w:r w:rsidR="00342849" w:rsidRPr="00FB5E43">
        <w:rPr>
          <w:rFonts w:ascii="Times New Roman" w:eastAsia="Tahoma" w:hAnsi="Times New Roman" w:cs="Times New Roman"/>
          <w:sz w:val="24"/>
          <w:szCs w:val="24"/>
        </w:rPr>
        <w:t>.</w:t>
      </w:r>
      <w:r>
        <w:rPr>
          <w:rFonts w:ascii="Times New Roman" w:eastAsia="Tahoma" w:hAnsi="Times New Roman" w:cs="Times New Roman"/>
          <w:sz w:val="24"/>
          <w:szCs w:val="24"/>
        </w:rPr>
        <w:t xml:space="preserve"> На данное нарушение неоднократно указывалось Контрольно-счетной палатой Лотошинского муниципального района.</w:t>
      </w:r>
    </w:p>
    <w:p w:rsidR="001759EB" w:rsidRPr="00FB5E43" w:rsidRDefault="00840998" w:rsidP="001E452E">
      <w:pPr>
        <w:jc w:val="both"/>
        <w:rPr>
          <w:rFonts w:ascii="Times New Roman" w:hAnsi="Times New Roman" w:cs="Times New Roman"/>
        </w:rPr>
      </w:pPr>
      <w:r w:rsidRPr="00FB5E43">
        <w:rPr>
          <w:rFonts w:ascii="Times New Roman" w:hAnsi="Times New Roman" w:cs="Times New Roman"/>
        </w:rPr>
        <w:tab/>
      </w:r>
      <w:proofErr w:type="gramStart"/>
      <w:r w:rsidR="00B4115D">
        <w:rPr>
          <w:rFonts w:ascii="Times New Roman" w:hAnsi="Times New Roman" w:cs="Times New Roman"/>
        </w:rPr>
        <w:t xml:space="preserve">В нарушение п. 6 ст. 81 Бюджетного кодекса РФ, ст.4 Положения о бюджетном процессе в городском поселении Лотошино,  порядок  оказания разовой материальной помощи гражданам, пострадавшим в результате пожара на территории городского поселения Лотошино, за счет </w:t>
      </w:r>
      <w:r w:rsidR="00B4115D">
        <w:rPr>
          <w:rFonts w:ascii="Times New Roman" w:hAnsi="Times New Roman" w:cs="Times New Roman"/>
        </w:rPr>
        <w:lastRenderedPageBreak/>
        <w:t>средств резервного фонда администрации городского поселения Лотошино установлен решением Совета депутатов городского поселения Лотошино от 1</w:t>
      </w:r>
      <w:r w:rsidR="00937CE8">
        <w:rPr>
          <w:rFonts w:ascii="Times New Roman" w:hAnsi="Times New Roman" w:cs="Times New Roman"/>
        </w:rPr>
        <w:t>3.06.2017 года №298/39.</w:t>
      </w:r>
      <w:proofErr w:type="gramEnd"/>
      <w:r w:rsidR="00937CE8">
        <w:rPr>
          <w:rFonts w:ascii="Times New Roman" w:hAnsi="Times New Roman" w:cs="Times New Roman"/>
        </w:rPr>
        <w:t xml:space="preserve">  Разовая материальная помощь Сергеевой Н.В., пострадавшей в результате пожара на территории городского поселения Лотошино, за счет резервного фонда администраци</w:t>
      </w:r>
      <w:r w:rsidR="00940678">
        <w:rPr>
          <w:rFonts w:ascii="Times New Roman" w:hAnsi="Times New Roman" w:cs="Times New Roman"/>
        </w:rPr>
        <w:t>и городского поселения Лотошино,</w:t>
      </w:r>
      <w:r w:rsidR="00937CE8">
        <w:rPr>
          <w:rFonts w:ascii="Times New Roman" w:hAnsi="Times New Roman" w:cs="Times New Roman"/>
        </w:rPr>
        <w:t xml:space="preserve"> оказана на основании решения Совета депутатов городского поселения Лотошино </w:t>
      </w:r>
      <w:r w:rsidR="00940678">
        <w:rPr>
          <w:rFonts w:ascii="Times New Roman" w:hAnsi="Times New Roman" w:cs="Times New Roman"/>
        </w:rPr>
        <w:t>от 17.08.2017 года №307/41.</w:t>
      </w:r>
      <w:r w:rsidR="00B4115D">
        <w:rPr>
          <w:rFonts w:ascii="Times New Roman" w:hAnsi="Times New Roman" w:cs="Times New Roman"/>
        </w:rPr>
        <w:t xml:space="preserve"> </w:t>
      </w:r>
    </w:p>
    <w:p w:rsidR="001759EB" w:rsidRPr="00FB5E43" w:rsidRDefault="004643E2" w:rsidP="001E452E">
      <w:pPr>
        <w:jc w:val="both"/>
        <w:rPr>
          <w:rFonts w:ascii="Times New Roman" w:hAnsi="Times New Roman" w:cs="Times New Roman"/>
        </w:rPr>
      </w:pPr>
      <w:r w:rsidRPr="00FB5E43">
        <w:rPr>
          <w:rFonts w:ascii="Times New Roman" w:hAnsi="Times New Roman" w:cs="Times New Roman"/>
        </w:rPr>
        <w:tab/>
      </w:r>
    </w:p>
    <w:p w:rsidR="00464414" w:rsidRPr="00FB5E43" w:rsidRDefault="00464414" w:rsidP="001D6B04">
      <w:pPr>
        <w:pStyle w:val="210"/>
        <w:shd w:val="clear" w:color="auto" w:fill="auto"/>
        <w:spacing w:line="240" w:lineRule="auto"/>
        <w:jc w:val="center"/>
        <w:rPr>
          <w:sz w:val="24"/>
          <w:szCs w:val="24"/>
        </w:rPr>
      </w:pPr>
    </w:p>
    <w:p w:rsidR="001759EB" w:rsidRPr="00FB5E43" w:rsidRDefault="001759EB" w:rsidP="001D6B04">
      <w:pPr>
        <w:pStyle w:val="210"/>
        <w:shd w:val="clear" w:color="auto" w:fill="auto"/>
        <w:spacing w:line="240" w:lineRule="auto"/>
        <w:jc w:val="center"/>
        <w:rPr>
          <w:sz w:val="24"/>
          <w:szCs w:val="24"/>
        </w:rPr>
      </w:pPr>
      <w:r w:rsidRPr="00FB5E43">
        <w:rPr>
          <w:sz w:val="24"/>
          <w:szCs w:val="24"/>
        </w:rPr>
        <w:t>8. Исполнение программной части бюджета.</w:t>
      </w:r>
    </w:p>
    <w:p w:rsidR="001759EB" w:rsidRPr="00FB5E43" w:rsidRDefault="001759EB" w:rsidP="001D6B04">
      <w:pPr>
        <w:pStyle w:val="210"/>
        <w:shd w:val="clear" w:color="auto" w:fill="auto"/>
        <w:spacing w:line="240" w:lineRule="auto"/>
        <w:jc w:val="center"/>
        <w:rPr>
          <w:sz w:val="24"/>
          <w:szCs w:val="24"/>
        </w:rPr>
      </w:pPr>
    </w:p>
    <w:p w:rsidR="001759EB" w:rsidRPr="00FB5E43" w:rsidRDefault="001759EB" w:rsidP="00B96407">
      <w:pPr>
        <w:pStyle w:val="a7"/>
        <w:shd w:val="clear" w:color="auto" w:fill="auto"/>
        <w:spacing w:line="240" w:lineRule="auto"/>
        <w:ind w:left="120" w:right="140" w:firstLine="700"/>
        <w:rPr>
          <w:sz w:val="24"/>
          <w:szCs w:val="24"/>
        </w:rPr>
      </w:pPr>
      <w:r w:rsidRPr="00FB5E43">
        <w:rPr>
          <w:sz w:val="24"/>
          <w:szCs w:val="24"/>
        </w:rPr>
        <w:t>Решением о бюджете городского поселения Лотошино на 201</w:t>
      </w:r>
      <w:r w:rsidR="008F2670">
        <w:rPr>
          <w:sz w:val="24"/>
          <w:szCs w:val="24"/>
        </w:rPr>
        <w:t>7</w:t>
      </w:r>
      <w:r w:rsidRPr="00FB5E43">
        <w:rPr>
          <w:sz w:val="24"/>
          <w:szCs w:val="24"/>
        </w:rPr>
        <w:t xml:space="preserve"> год (с изменениями) утвержден общий объем бюджетных ассигнований на реализацию 1</w:t>
      </w:r>
      <w:r w:rsidR="00940678">
        <w:rPr>
          <w:sz w:val="24"/>
          <w:szCs w:val="24"/>
        </w:rPr>
        <w:t xml:space="preserve">1 </w:t>
      </w:r>
      <w:r w:rsidRPr="00FB5E43">
        <w:rPr>
          <w:sz w:val="24"/>
          <w:szCs w:val="24"/>
        </w:rPr>
        <w:t xml:space="preserve">муниципальных </w:t>
      </w:r>
      <w:r w:rsidR="00E5055D">
        <w:rPr>
          <w:sz w:val="24"/>
          <w:szCs w:val="24"/>
        </w:rPr>
        <w:t xml:space="preserve"> </w:t>
      </w:r>
      <w:proofErr w:type="spellStart"/>
      <w:r w:rsidR="00E5055D">
        <w:rPr>
          <w:sz w:val="24"/>
          <w:szCs w:val="24"/>
        </w:rPr>
        <w:t>пограмм</w:t>
      </w:r>
      <w:proofErr w:type="spellEnd"/>
      <w:r w:rsidR="00E5055D">
        <w:rPr>
          <w:sz w:val="24"/>
          <w:szCs w:val="24"/>
        </w:rPr>
        <w:t xml:space="preserve"> </w:t>
      </w:r>
      <w:r w:rsidRPr="00FB5E43">
        <w:rPr>
          <w:sz w:val="24"/>
          <w:szCs w:val="24"/>
        </w:rPr>
        <w:t xml:space="preserve">городского поселения в сумме </w:t>
      </w:r>
      <w:r w:rsidR="008F2670">
        <w:rPr>
          <w:sz w:val="24"/>
          <w:szCs w:val="24"/>
        </w:rPr>
        <w:t>338074,4</w:t>
      </w:r>
      <w:r w:rsidRPr="00FB5E43">
        <w:rPr>
          <w:sz w:val="24"/>
          <w:szCs w:val="24"/>
        </w:rPr>
        <w:t xml:space="preserve"> тыс. руб., что </w:t>
      </w:r>
      <w:r w:rsidRPr="005840AD">
        <w:rPr>
          <w:sz w:val="24"/>
          <w:szCs w:val="24"/>
        </w:rPr>
        <w:t xml:space="preserve">составляет </w:t>
      </w:r>
      <w:r w:rsidR="00965F83" w:rsidRPr="005840AD">
        <w:rPr>
          <w:sz w:val="24"/>
          <w:szCs w:val="24"/>
        </w:rPr>
        <w:t>95,7</w:t>
      </w:r>
      <w:r w:rsidRPr="00FB5E43">
        <w:rPr>
          <w:sz w:val="24"/>
          <w:szCs w:val="24"/>
        </w:rPr>
        <w:t xml:space="preserve"> процентов от общего объема планируемых расходов бюджета городского поселения </w:t>
      </w:r>
      <w:r w:rsidR="00965F83" w:rsidRPr="00FB5E43">
        <w:rPr>
          <w:sz w:val="24"/>
          <w:szCs w:val="24"/>
        </w:rPr>
        <w:t>Лотошино.</w:t>
      </w:r>
      <w:r w:rsidRPr="00FB5E43">
        <w:rPr>
          <w:sz w:val="24"/>
          <w:szCs w:val="24"/>
        </w:rPr>
        <w:t xml:space="preserve"> </w:t>
      </w:r>
      <w:r w:rsidR="00965F83" w:rsidRPr="00FB5E43">
        <w:rPr>
          <w:sz w:val="24"/>
          <w:szCs w:val="24"/>
        </w:rPr>
        <w:t>Ф</w:t>
      </w:r>
      <w:r w:rsidRPr="00FB5E43">
        <w:rPr>
          <w:sz w:val="24"/>
          <w:szCs w:val="24"/>
        </w:rPr>
        <w:t>инансирование программ в 201</w:t>
      </w:r>
      <w:r w:rsidR="008F2670">
        <w:rPr>
          <w:sz w:val="24"/>
          <w:szCs w:val="24"/>
        </w:rPr>
        <w:t>7</w:t>
      </w:r>
      <w:r w:rsidRPr="00FB5E43">
        <w:rPr>
          <w:sz w:val="24"/>
          <w:szCs w:val="24"/>
        </w:rPr>
        <w:t xml:space="preserve"> году</w:t>
      </w:r>
      <w:r w:rsidR="00965F83" w:rsidRPr="00FB5E43">
        <w:rPr>
          <w:sz w:val="24"/>
          <w:szCs w:val="24"/>
        </w:rPr>
        <w:t xml:space="preserve"> исполнено </w:t>
      </w:r>
      <w:r w:rsidRPr="00FB5E43">
        <w:rPr>
          <w:sz w:val="24"/>
          <w:szCs w:val="24"/>
        </w:rPr>
        <w:t xml:space="preserve"> на </w:t>
      </w:r>
      <w:r w:rsidR="008F2670">
        <w:rPr>
          <w:sz w:val="24"/>
          <w:szCs w:val="24"/>
        </w:rPr>
        <w:t>121213,0</w:t>
      </w:r>
      <w:r w:rsidRPr="00FB5E43">
        <w:rPr>
          <w:sz w:val="24"/>
          <w:szCs w:val="24"/>
        </w:rPr>
        <w:t xml:space="preserve"> тыс. руб. или </w:t>
      </w:r>
      <w:r w:rsidR="008F2670">
        <w:rPr>
          <w:sz w:val="24"/>
          <w:szCs w:val="24"/>
        </w:rPr>
        <w:t>35,8</w:t>
      </w:r>
      <w:r w:rsidRPr="00FB5E43">
        <w:rPr>
          <w:sz w:val="24"/>
          <w:szCs w:val="24"/>
        </w:rPr>
        <w:t>% плановых назначений.</w:t>
      </w:r>
    </w:p>
    <w:p w:rsidR="001759EB" w:rsidRDefault="001759EB" w:rsidP="00B96407">
      <w:pPr>
        <w:pStyle w:val="a7"/>
        <w:shd w:val="clear" w:color="auto" w:fill="auto"/>
        <w:spacing w:line="240" w:lineRule="auto"/>
        <w:ind w:left="120" w:right="140" w:firstLine="700"/>
        <w:rPr>
          <w:sz w:val="28"/>
          <w:szCs w:val="28"/>
        </w:rPr>
      </w:pPr>
    </w:p>
    <w:p w:rsidR="001759EB" w:rsidRDefault="001759EB" w:rsidP="00B96407">
      <w:pPr>
        <w:pStyle w:val="a7"/>
        <w:shd w:val="clear" w:color="auto" w:fill="auto"/>
        <w:spacing w:line="240" w:lineRule="auto"/>
        <w:ind w:left="120" w:right="140" w:firstLine="700"/>
        <w:rPr>
          <w:sz w:val="24"/>
          <w:szCs w:val="24"/>
        </w:rPr>
      </w:pPr>
      <w:r w:rsidRPr="00FB5E43">
        <w:rPr>
          <w:sz w:val="24"/>
          <w:szCs w:val="24"/>
        </w:rPr>
        <w:t xml:space="preserve">Итоги исполнения финансирования </w:t>
      </w:r>
      <w:bookmarkStart w:id="14" w:name="bookmark15"/>
      <w:r w:rsidR="008F2670">
        <w:rPr>
          <w:sz w:val="24"/>
          <w:szCs w:val="24"/>
        </w:rPr>
        <w:t>муниципальных программ в 2017</w:t>
      </w:r>
      <w:r w:rsidRPr="00FB5E43">
        <w:rPr>
          <w:sz w:val="24"/>
          <w:szCs w:val="24"/>
        </w:rPr>
        <w:t xml:space="preserve"> году</w:t>
      </w:r>
      <w:r w:rsidR="008F2670">
        <w:rPr>
          <w:sz w:val="24"/>
          <w:szCs w:val="24"/>
        </w:rPr>
        <w:t xml:space="preserve"> представлены в таблице</w:t>
      </w:r>
      <w:r w:rsidRPr="00FB5E43">
        <w:rPr>
          <w:sz w:val="24"/>
          <w:szCs w:val="24"/>
        </w:rPr>
        <w:t>:</w:t>
      </w:r>
    </w:p>
    <w:p w:rsidR="008F2670" w:rsidRPr="008F2670" w:rsidRDefault="008F2670" w:rsidP="00B96407">
      <w:pPr>
        <w:pStyle w:val="a7"/>
        <w:shd w:val="clear" w:color="auto" w:fill="auto"/>
        <w:spacing w:line="240" w:lineRule="auto"/>
        <w:ind w:left="120" w:right="140" w:firstLine="700"/>
        <w:rPr>
          <w:sz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0"/>
        </w:rPr>
        <w:t>т</w:t>
      </w:r>
      <w:r w:rsidRPr="008F2670">
        <w:rPr>
          <w:sz w:val="20"/>
        </w:rPr>
        <w:t>ыс. руб.</w:t>
      </w:r>
    </w:p>
    <w:tbl>
      <w:tblPr>
        <w:tblW w:w="9781" w:type="dxa"/>
        <w:tblInd w:w="108" w:type="dxa"/>
        <w:tblLayout w:type="fixed"/>
        <w:tblLook w:val="00A0"/>
      </w:tblPr>
      <w:tblGrid>
        <w:gridCol w:w="567"/>
        <w:gridCol w:w="4253"/>
        <w:gridCol w:w="992"/>
        <w:gridCol w:w="1418"/>
        <w:gridCol w:w="1134"/>
        <w:gridCol w:w="1417"/>
      </w:tblGrid>
      <w:tr w:rsidR="001759EB" w:rsidRPr="00FB5E43" w:rsidTr="008E665B">
        <w:trPr>
          <w:trHeight w:val="609"/>
        </w:trPr>
        <w:tc>
          <w:tcPr>
            <w:tcW w:w="567" w:type="dxa"/>
            <w:tcBorders>
              <w:top w:val="single" w:sz="4" w:space="0" w:color="auto"/>
              <w:left w:val="single" w:sz="4" w:space="0" w:color="auto"/>
              <w:bottom w:val="single" w:sz="4" w:space="0" w:color="auto"/>
            </w:tcBorders>
            <w:vAlign w:val="center"/>
          </w:tcPr>
          <w:p w:rsidR="001759EB" w:rsidRPr="00FB5E43" w:rsidRDefault="001759EB" w:rsidP="006C68A3">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 xml:space="preserve">№ </w:t>
            </w:r>
            <w:proofErr w:type="spellStart"/>
            <w:proofErr w:type="gramStart"/>
            <w:r w:rsidRPr="00FB5E43">
              <w:rPr>
                <w:rFonts w:ascii="Times New Roman" w:hAnsi="Times New Roman" w:cs="Times New Roman"/>
                <w:bCs/>
                <w:color w:val="auto"/>
                <w:sz w:val="16"/>
                <w:szCs w:val="16"/>
              </w:rPr>
              <w:t>п</w:t>
            </w:r>
            <w:proofErr w:type="spellEnd"/>
            <w:proofErr w:type="gramEnd"/>
            <w:r w:rsidRPr="00FB5E43">
              <w:rPr>
                <w:rFonts w:ascii="Times New Roman" w:hAnsi="Times New Roman" w:cs="Times New Roman"/>
                <w:bCs/>
                <w:color w:val="auto"/>
                <w:sz w:val="16"/>
                <w:szCs w:val="16"/>
              </w:rPr>
              <w:t>/</w:t>
            </w:r>
            <w:proofErr w:type="spellStart"/>
            <w:r w:rsidRPr="00FB5E43">
              <w:rPr>
                <w:rFonts w:ascii="Times New Roman" w:hAnsi="Times New Roman" w:cs="Times New Roman"/>
                <w:bCs/>
                <w:color w:val="auto"/>
                <w:sz w:val="16"/>
                <w:szCs w:val="16"/>
              </w:rPr>
              <w:t>п</w:t>
            </w:r>
            <w:proofErr w:type="spellEnd"/>
          </w:p>
        </w:tc>
        <w:tc>
          <w:tcPr>
            <w:tcW w:w="425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759EB" w:rsidRPr="00FB5E43" w:rsidRDefault="001759EB" w:rsidP="006C68A3">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Наименования</w:t>
            </w:r>
          </w:p>
        </w:tc>
        <w:tc>
          <w:tcPr>
            <w:tcW w:w="992" w:type="dxa"/>
            <w:tcBorders>
              <w:top w:val="single" w:sz="4" w:space="0" w:color="000000"/>
              <w:left w:val="nil"/>
              <w:bottom w:val="single" w:sz="4" w:space="0" w:color="000000"/>
              <w:right w:val="single" w:sz="4" w:space="0" w:color="000000"/>
            </w:tcBorders>
            <w:shd w:val="clear" w:color="000000" w:fill="FFFFFF"/>
            <w:vAlign w:val="center"/>
          </w:tcPr>
          <w:p w:rsidR="001759EB" w:rsidRPr="00FB5E43" w:rsidRDefault="001759EB" w:rsidP="006C68A3">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ЦСР</w:t>
            </w:r>
          </w:p>
        </w:tc>
        <w:tc>
          <w:tcPr>
            <w:tcW w:w="1418" w:type="dxa"/>
            <w:tcBorders>
              <w:top w:val="single" w:sz="4" w:space="0" w:color="000000"/>
              <w:left w:val="nil"/>
              <w:bottom w:val="single" w:sz="4" w:space="0" w:color="000000"/>
              <w:right w:val="nil"/>
            </w:tcBorders>
            <w:shd w:val="clear" w:color="000000" w:fill="FFFFFF"/>
            <w:vAlign w:val="center"/>
          </w:tcPr>
          <w:p w:rsidR="001759EB" w:rsidRPr="00FB5E43" w:rsidRDefault="001759EB" w:rsidP="008F2670">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Уточненный план            на 201</w:t>
            </w:r>
            <w:r w:rsidR="008F2670">
              <w:rPr>
                <w:rFonts w:ascii="Times New Roman" w:hAnsi="Times New Roman" w:cs="Times New Roman"/>
                <w:bCs/>
                <w:color w:val="auto"/>
                <w:sz w:val="16"/>
                <w:szCs w:val="16"/>
              </w:rPr>
              <w:t>7</w:t>
            </w:r>
            <w:r w:rsidRPr="00FB5E43">
              <w:rPr>
                <w:rFonts w:ascii="Times New Roman" w:hAnsi="Times New Roman" w:cs="Times New Roman"/>
                <w:bCs/>
                <w:color w:val="auto"/>
                <w:sz w:val="16"/>
                <w:szCs w:val="16"/>
              </w:rPr>
              <w:t xml:space="preserve"> год</w:t>
            </w:r>
          </w:p>
        </w:tc>
        <w:tc>
          <w:tcPr>
            <w:tcW w:w="1134" w:type="dxa"/>
            <w:tcBorders>
              <w:top w:val="single" w:sz="4" w:space="0" w:color="000000"/>
              <w:left w:val="single" w:sz="4" w:space="0" w:color="000000"/>
              <w:bottom w:val="single" w:sz="4" w:space="0" w:color="000000"/>
              <w:right w:val="nil"/>
            </w:tcBorders>
            <w:shd w:val="clear" w:color="000000" w:fill="FFFFFF"/>
            <w:vAlign w:val="center"/>
          </w:tcPr>
          <w:p w:rsidR="001759EB" w:rsidRPr="00FB5E43" w:rsidRDefault="001759EB" w:rsidP="008F2670">
            <w:pPr>
              <w:ind w:left="-108" w:right="-108"/>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Исполнено   на         01.01.201</w:t>
            </w:r>
            <w:r w:rsidR="008F2670">
              <w:rPr>
                <w:rFonts w:ascii="Times New Roman" w:hAnsi="Times New Roman" w:cs="Times New Roman"/>
                <w:bCs/>
                <w:color w:val="auto"/>
                <w:sz w:val="16"/>
                <w:szCs w:val="16"/>
              </w:rPr>
              <w:t>8</w:t>
            </w:r>
            <w:r w:rsidRPr="00FB5E43">
              <w:rPr>
                <w:rFonts w:ascii="Times New Roman" w:hAnsi="Times New Roman" w:cs="Times New Roman"/>
                <w:bCs/>
                <w:color w:val="auto"/>
                <w:sz w:val="16"/>
                <w:szCs w:val="16"/>
              </w:rPr>
              <w:t xml:space="preserve"> года</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6C68A3">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в процентах к уточненному плану</w:t>
            </w:r>
          </w:p>
        </w:tc>
      </w:tr>
      <w:tr w:rsidR="001759EB" w:rsidRPr="00FB5E43" w:rsidTr="008E665B">
        <w:trPr>
          <w:trHeight w:val="703"/>
        </w:trPr>
        <w:tc>
          <w:tcPr>
            <w:tcW w:w="567" w:type="dxa"/>
            <w:tcBorders>
              <w:top w:val="single" w:sz="4" w:space="0" w:color="auto"/>
              <w:left w:val="single" w:sz="4" w:space="0" w:color="auto"/>
              <w:bottom w:val="single" w:sz="4" w:space="0" w:color="auto"/>
            </w:tcBorders>
            <w:vAlign w:val="center"/>
          </w:tcPr>
          <w:p w:rsidR="001759EB" w:rsidRPr="00FB5E43" w:rsidRDefault="001759EB" w:rsidP="006C68A3">
            <w:pPr>
              <w:jc w:val="center"/>
              <w:rPr>
                <w:rFonts w:ascii="Times New Roman" w:hAnsi="Times New Roman" w:cs="Times New Roman"/>
                <w:bCs/>
                <w:sz w:val="16"/>
                <w:szCs w:val="16"/>
              </w:rPr>
            </w:pPr>
            <w:r w:rsidRPr="00FB5E43">
              <w:rPr>
                <w:rFonts w:ascii="Times New Roman" w:hAnsi="Times New Roman" w:cs="Times New Roman"/>
                <w:bCs/>
                <w:sz w:val="16"/>
                <w:szCs w:val="16"/>
              </w:rPr>
              <w:t>1</w:t>
            </w:r>
          </w:p>
        </w:tc>
        <w:tc>
          <w:tcPr>
            <w:tcW w:w="425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759EB" w:rsidRPr="00FB5E43" w:rsidRDefault="001759EB" w:rsidP="007832DA">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«Эффективная власть» на 2015-2019 годы</w:t>
            </w:r>
          </w:p>
        </w:tc>
        <w:tc>
          <w:tcPr>
            <w:tcW w:w="992" w:type="dxa"/>
            <w:tcBorders>
              <w:top w:val="single" w:sz="4" w:space="0" w:color="000000"/>
              <w:left w:val="nil"/>
              <w:bottom w:val="single" w:sz="4" w:space="0" w:color="000000"/>
              <w:right w:val="single" w:sz="4" w:space="0" w:color="000000"/>
            </w:tcBorders>
            <w:shd w:val="clear" w:color="000000" w:fill="FFFFFF"/>
            <w:vAlign w:val="center"/>
          </w:tcPr>
          <w:p w:rsidR="001759EB" w:rsidRPr="00FB5E43" w:rsidRDefault="001759EB" w:rsidP="007832DA">
            <w:pPr>
              <w:jc w:val="center"/>
              <w:rPr>
                <w:rFonts w:ascii="Times New Roman" w:hAnsi="Times New Roman" w:cs="Times New Roman"/>
                <w:bCs/>
                <w:sz w:val="16"/>
                <w:szCs w:val="16"/>
              </w:rPr>
            </w:pPr>
            <w:r w:rsidRPr="00FB5E43">
              <w:rPr>
                <w:rFonts w:ascii="Times New Roman" w:hAnsi="Times New Roman" w:cs="Times New Roman"/>
                <w:bCs/>
                <w:sz w:val="16"/>
                <w:szCs w:val="16"/>
              </w:rPr>
              <w:t>01 0</w:t>
            </w:r>
            <w:r w:rsidR="008F2670">
              <w:rPr>
                <w:rFonts w:ascii="Times New Roman" w:hAnsi="Times New Roman" w:cs="Times New Roman"/>
                <w:bCs/>
                <w:sz w:val="16"/>
                <w:szCs w:val="16"/>
              </w:rPr>
              <w:t xml:space="preserve"> 00</w:t>
            </w:r>
            <w:r w:rsidRPr="00FB5E43">
              <w:rPr>
                <w:rFonts w:ascii="Times New Roman" w:hAnsi="Times New Roman" w:cs="Times New Roman"/>
                <w:bCs/>
                <w:sz w:val="16"/>
                <w:szCs w:val="16"/>
              </w:rPr>
              <w:t xml:space="preserve"> 0000</w:t>
            </w:r>
            <w:r w:rsidR="008F2670">
              <w:rPr>
                <w:rFonts w:ascii="Times New Roman" w:hAnsi="Times New Roman" w:cs="Times New Roman"/>
                <w:bCs/>
                <w:sz w:val="16"/>
                <w:szCs w:val="16"/>
              </w:rPr>
              <w:t>0</w:t>
            </w:r>
          </w:p>
        </w:tc>
        <w:tc>
          <w:tcPr>
            <w:tcW w:w="1418" w:type="dxa"/>
            <w:tcBorders>
              <w:top w:val="single" w:sz="4" w:space="0" w:color="000000"/>
              <w:left w:val="nil"/>
              <w:bottom w:val="single" w:sz="4" w:space="0" w:color="000000"/>
              <w:right w:val="nil"/>
            </w:tcBorders>
            <w:shd w:val="clear" w:color="000000" w:fill="FFFFFF"/>
            <w:vAlign w:val="center"/>
          </w:tcPr>
          <w:p w:rsidR="001759EB" w:rsidRPr="00FB5E43" w:rsidRDefault="008F2670" w:rsidP="006C68A3">
            <w:pPr>
              <w:jc w:val="center"/>
              <w:rPr>
                <w:rFonts w:ascii="Times New Roman" w:hAnsi="Times New Roman" w:cs="Times New Roman"/>
                <w:bCs/>
                <w:sz w:val="16"/>
                <w:szCs w:val="16"/>
              </w:rPr>
            </w:pPr>
            <w:r>
              <w:rPr>
                <w:rFonts w:ascii="Times New Roman" w:hAnsi="Times New Roman" w:cs="Times New Roman"/>
                <w:bCs/>
                <w:sz w:val="16"/>
                <w:szCs w:val="16"/>
              </w:rPr>
              <w:t>24595,7</w:t>
            </w:r>
          </w:p>
        </w:tc>
        <w:tc>
          <w:tcPr>
            <w:tcW w:w="1134" w:type="dxa"/>
            <w:tcBorders>
              <w:top w:val="single" w:sz="4" w:space="0" w:color="000000"/>
              <w:left w:val="single" w:sz="4" w:space="0" w:color="000000"/>
              <w:bottom w:val="single" w:sz="4" w:space="0" w:color="000000"/>
              <w:right w:val="nil"/>
            </w:tcBorders>
            <w:shd w:val="clear" w:color="000000" w:fill="FFFFFF"/>
            <w:vAlign w:val="center"/>
          </w:tcPr>
          <w:p w:rsidR="001759EB" w:rsidRPr="00FB5E43" w:rsidRDefault="008F2670" w:rsidP="006C68A3">
            <w:pPr>
              <w:jc w:val="center"/>
              <w:rPr>
                <w:rFonts w:ascii="Times New Roman" w:hAnsi="Times New Roman" w:cs="Times New Roman"/>
                <w:bCs/>
                <w:sz w:val="16"/>
                <w:szCs w:val="16"/>
              </w:rPr>
            </w:pPr>
            <w:r>
              <w:rPr>
                <w:rFonts w:ascii="Times New Roman" w:hAnsi="Times New Roman" w:cs="Times New Roman"/>
                <w:bCs/>
                <w:sz w:val="16"/>
                <w:szCs w:val="16"/>
              </w:rPr>
              <w:t>24328,4</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8F2670" w:rsidP="006C68A3">
            <w:pPr>
              <w:jc w:val="center"/>
              <w:rPr>
                <w:rFonts w:ascii="Times New Roman" w:hAnsi="Times New Roman" w:cs="Times New Roman"/>
                <w:bCs/>
                <w:sz w:val="16"/>
                <w:szCs w:val="16"/>
              </w:rPr>
            </w:pPr>
            <w:r>
              <w:rPr>
                <w:rFonts w:ascii="Times New Roman" w:hAnsi="Times New Roman" w:cs="Times New Roman"/>
                <w:bCs/>
                <w:sz w:val="16"/>
                <w:szCs w:val="16"/>
              </w:rPr>
              <w:t>98,9</w:t>
            </w:r>
          </w:p>
        </w:tc>
      </w:tr>
      <w:tr w:rsidR="001759EB" w:rsidRPr="00FB5E43" w:rsidTr="008E665B">
        <w:trPr>
          <w:trHeight w:val="841"/>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2</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7832DA">
            <w:pPr>
              <w:jc w:val="center"/>
              <w:rPr>
                <w:rFonts w:ascii="Times New Roman" w:hAnsi="Times New Roman" w:cs="Times New Roman"/>
                <w:bCs/>
                <w:sz w:val="16"/>
                <w:szCs w:val="16"/>
              </w:rPr>
            </w:pPr>
            <w:r w:rsidRPr="00FB5E43">
              <w:rPr>
                <w:rFonts w:ascii="Times New Roman" w:hAnsi="Times New Roman" w:cs="Times New Roman"/>
                <w:bCs/>
                <w:sz w:val="16"/>
                <w:szCs w:val="16"/>
              </w:rPr>
              <w:t xml:space="preserve">Муниципальная программа </w:t>
            </w:r>
            <w:proofErr w:type="gramStart"/>
            <w:r w:rsidRPr="00FB5E43">
              <w:rPr>
                <w:rFonts w:ascii="Times New Roman" w:hAnsi="Times New Roman" w:cs="Times New Roman"/>
                <w:bCs/>
                <w:sz w:val="16"/>
                <w:szCs w:val="16"/>
              </w:rPr>
              <w:t>городского</w:t>
            </w:r>
            <w:proofErr w:type="gramEnd"/>
            <w:r w:rsidRPr="00FB5E43">
              <w:rPr>
                <w:rFonts w:ascii="Times New Roman" w:hAnsi="Times New Roman" w:cs="Times New Roman"/>
                <w:bCs/>
                <w:sz w:val="16"/>
                <w:szCs w:val="16"/>
              </w:rPr>
              <w:t xml:space="preserve"> поселении Лотошино «Энергосбережение и повышение энергетической эффективности» на 2015-2019 годы</w:t>
            </w:r>
          </w:p>
        </w:tc>
        <w:tc>
          <w:tcPr>
            <w:tcW w:w="992" w:type="dxa"/>
            <w:tcBorders>
              <w:top w:val="nil"/>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02 0</w:t>
            </w:r>
            <w:r w:rsidR="008F2670">
              <w:rPr>
                <w:rFonts w:ascii="Times New Roman" w:hAnsi="Times New Roman" w:cs="Times New Roman"/>
                <w:bCs/>
                <w:sz w:val="16"/>
                <w:szCs w:val="16"/>
              </w:rPr>
              <w:t xml:space="preserve"> 00</w:t>
            </w:r>
            <w:r w:rsidRPr="00FB5E43">
              <w:rPr>
                <w:rFonts w:ascii="Times New Roman" w:hAnsi="Times New Roman" w:cs="Times New Roman"/>
                <w:bCs/>
                <w:sz w:val="16"/>
                <w:szCs w:val="16"/>
              </w:rPr>
              <w:t xml:space="preserve"> 0000</w:t>
            </w:r>
            <w:r w:rsidR="008F2670">
              <w:rPr>
                <w:rFonts w:ascii="Times New Roman" w:hAnsi="Times New Roman" w:cs="Times New Roman"/>
                <w:bCs/>
                <w:sz w:val="16"/>
                <w:szCs w:val="16"/>
              </w:rPr>
              <w:t>0</w:t>
            </w:r>
          </w:p>
        </w:tc>
        <w:tc>
          <w:tcPr>
            <w:tcW w:w="1418" w:type="dxa"/>
            <w:tcBorders>
              <w:top w:val="nil"/>
              <w:left w:val="nil"/>
              <w:bottom w:val="single" w:sz="4" w:space="0" w:color="auto"/>
              <w:right w:val="nil"/>
            </w:tcBorders>
            <w:shd w:val="clear" w:color="000000" w:fill="FFFFFF"/>
            <w:vAlign w:val="center"/>
          </w:tcPr>
          <w:p w:rsidR="001759EB" w:rsidRPr="00FB5E43" w:rsidRDefault="008F2670" w:rsidP="00A23F0A">
            <w:pPr>
              <w:jc w:val="center"/>
              <w:rPr>
                <w:rFonts w:ascii="Times New Roman" w:hAnsi="Times New Roman" w:cs="Times New Roman"/>
                <w:bCs/>
                <w:sz w:val="16"/>
                <w:szCs w:val="16"/>
              </w:rPr>
            </w:pPr>
            <w:r>
              <w:rPr>
                <w:rFonts w:ascii="Times New Roman" w:hAnsi="Times New Roman" w:cs="Times New Roman"/>
                <w:bCs/>
                <w:sz w:val="16"/>
                <w:szCs w:val="16"/>
              </w:rPr>
              <w:t>1481,0</w:t>
            </w:r>
          </w:p>
        </w:tc>
        <w:tc>
          <w:tcPr>
            <w:tcW w:w="1134" w:type="dxa"/>
            <w:tcBorders>
              <w:top w:val="nil"/>
              <w:left w:val="single" w:sz="4" w:space="0" w:color="000000"/>
              <w:bottom w:val="single" w:sz="4" w:space="0" w:color="auto"/>
              <w:right w:val="nil"/>
            </w:tcBorders>
            <w:shd w:val="clear" w:color="000000" w:fill="FFFFFF"/>
            <w:vAlign w:val="center"/>
          </w:tcPr>
          <w:p w:rsidR="001759EB" w:rsidRPr="00FB5E43" w:rsidRDefault="008F2670" w:rsidP="00A23F0A">
            <w:pPr>
              <w:jc w:val="center"/>
              <w:rPr>
                <w:rFonts w:ascii="Times New Roman" w:hAnsi="Times New Roman" w:cs="Times New Roman"/>
                <w:bCs/>
                <w:sz w:val="16"/>
                <w:szCs w:val="16"/>
              </w:rPr>
            </w:pPr>
            <w:r>
              <w:rPr>
                <w:rFonts w:ascii="Times New Roman" w:hAnsi="Times New Roman" w:cs="Times New Roman"/>
                <w:bCs/>
                <w:sz w:val="16"/>
                <w:szCs w:val="16"/>
              </w:rPr>
              <w:t>1479,0</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8F2670" w:rsidP="00A23F0A">
            <w:pPr>
              <w:jc w:val="center"/>
              <w:rPr>
                <w:rFonts w:ascii="Times New Roman" w:hAnsi="Times New Roman" w:cs="Times New Roman"/>
                <w:bCs/>
                <w:sz w:val="16"/>
                <w:szCs w:val="16"/>
              </w:rPr>
            </w:pPr>
            <w:r>
              <w:rPr>
                <w:rFonts w:ascii="Times New Roman" w:hAnsi="Times New Roman" w:cs="Times New Roman"/>
                <w:bCs/>
                <w:sz w:val="16"/>
                <w:szCs w:val="16"/>
              </w:rPr>
              <w:t>99,9</w:t>
            </w:r>
          </w:p>
        </w:tc>
      </w:tr>
      <w:tr w:rsidR="001759EB" w:rsidRPr="00FB5E43" w:rsidTr="008E665B">
        <w:trPr>
          <w:trHeight w:val="838"/>
        </w:trPr>
        <w:tc>
          <w:tcPr>
            <w:tcW w:w="56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3</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"Обеспечение безопасности жизнедеятельности населения городского поселения Лотошино" на 2015-2019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 xml:space="preserve">03 </w:t>
            </w:r>
            <w:r w:rsidR="008F2670" w:rsidRPr="00FB5E43">
              <w:rPr>
                <w:rFonts w:ascii="Times New Roman" w:hAnsi="Times New Roman" w:cs="Times New Roman"/>
                <w:bCs/>
                <w:sz w:val="16"/>
                <w:szCs w:val="16"/>
              </w:rPr>
              <w:t>0</w:t>
            </w:r>
            <w:r w:rsidR="008F2670">
              <w:rPr>
                <w:rFonts w:ascii="Times New Roman" w:hAnsi="Times New Roman" w:cs="Times New Roman"/>
                <w:bCs/>
                <w:sz w:val="16"/>
                <w:szCs w:val="16"/>
              </w:rPr>
              <w:t xml:space="preserve"> 00</w:t>
            </w:r>
            <w:r w:rsidR="008F2670" w:rsidRPr="00FB5E43">
              <w:rPr>
                <w:rFonts w:ascii="Times New Roman" w:hAnsi="Times New Roman" w:cs="Times New Roman"/>
                <w:bCs/>
                <w:sz w:val="16"/>
                <w:szCs w:val="16"/>
              </w:rPr>
              <w:t xml:space="preserve"> 0000</w:t>
            </w:r>
            <w:r w:rsidR="008F2670">
              <w:rPr>
                <w:rFonts w:ascii="Times New Roman" w:hAnsi="Times New Roman" w:cs="Times New Roman"/>
                <w:bCs/>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8F2670" w:rsidP="00A23F0A">
            <w:pPr>
              <w:jc w:val="center"/>
              <w:rPr>
                <w:rFonts w:ascii="Times New Roman" w:hAnsi="Times New Roman" w:cs="Times New Roman"/>
                <w:bCs/>
                <w:sz w:val="16"/>
                <w:szCs w:val="16"/>
              </w:rPr>
            </w:pPr>
            <w:r>
              <w:rPr>
                <w:rFonts w:ascii="Times New Roman" w:hAnsi="Times New Roman" w:cs="Times New Roman"/>
                <w:bCs/>
                <w:sz w:val="16"/>
                <w:szCs w:val="16"/>
              </w:rPr>
              <w:t>909,7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8F2670" w:rsidP="00A23F0A">
            <w:pPr>
              <w:jc w:val="center"/>
              <w:rPr>
                <w:rFonts w:ascii="Times New Roman" w:hAnsi="Times New Roman" w:cs="Times New Roman"/>
                <w:bCs/>
                <w:sz w:val="16"/>
                <w:szCs w:val="16"/>
              </w:rPr>
            </w:pPr>
            <w:r>
              <w:rPr>
                <w:rFonts w:ascii="Times New Roman" w:hAnsi="Times New Roman" w:cs="Times New Roman"/>
                <w:bCs/>
                <w:sz w:val="16"/>
                <w:szCs w:val="16"/>
              </w:rPr>
              <w:t>909,1</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8F2670" w:rsidP="00A23F0A">
            <w:pPr>
              <w:jc w:val="center"/>
              <w:rPr>
                <w:rFonts w:ascii="Times New Roman" w:hAnsi="Times New Roman" w:cs="Times New Roman"/>
                <w:bCs/>
                <w:sz w:val="16"/>
                <w:szCs w:val="16"/>
              </w:rPr>
            </w:pPr>
            <w:r>
              <w:rPr>
                <w:rFonts w:ascii="Times New Roman" w:hAnsi="Times New Roman" w:cs="Times New Roman"/>
                <w:bCs/>
                <w:sz w:val="16"/>
                <w:szCs w:val="16"/>
              </w:rPr>
              <w:t>99,9</w:t>
            </w:r>
          </w:p>
        </w:tc>
      </w:tr>
      <w:tr w:rsidR="001759EB" w:rsidRPr="00FB5E43" w:rsidTr="008E665B">
        <w:trPr>
          <w:trHeight w:val="837"/>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4</w:t>
            </w:r>
          </w:p>
        </w:tc>
        <w:tc>
          <w:tcPr>
            <w:tcW w:w="425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транспортной системы» на 2015-2019 годы</w:t>
            </w:r>
          </w:p>
        </w:tc>
        <w:tc>
          <w:tcPr>
            <w:tcW w:w="992" w:type="dxa"/>
            <w:tcBorders>
              <w:top w:val="single" w:sz="4" w:space="0" w:color="auto"/>
              <w:left w:val="nil"/>
              <w:bottom w:val="single" w:sz="4" w:space="0" w:color="000000"/>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 xml:space="preserve">04 </w:t>
            </w:r>
            <w:r w:rsidR="008F2670" w:rsidRPr="00FB5E43">
              <w:rPr>
                <w:rFonts w:ascii="Times New Roman" w:hAnsi="Times New Roman" w:cs="Times New Roman"/>
                <w:bCs/>
                <w:sz w:val="16"/>
                <w:szCs w:val="16"/>
              </w:rPr>
              <w:t>0</w:t>
            </w:r>
            <w:r w:rsidR="008F2670">
              <w:rPr>
                <w:rFonts w:ascii="Times New Roman" w:hAnsi="Times New Roman" w:cs="Times New Roman"/>
                <w:bCs/>
                <w:sz w:val="16"/>
                <w:szCs w:val="16"/>
              </w:rPr>
              <w:t xml:space="preserve"> 00</w:t>
            </w:r>
            <w:r w:rsidR="008F2670" w:rsidRPr="00FB5E43">
              <w:rPr>
                <w:rFonts w:ascii="Times New Roman" w:hAnsi="Times New Roman" w:cs="Times New Roman"/>
                <w:bCs/>
                <w:sz w:val="16"/>
                <w:szCs w:val="16"/>
              </w:rPr>
              <w:t xml:space="preserve"> 0000</w:t>
            </w:r>
            <w:r w:rsidR="008F2670">
              <w:rPr>
                <w:rFonts w:ascii="Times New Roman" w:hAnsi="Times New Roman" w:cs="Times New Roman"/>
                <w:bCs/>
                <w:sz w:val="16"/>
                <w:szCs w:val="16"/>
              </w:rPr>
              <w:t>0</w:t>
            </w:r>
          </w:p>
        </w:tc>
        <w:tc>
          <w:tcPr>
            <w:tcW w:w="1418" w:type="dxa"/>
            <w:tcBorders>
              <w:top w:val="single" w:sz="4" w:space="0" w:color="auto"/>
              <w:left w:val="nil"/>
              <w:bottom w:val="single" w:sz="4" w:space="0" w:color="000000"/>
              <w:right w:val="nil"/>
            </w:tcBorders>
            <w:shd w:val="clear" w:color="000000" w:fill="FFFFFF"/>
            <w:vAlign w:val="center"/>
          </w:tcPr>
          <w:p w:rsidR="001759EB" w:rsidRPr="00FB5E43" w:rsidRDefault="008F2670" w:rsidP="00A23F0A">
            <w:pPr>
              <w:jc w:val="center"/>
              <w:rPr>
                <w:rFonts w:ascii="Times New Roman" w:hAnsi="Times New Roman" w:cs="Times New Roman"/>
                <w:bCs/>
                <w:sz w:val="16"/>
                <w:szCs w:val="16"/>
              </w:rPr>
            </w:pPr>
            <w:r>
              <w:rPr>
                <w:rFonts w:ascii="Times New Roman" w:hAnsi="Times New Roman" w:cs="Times New Roman"/>
                <w:bCs/>
                <w:sz w:val="16"/>
                <w:szCs w:val="16"/>
              </w:rPr>
              <w:t>231960,7</w:t>
            </w:r>
          </w:p>
        </w:tc>
        <w:tc>
          <w:tcPr>
            <w:tcW w:w="1134" w:type="dxa"/>
            <w:tcBorders>
              <w:top w:val="single" w:sz="4" w:space="0" w:color="auto"/>
              <w:left w:val="single" w:sz="4" w:space="0" w:color="000000"/>
              <w:bottom w:val="single" w:sz="4" w:space="0" w:color="000000"/>
              <w:right w:val="nil"/>
            </w:tcBorders>
            <w:shd w:val="clear" w:color="000000" w:fill="FFFFFF"/>
            <w:vAlign w:val="center"/>
          </w:tcPr>
          <w:p w:rsidR="001759EB" w:rsidRPr="00FB5E43" w:rsidRDefault="008F2670" w:rsidP="00675FA4">
            <w:pPr>
              <w:jc w:val="center"/>
              <w:rPr>
                <w:rFonts w:ascii="Times New Roman" w:hAnsi="Times New Roman" w:cs="Times New Roman"/>
                <w:bCs/>
                <w:sz w:val="16"/>
                <w:szCs w:val="16"/>
              </w:rPr>
            </w:pPr>
            <w:r>
              <w:rPr>
                <w:rFonts w:ascii="Times New Roman" w:hAnsi="Times New Roman" w:cs="Times New Roman"/>
                <w:bCs/>
                <w:sz w:val="16"/>
                <w:szCs w:val="16"/>
              </w:rPr>
              <w:t>31915,4</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8F2670" w:rsidP="00A23F0A">
            <w:pPr>
              <w:jc w:val="center"/>
              <w:rPr>
                <w:rFonts w:ascii="Times New Roman" w:hAnsi="Times New Roman" w:cs="Times New Roman"/>
                <w:bCs/>
                <w:sz w:val="16"/>
                <w:szCs w:val="16"/>
              </w:rPr>
            </w:pPr>
            <w:r>
              <w:rPr>
                <w:rFonts w:ascii="Times New Roman" w:hAnsi="Times New Roman" w:cs="Times New Roman"/>
                <w:bCs/>
                <w:sz w:val="16"/>
                <w:szCs w:val="16"/>
              </w:rPr>
              <w:t>13,8</w:t>
            </w:r>
          </w:p>
        </w:tc>
      </w:tr>
      <w:tr w:rsidR="001759EB" w:rsidRPr="00FB5E43" w:rsidTr="008E665B">
        <w:trPr>
          <w:trHeight w:val="842"/>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5</w:t>
            </w:r>
          </w:p>
        </w:tc>
        <w:tc>
          <w:tcPr>
            <w:tcW w:w="4253" w:type="dxa"/>
            <w:tcBorders>
              <w:top w:val="nil"/>
              <w:left w:val="single" w:sz="4" w:space="0" w:color="000000"/>
              <w:bottom w:val="single" w:sz="4" w:space="0" w:color="auto"/>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«Газификация населенных пунктов городского поселения Лотошино» на 2015-2019 годы</w:t>
            </w:r>
          </w:p>
        </w:tc>
        <w:tc>
          <w:tcPr>
            <w:tcW w:w="992" w:type="dxa"/>
            <w:tcBorders>
              <w:top w:val="nil"/>
              <w:left w:val="nil"/>
              <w:bottom w:val="single" w:sz="4" w:space="0" w:color="000000"/>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 xml:space="preserve">05 </w:t>
            </w:r>
            <w:r w:rsidR="008F2670" w:rsidRPr="00FB5E43">
              <w:rPr>
                <w:rFonts w:ascii="Times New Roman" w:hAnsi="Times New Roman" w:cs="Times New Roman"/>
                <w:bCs/>
                <w:sz w:val="16"/>
                <w:szCs w:val="16"/>
              </w:rPr>
              <w:t>0</w:t>
            </w:r>
            <w:r w:rsidR="008F2670">
              <w:rPr>
                <w:rFonts w:ascii="Times New Roman" w:hAnsi="Times New Roman" w:cs="Times New Roman"/>
                <w:bCs/>
                <w:sz w:val="16"/>
                <w:szCs w:val="16"/>
              </w:rPr>
              <w:t xml:space="preserve"> 00</w:t>
            </w:r>
            <w:r w:rsidR="008F2670" w:rsidRPr="00FB5E43">
              <w:rPr>
                <w:rFonts w:ascii="Times New Roman" w:hAnsi="Times New Roman" w:cs="Times New Roman"/>
                <w:bCs/>
                <w:sz w:val="16"/>
                <w:szCs w:val="16"/>
              </w:rPr>
              <w:t xml:space="preserve"> 0000</w:t>
            </w:r>
            <w:r w:rsidR="008F2670">
              <w:rPr>
                <w:rFonts w:ascii="Times New Roman" w:hAnsi="Times New Roman" w:cs="Times New Roman"/>
                <w:bCs/>
                <w:sz w:val="16"/>
                <w:szCs w:val="16"/>
              </w:rPr>
              <w:t>0</w:t>
            </w:r>
          </w:p>
        </w:tc>
        <w:tc>
          <w:tcPr>
            <w:tcW w:w="1418" w:type="dxa"/>
            <w:tcBorders>
              <w:top w:val="nil"/>
              <w:left w:val="nil"/>
              <w:bottom w:val="single" w:sz="4" w:space="0" w:color="000000"/>
              <w:right w:val="nil"/>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66,0</w:t>
            </w:r>
          </w:p>
        </w:tc>
        <w:tc>
          <w:tcPr>
            <w:tcW w:w="1134" w:type="dxa"/>
            <w:tcBorders>
              <w:top w:val="nil"/>
              <w:left w:val="single" w:sz="4" w:space="0" w:color="000000"/>
              <w:bottom w:val="single" w:sz="4" w:space="0" w:color="000000"/>
              <w:right w:val="nil"/>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65,2</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98,8</w:t>
            </w:r>
          </w:p>
        </w:tc>
      </w:tr>
      <w:tr w:rsidR="001759EB" w:rsidRPr="00FB5E43" w:rsidTr="008E665B">
        <w:trPr>
          <w:trHeight w:val="698"/>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6</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благоустройства территории» на 2015-2019 годы</w:t>
            </w:r>
          </w:p>
        </w:tc>
        <w:tc>
          <w:tcPr>
            <w:tcW w:w="992" w:type="dxa"/>
            <w:tcBorders>
              <w:top w:val="nil"/>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 xml:space="preserve">06 </w:t>
            </w:r>
            <w:r w:rsidR="008F2670" w:rsidRPr="00FB5E43">
              <w:rPr>
                <w:rFonts w:ascii="Times New Roman" w:hAnsi="Times New Roman" w:cs="Times New Roman"/>
                <w:bCs/>
                <w:sz w:val="16"/>
                <w:szCs w:val="16"/>
              </w:rPr>
              <w:t>0</w:t>
            </w:r>
            <w:r w:rsidR="008F2670">
              <w:rPr>
                <w:rFonts w:ascii="Times New Roman" w:hAnsi="Times New Roman" w:cs="Times New Roman"/>
                <w:bCs/>
                <w:sz w:val="16"/>
                <w:szCs w:val="16"/>
              </w:rPr>
              <w:t xml:space="preserve"> 00</w:t>
            </w:r>
            <w:r w:rsidR="008F2670" w:rsidRPr="00FB5E43">
              <w:rPr>
                <w:rFonts w:ascii="Times New Roman" w:hAnsi="Times New Roman" w:cs="Times New Roman"/>
                <w:bCs/>
                <w:sz w:val="16"/>
                <w:szCs w:val="16"/>
              </w:rPr>
              <w:t xml:space="preserve"> 0000</w:t>
            </w:r>
            <w:r w:rsidR="008F2670">
              <w:rPr>
                <w:rFonts w:ascii="Times New Roman" w:hAnsi="Times New Roman" w:cs="Times New Roman"/>
                <w:bCs/>
                <w:sz w:val="16"/>
                <w:szCs w:val="16"/>
              </w:rPr>
              <w:t>0</w:t>
            </w:r>
          </w:p>
        </w:tc>
        <w:tc>
          <w:tcPr>
            <w:tcW w:w="1418" w:type="dxa"/>
            <w:tcBorders>
              <w:top w:val="nil"/>
              <w:left w:val="nil"/>
              <w:bottom w:val="single" w:sz="4" w:space="0" w:color="auto"/>
              <w:right w:val="nil"/>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21928,0</w:t>
            </w:r>
          </w:p>
        </w:tc>
        <w:tc>
          <w:tcPr>
            <w:tcW w:w="1134" w:type="dxa"/>
            <w:tcBorders>
              <w:top w:val="nil"/>
              <w:left w:val="single" w:sz="4" w:space="0" w:color="000000"/>
              <w:bottom w:val="single" w:sz="4" w:space="0" w:color="auto"/>
              <w:right w:val="nil"/>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21666,5</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98,8</w:t>
            </w:r>
          </w:p>
        </w:tc>
      </w:tr>
      <w:tr w:rsidR="001759EB" w:rsidRPr="00FB5E43" w:rsidTr="008E665B">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7</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«Молодое поколение» на 2015-2019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 xml:space="preserve">07 </w:t>
            </w:r>
            <w:r w:rsidR="008F2670" w:rsidRPr="00FB5E43">
              <w:rPr>
                <w:rFonts w:ascii="Times New Roman" w:hAnsi="Times New Roman" w:cs="Times New Roman"/>
                <w:bCs/>
                <w:sz w:val="16"/>
                <w:szCs w:val="16"/>
              </w:rPr>
              <w:t>0</w:t>
            </w:r>
            <w:r w:rsidR="008F2670">
              <w:rPr>
                <w:rFonts w:ascii="Times New Roman" w:hAnsi="Times New Roman" w:cs="Times New Roman"/>
                <w:bCs/>
                <w:sz w:val="16"/>
                <w:szCs w:val="16"/>
              </w:rPr>
              <w:t xml:space="preserve"> 00</w:t>
            </w:r>
            <w:r w:rsidR="008F2670" w:rsidRPr="00FB5E43">
              <w:rPr>
                <w:rFonts w:ascii="Times New Roman" w:hAnsi="Times New Roman" w:cs="Times New Roman"/>
                <w:bCs/>
                <w:sz w:val="16"/>
                <w:szCs w:val="16"/>
              </w:rPr>
              <w:t xml:space="preserve"> 0000</w:t>
            </w:r>
            <w:r w:rsidR="008F2670">
              <w:rPr>
                <w:rFonts w:ascii="Times New Roman" w:hAnsi="Times New Roman" w:cs="Times New Roman"/>
                <w:bCs/>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1989,9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1989,8</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100</w:t>
            </w:r>
          </w:p>
        </w:tc>
      </w:tr>
      <w:tr w:rsidR="001759EB" w:rsidRPr="00FB5E43" w:rsidTr="008E665B">
        <w:trPr>
          <w:trHeight w:val="702"/>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8</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сферы культуры» на 2015-2019годы</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 xml:space="preserve">08 </w:t>
            </w:r>
            <w:r w:rsidR="008F2670" w:rsidRPr="00FB5E43">
              <w:rPr>
                <w:rFonts w:ascii="Times New Roman" w:hAnsi="Times New Roman" w:cs="Times New Roman"/>
                <w:bCs/>
                <w:sz w:val="16"/>
                <w:szCs w:val="16"/>
              </w:rPr>
              <w:t>0</w:t>
            </w:r>
            <w:r w:rsidR="008F2670">
              <w:rPr>
                <w:rFonts w:ascii="Times New Roman" w:hAnsi="Times New Roman" w:cs="Times New Roman"/>
                <w:bCs/>
                <w:sz w:val="16"/>
                <w:szCs w:val="16"/>
              </w:rPr>
              <w:t xml:space="preserve"> 00</w:t>
            </w:r>
            <w:r w:rsidR="008F2670" w:rsidRPr="00FB5E43">
              <w:rPr>
                <w:rFonts w:ascii="Times New Roman" w:hAnsi="Times New Roman" w:cs="Times New Roman"/>
                <w:bCs/>
                <w:sz w:val="16"/>
                <w:szCs w:val="16"/>
              </w:rPr>
              <w:t xml:space="preserve"> 0000</w:t>
            </w:r>
            <w:r w:rsidR="008F2670">
              <w:rPr>
                <w:rFonts w:ascii="Times New Roman" w:hAnsi="Times New Roman" w:cs="Times New Roman"/>
                <w:bCs/>
                <w:sz w:val="16"/>
                <w:szCs w:val="16"/>
              </w:rPr>
              <w:t>0</w:t>
            </w:r>
          </w:p>
        </w:tc>
        <w:tc>
          <w:tcPr>
            <w:tcW w:w="1418" w:type="dxa"/>
            <w:tcBorders>
              <w:top w:val="single" w:sz="4" w:space="0" w:color="auto"/>
              <w:left w:val="nil"/>
              <w:bottom w:val="single" w:sz="4" w:space="0" w:color="auto"/>
              <w:right w:val="nil"/>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26986,8</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26028,1</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96,4</w:t>
            </w:r>
          </w:p>
        </w:tc>
      </w:tr>
      <w:tr w:rsidR="001759EB" w:rsidRPr="00FB5E43" w:rsidTr="008E665B">
        <w:trPr>
          <w:trHeight w:val="555"/>
        </w:trPr>
        <w:tc>
          <w:tcPr>
            <w:tcW w:w="56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9</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жилищно-коммунального хозяйства» на 2015-2019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 xml:space="preserve">09 </w:t>
            </w:r>
            <w:r w:rsidR="008F2670" w:rsidRPr="00FB5E43">
              <w:rPr>
                <w:rFonts w:ascii="Times New Roman" w:hAnsi="Times New Roman" w:cs="Times New Roman"/>
                <w:bCs/>
                <w:sz w:val="16"/>
                <w:szCs w:val="16"/>
              </w:rPr>
              <w:t>0</w:t>
            </w:r>
            <w:r w:rsidR="008F2670">
              <w:rPr>
                <w:rFonts w:ascii="Times New Roman" w:hAnsi="Times New Roman" w:cs="Times New Roman"/>
                <w:bCs/>
                <w:sz w:val="16"/>
                <w:szCs w:val="16"/>
              </w:rPr>
              <w:t xml:space="preserve"> 00</w:t>
            </w:r>
            <w:r w:rsidR="008F2670" w:rsidRPr="00FB5E43">
              <w:rPr>
                <w:rFonts w:ascii="Times New Roman" w:hAnsi="Times New Roman" w:cs="Times New Roman"/>
                <w:bCs/>
                <w:sz w:val="16"/>
                <w:szCs w:val="16"/>
              </w:rPr>
              <w:t xml:space="preserve"> 0000</w:t>
            </w:r>
            <w:r w:rsidR="008F2670">
              <w:rPr>
                <w:rFonts w:ascii="Times New Roman" w:hAnsi="Times New Roman" w:cs="Times New Roman"/>
                <w:bCs/>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8569,5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6373,7</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74,4</w:t>
            </w:r>
          </w:p>
        </w:tc>
      </w:tr>
      <w:tr w:rsidR="001759EB" w:rsidRPr="00FB5E43" w:rsidTr="00B96407">
        <w:trPr>
          <w:trHeight w:val="816"/>
        </w:trPr>
        <w:tc>
          <w:tcPr>
            <w:tcW w:w="56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10</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E54A45">
            <w:pPr>
              <w:jc w:val="center"/>
              <w:rPr>
                <w:rFonts w:ascii="Times New Roman" w:hAnsi="Times New Roman" w:cs="Times New Roman"/>
                <w:bCs/>
                <w:sz w:val="16"/>
                <w:szCs w:val="16"/>
              </w:rPr>
            </w:pPr>
            <w:r w:rsidRPr="00FB5E43">
              <w:rPr>
                <w:rFonts w:ascii="Times New Roman" w:hAnsi="Times New Roman" w:cs="Times New Roman"/>
                <w:bCs/>
                <w:sz w:val="16"/>
                <w:szCs w:val="16"/>
              </w:rPr>
              <w:t xml:space="preserve">Муниципальная программа городского поселения Лотошино « </w:t>
            </w:r>
            <w:r w:rsidR="00E54A45">
              <w:rPr>
                <w:rFonts w:ascii="Times New Roman" w:hAnsi="Times New Roman" w:cs="Times New Roman"/>
                <w:bCs/>
                <w:sz w:val="16"/>
                <w:szCs w:val="16"/>
              </w:rPr>
              <w:t>Развитие сельского хозяйств и сельских территорий городского поселения Лотошино»</w:t>
            </w:r>
            <w:r w:rsidRPr="00FB5E43">
              <w:rPr>
                <w:rFonts w:ascii="Times New Roman" w:hAnsi="Times New Roman" w:cs="Times New Roman"/>
                <w:bCs/>
                <w:sz w:val="16"/>
                <w:szCs w:val="16"/>
              </w:rPr>
              <w:t xml:space="preserve"> на 20</w:t>
            </w:r>
            <w:r w:rsidR="00E54A45">
              <w:rPr>
                <w:rFonts w:ascii="Times New Roman" w:hAnsi="Times New Roman" w:cs="Times New Roman"/>
                <w:bCs/>
                <w:sz w:val="16"/>
                <w:szCs w:val="16"/>
              </w:rPr>
              <w:t>16</w:t>
            </w:r>
            <w:r w:rsidRPr="00FB5E43">
              <w:rPr>
                <w:rFonts w:ascii="Times New Roman" w:hAnsi="Times New Roman" w:cs="Times New Roman"/>
                <w:bCs/>
                <w:sz w:val="16"/>
                <w:szCs w:val="16"/>
              </w:rPr>
              <w:t>-201</w:t>
            </w:r>
            <w:r w:rsidR="00E54A45">
              <w:rPr>
                <w:rFonts w:ascii="Times New Roman" w:hAnsi="Times New Roman" w:cs="Times New Roman"/>
                <w:bCs/>
                <w:sz w:val="16"/>
                <w:szCs w:val="16"/>
              </w:rPr>
              <w:t>8</w:t>
            </w:r>
            <w:r w:rsidRPr="00FB5E43">
              <w:rPr>
                <w:rFonts w:ascii="Times New Roman" w:hAnsi="Times New Roman" w:cs="Times New Roman"/>
                <w:bCs/>
                <w:sz w:val="16"/>
                <w:szCs w:val="16"/>
              </w:rPr>
              <w:t xml:space="preserve">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4B0D" w:rsidRDefault="001759EB" w:rsidP="00FB4B0D">
            <w:pPr>
              <w:jc w:val="center"/>
              <w:rPr>
                <w:rFonts w:ascii="Times New Roman" w:hAnsi="Times New Roman" w:cs="Times New Roman"/>
                <w:bCs/>
                <w:color w:val="auto"/>
                <w:sz w:val="16"/>
                <w:szCs w:val="16"/>
              </w:rPr>
            </w:pPr>
            <w:r w:rsidRPr="00FB4B0D">
              <w:rPr>
                <w:rFonts w:ascii="Times New Roman" w:hAnsi="Times New Roman" w:cs="Times New Roman"/>
                <w:bCs/>
                <w:color w:val="auto"/>
                <w:sz w:val="16"/>
                <w:szCs w:val="16"/>
              </w:rPr>
              <w:t>1</w:t>
            </w:r>
            <w:r w:rsidR="00FB4B0D" w:rsidRPr="00FB4B0D">
              <w:rPr>
                <w:rFonts w:ascii="Times New Roman" w:hAnsi="Times New Roman" w:cs="Times New Roman"/>
                <w:bCs/>
                <w:color w:val="auto"/>
                <w:sz w:val="16"/>
                <w:szCs w:val="16"/>
              </w:rPr>
              <w:t>2</w:t>
            </w:r>
            <w:r w:rsidRPr="00FB4B0D">
              <w:rPr>
                <w:rFonts w:ascii="Times New Roman" w:hAnsi="Times New Roman" w:cs="Times New Roman"/>
                <w:bCs/>
                <w:color w:val="auto"/>
                <w:sz w:val="16"/>
                <w:szCs w:val="16"/>
              </w:rPr>
              <w:t xml:space="preserve"> </w:t>
            </w:r>
            <w:r w:rsidR="008F2670" w:rsidRPr="00FB4B0D">
              <w:rPr>
                <w:rFonts w:ascii="Times New Roman" w:hAnsi="Times New Roman" w:cs="Times New Roman"/>
                <w:bCs/>
                <w:color w:val="auto"/>
                <w:sz w:val="16"/>
                <w:szCs w:val="16"/>
              </w:rPr>
              <w:t>0 00 00000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14154,8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1246,4</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8,8</w:t>
            </w:r>
          </w:p>
        </w:tc>
      </w:tr>
      <w:tr w:rsidR="001759EB" w:rsidRPr="00FB5E43" w:rsidTr="008E665B">
        <w:trPr>
          <w:trHeight w:val="579"/>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11</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9416C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физической культуры и спорта» на 2015-2019 года</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1759EB" w:rsidRPr="00FB4B0D" w:rsidRDefault="001759EB" w:rsidP="00A23F0A">
            <w:pPr>
              <w:jc w:val="center"/>
              <w:rPr>
                <w:rFonts w:ascii="Times New Roman" w:hAnsi="Times New Roman" w:cs="Times New Roman"/>
                <w:bCs/>
                <w:color w:val="auto"/>
                <w:sz w:val="16"/>
                <w:szCs w:val="16"/>
              </w:rPr>
            </w:pPr>
            <w:r w:rsidRPr="00FB4B0D">
              <w:rPr>
                <w:rFonts w:ascii="Times New Roman" w:hAnsi="Times New Roman" w:cs="Times New Roman"/>
                <w:bCs/>
                <w:color w:val="auto"/>
                <w:sz w:val="16"/>
                <w:szCs w:val="16"/>
              </w:rPr>
              <w:t xml:space="preserve">11 </w:t>
            </w:r>
            <w:r w:rsidR="008F2670" w:rsidRPr="00FB4B0D">
              <w:rPr>
                <w:rFonts w:ascii="Times New Roman" w:hAnsi="Times New Roman" w:cs="Times New Roman"/>
                <w:bCs/>
                <w:color w:val="auto"/>
                <w:sz w:val="16"/>
                <w:szCs w:val="16"/>
              </w:rPr>
              <w:t>0 00 00000</w:t>
            </w:r>
          </w:p>
        </w:tc>
        <w:tc>
          <w:tcPr>
            <w:tcW w:w="1418" w:type="dxa"/>
            <w:tcBorders>
              <w:top w:val="single" w:sz="4" w:space="0" w:color="auto"/>
              <w:left w:val="nil"/>
              <w:bottom w:val="single" w:sz="4" w:space="0" w:color="auto"/>
              <w:right w:val="nil"/>
            </w:tcBorders>
            <w:shd w:val="clear" w:color="000000" w:fill="FFFFFF"/>
            <w:vAlign w:val="center"/>
          </w:tcPr>
          <w:p w:rsidR="001759EB" w:rsidRPr="00FB5E43" w:rsidRDefault="00E54A45" w:rsidP="00340B1F">
            <w:pPr>
              <w:jc w:val="center"/>
              <w:rPr>
                <w:rFonts w:ascii="Times New Roman" w:hAnsi="Times New Roman" w:cs="Times New Roman"/>
                <w:bCs/>
                <w:sz w:val="16"/>
                <w:szCs w:val="16"/>
              </w:rPr>
            </w:pPr>
            <w:r>
              <w:rPr>
                <w:rFonts w:ascii="Times New Roman" w:hAnsi="Times New Roman" w:cs="Times New Roman"/>
                <w:bCs/>
                <w:sz w:val="16"/>
                <w:szCs w:val="16"/>
              </w:rPr>
              <w:t>5432,</w:t>
            </w:r>
            <w:r w:rsidR="00340B1F">
              <w:rPr>
                <w:rFonts w:ascii="Times New Roman" w:hAnsi="Times New Roman" w:cs="Times New Roman"/>
                <w:bCs/>
                <w:sz w:val="16"/>
                <w:szCs w:val="16"/>
              </w:rPr>
              <w:t>3</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5211,4</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E54A45" w:rsidP="00A23F0A">
            <w:pPr>
              <w:jc w:val="center"/>
              <w:rPr>
                <w:rFonts w:ascii="Times New Roman" w:hAnsi="Times New Roman" w:cs="Times New Roman"/>
                <w:bCs/>
                <w:sz w:val="16"/>
                <w:szCs w:val="16"/>
              </w:rPr>
            </w:pPr>
            <w:r>
              <w:rPr>
                <w:rFonts w:ascii="Times New Roman" w:hAnsi="Times New Roman" w:cs="Times New Roman"/>
                <w:bCs/>
                <w:sz w:val="16"/>
                <w:szCs w:val="16"/>
              </w:rPr>
              <w:t>95,9</w:t>
            </w:r>
          </w:p>
        </w:tc>
      </w:tr>
      <w:tr w:rsidR="001759EB" w:rsidRPr="00FB5E43" w:rsidTr="008E665B">
        <w:trPr>
          <w:trHeight w:val="579"/>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
                <w:bCs/>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9416C3">
            <w:pPr>
              <w:jc w:val="center"/>
              <w:rPr>
                <w:rFonts w:ascii="Times New Roman" w:hAnsi="Times New Roman" w:cs="Times New Roman"/>
                <w:b/>
                <w:bCs/>
                <w:sz w:val="16"/>
                <w:szCs w:val="16"/>
              </w:rPr>
            </w:pPr>
            <w:r w:rsidRPr="00FB5E43">
              <w:rPr>
                <w:rFonts w:ascii="Times New Roman" w:hAnsi="Times New Roman" w:cs="Times New Roman"/>
                <w:b/>
                <w:bCs/>
                <w:sz w:val="16"/>
                <w:szCs w:val="16"/>
              </w:rPr>
              <w:t>Итого по программам</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
                <w:bCs/>
                <w:sz w:val="16"/>
                <w:szCs w:val="16"/>
              </w:rPr>
            </w:pPr>
          </w:p>
        </w:tc>
        <w:tc>
          <w:tcPr>
            <w:tcW w:w="1418" w:type="dxa"/>
            <w:tcBorders>
              <w:top w:val="single" w:sz="4" w:space="0" w:color="auto"/>
              <w:left w:val="nil"/>
              <w:bottom w:val="single" w:sz="4" w:space="0" w:color="auto"/>
              <w:right w:val="nil"/>
            </w:tcBorders>
            <w:shd w:val="clear" w:color="000000" w:fill="FFFFFF"/>
            <w:vAlign w:val="center"/>
          </w:tcPr>
          <w:p w:rsidR="001759EB" w:rsidRPr="00FB5E43" w:rsidRDefault="00340B1F" w:rsidP="00A23F0A">
            <w:pPr>
              <w:jc w:val="center"/>
              <w:rPr>
                <w:rFonts w:ascii="Times New Roman" w:hAnsi="Times New Roman" w:cs="Times New Roman"/>
                <w:b/>
                <w:bCs/>
                <w:sz w:val="16"/>
                <w:szCs w:val="16"/>
              </w:rPr>
            </w:pPr>
            <w:r>
              <w:rPr>
                <w:rFonts w:ascii="Times New Roman" w:hAnsi="Times New Roman" w:cs="Times New Roman"/>
                <w:b/>
                <w:bCs/>
                <w:sz w:val="16"/>
                <w:szCs w:val="16"/>
              </w:rPr>
              <w:t>338074,4</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FB5E43" w:rsidRDefault="00340B1F" w:rsidP="00A23F0A">
            <w:pPr>
              <w:jc w:val="center"/>
              <w:rPr>
                <w:rFonts w:ascii="Times New Roman" w:hAnsi="Times New Roman" w:cs="Times New Roman"/>
                <w:b/>
                <w:bCs/>
                <w:sz w:val="16"/>
                <w:szCs w:val="16"/>
              </w:rPr>
            </w:pPr>
            <w:r>
              <w:rPr>
                <w:rFonts w:ascii="Times New Roman" w:hAnsi="Times New Roman" w:cs="Times New Roman"/>
                <w:b/>
                <w:bCs/>
                <w:sz w:val="16"/>
                <w:szCs w:val="16"/>
              </w:rPr>
              <w:t>121213,0</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340B1F" w:rsidP="00A23F0A">
            <w:pPr>
              <w:jc w:val="center"/>
              <w:rPr>
                <w:rFonts w:ascii="Times New Roman" w:hAnsi="Times New Roman" w:cs="Times New Roman"/>
                <w:b/>
                <w:bCs/>
                <w:sz w:val="16"/>
                <w:szCs w:val="16"/>
              </w:rPr>
            </w:pPr>
            <w:r>
              <w:rPr>
                <w:rFonts w:ascii="Times New Roman" w:hAnsi="Times New Roman" w:cs="Times New Roman"/>
                <w:b/>
                <w:bCs/>
                <w:sz w:val="16"/>
                <w:szCs w:val="16"/>
              </w:rPr>
              <w:t>35,9</w:t>
            </w:r>
          </w:p>
        </w:tc>
      </w:tr>
      <w:tr w:rsidR="001759EB" w:rsidRPr="00FB5E43" w:rsidTr="00B96407">
        <w:trPr>
          <w:trHeight w:val="408"/>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p>
        </w:tc>
        <w:tc>
          <w:tcPr>
            <w:tcW w:w="4253" w:type="dxa"/>
            <w:tcBorders>
              <w:top w:val="nil"/>
              <w:left w:val="single" w:sz="4" w:space="0" w:color="000000"/>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Непрограммные расходы бюджета городского  поселения Лотошино</w:t>
            </w:r>
          </w:p>
        </w:tc>
        <w:tc>
          <w:tcPr>
            <w:tcW w:w="992" w:type="dxa"/>
            <w:tcBorders>
              <w:top w:val="nil"/>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p>
        </w:tc>
        <w:tc>
          <w:tcPr>
            <w:tcW w:w="1418" w:type="dxa"/>
            <w:tcBorders>
              <w:top w:val="single" w:sz="4" w:space="0" w:color="auto"/>
              <w:left w:val="nil"/>
              <w:bottom w:val="single" w:sz="4" w:space="0" w:color="000000"/>
              <w:right w:val="nil"/>
            </w:tcBorders>
            <w:shd w:val="clear" w:color="000000" w:fill="FFFFFF"/>
            <w:vAlign w:val="center"/>
          </w:tcPr>
          <w:p w:rsidR="001759EB" w:rsidRPr="00FB5E43" w:rsidRDefault="00340B1F" w:rsidP="00A23F0A">
            <w:pPr>
              <w:jc w:val="center"/>
              <w:rPr>
                <w:rFonts w:ascii="Times New Roman" w:hAnsi="Times New Roman" w:cs="Times New Roman"/>
                <w:bCs/>
                <w:sz w:val="16"/>
                <w:szCs w:val="16"/>
              </w:rPr>
            </w:pPr>
            <w:r>
              <w:rPr>
                <w:rFonts w:ascii="Times New Roman" w:hAnsi="Times New Roman" w:cs="Times New Roman"/>
                <w:bCs/>
                <w:sz w:val="16"/>
                <w:szCs w:val="16"/>
              </w:rPr>
              <w:t>2925,6</w:t>
            </w:r>
          </w:p>
        </w:tc>
        <w:tc>
          <w:tcPr>
            <w:tcW w:w="1134" w:type="dxa"/>
            <w:tcBorders>
              <w:top w:val="single" w:sz="4" w:space="0" w:color="auto"/>
              <w:left w:val="single" w:sz="4" w:space="0" w:color="000000"/>
              <w:bottom w:val="single" w:sz="4" w:space="0" w:color="000000"/>
              <w:right w:val="nil"/>
            </w:tcBorders>
            <w:shd w:val="clear" w:color="000000" w:fill="FFFFFF"/>
            <w:vAlign w:val="center"/>
          </w:tcPr>
          <w:p w:rsidR="001759EB" w:rsidRPr="00FB5E43" w:rsidRDefault="00340B1F" w:rsidP="00A23F0A">
            <w:pPr>
              <w:jc w:val="center"/>
              <w:rPr>
                <w:rFonts w:ascii="Times New Roman" w:hAnsi="Times New Roman" w:cs="Times New Roman"/>
                <w:bCs/>
                <w:sz w:val="16"/>
                <w:szCs w:val="16"/>
              </w:rPr>
            </w:pPr>
            <w:r>
              <w:rPr>
                <w:rFonts w:ascii="Times New Roman" w:hAnsi="Times New Roman" w:cs="Times New Roman"/>
                <w:bCs/>
                <w:sz w:val="16"/>
                <w:szCs w:val="16"/>
              </w:rPr>
              <w:t>2911,8</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340B1F" w:rsidP="00A23F0A">
            <w:pPr>
              <w:jc w:val="center"/>
              <w:rPr>
                <w:rFonts w:ascii="Times New Roman" w:hAnsi="Times New Roman" w:cs="Times New Roman"/>
                <w:bCs/>
                <w:sz w:val="16"/>
                <w:szCs w:val="16"/>
              </w:rPr>
            </w:pPr>
            <w:r>
              <w:rPr>
                <w:rFonts w:ascii="Times New Roman" w:hAnsi="Times New Roman" w:cs="Times New Roman"/>
                <w:bCs/>
                <w:sz w:val="16"/>
                <w:szCs w:val="16"/>
              </w:rPr>
              <w:t>99,5</w:t>
            </w:r>
          </w:p>
        </w:tc>
      </w:tr>
      <w:tr w:rsidR="001759EB" w:rsidRPr="00FB5E43" w:rsidTr="00B96407">
        <w:trPr>
          <w:trHeight w:val="204"/>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
                <w:bCs/>
                <w:sz w:val="16"/>
                <w:szCs w:val="16"/>
              </w:rPr>
            </w:pPr>
          </w:p>
        </w:tc>
        <w:tc>
          <w:tcPr>
            <w:tcW w:w="5245" w:type="dxa"/>
            <w:gridSpan w:val="2"/>
            <w:tcBorders>
              <w:top w:val="single" w:sz="4" w:space="0" w:color="auto"/>
              <w:left w:val="single" w:sz="4" w:space="0" w:color="000000"/>
              <w:bottom w:val="single" w:sz="4" w:space="0" w:color="000000"/>
              <w:right w:val="single" w:sz="4" w:space="0" w:color="auto"/>
            </w:tcBorders>
            <w:vAlign w:val="center"/>
          </w:tcPr>
          <w:p w:rsidR="001759EB" w:rsidRPr="00FB5E43" w:rsidRDefault="001759EB" w:rsidP="00A23F0A">
            <w:pPr>
              <w:jc w:val="center"/>
              <w:rPr>
                <w:rFonts w:ascii="Times New Roman" w:hAnsi="Times New Roman" w:cs="Times New Roman"/>
                <w:b/>
                <w:bCs/>
                <w:sz w:val="16"/>
                <w:szCs w:val="16"/>
              </w:rPr>
            </w:pPr>
            <w:r w:rsidRPr="00FB5E43">
              <w:rPr>
                <w:rFonts w:ascii="Times New Roman" w:hAnsi="Times New Roman" w:cs="Times New Roman"/>
                <w:b/>
                <w:bCs/>
                <w:sz w:val="16"/>
                <w:szCs w:val="16"/>
              </w:rPr>
              <w:t>Итого</w:t>
            </w:r>
          </w:p>
        </w:tc>
        <w:tc>
          <w:tcPr>
            <w:tcW w:w="1418" w:type="dxa"/>
            <w:tcBorders>
              <w:top w:val="single" w:sz="4" w:space="0" w:color="000000"/>
              <w:left w:val="single" w:sz="4" w:space="0" w:color="auto"/>
              <w:bottom w:val="single" w:sz="4" w:space="0" w:color="000000"/>
              <w:right w:val="nil"/>
            </w:tcBorders>
            <w:vAlign w:val="center"/>
          </w:tcPr>
          <w:p w:rsidR="001759EB" w:rsidRPr="00FB5E43" w:rsidRDefault="00340B1F" w:rsidP="00A23F0A">
            <w:pPr>
              <w:jc w:val="center"/>
              <w:rPr>
                <w:rFonts w:ascii="Times New Roman" w:hAnsi="Times New Roman" w:cs="Times New Roman"/>
                <w:b/>
                <w:bCs/>
                <w:sz w:val="16"/>
                <w:szCs w:val="16"/>
              </w:rPr>
            </w:pPr>
            <w:r>
              <w:rPr>
                <w:rFonts w:ascii="Times New Roman" w:hAnsi="Times New Roman" w:cs="Times New Roman"/>
                <w:b/>
                <w:bCs/>
                <w:sz w:val="16"/>
                <w:szCs w:val="16"/>
              </w:rPr>
              <w:t>341 000,0</w:t>
            </w:r>
          </w:p>
        </w:tc>
        <w:tc>
          <w:tcPr>
            <w:tcW w:w="1134" w:type="dxa"/>
            <w:tcBorders>
              <w:top w:val="single" w:sz="4" w:space="0" w:color="000000"/>
              <w:left w:val="single" w:sz="4" w:space="0" w:color="000000"/>
              <w:bottom w:val="single" w:sz="4" w:space="0" w:color="000000"/>
              <w:right w:val="nil"/>
            </w:tcBorders>
            <w:vAlign w:val="center"/>
          </w:tcPr>
          <w:p w:rsidR="001759EB" w:rsidRPr="00FB5E43" w:rsidRDefault="00340B1F" w:rsidP="00A23F0A">
            <w:pPr>
              <w:jc w:val="center"/>
              <w:rPr>
                <w:rFonts w:ascii="Times New Roman" w:hAnsi="Times New Roman" w:cs="Times New Roman"/>
                <w:b/>
                <w:bCs/>
                <w:sz w:val="16"/>
                <w:szCs w:val="16"/>
              </w:rPr>
            </w:pPr>
            <w:r>
              <w:rPr>
                <w:rFonts w:ascii="Times New Roman" w:hAnsi="Times New Roman" w:cs="Times New Roman"/>
                <w:b/>
                <w:bCs/>
                <w:sz w:val="16"/>
                <w:szCs w:val="16"/>
              </w:rPr>
              <w:t>124124,8</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340B1F" w:rsidP="00A23F0A">
            <w:pPr>
              <w:jc w:val="center"/>
              <w:rPr>
                <w:rFonts w:ascii="Times New Roman" w:hAnsi="Times New Roman" w:cs="Times New Roman"/>
                <w:b/>
                <w:bCs/>
                <w:sz w:val="16"/>
                <w:szCs w:val="16"/>
              </w:rPr>
            </w:pPr>
            <w:r>
              <w:rPr>
                <w:rFonts w:ascii="Times New Roman" w:hAnsi="Times New Roman" w:cs="Times New Roman"/>
                <w:b/>
                <w:bCs/>
                <w:sz w:val="16"/>
                <w:szCs w:val="16"/>
              </w:rPr>
              <w:t>36,4</w:t>
            </w:r>
          </w:p>
        </w:tc>
      </w:tr>
    </w:tbl>
    <w:p w:rsidR="001759EB" w:rsidRDefault="001759EB" w:rsidP="005B11DF">
      <w:pPr>
        <w:pStyle w:val="a7"/>
        <w:shd w:val="clear" w:color="auto" w:fill="auto"/>
        <w:spacing w:line="240" w:lineRule="auto"/>
        <w:ind w:firstLine="724"/>
        <w:rPr>
          <w:sz w:val="28"/>
          <w:szCs w:val="28"/>
        </w:rPr>
      </w:pPr>
    </w:p>
    <w:p w:rsidR="001759EB" w:rsidRPr="00FB5E43" w:rsidRDefault="001759EB" w:rsidP="004E09C6">
      <w:pPr>
        <w:jc w:val="both"/>
        <w:rPr>
          <w:rFonts w:ascii="Times New Roman" w:hAnsi="Times New Roman" w:cs="Times New Roman"/>
        </w:rPr>
      </w:pPr>
      <w:r w:rsidRPr="00FB5E43">
        <w:rPr>
          <w:rFonts w:ascii="Times New Roman" w:hAnsi="Times New Roman" w:cs="Times New Roman"/>
        </w:rPr>
        <w:t xml:space="preserve">          Финансирование </w:t>
      </w:r>
      <w:r w:rsidR="00E54A45">
        <w:rPr>
          <w:rFonts w:ascii="Times New Roman" w:hAnsi="Times New Roman" w:cs="Times New Roman"/>
        </w:rPr>
        <w:t>8</w:t>
      </w:r>
      <w:r w:rsidRPr="00FB5E43">
        <w:rPr>
          <w:rFonts w:ascii="Times New Roman" w:hAnsi="Times New Roman" w:cs="Times New Roman"/>
        </w:rPr>
        <w:t xml:space="preserve"> муниципальн</w:t>
      </w:r>
      <w:r w:rsidR="00E54A45">
        <w:rPr>
          <w:rFonts w:ascii="Times New Roman" w:hAnsi="Times New Roman" w:cs="Times New Roman"/>
        </w:rPr>
        <w:t>ых</w:t>
      </w:r>
      <w:r w:rsidRPr="00FB5E43">
        <w:rPr>
          <w:rFonts w:ascii="Times New Roman" w:hAnsi="Times New Roman" w:cs="Times New Roman"/>
        </w:rPr>
        <w:t xml:space="preserve">  программ</w:t>
      </w:r>
      <w:r w:rsidR="00E54A45">
        <w:rPr>
          <w:rFonts w:ascii="Times New Roman" w:hAnsi="Times New Roman" w:cs="Times New Roman"/>
        </w:rPr>
        <w:t xml:space="preserve"> </w:t>
      </w:r>
      <w:r w:rsidRPr="00FB5E43">
        <w:rPr>
          <w:rFonts w:ascii="Times New Roman" w:hAnsi="Times New Roman" w:cs="Times New Roman"/>
        </w:rPr>
        <w:t xml:space="preserve"> городского поселения Лотошино исполнено в 201</w:t>
      </w:r>
      <w:r w:rsidR="00E54A45">
        <w:rPr>
          <w:rFonts w:ascii="Times New Roman" w:hAnsi="Times New Roman" w:cs="Times New Roman"/>
        </w:rPr>
        <w:t>7</w:t>
      </w:r>
      <w:r w:rsidRPr="00FB5E43">
        <w:rPr>
          <w:rFonts w:ascii="Times New Roman" w:hAnsi="Times New Roman" w:cs="Times New Roman"/>
        </w:rPr>
        <w:t xml:space="preserve"> году  на </w:t>
      </w:r>
      <w:r w:rsidR="0062740C">
        <w:rPr>
          <w:rFonts w:ascii="Times New Roman" w:hAnsi="Times New Roman" w:cs="Times New Roman"/>
        </w:rPr>
        <w:t>95,0</w:t>
      </w:r>
      <w:r w:rsidRPr="00FB5E43">
        <w:rPr>
          <w:rFonts w:ascii="Times New Roman" w:hAnsi="Times New Roman" w:cs="Times New Roman"/>
        </w:rPr>
        <w:t>%</w:t>
      </w:r>
      <w:r w:rsidR="0062740C">
        <w:rPr>
          <w:rFonts w:ascii="Times New Roman" w:hAnsi="Times New Roman" w:cs="Times New Roman"/>
        </w:rPr>
        <w:t xml:space="preserve"> и выше</w:t>
      </w:r>
      <w:r w:rsidRPr="00FB5E43">
        <w:rPr>
          <w:rFonts w:ascii="Times New Roman" w:hAnsi="Times New Roman" w:cs="Times New Roman"/>
        </w:rPr>
        <w:t xml:space="preserve">.  Финансирование </w:t>
      </w:r>
      <w:r w:rsidR="0062740C">
        <w:rPr>
          <w:rFonts w:ascii="Times New Roman" w:hAnsi="Times New Roman" w:cs="Times New Roman"/>
        </w:rPr>
        <w:t>3-х</w:t>
      </w:r>
      <w:r w:rsidRPr="00FB5E43">
        <w:rPr>
          <w:rFonts w:ascii="Times New Roman" w:hAnsi="Times New Roman" w:cs="Times New Roman"/>
        </w:rPr>
        <w:t xml:space="preserve"> муниципальных программ составляет от </w:t>
      </w:r>
      <w:r w:rsidR="0062740C">
        <w:rPr>
          <w:rFonts w:ascii="Times New Roman" w:hAnsi="Times New Roman" w:cs="Times New Roman"/>
        </w:rPr>
        <w:t>8,8</w:t>
      </w:r>
      <w:r w:rsidRPr="00FB5E43">
        <w:rPr>
          <w:rFonts w:ascii="Times New Roman" w:hAnsi="Times New Roman" w:cs="Times New Roman"/>
        </w:rPr>
        <w:t xml:space="preserve">% до </w:t>
      </w:r>
      <w:r w:rsidR="0062740C">
        <w:rPr>
          <w:rFonts w:ascii="Times New Roman" w:hAnsi="Times New Roman" w:cs="Times New Roman"/>
        </w:rPr>
        <w:t>74,4</w:t>
      </w:r>
      <w:r w:rsidRPr="00FB5E43">
        <w:rPr>
          <w:rFonts w:ascii="Times New Roman" w:hAnsi="Times New Roman" w:cs="Times New Roman"/>
        </w:rPr>
        <w:t xml:space="preserve">%. </w:t>
      </w:r>
    </w:p>
    <w:p w:rsidR="001759EB" w:rsidRPr="00FB5E43" w:rsidRDefault="001759EB" w:rsidP="004E09C6">
      <w:pPr>
        <w:jc w:val="both"/>
        <w:rPr>
          <w:rFonts w:ascii="Times New Roman" w:hAnsi="Times New Roman" w:cs="Times New Roman"/>
          <w:bCs/>
        </w:rPr>
      </w:pPr>
    </w:p>
    <w:p w:rsidR="001759EB" w:rsidRPr="00FB5E43" w:rsidRDefault="001759EB" w:rsidP="004E09C6">
      <w:pPr>
        <w:jc w:val="both"/>
        <w:rPr>
          <w:rFonts w:ascii="Times New Roman" w:hAnsi="Times New Roman" w:cs="Times New Roman"/>
          <w:bCs/>
        </w:rPr>
      </w:pPr>
      <w:r w:rsidRPr="00FB5E43">
        <w:rPr>
          <w:rFonts w:ascii="Times New Roman" w:hAnsi="Times New Roman" w:cs="Times New Roman"/>
          <w:bCs/>
        </w:rPr>
        <w:t xml:space="preserve"> </w:t>
      </w:r>
      <w:r w:rsidRPr="00FB5E43">
        <w:rPr>
          <w:rFonts w:ascii="Times New Roman" w:hAnsi="Times New Roman" w:cs="Times New Roman"/>
          <w:bCs/>
        </w:rPr>
        <w:tab/>
        <w:t>Согласно</w:t>
      </w:r>
      <w:r w:rsidR="00D955CD" w:rsidRPr="00FB5E43">
        <w:rPr>
          <w:rFonts w:ascii="Times New Roman" w:hAnsi="Times New Roman" w:cs="Times New Roman"/>
          <w:bCs/>
        </w:rPr>
        <w:t xml:space="preserve"> п.3 ст.179 </w:t>
      </w:r>
      <w:r w:rsidR="003333B9" w:rsidRPr="00FB5E43">
        <w:rPr>
          <w:rFonts w:ascii="Times New Roman" w:hAnsi="Times New Roman" w:cs="Times New Roman"/>
          <w:bCs/>
        </w:rPr>
        <w:t>Б</w:t>
      </w:r>
      <w:r w:rsidR="00D955CD" w:rsidRPr="00FB5E43">
        <w:rPr>
          <w:rFonts w:ascii="Times New Roman" w:hAnsi="Times New Roman" w:cs="Times New Roman"/>
          <w:bCs/>
        </w:rPr>
        <w:t>юджетного кодекса РФ,</w:t>
      </w:r>
      <w:r w:rsidRPr="00FB5E43">
        <w:rPr>
          <w:rFonts w:ascii="Times New Roman" w:hAnsi="Times New Roman" w:cs="Times New Roman"/>
          <w:bCs/>
        </w:rPr>
        <w:t xml:space="preserve"> ст. 18 Положения о бюджетном процессе  в городском поселении Лотошино по каждой муниципальной программе  ежегодно проводится оценка эффективности  ее реализации.</w:t>
      </w:r>
    </w:p>
    <w:p w:rsidR="0062740C" w:rsidRPr="00332F13" w:rsidRDefault="001759EB" w:rsidP="0062740C">
      <w:pPr>
        <w:pStyle w:val="Default"/>
        <w:ind w:firstLine="709"/>
        <w:jc w:val="both"/>
        <w:rPr>
          <w:rFonts w:ascii="Times New Roman" w:hAnsi="Times New Roman" w:cs="Times New Roman"/>
          <w:color w:val="auto"/>
        </w:rPr>
      </w:pPr>
      <w:r w:rsidRPr="00FB5E43">
        <w:rPr>
          <w:rFonts w:ascii="Times New Roman" w:hAnsi="Times New Roman" w:cs="Times New Roman"/>
          <w:bCs/>
        </w:rPr>
        <w:tab/>
        <w:t xml:space="preserve">Порядок  разработки, реализации и оценки эффективности муниципальных программ городского поселения Лотошино утвержден </w:t>
      </w:r>
      <w:r w:rsidR="0062740C" w:rsidRPr="00332F13">
        <w:rPr>
          <w:rFonts w:ascii="Times New Roman" w:hAnsi="Times New Roman" w:cs="Times New Roman"/>
          <w:color w:val="auto"/>
        </w:rPr>
        <w:t>постановлением Главы  городского поселения Лотошино от 10.05.2016 года  №112</w:t>
      </w:r>
      <w:r w:rsidR="0062740C">
        <w:rPr>
          <w:rFonts w:ascii="Times New Roman" w:hAnsi="Times New Roman" w:cs="Times New Roman"/>
          <w:color w:val="auto"/>
        </w:rPr>
        <w:t xml:space="preserve"> (далее – Постановление №112)</w:t>
      </w:r>
      <w:r w:rsidR="0062740C" w:rsidRPr="00332F13">
        <w:rPr>
          <w:rFonts w:ascii="Times New Roman" w:hAnsi="Times New Roman" w:cs="Times New Roman"/>
          <w:color w:val="auto"/>
        </w:rPr>
        <w:t xml:space="preserve">. </w:t>
      </w:r>
    </w:p>
    <w:p w:rsidR="001759EB" w:rsidRPr="00FB5E43" w:rsidRDefault="001759EB" w:rsidP="004E09C6">
      <w:pPr>
        <w:jc w:val="both"/>
        <w:rPr>
          <w:rFonts w:ascii="Times New Roman" w:hAnsi="Times New Roman" w:cs="Times New Roman"/>
          <w:bCs/>
        </w:rPr>
      </w:pPr>
    </w:p>
    <w:p w:rsidR="001759EB" w:rsidRPr="00FB5E43" w:rsidRDefault="001759EB" w:rsidP="004E09C6">
      <w:pPr>
        <w:jc w:val="both"/>
        <w:rPr>
          <w:rFonts w:ascii="Times New Roman" w:hAnsi="Times New Roman" w:cs="Times New Roman"/>
          <w:bCs/>
        </w:rPr>
      </w:pPr>
      <w:r w:rsidRPr="00FB5E43">
        <w:rPr>
          <w:rFonts w:ascii="Times New Roman" w:hAnsi="Times New Roman" w:cs="Times New Roman"/>
          <w:bCs/>
        </w:rPr>
        <w:tab/>
      </w:r>
      <w:proofErr w:type="gramStart"/>
      <w:r w:rsidRPr="00FB5E43">
        <w:rPr>
          <w:rFonts w:ascii="Times New Roman" w:hAnsi="Times New Roman" w:cs="Times New Roman"/>
          <w:bCs/>
        </w:rPr>
        <w:t>Согласно Постановления</w:t>
      </w:r>
      <w:r w:rsidR="004B4E2A">
        <w:rPr>
          <w:rFonts w:ascii="Times New Roman" w:hAnsi="Times New Roman" w:cs="Times New Roman"/>
          <w:bCs/>
        </w:rPr>
        <w:t xml:space="preserve"> №</w:t>
      </w:r>
      <w:r w:rsidR="00744764">
        <w:rPr>
          <w:rFonts w:ascii="Times New Roman" w:hAnsi="Times New Roman" w:cs="Times New Roman"/>
          <w:bCs/>
        </w:rPr>
        <w:t xml:space="preserve"> </w:t>
      </w:r>
      <w:r w:rsidR="0062740C">
        <w:rPr>
          <w:rFonts w:ascii="Times New Roman" w:hAnsi="Times New Roman" w:cs="Times New Roman"/>
          <w:bCs/>
        </w:rPr>
        <w:t>112</w:t>
      </w:r>
      <w:r w:rsidRPr="00FB5E43">
        <w:rPr>
          <w:rFonts w:ascii="Times New Roman" w:hAnsi="Times New Roman" w:cs="Times New Roman"/>
          <w:bCs/>
        </w:rPr>
        <w:t xml:space="preserve"> </w:t>
      </w:r>
      <w:r w:rsidR="00744764">
        <w:rPr>
          <w:rFonts w:ascii="Times New Roman" w:hAnsi="Times New Roman" w:cs="Times New Roman"/>
          <w:bCs/>
        </w:rPr>
        <w:t>р</w:t>
      </w:r>
      <w:r w:rsidRPr="00FB5E43">
        <w:rPr>
          <w:rFonts w:ascii="Times New Roman" w:hAnsi="Times New Roman" w:cs="Times New Roman"/>
          <w:bCs/>
        </w:rPr>
        <w:t xml:space="preserve">азработчик Муниципальной программы  ежегодно до </w:t>
      </w:r>
      <w:r w:rsidRPr="00FB4B0D">
        <w:rPr>
          <w:rFonts w:ascii="Times New Roman" w:hAnsi="Times New Roman" w:cs="Times New Roman"/>
          <w:bCs/>
          <w:color w:val="auto"/>
        </w:rPr>
        <w:t xml:space="preserve">1 </w:t>
      </w:r>
      <w:r w:rsidR="0062740C" w:rsidRPr="00FB4B0D">
        <w:rPr>
          <w:rFonts w:ascii="Times New Roman" w:hAnsi="Times New Roman" w:cs="Times New Roman"/>
          <w:bCs/>
          <w:color w:val="auto"/>
        </w:rPr>
        <w:t>апреля</w:t>
      </w:r>
      <w:r w:rsidRPr="00FB4B0D">
        <w:rPr>
          <w:rFonts w:ascii="Times New Roman" w:hAnsi="Times New Roman" w:cs="Times New Roman"/>
          <w:bCs/>
          <w:color w:val="auto"/>
        </w:rPr>
        <w:t xml:space="preserve"> года, следующего за отчетным, готовит годовой отчет о реализации Муниципальной</w:t>
      </w:r>
      <w:r w:rsidRPr="00FB5E43">
        <w:rPr>
          <w:rFonts w:ascii="Times New Roman" w:hAnsi="Times New Roman" w:cs="Times New Roman"/>
          <w:bCs/>
        </w:rPr>
        <w:t xml:space="preserve"> программы и представляет его</w:t>
      </w:r>
      <w:r w:rsidR="004B4E2A">
        <w:rPr>
          <w:rFonts w:ascii="Times New Roman" w:hAnsi="Times New Roman" w:cs="Times New Roman"/>
          <w:bCs/>
        </w:rPr>
        <w:t xml:space="preserve"> в</w:t>
      </w:r>
      <w:r w:rsidRPr="00FB5E43">
        <w:rPr>
          <w:rFonts w:ascii="Times New Roman" w:hAnsi="Times New Roman" w:cs="Times New Roman"/>
          <w:bCs/>
        </w:rPr>
        <w:t xml:space="preserve"> финансово-экономический отдел администрации городского поселения Лотошино для подготовки заключения об оценке эффективности реализации Муниципальной программы.</w:t>
      </w:r>
      <w:proofErr w:type="gramEnd"/>
    </w:p>
    <w:p w:rsidR="0062740C" w:rsidRDefault="001759EB" w:rsidP="004E09C6">
      <w:pPr>
        <w:jc w:val="both"/>
        <w:rPr>
          <w:rFonts w:ascii="Times New Roman" w:hAnsi="Times New Roman" w:cs="Times New Roman"/>
          <w:bCs/>
        </w:rPr>
      </w:pPr>
      <w:r w:rsidRPr="00FB5E43">
        <w:rPr>
          <w:rFonts w:ascii="Times New Roman" w:hAnsi="Times New Roman" w:cs="Times New Roman"/>
          <w:bCs/>
        </w:rPr>
        <w:tab/>
      </w:r>
    </w:p>
    <w:p w:rsidR="001759EB" w:rsidRPr="00FB5E43" w:rsidRDefault="0062740C" w:rsidP="0062740C">
      <w:pPr>
        <w:ind w:firstLine="720"/>
        <w:jc w:val="both"/>
        <w:rPr>
          <w:rFonts w:ascii="Times New Roman" w:hAnsi="Times New Roman" w:cs="Times New Roman"/>
          <w:bCs/>
        </w:rPr>
      </w:pPr>
      <w:r>
        <w:rPr>
          <w:rFonts w:ascii="Times New Roman" w:hAnsi="Times New Roman" w:cs="Times New Roman"/>
          <w:bCs/>
        </w:rPr>
        <w:t xml:space="preserve">Финансово-экономическим отделом администрации городского поселения Лотошино проведена </w:t>
      </w:r>
      <w:r w:rsidR="001759EB" w:rsidRPr="00FB5E43">
        <w:rPr>
          <w:rFonts w:ascii="Times New Roman" w:hAnsi="Times New Roman" w:cs="Times New Roman"/>
          <w:bCs/>
        </w:rPr>
        <w:t>оценк</w:t>
      </w:r>
      <w:r>
        <w:rPr>
          <w:rFonts w:ascii="Times New Roman" w:hAnsi="Times New Roman" w:cs="Times New Roman"/>
          <w:bCs/>
        </w:rPr>
        <w:t>а</w:t>
      </w:r>
      <w:r w:rsidR="001759EB" w:rsidRPr="00FB5E43">
        <w:rPr>
          <w:rFonts w:ascii="Times New Roman" w:hAnsi="Times New Roman" w:cs="Times New Roman"/>
          <w:bCs/>
        </w:rPr>
        <w:t xml:space="preserve"> эффективности </w:t>
      </w:r>
      <w:r w:rsidR="00C07949" w:rsidRPr="00FB5E43">
        <w:rPr>
          <w:rFonts w:ascii="Times New Roman" w:hAnsi="Times New Roman" w:cs="Times New Roman"/>
          <w:bCs/>
        </w:rPr>
        <w:t xml:space="preserve">реализации </w:t>
      </w:r>
      <w:r>
        <w:rPr>
          <w:rFonts w:ascii="Times New Roman" w:hAnsi="Times New Roman" w:cs="Times New Roman"/>
          <w:bCs/>
        </w:rPr>
        <w:t xml:space="preserve"> муниципальных </w:t>
      </w:r>
      <w:r w:rsidR="00C07949" w:rsidRPr="00FB5E43">
        <w:rPr>
          <w:rFonts w:ascii="Times New Roman" w:hAnsi="Times New Roman" w:cs="Times New Roman"/>
          <w:bCs/>
        </w:rPr>
        <w:t>программ</w:t>
      </w:r>
      <w:r w:rsidR="004B4E2A">
        <w:rPr>
          <w:rFonts w:ascii="Times New Roman" w:hAnsi="Times New Roman" w:cs="Times New Roman"/>
          <w:bCs/>
        </w:rPr>
        <w:t xml:space="preserve"> в 2017 году</w:t>
      </w:r>
      <w:r>
        <w:rPr>
          <w:rFonts w:ascii="Times New Roman" w:hAnsi="Times New Roman" w:cs="Times New Roman"/>
          <w:bCs/>
        </w:rPr>
        <w:t>. По результатам проведенной оценки</w:t>
      </w:r>
      <w:r w:rsidR="005840AD">
        <w:rPr>
          <w:rFonts w:ascii="Times New Roman" w:hAnsi="Times New Roman" w:cs="Times New Roman"/>
          <w:bCs/>
        </w:rPr>
        <w:t xml:space="preserve"> </w:t>
      </w:r>
      <w:r>
        <w:rPr>
          <w:rFonts w:ascii="Times New Roman" w:hAnsi="Times New Roman" w:cs="Times New Roman"/>
          <w:bCs/>
        </w:rPr>
        <w:t>7 муниципальных программ имеют высокий уровень эффективности, 3 муниципальные программы   имеют запланированный уровень эффективности, одна муниципальная программа имеет низкий уровень эффективности</w:t>
      </w:r>
      <w:r w:rsidR="001759EB" w:rsidRPr="00FB5E43">
        <w:rPr>
          <w:rFonts w:ascii="Times New Roman" w:hAnsi="Times New Roman" w:cs="Times New Roman"/>
          <w:bCs/>
        </w:rPr>
        <w:t>.</w:t>
      </w:r>
    </w:p>
    <w:p w:rsidR="001759EB" w:rsidRPr="00FB5E43" w:rsidRDefault="001759EB" w:rsidP="004E09C6">
      <w:pPr>
        <w:jc w:val="both"/>
        <w:rPr>
          <w:rFonts w:ascii="Times New Roman" w:hAnsi="Times New Roman" w:cs="Times New Roman"/>
          <w:bCs/>
        </w:rPr>
      </w:pPr>
    </w:p>
    <w:p w:rsidR="001759EB" w:rsidRPr="00FB5E43" w:rsidRDefault="001759EB" w:rsidP="004E09C6">
      <w:pPr>
        <w:jc w:val="both"/>
        <w:rPr>
          <w:rFonts w:ascii="Times New Roman" w:hAnsi="Times New Roman" w:cs="Times New Roman"/>
          <w:bCs/>
          <w:color w:val="auto"/>
        </w:rPr>
      </w:pPr>
    </w:p>
    <w:p w:rsidR="001759EB" w:rsidRPr="00FB5E43" w:rsidRDefault="001759EB" w:rsidP="001D6B04">
      <w:pPr>
        <w:pStyle w:val="10"/>
        <w:keepNext/>
        <w:keepLines/>
        <w:shd w:val="clear" w:color="auto" w:fill="auto"/>
        <w:spacing w:line="240" w:lineRule="auto"/>
        <w:ind w:left="2280" w:right="900"/>
        <w:jc w:val="left"/>
        <w:rPr>
          <w:sz w:val="24"/>
          <w:szCs w:val="24"/>
        </w:rPr>
      </w:pPr>
      <w:r w:rsidRPr="00FB5E43">
        <w:rPr>
          <w:sz w:val="24"/>
          <w:szCs w:val="24"/>
        </w:rPr>
        <w:t>9. Внешняя проверка бюджетной отчетности главных администраторов бюджетных средств</w:t>
      </w:r>
      <w:bookmarkEnd w:id="14"/>
    </w:p>
    <w:p w:rsidR="001759EB" w:rsidRPr="00FB5E43" w:rsidRDefault="001759EB" w:rsidP="001D6B04">
      <w:pPr>
        <w:pStyle w:val="10"/>
        <w:keepNext/>
        <w:keepLines/>
        <w:shd w:val="clear" w:color="auto" w:fill="auto"/>
        <w:spacing w:line="240" w:lineRule="auto"/>
        <w:ind w:left="2280" w:right="900"/>
        <w:jc w:val="left"/>
        <w:rPr>
          <w:sz w:val="24"/>
          <w:szCs w:val="24"/>
        </w:rPr>
      </w:pPr>
    </w:p>
    <w:p w:rsidR="001759EB" w:rsidRPr="00FB5E43" w:rsidRDefault="001759EB" w:rsidP="00BD6DFF">
      <w:pPr>
        <w:pStyle w:val="a7"/>
        <w:shd w:val="clear" w:color="auto" w:fill="auto"/>
        <w:spacing w:line="240" w:lineRule="auto"/>
        <w:ind w:firstLine="840"/>
        <w:rPr>
          <w:sz w:val="24"/>
          <w:szCs w:val="24"/>
        </w:rPr>
      </w:pPr>
      <w:r w:rsidRPr="00FB5E43">
        <w:rPr>
          <w:sz w:val="24"/>
          <w:szCs w:val="24"/>
        </w:rPr>
        <w:t>Проверка проведена в соответствии со статьей 264.4. Бюджетного кодекса Российской Федерации. В соответствии с</w:t>
      </w:r>
      <w:r w:rsidR="005840AD">
        <w:rPr>
          <w:sz w:val="24"/>
          <w:szCs w:val="24"/>
        </w:rPr>
        <w:t xml:space="preserve"> решением</w:t>
      </w:r>
      <w:r w:rsidR="004B4E2A">
        <w:rPr>
          <w:sz w:val="24"/>
          <w:szCs w:val="24"/>
        </w:rPr>
        <w:t xml:space="preserve"> Совета депутатов городского поселения Лотошино</w:t>
      </w:r>
      <w:r w:rsidR="005840AD">
        <w:rPr>
          <w:sz w:val="24"/>
          <w:szCs w:val="24"/>
        </w:rPr>
        <w:t xml:space="preserve"> </w:t>
      </w:r>
      <w:r w:rsidR="003017C7" w:rsidRPr="00FB5E43">
        <w:rPr>
          <w:sz w:val="24"/>
          <w:szCs w:val="24"/>
        </w:rPr>
        <w:t>от 2</w:t>
      </w:r>
      <w:r w:rsidR="003017C7">
        <w:rPr>
          <w:sz w:val="24"/>
          <w:szCs w:val="24"/>
        </w:rPr>
        <w:t>3</w:t>
      </w:r>
      <w:r w:rsidR="003017C7" w:rsidRPr="00FB5E43">
        <w:rPr>
          <w:sz w:val="24"/>
          <w:szCs w:val="24"/>
        </w:rPr>
        <w:t>.12.201</w:t>
      </w:r>
      <w:r w:rsidR="003017C7">
        <w:rPr>
          <w:sz w:val="24"/>
          <w:szCs w:val="24"/>
        </w:rPr>
        <w:t>6</w:t>
      </w:r>
      <w:r w:rsidR="003017C7" w:rsidRPr="00FB5E43">
        <w:rPr>
          <w:sz w:val="24"/>
          <w:szCs w:val="24"/>
        </w:rPr>
        <w:t xml:space="preserve">г. № </w:t>
      </w:r>
      <w:r w:rsidR="003017C7">
        <w:rPr>
          <w:sz w:val="24"/>
          <w:szCs w:val="24"/>
        </w:rPr>
        <w:t>260</w:t>
      </w:r>
      <w:r w:rsidR="003017C7" w:rsidRPr="00FB5E43">
        <w:rPr>
          <w:sz w:val="24"/>
          <w:szCs w:val="24"/>
        </w:rPr>
        <w:t>/</w:t>
      </w:r>
      <w:r w:rsidR="003017C7">
        <w:rPr>
          <w:sz w:val="24"/>
          <w:szCs w:val="24"/>
        </w:rPr>
        <w:t>33</w:t>
      </w:r>
      <w:r w:rsidR="005840AD">
        <w:rPr>
          <w:sz w:val="24"/>
          <w:szCs w:val="24"/>
        </w:rPr>
        <w:t xml:space="preserve"> </w:t>
      </w:r>
      <w:r w:rsidR="003017C7">
        <w:rPr>
          <w:sz w:val="24"/>
          <w:szCs w:val="24"/>
        </w:rPr>
        <w:t xml:space="preserve">исполнение </w:t>
      </w:r>
      <w:r w:rsidRPr="00FB5E43">
        <w:rPr>
          <w:sz w:val="24"/>
          <w:szCs w:val="24"/>
        </w:rPr>
        <w:t xml:space="preserve"> бюджета городского поселения Лотошино Лотошинского муниципального района в 201</w:t>
      </w:r>
      <w:r w:rsidR="003017C7">
        <w:rPr>
          <w:sz w:val="24"/>
          <w:szCs w:val="24"/>
        </w:rPr>
        <w:t>7</w:t>
      </w:r>
      <w:r w:rsidRPr="00FB5E43">
        <w:rPr>
          <w:sz w:val="24"/>
          <w:szCs w:val="24"/>
        </w:rPr>
        <w:t xml:space="preserve"> году осуществлял</w:t>
      </w:r>
      <w:r w:rsidR="003017C7">
        <w:rPr>
          <w:sz w:val="24"/>
          <w:szCs w:val="24"/>
        </w:rPr>
        <w:t>ось одним</w:t>
      </w:r>
      <w:r w:rsidRPr="00FB5E43">
        <w:rPr>
          <w:sz w:val="24"/>
          <w:szCs w:val="24"/>
        </w:rPr>
        <w:t xml:space="preserve"> </w:t>
      </w:r>
      <w:r w:rsidR="003017C7">
        <w:rPr>
          <w:sz w:val="24"/>
          <w:szCs w:val="24"/>
        </w:rPr>
        <w:t xml:space="preserve">главным администратором доходов бюджета и </w:t>
      </w:r>
      <w:r w:rsidRPr="00FB5E43">
        <w:rPr>
          <w:sz w:val="24"/>
          <w:szCs w:val="24"/>
        </w:rPr>
        <w:t>главны</w:t>
      </w:r>
      <w:r w:rsidR="003017C7">
        <w:rPr>
          <w:sz w:val="24"/>
          <w:szCs w:val="24"/>
        </w:rPr>
        <w:t>м</w:t>
      </w:r>
      <w:r w:rsidRPr="00FB5E43">
        <w:rPr>
          <w:sz w:val="24"/>
          <w:szCs w:val="24"/>
        </w:rPr>
        <w:t xml:space="preserve"> распорядител</w:t>
      </w:r>
      <w:r w:rsidR="003017C7">
        <w:rPr>
          <w:sz w:val="24"/>
          <w:szCs w:val="24"/>
        </w:rPr>
        <w:t>ем</w:t>
      </w:r>
      <w:r w:rsidRPr="00FB5E43">
        <w:rPr>
          <w:sz w:val="24"/>
          <w:szCs w:val="24"/>
        </w:rPr>
        <w:t xml:space="preserve"> бюджетных  средств:</w:t>
      </w:r>
    </w:p>
    <w:p w:rsidR="001759EB" w:rsidRPr="00FB5E43" w:rsidRDefault="001759EB" w:rsidP="00BD6DFF">
      <w:pPr>
        <w:pStyle w:val="a7"/>
        <w:shd w:val="clear" w:color="auto" w:fill="auto"/>
        <w:spacing w:line="240" w:lineRule="auto"/>
        <w:ind w:firstLine="840"/>
        <w:rPr>
          <w:sz w:val="24"/>
          <w:szCs w:val="24"/>
        </w:rPr>
      </w:pPr>
      <w:r w:rsidRPr="00FB5E43">
        <w:rPr>
          <w:sz w:val="24"/>
          <w:szCs w:val="24"/>
        </w:rPr>
        <w:t>Администрация городского поселения Лотошино – код 902,</w:t>
      </w:r>
    </w:p>
    <w:p w:rsidR="00117934" w:rsidRPr="00FB5E43" w:rsidRDefault="00117934" w:rsidP="00BD6DFF">
      <w:pPr>
        <w:pStyle w:val="a7"/>
        <w:shd w:val="clear" w:color="auto" w:fill="auto"/>
        <w:spacing w:line="240" w:lineRule="auto"/>
        <w:ind w:firstLine="840"/>
        <w:rPr>
          <w:sz w:val="24"/>
          <w:szCs w:val="24"/>
        </w:rPr>
      </w:pPr>
      <w:r w:rsidRPr="00FB5E43">
        <w:rPr>
          <w:sz w:val="24"/>
          <w:szCs w:val="24"/>
        </w:rPr>
        <w:t>В</w:t>
      </w:r>
      <w:r w:rsidR="001759EB" w:rsidRPr="00FB5E43">
        <w:rPr>
          <w:sz w:val="24"/>
          <w:szCs w:val="24"/>
        </w:rPr>
        <w:t>нешн</w:t>
      </w:r>
      <w:r w:rsidRPr="00FB5E43">
        <w:rPr>
          <w:sz w:val="24"/>
          <w:szCs w:val="24"/>
        </w:rPr>
        <w:t>яя</w:t>
      </w:r>
      <w:r w:rsidR="001759EB" w:rsidRPr="00FB5E43">
        <w:rPr>
          <w:sz w:val="24"/>
          <w:szCs w:val="24"/>
        </w:rPr>
        <w:t xml:space="preserve"> проверк</w:t>
      </w:r>
      <w:r w:rsidRPr="00FB5E43">
        <w:rPr>
          <w:sz w:val="24"/>
          <w:szCs w:val="24"/>
        </w:rPr>
        <w:t>а</w:t>
      </w:r>
      <w:r w:rsidR="001759EB" w:rsidRPr="00FB5E43">
        <w:rPr>
          <w:sz w:val="24"/>
          <w:szCs w:val="24"/>
        </w:rPr>
        <w:t xml:space="preserve"> годового отчета об исполнении бюджета</w:t>
      </w:r>
      <w:r w:rsidRPr="00FB5E43">
        <w:rPr>
          <w:sz w:val="24"/>
          <w:szCs w:val="24"/>
        </w:rPr>
        <w:t xml:space="preserve"> городского поселения проведена на основании бюджетной отчетности  муниципального образования.</w:t>
      </w:r>
    </w:p>
    <w:p w:rsidR="00117934" w:rsidRPr="00FB5E43" w:rsidRDefault="00117934" w:rsidP="00BD6DFF">
      <w:pPr>
        <w:pStyle w:val="a7"/>
        <w:shd w:val="clear" w:color="auto" w:fill="auto"/>
        <w:spacing w:line="240" w:lineRule="auto"/>
        <w:ind w:firstLine="840"/>
        <w:rPr>
          <w:sz w:val="24"/>
          <w:szCs w:val="24"/>
        </w:rPr>
      </w:pPr>
      <w:r w:rsidRPr="00FB5E43">
        <w:rPr>
          <w:sz w:val="24"/>
          <w:szCs w:val="24"/>
        </w:rPr>
        <w:t>В соответствии с п.3 ст. 264.1 Бюджетного кодекса РФ бюджетная отчетность включает:</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1) отчет об исполнении бюджета;</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2) баланс исполнения бюджета;</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3) отчет о финансовых результатах деятельности;</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4) отчет о движении денежных средств;</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5) пояснительную записку.</w:t>
      </w:r>
    </w:p>
    <w:p w:rsidR="005B722D" w:rsidRPr="00FB5E43" w:rsidRDefault="005B722D" w:rsidP="00F6414A">
      <w:pPr>
        <w:autoSpaceDE w:val="0"/>
        <w:autoSpaceDN w:val="0"/>
        <w:adjustRightInd w:val="0"/>
        <w:ind w:firstLine="709"/>
        <w:jc w:val="both"/>
        <w:rPr>
          <w:rFonts w:ascii="Times New Roman" w:hAnsi="Times New Roman" w:cs="Times New Roman"/>
          <w:color w:val="auto"/>
        </w:rPr>
      </w:pPr>
      <w:r w:rsidRPr="00FB5E43">
        <w:rPr>
          <w:rFonts w:ascii="Times New Roman" w:hAnsi="Times New Roman" w:cs="Times New Roman"/>
          <w:color w:val="auto"/>
        </w:rPr>
        <w:t>Приказом  Минфина России от 28.12.2010 N 191н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5B722D" w:rsidRPr="00FB5E43" w:rsidRDefault="005B722D" w:rsidP="00F6414A">
      <w:pPr>
        <w:autoSpaceDE w:val="0"/>
        <w:autoSpaceDN w:val="0"/>
        <w:adjustRightInd w:val="0"/>
        <w:ind w:firstLine="709"/>
        <w:jc w:val="both"/>
        <w:rPr>
          <w:rFonts w:ascii="Times New Roman" w:hAnsi="Times New Roman" w:cs="Times New Roman"/>
          <w:color w:val="auto"/>
        </w:rPr>
      </w:pPr>
    </w:p>
    <w:p w:rsidR="005B722D" w:rsidRDefault="005B722D" w:rsidP="00F6414A">
      <w:pPr>
        <w:pStyle w:val="ConsPlusNormal"/>
        <w:ind w:firstLine="709"/>
        <w:jc w:val="both"/>
        <w:rPr>
          <w:rFonts w:ascii="Times New Roman" w:eastAsia="Tahoma" w:hAnsi="Times New Roman" w:cs="Times New Roman"/>
          <w:sz w:val="24"/>
          <w:szCs w:val="24"/>
        </w:rPr>
      </w:pPr>
      <w:r w:rsidRPr="00FB5E43">
        <w:rPr>
          <w:rFonts w:ascii="Times New Roman" w:eastAsia="Tahoma" w:hAnsi="Times New Roman" w:cs="Times New Roman"/>
          <w:sz w:val="24"/>
          <w:szCs w:val="24"/>
        </w:rPr>
        <w:t>Инструкци</w:t>
      </w:r>
      <w:r w:rsidR="0061351E">
        <w:rPr>
          <w:rFonts w:ascii="Times New Roman" w:eastAsia="Tahoma" w:hAnsi="Times New Roman" w:cs="Times New Roman"/>
          <w:sz w:val="24"/>
          <w:szCs w:val="24"/>
        </w:rPr>
        <w:t>ей</w:t>
      </w:r>
      <w:r w:rsidRPr="00FB5E43">
        <w:rPr>
          <w:rFonts w:ascii="Times New Roman" w:eastAsia="Tahoma" w:hAnsi="Times New Roman" w:cs="Times New Roman"/>
          <w:sz w:val="24"/>
          <w:szCs w:val="24"/>
        </w:rPr>
        <w:t xml:space="preserve">  191н  определен состав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(п.11.1) и для финансового органа (п.11.2).</w:t>
      </w:r>
    </w:p>
    <w:p w:rsidR="0061351E" w:rsidRPr="00F6414A" w:rsidRDefault="0061351E" w:rsidP="00F6414A">
      <w:pPr>
        <w:autoSpaceDE w:val="0"/>
        <w:autoSpaceDN w:val="0"/>
        <w:adjustRightInd w:val="0"/>
        <w:ind w:firstLine="709"/>
        <w:jc w:val="both"/>
        <w:rPr>
          <w:rFonts w:ascii="Times New Roman" w:hAnsi="Times New Roman" w:cs="Times New Roman"/>
          <w:color w:val="auto"/>
        </w:rPr>
      </w:pPr>
      <w:proofErr w:type="gramStart"/>
      <w:r w:rsidRPr="00F6414A">
        <w:rPr>
          <w:rFonts w:ascii="Times New Roman" w:hAnsi="Times New Roman" w:cs="Times New Roman"/>
          <w:color w:val="auto"/>
        </w:rPr>
        <w:lastRenderedPageBreak/>
        <w:t>Главный распорядитель, распорядитель бюджетных средств, главный администратор, администратор источников финансирования дефицита бюджета, главный администратор, администратор доходов бюджета составляет консолидированный Отчет (ф. 0503127) на основании консолидированных Отчетов (ф. 0503127), составленных и представленных распорядителями бюджетных средств, Отчетов (ф. 0503127), составленных и представленных получателями бюджетных средств, главными распорядителями (распорядителями) бюджетных средств как получателем бюджетных средств, Отчета (ф. 0503127 о бюджетных назначениях), составленного и</w:t>
      </w:r>
      <w:proofErr w:type="gramEnd"/>
      <w:r w:rsidRPr="00F6414A">
        <w:rPr>
          <w:rFonts w:ascii="Times New Roman" w:hAnsi="Times New Roman" w:cs="Times New Roman"/>
          <w:color w:val="auto"/>
        </w:rPr>
        <w:t xml:space="preserve"> представленного главным распорядителем (распорядителями)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на основании данных </w:t>
      </w:r>
      <w:hyperlink r:id="rId11" w:history="1">
        <w:r w:rsidRPr="00F6414A">
          <w:rPr>
            <w:rFonts w:ascii="Times New Roman" w:hAnsi="Times New Roman" w:cs="Times New Roman"/>
            <w:color w:val="0000FF"/>
          </w:rPr>
          <w:t>строки</w:t>
        </w:r>
      </w:hyperlink>
      <w:r w:rsidRPr="00F6414A">
        <w:rPr>
          <w:rFonts w:ascii="Times New Roman" w:hAnsi="Times New Roman" w:cs="Times New Roman"/>
          <w:color w:val="auto"/>
        </w:rPr>
        <w:t xml:space="preserve"> "денежные расчеты" сводной Справки (ф. 0503125 по коду счета 130404000)</w:t>
      </w:r>
    </w:p>
    <w:p w:rsidR="0061351E" w:rsidRPr="00F6414A" w:rsidRDefault="0061351E" w:rsidP="00F6414A">
      <w:pPr>
        <w:autoSpaceDE w:val="0"/>
        <w:autoSpaceDN w:val="0"/>
        <w:adjustRightInd w:val="0"/>
        <w:ind w:firstLine="709"/>
        <w:jc w:val="both"/>
        <w:rPr>
          <w:rFonts w:ascii="Times New Roman" w:hAnsi="Times New Roman" w:cs="Times New Roman"/>
          <w:color w:val="auto"/>
        </w:rPr>
      </w:pPr>
      <w:r w:rsidRPr="00F6414A">
        <w:rPr>
          <w:rFonts w:ascii="Times New Roman" w:hAnsi="Times New Roman" w:cs="Times New Roman"/>
          <w:color w:val="auto"/>
        </w:rPr>
        <w:t>Отчетность главного распорядителя бюджетных средств</w:t>
      </w:r>
      <w:proofErr w:type="gramStart"/>
      <w:r w:rsidRPr="00F6414A">
        <w:rPr>
          <w:rFonts w:ascii="Times New Roman" w:hAnsi="Times New Roman" w:cs="Times New Roman"/>
          <w:color w:val="auto"/>
        </w:rPr>
        <w:t xml:space="preserve"> ,</w:t>
      </w:r>
      <w:proofErr w:type="gramEnd"/>
      <w:r w:rsidRPr="00F6414A">
        <w:rPr>
          <w:rFonts w:ascii="Times New Roman" w:hAnsi="Times New Roman" w:cs="Times New Roman"/>
          <w:color w:val="auto"/>
        </w:rPr>
        <w:t xml:space="preserve"> главного администратора доходов бюджета – Администрации городского поселения Лотошино составлена на основе бюджетной отчетности 3</w:t>
      </w:r>
      <w:r w:rsidR="00E512C3" w:rsidRPr="00F6414A">
        <w:rPr>
          <w:rFonts w:ascii="Times New Roman" w:hAnsi="Times New Roman" w:cs="Times New Roman"/>
          <w:color w:val="auto"/>
        </w:rPr>
        <w:t>-х</w:t>
      </w:r>
      <w:r w:rsidRPr="00F6414A">
        <w:rPr>
          <w:rFonts w:ascii="Times New Roman" w:hAnsi="Times New Roman" w:cs="Times New Roman"/>
          <w:color w:val="auto"/>
        </w:rPr>
        <w:t xml:space="preserve"> получателей бюджетных средств : Администрации городского п</w:t>
      </w:r>
      <w:r w:rsidR="00E512C3" w:rsidRPr="00F6414A">
        <w:rPr>
          <w:rFonts w:ascii="Times New Roman" w:hAnsi="Times New Roman" w:cs="Times New Roman"/>
          <w:color w:val="auto"/>
        </w:rPr>
        <w:t>о</w:t>
      </w:r>
      <w:r w:rsidRPr="00F6414A">
        <w:rPr>
          <w:rFonts w:ascii="Times New Roman" w:hAnsi="Times New Roman" w:cs="Times New Roman"/>
          <w:color w:val="auto"/>
        </w:rPr>
        <w:t xml:space="preserve">селения Лотошино, МСУ «Олимп»,  </w:t>
      </w:r>
      <w:r w:rsidR="00CF513E" w:rsidRPr="00F6414A">
        <w:rPr>
          <w:rFonts w:ascii="Times New Roman" w:hAnsi="Times New Roman" w:cs="Times New Roman"/>
          <w:color w:val="auto"/>
        </w:rPr>
        <w:t>ЦКС «Городского поселения Лотошино»</w:t>
      </w:r>
      <w:r w:rsidRPr="00F6414A">
        <w:rPr>
          <w:rFonts w:ascii="Times New Roman" w:hAnsi="Times New Roman" w:cs="Times New Roman"/>
          <w:color w:val="auto"/>
        </w:rPr>
        <w:t>.</w:t>
      </w:r>
    </w:p>
    <w:p w:rsidR="0061351E" w:rsidRPr="00F6414A" w:rsidRDefault="0061351E" w:rsidP="00F6414A">
      <w:pPr>
        <w:autoSpaceDE w:val="0"/>
        <w:autoSpaceDN w:val="0"/>
        <w:adjustRightInd w:val="0"/>
        <w:ind w:firstLine="709"/>
        <w:jc w:val="both"/>
        <w:rPr>
          <w:rFonts w:ascii="Times New Roman" w:hAnsi="Times New Roman" w:cs="Times New Roman"/>
          <w:color w:val="auto"/>
        </w:rPr>
      </w:pPr>
      <w:r w:rsidRPr="00F6414A">
        <w:rPr>
          <w:rFonts w:ascii="Times New Roman" w:hAnsi="Times New Roman" w:cs="Times New Roman"/>
          <w:color w:val="auto"/>
        </w:rPr>
        <w:t>В ходе проверки</w:t>
      </w:r>
      <w:r w:rsidR="00CF513E" w:rsidRPr="00F6414A">
        <w:rPr>
          <w:rFonts w:ascii="Times New Roman" w:hAnsi="Times New Roman" w:cs="Times New Roman"/>
          <w:color w:val="auto"/>
        </w:rPr>
        <w:t xml:space="preserve"> годовой </w:t>
      </w:r>
      <w:r w:rsidRPr="00F6414A">
        <w:rPr>
          <w:rFonts w:ascii="Times New Roman" w:hAnsi="Times New Roman" w:cs="Times New Roman"/>
          <w:color w:val="auto"/>
        </w:rPr>
        <w:t xml:space="preserve"> бюджетной отчетности </w:t>
      </w:r>
      <w:r w:rsidR="00FC5484" w:rsidRPr="00F6414A">
        <w:rPr>
          <w:rFonts w:ascii="Times New Roman" w:hAnsi="Times New Roman" w:cs="Times New Roman"/>
          <w:color w:val="auto"/>
        </w:rPr>
        <w:t xml:space="preserve">главного администратора, </w:t>
      </w:r>
      <w:r w:rsidRPr="00F6414A">
        <w:rPr>
          <w:rFonts w:ascii="Times New Roman" w:hAnsi="Times New Roman" w:cs="Times New Roman"/>
          <w:color w:val="auto"/>
        </w:rPr>
        <w:t>полу</w:t>
      </w:r>
      <w:r w:rsidR="00CF513E" w:rsidRPr="00F6414A">
        <w:rPr>
          <w:rFonts w:ascii="Times New Roman" w:hAnsi="Times New Roman" w:cs="Times New Roman"/>
          <w:color w:val="auto"/>
        </w:rPr>
        <w:t>ч</w:t>
      </w:r>
      <w:r w:rsidRPr="00F6414A">
        <w:rPr>
          <w:rFonts w:ascii="Times New Roman" w:hAnsi="Times New Roman" w:cs="Times New Roman"/>
          <w:color w:val="auto"/>
        </w:rPr>
        <w:t xml:space="preserve">ателя бюджетных средств </w:t>
      </w:r>
      <w:r w:rsidR="00CF513E" w:rsidRPr="00F6414A">
        <w:rPr>
          <w:rFonts w:ascii="Times New Roman" w:hAnsi="Times New Roman" w:cs="Times New Roman"/>
          <w:color w:val="auto"/>
        </w:rPr>
        <w:t>–</w:t>
      </w:r>
      <w:r w:rsidRPr="00F6414A">
        <w:rPr>
          <w:rFonts w:ascii="Times New Roman" w:hAnsi="Times New Roman" w:cs="Times New Roman"/>
          <w:color w:val="auto"/>
        </w:rPr>
        <w:t xml:space="preserve"> А</w:t>
      </w:r>
      <w:r w:rsidR="00CF513E" w:rsidRPr="00F6414A">
        <w:rPr>
          <w:rFonts w:ascii="Times New Roman" w:hAnsi="Times New Roman" w:cs="Times New Roman"/>
          <w:color w:val="auto"/>
        </w:rPr>
        <w:t>дминистрации го</w:t>
      </w:r>
      <w:r w:rsidR="00E512C3" w:rsidRPr="00F6414A">
        <w:rPr>
          <w:rFonts w:ascii="Times New Roman" w:hAnsi="Times New Roman" w:cs="Times New Roman"/>
          <w:color w:val="auto"/>
        </w:rPr>
        <w:t>ро</w:t>
      </w:r>
      <w:r w:rsidR="00FC5484" w:rsidRPr="00F6414A">
        <w:rPr>
          <w:rFonts w:ascii="Times New Roman" w:hAnsi="Times New Roman" w:cs="Times New Roman"/>
          <w:color w:val="auto"/>
        </w:rPr>
        <w:t xml:space="preserve">дского поселения </w:t>
      </w:r>
      <w:proofErr w:type="spellStart"/>
      <w:r w:rsidR="00FC5484" w:rsidRPr="00F6414A">
        <w:rPr>
          <w:rFonts w:ascii="Times New Roman" w:hAnsi="Times New Roman" w:cs="Times New Roman"/>
          <w:color w:val="auto"/>
        </w:rPr>
        <w:t>Лотошино-</w:t>
      </w:r>
      <w:r w:rsidR="00CF513E" w:rsidRPr="00F6414A">
        <w:rPr>
          <w:rFonts w:ascii="Times New Roman" w:hAnsi="Times New Roman" w:cs="Times New Roman"/>
          <w:color w:val="auto"/>
        </w:rPr>
        <w:t>установлено</w:t>
      </w:r>
      <w:proofErr w:type="spellEnd"/>
      <w:r w:rsidR="00CF513E" w:rsidRPr="00F6414A">
        <w:rPr>
          <w:rFonts w:ascii="Times New Roman" w:hAnsi="Times New Roman" w:cs="Times New Roman"/>
          <w:color w:val="auto"/>
        </w:rPr>
        <w:t xml:space="preserve"> следующее</w:t>
      </w:r>
    </w:p>
    <w:p w:rsidR="00CF513E" w:rsidRPr="00F6414A" w:rsidRDefault="00CF513E" w:rsidP="00F6414A">
      <w:pPr>
        <w:autoSpaceDE w:val="0"/>
        <w:autoSpaceDN w:val="0"/>
        <w:adjustRightInd w:val="0"/>
        <w:ind w:firstLine="709"/>
        <w:jc w:val="both"/>
        <w:rPr>
          <w:rFonts w:ascii="Times New Roman" w:hAnsi="Times New Roman" w:cs="Times New Roman"/>
        </w:rPr>
      </w:pPr>
      <w:proofErr w:type="gramStart"/>
      <w:r w:rsidRPr="00F6414A">
        <w:rPr>
          <w:rFonts w:ascii="Times New Roman" w:hAnsi="Times New Roman" w:cs="Times New Roman"/>
        </w:rPr>
        <w:t>Согласно Решений</w:t>
      </w:r>
      <w:proofErr w:type="gramEnd"/>
      <w:r w:rsidRPr="00F6414A">
        <w:rPr>
          <w:rFonts w:ascii="Times New Roman" w:hAnsi="Times New Roman" w:cs="Times New Roman"/>
        </w:rPr>
        <w:t xml:space="preserve"> Совета депутатов городского поселения Лотошино  от 23.12.2016 года №260/33 администрация городского поселения Лотошино  включена  в Перечень главных администраторов доходов бюджета городского поселения Лотошино  Лотошинского муниципального района по 43 доходному источнику на 2017 год.</w:t>
      </w:r>
    </w:p>
    <w:p w:rsidR="00CF513E" w:rsidRPr="00E5055D" w:rsidRDefault="00CF513E" w:rsidP="00F6414A">
      <w:pPr>
        <w:autoSpaceDE w:val="0"/>
        <w:autoSpaceDN w:val="0"/>
        <w:adjustRightInd w:val="0"/>
        <w:ind w:firstLine="709"/>
        <w:jc w:val="both"/>
        <w:rPr>
          <w:rFonts w:ascii="Times New Roman" w:hAnsi="Times New Roman" w:cs="Times New Roman"/>
          <w:color w:val="auto"/>
        </w:rPr>
      </w:pPr>
      <w:r w:rsidRPr="00F6414A">
        <w:rPr>
          <w:rFonts w:ascii="Times New Roman" w:hAnsi="Times New Roman" w:cs="Times New Roman"/>
        </w:rPr>
        <w:t>Одновременно</w:t>
      </w:r>
      <w:proofErr w:type="gramStart"/>
      <w:r w:rsidRPr="00F6414A">
        <w:rPr>
          <w:rFonts w:ascii="Times New Roman" w:hAnsi="Times New Roman" w:cs="Times New Roman"/>
        </w:rPr>
        <w:t xml:space="preserve"> ,</w:t>
      </w:r>
      <w:proofErr w:type="gramEnd"/>
      <w:r w:rsidRPr="00F6414A">
        <w:rPr>
          <w:rFonts w:ascii="Times New Roman" w:hAnsi="Times New Roman" w:cs="Times New Roman"/>
        </w:rPr>
        <w:t xml:space="preserve">   в соответствии со ст.160.1 Бюджетного кодекса  полномочия администратора дохода  закреплены за  администрацией</w:t>
      </w:r>
      <w:r w:rsidR="00E512C3" w:rsidRPr="00F6414A">
        <w:rPr>
          <w:rFonts w:ascii="Times New Roman" w:hAnsi="Times New Roman" w:cs="Times New Roman"/>
        </w:rPr>
        <w:t xml:space="preserve"> </w:t>
      </w:r>
      <w:r w:rsidRPr="00F6414A">
        <w:rPr>
          <w:rFonts w:ascii="Times New Roman" w:hAnsi="Times New Roman" w:cs="Times New Roman"/>
        </w:rPr>
        <w:t xml:space="preserve">городского поселения постановлением Главы городского поселения </w:t>
      </w:r>
      <w:r w:rsidRPr="00E5055D">
        <w:rPr>
          <w:rFonts w:ascii="Times New Roman" w:hAnsi="Times New Roman" w:cs="Times New Roman"/>
          <w:color w:val="auto"/>
        </w:rPr>
        <w:t xml:space="preserve">Лотошино </w:t>
      </w:r>
      <w:r w:rsidR="00157375" w:rsidRPr="00E5055D">
        <w:rPr>
          <w:rFonts w:ascii="Times New Roman" w:hAnsi="Times New Roman" w:cs="Times New Roman"/>
          <w:color w:val="auto"/>
        </w:rPr>
        <w:t>от 28.12.2016 года №337</w:t>
      </w:r>
    </w:p>
    <w:p w:rsidR="00CF513E" w:rsidRPr="00F6414A" w:rsidRDefault="00CF513E" w:rsidP="00F6414A">
      <w:pPr>
        <w:autoSpaceDE w:val="0"/>
        <w:autoSpaceDN w:val="0"/>
        <w:adjustRightInd w:val="0"/>
        <w:ind w:firstLine="709"/>
        <w:jc w:val="both"/>
        <w:rPr>
          <w:rFonts w:ascii="Times New Roman" w:hAnsi="Times New Roman" w:cs="Times New Roman"/>
        </w:rPr>
      </w:pPr>
      <w:proofErr w:type="gramStart"/>
      <w:r w:rsidRPr="00F6414A">
        <w:rPr>
          <w:rFonts w:ascii="Times New Roman" w:hAnsi="Times New Roman" w:cs="Times New Roman"/>
        </w:rPr>
        <w:t>Согласно  статьи</w:t>
      </w:r>
      <w:proofErr w:type="gramEnd"/>
      <w:r w:rsidRPr="00F6414A">
        <w:rPr>
          <w:rFonts w:ascii="Times New Roman" w:hAnsi="Times New Roman" w:cs="Times New Roman"/>
        </w:rPr>
        <w:t xml:space="preserve"> 1 Федерального закона от 06.12.2011 года №402-ФЗ «О бухгалтерском учете  (далее – Федеральный закон №402-ФЗ)  бухгалтерский учет представляет собой формирование документированный систематизированной информации об объектах, предусмотренных Федеральным законом и в соответствии с требованиями, установленными Федеральным законом. </w:t>
      </w:r>
    </w:p>
    <w:p w:rsidR="00CF513E" w:rsidRPr="00F6414A" w:rsidRDefault="00CF513E" w:rsidP="00F6414A">
      <w:pPr>
        <w:autoSpaceDE w:val="0"/>
        <w:autoSpaceDN w:val="0"/>
        <w:adjustRightInd w:val="0"/>
        <w:ind w:firstLine="709"/>
        <w:jc w:val="both"/>
        <w:rPr>
          <w:rFonts w:ascii="Times New Roman" w:hAnsi="Times New Roman" w:cs="Times New Roman"/>
        </w:rPr>
      </w:pPr>
      <w:r w:rsidRPr="00F6414A">
        <w:rPr>
          <w:rFonts w:ascii="Times New Roman" w:hAnsi="Times New Roman" w:cs="Times New Roman"/>
        </w:rPr>
        <w:t>На основании части 2 статьи 2  Федерального закона  №402-ФЗ Федеральный закон применяется при ведении бюджетного учета активов и обязательств  Российской Федерации</w:t>
      </w:r>
      <w:proofErr w:type="gramStart"/>
      <w:r w:rsidRPr="00F6414A">
        <w:rPr>
          <w:rFonts w:ascii="Times New Roman" w:hAnsi="Times New Roman" w:cs="Times New Roman"/>
        </w:rPr>
        <w:t xml:space="preserve"> ,</w:t>
      </w:r>
      <w:proofErr w:type="gramEnd"/>
      <w:r w:rsidRPr="00F6414A">
        <w:rPr>
          <w:rFonts w:ascii="Times New Roman" w:hAnsi="Times New Roman" w:cs="Times New Roman"/>
        </w:rPr>
        <w:t xml:space="preserve"> субъектов Российской Федерации и муниципальных образований, операций, изменяющих указанные активы и обязательства, а также при составлении бюджетной отчетности.</w:t>
      </w:r>
    </w:p>
    <w:p w:rsidR="00CF513E" w:rsidRPr="00F6414A" w:rsidRDefault="00CF513E" w:rsidP="00F6414A">
      <w:pPr>
        <w:autoSpaceDE w:val="0"/>
        <w:autoSpaceDN w:val="0"/>
        <w:adjustRightInd w:val="0"/>
        <w:ind w:firstLine="709"/>
        <w:jc w:val="both"/>
        <w:rPr>
          <w:rFonts w:ascii="Times New Roman" w:hAnsi="Times New Roman" w:cs="Times New Roman"/>
        </w:rPr>
      </w:pPr>
      <w:r w:rsidRPr="00F6414A">
        <w:rPr>
          <w:rFonts w:ascii="Times New Roman" w:hAnsi="Times New Roman" w:cs="Times New Roman"/>
        </w:rPr>
        <w:t>В соответствии с пунктом 1 статьи 5 Федерального закона №402-ФЗ объектами бухгалтерского учета экономического субъекта являются:</w:t>
      </w:r>
    </w:p>
    <w:p w:rsidR="00CF513E" w:rsidRPr="00F6414A" w:rsidRDefault="00CF513E" w:rsidP="00E4139F">
      <w:pPr>
        <w:autoSpaceDE w:val="0"/>
        <w:autoSpaceDN w:val="0"/>
        <w:adjustRightInd w:val="0"/>
        <w:ind w:firstLine="540"/>
        <w:jc w:val="both"/>
        <w:rPr>
          <w:rFonts w:ascii="Times New Roman" w:hAnsi="Times New Roman" w:cs="Times New Roman"/>
        </w:rPr>
      </w:pPr>
      <w:r w:rsidRPr="00F6414A">
        <w:rPr>
          <w:rFonts w:ascii="Times New Roman" w:hAnsi="Times New Roman" w:cs="Times New Roman"/>
        </w:rPr>
        <w:t>1) факты хозяйственной жизни;</w:t>
      </w:r>
    </w:p>
    <w:p w:rsidR="00CF513E" w:rsidRPr="00F6414A" w:rsidRDefault="00CF513E" w:rsidP="00E4139F">
      <w:pPr>
        <w:autoSpaceDE w:val="0"/>
        <w:autoSpaceDN w:val="0"/>
        <w:adjustRightInd w:val="0"/>
        <w:ind w:firstLine="540"/>
        <w:jc w:val="both"/>
        <w:rPr>
          <w:rFonts w:ascii="Times New Roman" w:hAnsi="Times New Roman" w:cs="Times New Roman"/>
        </w:rPr>
      </w:pPr>
      <w:r w:rsidRPr="00F6414A">
        <w:rPr>
          <w:rFonts w:ascii="Times New Roman" w:hAnsi="Times New Roman" w:cs="Times New Roman"/>
        </w:rPr>
        <w:t>2) активы;</w:t>
      </w:r>
    </w:p>
    <w:p w:rsidR="00CF513E" w:rsidRPr="00F6414A" w:rsidRDefault="00CF513E" w:rsidP="00E4139F">
      <w:pPr>
        <w:autoSpaceDE w:val="0"/>
        <w:autoSpaceDN w:val="0"/>
        <w:adjustRightInd w:val="0"/>
        <w:ind w:firstLine="540"/>
        <w:jc w:val="both"/>
        <w:rPr>
          <w:rFonts w:ascii="Times New Roman" w:hAnsi="Times New Roman" w:cs="Times New Roman"/>
        </w:rPr>
      </w:pPr>
      <w:r w:rsidRPr="00F6414A">
        <w:rPr>
          <w:rFonts w:ascii="Times New Roman" w:hAnsi="Times New Roman" w:cs="Times New Roman"/>
        </w:rPr>
        <w:t>3) обязательства;</w:t>
      </w:r>
    </w:p>
    <w:p w:rsidR="00CF513E" w:rsidRPr="00F6414A" w:rsidRDefault="00CF513E" w:rsidP="00E4139F">
      <w:pPr>
        <w:autoSpaceDE w:val="0"/>
        <w:autoSpaceDN w:val="0"/>
        <w:adjustRightInd w:val="0"/>
        <w:ind w:firstLine="540"/>
        <w:jc w:val="both"/>
        <w:rPr>
          <w:rFonts w:ascii="Times New Roman" w:hAnsi="Times New Roman" w:cs="Times New Roman"/>
        </w:rPr>
      </w:pPr>
      <w:r w:rsidRPr="00F6414A">
        <w:rPr>
          <w:rFonts w:ascii="Times New Roman" w:hAnsi="Times New Roman" w:cs="Times New Roman"/>
        </w:rPr>
        <w:t>4) источники финансирования его деятельности;</w:t>
      </w:r>
    </w:p>
    <w:p w:rsidR="00CF513E" w:rsidRPr="00F6414A" w:rsidRDefault="00CF513E" w:rsidP="00E4139F">
      <w:pPr>
        <w:autoSpaceDE w:val="0"/>
        <w:autoSpaceDN w:val="0"/>
        <w:adjustRightInd w:val="0"/>
        <w:ind w:firstLine="540"/>
        <w:jc w:val="both"/>
        <w:rPr>
          <w:rFonts w:ascii="Times New Roman" w:hAnsi="Times New Roman" w:cs="Times New Roman"/>
        </w:rPr>
      </w:pPr>
      <w:r w:rsidRPr="00F6414A">
        <w:rPr>
          <w:rFonts w:ascii="Times New Roman" w:hAnsi="Times New Roman" w:cs="Times New Roman"/>
        </w:rPr>
        <w:t>5) доходы;</w:t>
      </w:r>
    </w:p>
    <w:p w:rsidR="00CF513E" w:rsidRPr="00F6414A" w:rsidRDefault="00CF513E" w:rsidP="00E4139F">
      <w:pPr>
        <w:autoSpaceDE w:val="0"/>
        <w:autoSpaceDN w:val="0"/>
        <w:adjustRightInd w:val="0"/>
        <w:ind w:firstLine="540"/>
        <w:jc w:val="both"/>
        <w:rPr>
          <w:rFonts w:ascii="Times New Roman" w:hAnsi="Times New Roman" w:cs="Times New Roman"/>
        </w:rPr>
      </w:pPr>
      <w:r w:rsidRPr="00F6414A">
        <w:rPr>
          <w:rFonts w:ascii="Times New Roman" w:hAnsi="Times New Roman" w:cs="Times New Roman"/>
        </w:rPr>
        <w:t>6) расходы;</w:t>
      </w:r>
    </w:p>
    <w:p w:rsidR="00CF513E" w:rsidRPr="00F6414A" w:rsidRDefault="00CF513E" w:rsidP="00E4139F">
      <w:pPr>
        <w:autoSpaceDE w:val="0"/>
        <w:autoSpaceDN w:val="0"/>
        <w:adjustRightInd w:val="0"/>
        <w:ind w:firstLine="540"/>
        <w:jc w:val="both"/>
        <w:rPr>
          <w:rFonts w:ascii="Times New Roman" w:hAnsi="Times New Roman" w:cs="Times New Roman"/>
          <w:color w:val="FF0000"/>
        </w:rPr>
      </w:pPr>
      <w:r w:rsidRPr="00F6414A">
        <w:rPr>
          <w:rFonts w:ascii="Times New Roman" w:hAnsi="Times New Roman" w:cs="Times New Roman"/>
        </w:rPr>
        <w:t>7) иные объекты в случае, если это установлено федеральными стандартами</w:t>
      </w:r>
    </w:p>
    <w:p w:rsidR="00CF513E" w:rsidRPr="00F6414A" w:rsidRDefault="00CF513E" w:rsidP="00E4139F">
      <w:pPr>
        <w:autoSpaceDE w:val="0"/>
        <w:autoSpaceDN w:val="0"/>
        <w:adjustRightInd w:val="0"/>
        <w:ind w:firstLine="540"/>
        <w:jc w:val="both"/>
        <w:rPr>
          <w:rFonts w:ascii="Times New Roman" w:hAnsi="Times New Roman" w:cs="Times New Roman"/>
          <w:color w:val="auto"/>
        </w:rPr>
      </w:pPr>
      <w:proofErr w:type="gramStart"/>
      <w:r w:rsidRPr="00F6414A">
        <w:rPr>
          <w:rFonts w:ascii="Times New Roman" w:hAnsi="Times New Roman" w:cs="Times New Roman"/>
          <w:color w:val="auto"/>
        </w:rPr>
        <w:t>В соответствии с  п. 197, 199,200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утверждено приказом   Минфина России от 01.12.2010 N 157н (Далее – Инструкция №157н), п. 78 Приказа Минфина России от 06.12.2010 N 162н "Об утверждении Плана счетов бюджетного учета</w:t>
      </w:r>
      <w:proofErr w:type="gramEnd"/>
      <w:r w:rsidRPr="00F6414A">
        <w:rPr>
          <w:rFonts w:ascii="Times New Roman" w:hAnsi="Times New Roman" w:cs="Times New Roman"/>
          <w:color w:val="auto"/>
        </w:rPr>
        <w:t xml:space="preserve"> </w:t>
      </w:r>
      <w:proofErr w:type="gramStart"/>
      <w:r w:rsidRPr="00F6414A">
        <w:rPr>
          <w:rFonts w:ascii="Times New Roman" w:hAnsi="Times New Roman" w:cs="Times New Roman"/>
          <w:color w:val="auto"/>
        </w:rPr>
        <w:t xml:space="preserve">и Инструкции по его применению" (далее – Инструкция №62н) для ведения учета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предназначен </w:t>
      </w:r>
      <w:r w:rsidRPr="00F6414A">
        <w:rPr>
          <w:rFonts w:ascii="Times New Roman" w:hAnsi="Times New Roman" w:cs="Times New Roman"/>
          <w:color w:val="auto"/>
        </w:rPr>
        <w:lastRenderedPageBreak/>
        <w:t>бухгалтерский счет 20500 "Расчеты по доходам".</w:t>
      </w:r>
      <w:proofErr w:type="gramEnd"/>
      <w:r w:rsidRPr="00F6414A">
        <w:rPr>
          <w:rFonts w:ascii="Times New Roman" w:hAnsi="Times New Roman" w:cs="Times New Roman"/>
          <w:color w:val="auto"/>
        </w:rPr>
        <w:t xml:space="preserve"> Отражение операций по счету осуществляется в Журнале операций расчетов с дебиторами по доходам. 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w:t>
      </w:r>
    </w:p>
    <w:p w:rsidR="00CF513E" w:rsidRPr="00F6414A" w:rsidRDefault="00CF513E" w:rsidP="00E4139F">
      <w:pPr>
        <w:autoSpaceDE w:val="0"/>
        <w:autoSpaceDN w:val="0"/>
        <w:adjustRightInd w:val="0"/>
        <w:ind w:firstLine="540"/>
        <w:jc w:val="both"/>
        <w:rPr>
          <w:rFonts w:ascii="Times New Roman" w:hAnsi="Times New Roman" w:cs="Times New Roman"/>
        </w:rPr>
      </w:pPr>
      <w:r w:rsidRPr="00F6414A">
        <w:rPr>
          <w:rFonts w:ascii="Times New Roman" w:hAnsi="Times New Roman" w:cs="Times New Roman"/>
          <w:color w:val="auto"/>
        </w:rPr>
        <w:t xml:space="preserve"> </w:t>
      </w:r>
      <w:r w:rsidRPr="00F6414A">
        <w:rPr>
          <w:rFonts w:ascii="Times New Roman" w:hAnsi="Times New Roman" w:cs="Times New Roman"/>
        </w:rPr>
        <w:t xml:space="preserve">В ходе проверки установлено, что в нарушение требований части 1 статьи 10 Федерального закона №402-ФЗ,  пункта 197 Инструкции №157н и пункта 78 Инструкции №162н, администрацией </w:t>
      </w:r>
      <w:r w:rsidR="007D7B8A">
        <w:rPr>
          <w:rFonts w:ascii="Times New Roman" w:hAnsi="Times New Roman" w:cs="Times New Roman"/>
        </w:rPr>
        <w:t>городского поселения Лотошино</w:t>
      </w:r>
      <w:r w:rsidRPr="00F6414A">
        <w:rPr>
          <w:rFonts w:ascii="Times New Roman" w:hAnsi="Times New Roman" w:cs="Times New Roman"/>
        </w:rPr>
        <w:t xml:space="preserve"> не обеспечено ведение</w:t>
      </w:r>
      <w:r w:rsidR="0026708F" w:rsidRPr="00F6414A">
        <w:rPr>
          <w:rFonts w:ascii="Times New Roman" w:hAnsi="Times New Roman" w:cs="Times New Roman"/>
        </w:rPr>
        <w:t xml:space="preserve">, </w:t>
      </w:r>
      <w:r w:rsidRPr="00F6414A">
        <w:rPr>
          <w:rFonts w:ascii="Times New Roman" w:hAnsi="Times New Roman" w:cs="Times New Roman"/>
        </w:rPr>
        <w:t xml:space="preserve"> своевременная регистрация и накопление в регистрах бухгалтерского учета  операций по учету доходов администрации городского поселения Лотошино.</w:t>
      </w:r>
    </w:p>
    <w:p w:rsidR="00CF513E" w:rsidRPr="00F6414A" w:rsidRDefault="00CF513E" w:rsidP="00E4139F">
      <w:pPr>
        <w:autoSpaceDE w:val="0"/>
        <w:autoSpaceDN w:val="0"/>
        <w:adjustRightInd w:val="0"/>
        <w:ind w:firstLine="540"/>
        <w:jc w:val="both"/>
        <w:rPr>
          <w:rFonts w:ascii="Times New Roman" w:hAnsi="Times New Roman" w:cs="Times New Roman"/>
        </w:rPr>
      </w:pPr>
      <w:r w:rsidRPr="004B4E2A">
        <w:rPr>
          <w:rFonts w:ascii="Times New Roman" w:hAnsi="Times New Roman" w:cs="Times New Roman"/>
          <w:color w:val="auto"/>
        </w:rPr>
        <w:t xml:space="preserve">Согласно данных Управления Федерального казначейства по Московской области </w:t>
      </w:r>
      <w:r w:rsidR="00D011D7" w:rsidRPr="004B4E2A">
        <w:rPr>
          <w:rFonts w:ascii="Times New Roman" w:hAnsi="Times New Roman" w:cs="Times New Roman"/>
          <w:color w:val="auto"/>
        </w:rPr>
        <w:t>(Отчет по поступлениям и выбытиям ф. 0503151</w:t>
      </w:r>
      <w:r w:rsidRPr="004B4E2A">
        <w:rPr>
          <w:rFonts w:ascii="Times New Roman" w:hAnsi="Times New Roman" w:cs="Times New Roman"/>
          <w:color w:val="auto"/>
        </w:rPr>
        <w:t xml:space="preserve">) на счет  Администрации городского поселения Лотошино поступило за 2017 год </w:t>
      </w:r>
      <w:r w:rsidR="00FC5484" w:rsidRPr="004B4E2A">
        <w:rPr>
          <w:rFonts w:ascii="Times New Roman" w:hAnsi="Times New Roman" w:cs="Times New Roman"/>
          <w:color w:val="auto"/>
        </w:rPr>
        <w:t xml:space="preserve"> по </w:t>
      </w:r>
      <w:proofErr w:type="spellStart"/>
      <w:r w:rsidR="00FC5484" w:rsidRPr="004B4E2A">
        <w:rPr>
          <w:rFonts w:ascii="Times New Roman" w:hAnsi="Times New Roman" w:cs="Times New Roman"/>
          <w:color w:val="auto"/>
        </w:rPr>
        <w:t>администрируемым</w:t>
      </w:r>
      <w:proofErr w:type="spellEnd"/>
      <w:r w:rsidR="00FC5484" w:rsidRPr="004B4E2A">
        <w:rPr>
          <w:rFonts w:ascii="Times New Roman" w:hAnsi="Times New Roman" w:cs="Times New Roman"/>
          <w:color w:val="auto"/>
        </w:rPr>
        <w:t xml:space="preserve"> доходным источника</w:t>
      </w:r>
      <w:r w:rsidR="004B4E2A" w:rsidRPr="004B4E2A">
        <w:rPr>
          <w:rFonts w:ascii="Times New Roman" w:hAnsi="Times New Roman" w:cs="Times New Roman"/>
          <w:color w:val="auto"/>
        </w:rPr>
        <w:t>м</w:t>
      </w:r>
      <w:r w:rsidR="00FC5484" w:rsidRPr="004B4E2A">
        <w:rPr>
          <w:rFonts w:ascii="Times New Roman" w:hAnsi="Times New Roman" w:cs="Times New Roman"/>
          <w:color w:val="auto"/>
        </w:rPr>
        <w:t xml:space="preserve"> (код главного администратора доходов бюджета – 902)  </w:t>
      </w:r>
      <w:r w:rsidRPr="004B4E2A">
        <w:rPr>
          <w:rFonts w:ascii="Times New Roman" w:hAnsi="Times New Roman" w:cs="Times New Roman"/>
          <w:color w:val="auto"/>
        </w:rPr>
        <w:t xml:space="preserve">доходов в сумме  </w:t>
      </w:r>
      <w:r w:rsidR="00FC5484" w:rsidRPr="004B4E2A">
        <w:rPr>
          <w:rFonts w:ascii="Times New Roman" w:hAnsi="Times New Roman" w:cs="Times New Roman"/>
          <w:color w:val="auto"/>
        </w:rPr>
        <w:t xml:space="preserve">282 356 398,23 </w:t>
      </w:r>
      <w:r w:rsidRPr="004B4E2A">
        <w:rPr>
          <w:rFonts w:ascii="Times New Roman" w:hAnsi="Times New Roman" w:cs="Times New Roman"/>
          <w:color w:val="auto"/>
        </w:rPr>
        <w:t>рублей</w:t>
      </w:r>
      <w:r w:rsidR="00D011D7" w:rsidRPr="004B4E2A">
        <w:rPr>
          <w:rFonts w:ascii="Times New Roman" w:hAnsi="Times New Roman" w:cs="Times New Roman"/>
          <w:color w:val="auto"/>
        </w:rPr>
        <w:t>. Поступление дохо</w:t>
      </w:r>
      <w:r w:rsidR="00E4139F" w:rsidRPr="004B4E2A">
        <w:rPr>
          <w:rFonts w:ascii="Times New Roman" w:hAnsi="Times New Roman" w:cs="Times New Roman"/>
          <w:color w:val="auto"/>
        </w:rPr>
        <w:t>д</w:t>
      </w:r>
      <w:r w:rsidR="00D011D7" w:rsidRPr="004B4E2A">
        <w:rPr>
          <w:rFonts w:ascii="Times New Roman" w:hAnsi="Times New Roman" w:cs="Times New Roman"/>
          <w:color w:val="auto"/>
        </w:rPr>
        <w:t>ов подтверждается выписками из лице</w:t>
      </w:r>
      <w:r w:rsidR="00E4139F" w:rsidRPr="004B4E2A">
        <w:rPr>
          <w:rFonts w:ascii="Times New Roman" w:hAnsi="Times New Roman" w:cs="Times New Roman"/>
          <w:color w:val="auto"/>
        </w:rPr>
        <w:t>в</w:t>
      </w:r>
      <w:r w:rsidR="00D011D7" w:rsidRPr="004B4E2A">
        <w:rPr>
          <w:rFonts w:ascii="Times New Roman" w:hAnsi="Times New Roman" w:cs="Times New Roman"/>
          <w:color w:val="auto"/>
        </w:rPr>
        <w:t xml:space="preserve">ого счета бюджета ф. 0531775, </w:t>
      </w:r>
      <w:r w:rsidRPr="004B4E2A">
        <w:rPr>
          <w:rFonts w:ascii="Times New Roman" w:hAnsi="Times New Roman" w:cs="Times New Roman"/>
          <w:color w:val="auto"/>
        </w:rPr>
        <w:t xml:space="preserve"> </w:t>
      </w:r>
      <w:r w:rsidR="00D011D7" w:rsidRPr="004B4E2A">
        <w:rPr>
          <w:rFonts w:ascii="Times New Roman" w:hAnsi="Times New Roman" w:cs="Times New Roman"/>
          <w:color w:val="auto"/>
        </w:rPr>
        <w:t>ведомостями кассовых поступлений в бюджет ф. 0531812, реестрами перечисленных поступлений ф.0531465</w:t>
      </w:r>
      <w:r w:rsidR="00D011D7" w:rsidRPr="00F6414A">
        <w:rPr>
          <w:rFonts w:ascii="Times New Roman" w:hAnsi="Times New Roman" w:cs="Times New Roman"/>
          <w:color w:val="FF0000"/>
        </w:rPr>
        <w:t>.</w:t>
      </w:r>
    </w:p>
    <w:p w:rsidR="00CF513E" w:rsidRPr="00F6414A" w:rsidRDefault="00CF513E" w:rsidP="00E4139F">
      <w:pPr>
        <w:autoSpaceDE w:val="0"/>
        <w:autoSpaceDN w:val="0"/>
        <w:adjustRightInd w:val="0"/>
        <w:ind w:firstLine="540"/>
        <w:jc w:val="both"/>
        <w:rPr>
          <w:rFonts w:ascii="Times New Roman" w:hAnsi="Times New Roman" w:cs="Times New Roman"/>
        </w:rPr>
      </w:pPr>
      <w:r w:rsidRPr="00F6414A">
        <w:rPr>
          <w:rFonts w:ascii="Times New Roman" w:hAnsi="Times New Roman" w:cs="Times New Roman"/>
        </w:rPr>
        <w:t xml:space="preserve">Отсутствие бюджетного учета по учету поступивших доходов привело к искажению данных по  стр. 010 «Доходы бюджета </w:t>
      </w:r>
      <w:proofErr w:type="gramStart"/>
      <w:r w:rsidRPr="00F6414A">
        <w:rPr>
          <w:rFonts w:ascii="Times New Roman" w:hAnsi="Times New Roman" w:cs="Times New Roman"/>
        </w:rPr>
        <w:t>–в</w:t>
      </w:r>
      <w:proofErr w:type="gramEnd"/>
      <w:r w:rsidRPr="00F6414A">
        <w:rPr>
          <w:rFonts w:ascii="Times New Roman" w:hAnsi="Times New Roman" w:cs="Times New Roman"/>
        </w:rPr>
        <w:t xml:space="preserve">сего» Отчета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 0503127) по состоянию на 01.01.2018года на сумму </w:t>
      </w:r>
      <w:r w:rsidR="00FC5484" w:rsidRPr="00F6414A">
        <w:rPr>
          <w:rFonts w:ascii="Times New Roman" w:hAnsi="Times New Roman" w:cs="Times New Roman"/>
        </w:rPr>
        <w:t>282 356 398,23</w:t>
      </w:r>
      <w:r w:rsidRPr="00F6414A">
        <w:rPr>
          <w:rFonts w:ascii="Times New Roman" w:hAnsi="Times New Roman" w:cs="Times New Roman"/>
        </w:rPr>
        <w:t xml:space="preserve">   рублей или 100 %,</w:t>
      </w:r>
    </w:p>
    <w:p w:rsidR="00CF513E" w:rsidRPr="00F6414A" w:rsidRDefault="00CF513E" w:rsidP="00E4139F">
      <w:pPr>
        <w:autoSpaceDE w:val="0"/>
        <w:autoSpaceDN w:val="0"/>
        <w:adjustRightInd w:val="0"/>
        <w:ind w:firstLine="540"/>
        <w:jc w:val="both"/>
        <w:rPr>
          <w:rFonts w:ascii="Times New Roman" w:hAnsi="Times New Roman" w:cs="Times New Roman"/>
        </w:rPr>
      </w:pPr>
    </w:p>
    <w:p w:rsidR="00CF513E" w:rsidRPr="00F6414A" w:rsidRDefault="00CF513E" w:rsidP="00E4139F">
      <w:pPr>
        <w:autoSpaceDE w:val="0"/>
        <w:autoSpaceDN w:val="0"/>
        <w:adjustRightInd w:val="0"/>
        <w:ind w:firstLine="540"/>
        <w:jc w:val="both"/>
        <w:rPr>
          <w:rFonts w:ascii="Times New Roman" w:hAnsi="Times New Roman" w:cs="Times New Roman"/>
        </w:rPr>
      </w:pPr>
      <w:r w:rsidRPr="00F6414A">
        <w:rPr>
          <w:rFonts w:ascii="Times New Roman" w:hAnsi="Times New Roman" w:cs="Times New Roman"/>
        </w:rPr>
        <w:t>Данное нарушение является грубым нарушением требований к бухгалтерскому учету  и образует состав административного правонарушения, предусмотренного частью</w:t>
      </w:r>
      <w:r w:rsidR="00E60F12" w:rsidRPr="00F6414A">
        <w:rPr>
          <w:rFonts w:ascii="Times New Roman" w:hAnsi="Times New Roman" w:cs="Times New Roman"/>
        </w:rPr>
        <w:t xml:space="preserve"> </w:t>
      </w:r>
      <w:r w:rsidRPr="00F6414A">
        <w:rPr>
          <w:rFonts w:ascii="Times New Roman" w:hAnsi="Times New Roman" w:cs="Times New Roman"/>
        </w:rPr>
        <w:t>1</w:t>
      </w:r>
      <w:r w:rsidR="00E60F12" w:rsidRPr="00F6414A">
        <w:rPr>
          <w:rFonts w:ascii="Times New Roman" w:hAnsi="Times New Roman" w:cs="Times New Roman"/>
        </w:rPr>
        <w:t xml:space="preserve"> с</w:t>
      </w:r>
      <w:r w:rsidRPr="00F6414A">
        <w:rPr>
          <w:rFonts w:ascii="Times New Roman" w:hAnsi="Times New Roman" w:cs="Times New Roman"/>
        </w:rPr>
        <w:t xml:space="preserve">татьи 15.11 </w:t>
      </w:r>
      <w:proofErr w:type="spellStart"/>
      <w:r w:rsidRPr="00F6414A">
        <w:rPr>
          <w:rFonts w:ascii="Times New Roman" w:hAnsi="Times New Roman" w:cs="Times New Roman"/>
        </w:rPr>
        <w:t>КоАП</w:t>
      </w:r>
      <w:proofErr w:type="spellEnd"/>
      <w:r w:rsidRPr="00F6414A">
        <w:rPr>
          <w:rFonts w:ascii="Times New Roman" w:hAnsi="Times New Roman" w:cs="Times New Roman"/>
        </w:rPr>
        <w:t xml:space="preserve"> РФ.</w:t>
      </w:r>
    </w:p>
    <w:p w:rsidR="00CF513E" w:rsidRPr="00F6414A" w:rsidRDefault="00CF513E" w:rsidP="00E4139F">
      <w:pPr>
        <w:autoSpaceDE w:val="0"/>
        <w:autoSpaceDN w:val="0"/>
        <w:adjustRightInd w:val="0"/>
        <w:ind w:firstLine="540"/>
        <w:jc w:val="both"/>
        <w:rPr>
          <w:rFonts w:ascii="Times New Roman" w:hAnsi="Times New Roman" w:cs="Times New Roman"/>
          <w:color w:val="auto"/>
        </w:rPr>
      </w:pPr>
    </w:p>
    <w:p w:rsidR="00244A91" w:rsidRPr="00F6414A" w:rsidRDefault="0026708F" w:rsidP="00D011D7">
      <w:pPr>
        <w:autoSpaceDE w:val="0"/>
        <w:autoSpaceDN w:val="0"/>
        <w:adjustRightInd w:val="0"/>
        <w:ind w:firstLine="709"/>
        <w:jc w:val="both"/>
        <w:rPr>
          <w:rFonts w:ascii="Times New Roman" w:hAnsi="Times New Roman" w:cs="Times New Roman"/>
          <w:color w:val="auto"/>
        </w:rPr>
      </w:pPr>
      <w:r w:rsidRPr="00F6414A">
        <w:rPr>
          <w:rFonts w:ascii="Times New Roman" w:hAnsi="Times New Roman" w:cs="Times New Roman"/>
          <w:color w:val="auto"/>
        </w:rPr>
        <w:t xml:space="preserve">При проверке </w:t>
      </w:r>
      <w:r w:rsidR="00E60F12" w:rsidRPr="00F6414A">
        <w:rPr>
          <w:rFonts w:ascii="Times New Roman" w:hAnsi="Times New Roman" w:cs="Times New Roman"/>
          <w:color w:val="auto"/>
        </w:rPr>
        <w:t>отчетности главного администратора доходов бюджета, главного распорядителя бюджетных средств – Администрации городского п</w:t>
      </w:r>
      <w:r w:rsidR="00F6414A">
        <w:rPr>
          <w:rFonts w:ascii="Times New Roman" w:hAnsi="Times New Roman" w:cs="Times New Roman"/>
          <w:color w:val="auto"/>
        </w:rPr>
        <w:t>оселения Лотошин</w:t>
      </w:r>
      <w:proofErr w:type="gramStart"/>
      <w:r w:rsidR="00F6414A">
        <w:rPr>
          <w:rFonts w:ascii="Times New Roman" w:hAnsi="Times New Roman" w:cs="Times New Roman"/>
          <w:color w:val="auto"/>
        </w:rPr>
        <w:t>о-</w:t>
      </w:r>
      <w:proofErr w:type="gramEnd"/>
      <w:r w:rsidR="00F6414A">
        <w:rPr>
          <w:rFonts w:ascii="Times New Roman" w:hAnsi="Times New Roman" w:cs="Times New Roman"/>
          <w:color w:val="auto"/>
        </w:rPr>
        <w:t xml:space="preserve"> установлено </w:t>
      </w:r>
      <w:r w:rsidR="00244A91" w:rsidRPr="00F6414A">
        <w:rPr>
          <w:rFonts w:ascii="Times New Roman" w:hAnsi="Times New Roman" w:cs="Times New Roman"/>
          <w:color w:val="auto"/>
        </w:rPr>
        <w:t>следующее.</w:t>
      </w:r>
    </w:p>
    <w:p w:rsidR="0026708F" w:rsidRPr="00D011D7" w:rsidRDefault="00C81A6D" w:rsidP="00D011D7">
      <w:pPr>
        <w:autoSpaceDE w:val="0"/>
        <w:autoSpaceDN w:val="0"/>
        <w:adjustRightInd w:val="0"/>
        <w:ind w:firstLine="709"/>
        <w:jc w:val="both"/>
        <w:rPr>
          <w:rFonts w:ascii="Times New Roman" w:hAnsi="Times New Roman" w:cs="Times New Roman"/>
          <w:color w:val="auto"/>
        </w:rPr>
      </w:pPr>
      <w:proofErr w:type="gramStart"/>
      <w:r w:rsidRPr="00F6414A">
        <w:rPr>
          <w:rFonts w:ascii="Times New Roman" w:hAnsi="Times New Roman" w:cs="Times New Roman"/>
          <w:color w:val="auto"/>
        </w:rPr>
        <w:t>В нарушение пунктов 55, 60</w:t>
      </w:r>
      <w:r w:rsidR="0030179A" w:rsidRPr="00F6414A">
        <w:rPr>
          <w:rFonts w:ascii="Times New Roman" w:hAnsi="Times New Roman" w:cs="Times New Roman"/>
          <w:color w:val="auto"/>
        </w:rPr>
        <w:t>, 274</w:t>
      </w:r>
      <w:r w:rsidRPr="00F6414A">
        <w:rPr>
          <w:rFonts w:ascii="Times New Roman" w:hAnsi="Times New Roman" w:cs="Times New Roman"/>
          <w:color w:val="auto"/>
        </w:rPr>
        <w:t xml:space="preserve"> Инструкции 191н  в разделе 1 «Доходы бюджета»</w:t>
      </w:r>
      <w:r w:rsidR="00F6414A">
        <w:rPr>
          <w:rFonts w:ascii="Times New Roman" w:hAnsi="Times New Roman" w:cs="Times New Roman"/>
          <w:color w:val="auto"/>
        </w:rPr>
        <w:t xml:space="preserve"> </w:t>
      </w:r>
      <w:r w:rsidR="00F6414A" w:rsidRPr="00F6414A">
        <w:rPr>
          <w:rFonts w:ascii="Times New Roman" w:hAnsi="Times New Roman" w:cs="Times New Roman"/>
          <w:color w:val="auto"/>
        </w:rPr>
        <w:t>Отчет</w:t>
      </w:r>
      <w:r w:rsidR="00F6414A">
        <w:rPr>
          <w:rFonts w:ascii="Times New Roman" w:hAnsi="Times New Roman" w:cs="Times New Roman"/>
          <w:color w:val="auto"/>
        </w:rPr>
        <w:t>а</w:t>
      </w:r>
      <w:r w:rsidR="00F6414A" w:rsidRPr="00F6414A">
        <w:rPr>
          <w:rFonts w:ascii="Times New Roman" w:hAnsi="Times New Roman" w:cs="Times New Roman"/>
          <w:color w:val="auto"/>
        </w:rPr>
        <w:t xml:space="preserve">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(консолидированная ф. 0503127) </w:t>
      </w:r>
      <w:r w:rsidRPr="00F6414A">
        <w:rPr>
          <w:rFonts w:ascii="Times New Roman" w:hAnsi="Times New Roman" w:cs="Times New Roman"/>
          <w:color w:val="auto"/>
        </w:rPr>
        <w:t>отражены показатели по доходам, незакрепленным за главным администратором доходов – Администрацией городского поселения Лотошино (налог на доходы с физических лиц, единый сельскохозяйственный налог</w:t>
      </w:r>
      <w:proofErr w:type="gramEnd"/>
      <w:r w:rsidRPr="00F6414A">
        <w:rPr>
          <w:rFonts w:ascii="Times New Roman" w:hAnsi="Times New Roman" w:cs="Times New Roman"/>
          <w:color w:val="auto"/>
        </w:rPr>
        <w:t xml:space="preserve">, </w:t>
      </w:r>
      <w:proofErr w:type="gramStart"/>
      <w:r w:rsidRPr="00F6414A">
        <w:rPr>
          <w:rFonts w:ascii="Times New Roman" w:hAnsi="Times New Roman" w:cs="Times New Roman"/>
          <w:color w:val="auto"/>
        </w:rPr>
        <w:t>земельный налог, налог на имущество,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w:t>
      </w:r>
      <w:r w:rsidR="00BD0DAC" w:rsidRPr="00F6414A">
        <w:rPr>
          <w:rFonts w:ascii="Times New Roman" w:hAnsi="Times New Roman" w:cs="Times New Roman"/>
          <w:color w:val="auto"/>
        </w:rPr>
        <w:t xml:space="preserve"> земельных участков, доходы от продажи земельных участков, государственная собственность на которые не разграничена и которые расположены в границах городских поселений, акцизы по</w:t>
      </w:r>
      <w:proofErr w:type="gramEnd"/>
      <w:r w:rsidR="00BD0DAC" w:rsidRPr="00F6414A">
        <w:rPr>
          <w:rFonts w:ascii="Times New Roman" w:hAnsi="Times New Roman" w:cs="Times New Roman"/>
          <w:color w:val="auto"/>
        </w:rPr>
        <w:t xml:space="preserve"> подакцизным товарам (продукции), производимым на территории РФ и др</w:t>
      </w:r>
      <w:r w:rsidRPr="00F6414A">
        <w:rPr>
          <w:rFonts w:ascii="Times New Roman" w:hAnsi="Times New Roman" w:cs="Times New Roman"/>
          <w:color w:val="auto"/>
        </w:rPr>
        <w:t>.</w:t>
      </w:r>
      <w:r w:rsidR="00BD0DAC" w:rsidRPr="00F6414A">
        <w:rPr>
          <w:rFonts w:ascii="Times New Roman" w:hAnsi="Times New Roman" w:cs="Times New Roman"/>
          <w:color w:val="auto"/>
        </w:rPr>
        <w:t>)</w:t>
      </w:r>
      <w:r w:rsidR="00244A91" w:rsidRPr="00D011D7">
        <w:rPr>
          <w:rFonts w:ascii="Times New Roman" w:hAnsi="Times New Roman" w:cs="Times New Roman"/>
          <w:color w:val="auto"/>
        </w:rPr>
        <w:t xml:space="preserve"> </w:t>
      </w:r>
    </w:p>
    <w:p w:rsidR="0061351E" w:rsidRPr="0061351E" w:rsidRDefault="0061351E" w:rsidP="0061351E">
      <w:pPr>
        <w:pStyle w:val="ConsPlusNormal"/>
        <w:ind w:firstLine="540"/>
        <w:jc w:val="both"/>
        <w:rPr>
          <w:rFonts w:ascii="Times New Roman" w:eastAsia="Tahoma" w:hAnsi="Times New Roman" w:cs="Times New Roman"/>
          <w:sz w:val="24"/>
          <w:szCs w:val="24"/>
        </w:rPr>
      </w:pPr>
    </w:p>
    <w:p w:rsidR="00DF3735" w:rsidRPr="00FB5E43" w:rsidRDefault="00D33DAF" w:rsidP="00D011D7">
      <w:pPr>
        <w:autoSpaceDE w:val="0"/>
        <w:autoSpaceDN w:val="0"/>
        <w:adjustRightInd w:val="0"/>
        <w:ind w:firstLine="724"/>
        <w:jc w:val="both"/>
        <w:rPr>
          <w:rFonts w:ascii="Times New Roman" w:hAnsi="Times New Roman" w:cs="Times New Roman"/>
        </w:rPr>
      </w:pPr>
      <w:r w:rsidRPr="00BD0DAC">
        <w:rPr>
          <w:rFonts w:ascii="Times New Roman" w:hAnsi="Times New Roman" w:cs="Times New Roman"/>
        </w:rPr>
        <w:t>Представленные к проверк</w:t>
      </w:r>
      <w:r w:rsidR="00452454" w:rsidRPr="00BD0DAC">
        <w:rPr>
          <w:rFonts w:ascii="Times New Roman" w:hAnsi="Times New Roman" w:cs="Times New Roman"/>
        </w:rPr>
        <w:t>е</w:t>
      </w:r>
      <w:r w:rsidRPr="00BD0DAC">
        <w:rPr>
          <w:rFonts w:ascii="Times New Roman" w:hAnsi="Times New Roman" w:cs="Times New Roman"/>
        </w:rPr>
        <w:t xml:space="preserve"> годовые бюджетные отчетности получателей бюджетных средств </w:t>
      </w:r>
      <w:r w:rsidR="00BD0DAC" w:rsidRPr="00BD0DAC">
        <w:rPr>
          <w:rFonts w:ascii="Times New Roman" w:hAnsi="Times New Roman" w:cs="Times New Roman"/>
        </w:rPr>
        <w:t xml:space="preserve"> по своему составу полностью соответствуют требованиям </w:t>
      </w:r>
      <w:r w:rsidRPr="00BD0DAC">
        <w:rPr>
          <w:rFonts w:ascii="Times New Roman" w:hAnsi="Times New Roman" w:cs="Times New Roman"/>
        </w:rPr>
        <w:t xml:space="preserve"> п. 11.1 Инструкции 191н</w:t>
      </w:r>
      <w:proofErr w:type="gramStart"/>
      <w:r w:rsidRPr="00BD0DAC">
        <w:rPr>
          <w:rFonts w:ascii="Times New Roman" w:hAnsi="Times New Roman" w:cs="Times New Roman"/>
        </w:rPr>
        <w:t xml:space="preserve"> </w:t>
      </w:r>
      <w:r w:rsidR="00BD0DAC" w:rsidRPr="00BD0DAC">
        <w:rPr>
          <w:rFonts w:ascii="Times New Roman" w:hAnsi="Times New Roman" w:cs="Times New Roman"/>
        </w:rPr>
        <w:t>.</w:t>
      </w:r>
      <w:proofErr w:type="gramEnd"/>
    </w:p>
    <w:p w:rsidR="00DF3735" w:rsidRDefault="00DF3735" w:rsidP="00D011D7">
      <w:pPr>
        <w:autoSpaceDE w:val="0"/>
        <w:autoSpaceDN w:val="0"/>
        <w:adjustRightInd w:val="0"/>
        <w:ind w:firstLine="724"/>
        <w:jc w:val="both"/>
        <w:rPr>
          <w:rFonts w:ascii="Times New Roman" w:hAnsi="Times New Roman" w:cs="Times New Roman"/>
        </w:rPr>
      </w:pPr>
    </w:p>
    <w:p w:rsidR="00E512C3" w:rsidRPr="00FB5E43" w:rsidRDefault="00E512C3" w:rsidP="00D011D7">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 xml:space="preserve">Объемы дебиторской и кредиторской задолженности, отраженные в Балансе соответствуют Сведениям по дебиторской и кредиторской задолженности </w:t>
      </w:r>
      <w:r w:rsidRPr="0030179A">
        <w:rPr>
          <w:rFonts w:ascii="Times New Roman" w:hAnsi="Times New Roman" w:cs="Times New Roman"/>
          <w:bCs/>
          <w:color w:val="auto"/>
        </w:rPr>
        <w:t>(ф</w:t>
      </w:r>
      <w:r w:rsidRPr="0030179A">
        <w:rPr>
          <w:rFonts w:ascii="Times New Roman" w:hAnsi="Times New Roman" w:cs="Times New Roman"/>
          <w:color w:val="auto"/>
        </w:rPr>
        <w:t xml:space="preserve">. </w:t>
      </w:r>
      <w:r w:rsidRPr="0030179A">
        <w:rPr>
          <w:rFonts w:ascii="Times New Roman" w:hAnsi="Times New Roman" w:cs="Times New Roman"/>
          <w:bCs/>
          <w:color w:val="auto"/>
        </w:rPr>
        <w:t>0503169).</w:t>
      </w:r>
    </w:p>
    <w:p w:rsidR="00E512C3" w:rsidRPr="00FB5E43" w:rsidRDefault="00E512C3" w:rsidP="00D011D7">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rPr>
        <w:t>Дебиторская задолженность по бюджетной деятельности (ф. 0503169дб) на 1 января 201</w:t>
      </w:r>
      <w:r>
        <w:rPr>
          <w:rFonts w:ascii="Times New Roman" w:hAnsi="Times New Roman" w:cs="Times New Roman"/>
        </w:rPr>
        <w:t>8</w:t>
      </w:r>
      <w:r w:rsidRPr="00FB5E43">
        <w:rPr>
          <w:rFonts w:ascii="Times New Roman" w:hAnsi="Times New Roman" w:cs="Times New Roman"/>
        </w:rPr>
        <w:t xml:space="preserve">года составила </w:t>
      </w:r>
      <w:r>
        <w:rPr>
          <w:rFonts w:ascii="Times New Roman" w:hAnsi="Times New Roman" w:cs="Times New Roman"/>
        </w:rPr>
        <w:t>11338,1</w:t>
      </w:r>
      <w:r w:rsidRPr="00FB5E43">
        <w:rPr>
          <w:rFonts w:ascii="Times New Roman" w:hAnsi="Times New Roman" w:cs="Times New Roman"/>
        </w:rPr>
        <w:t xml:space="preserve"> тыс. рублей руб. (в том числе просроченная </w:t>
      </w:r>
      <w:r>
        <w:rPr>
          <w:rFonts w:ascii="Times New Roman" w:hAnsi="Times New Roman" w:cs="Times New Roman"/>
        </w:rPr>
        <w:t>10899,8</w:t>
      </w:r>
      <w:r w:rsidRPr="00FB5E43">
        <w:rPr>
          <w:rFonts w:ascii="Times New Roman" w:hAnsi="Times New Roman" w:cs="Times New Roman"/>
        </w:rPr>
        <w:t xml:space="preserve"> рублей)</w:t>
      </w:r>
      <w:proofErr w:type="gramStart"/>
      <w:r w:rsidRPr="00FB5E43">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00F6414A">
        <w:rPr>
          <w:rFonts w:ascii="Times New Roman" w:hAnsi="Times New Roman" w:cs="Times New Roman"/>
        </w:rPr>
        <w:t>Н</w:t>
      </w:r>
      <w:r>
        <w:rPr>
          <w:rFonts w:ascii="Times New Roman" w:hAnsi="Times New Roman" w:cs="Times New Roman"/>
        </w:rPr>
        <w:t xml:space="preserve">а начало года размер дебиторской задолженности составлял 31,5 тыс. рублей. </w:t>
      </w:r>
      <w:r w:rsidRPr="00FB5E43">
        <w:rPr>
          <w:rFonts w:ascii="Times New Roman" w:hAnsi="Times New Roman" w:cs="Times New Roman"/>
        </w:rPr>
        <w:t xml:space="preserve">Основная сумма </w:t>
      </w:r>
      <w:r>
        <w:rPr>
          <w:rFonts w:ascii="Times New Roman" w:hAnsi="Times New Roman" w:cs="Times New Roman"/>
        </w:rPr>
        <w:t xml:space="preserve"> просроченной </w:t>
      </w:r>
      <w:r w:rsidRPr="00FB5E43">
        <w:rPr>
          <w:rFonts w:ascii="Times New Roman" w:hAnsi="Times New Roman" w:cs="Times New Roman"/>
        </w:rPr>
        <w:t>дебиторской задолженности</w:t>
      </w:r>
      <w:r>
        <w:rPr>
          <w:rFonts w:ascii="Times New Roman" w:hAnsi="Times New Roman" w:cs="Times New Roman"/>
        </w:rPr>
        <w:t xml:space="preserve">  (10899,8 тыс. рублей) </w:t>
      </w:r>
      <w:r w:rsidRPr="00FB5E43">
        <w:rPr>
          <w:rFonts w:ascii="Times New Roman" w:hAnsi="Times New Roman" w:cs="Times New Roman"/>
        </w:rPr>
        <w:t xml:space="preserve">представлена </w:t>
      </w:r>
      <w:r>
        <w:rPr>
          <w:rFonts w:ascii="Times New Roman" w:hAnsi="Times New Roman" w:cs="Times New Roman"/>
        </w:rPr>
        <w:t>недоимкой по налоговым платежам (налоги на имущество и землю, задолженность по отмененным налогам).</w:t>
      </w:r>
    </w:p>
    <w:p w:rsidR="00E512C3" w:rsidRPr="00FB5E43" w:rsidRDefault="00E512C3" w:rsidP="00D011D7">
      <w:pPr>
        <w:pStyle w:val="a7"/>
        <w:shd w:val="clear" w:color="auto" w:fill="auto"/>
        <w:spacing w:line="240" w:lineRule="auto"/>
        <w:ind w:left="20" w:right="20" w:firstLine="724"/>
        <w:rPr>
          <w:sz w:val="24"/>
          <w:szCs w:val="24"/>
        </w:rPr>
      </w:pPr>
      <w:r w:rsidRPr="00FB5E43">
        <w:rPr>
          <w:sz w:val="24"/>
          <w:szCs w:val="24"/>
        </w:rPr>
        <w:lastRenderedPageBreak/>
        <w:t>Кредиторская задолженность по бюджетной деятельности (ф. 0503169кб) на 1 января 201</w:t>
      </w:r>
      <w:r>
        <w:rPr>
          <w:sz w:val="24"/>
          <w:szCs w:val="24"/>
        </w:rPr>
        <w:t>8</w:t>
      </w:r>
      <w:r w:rsidRPr="00FB5E43">
        <w:rPr>
          <w:sz w:val="24"/>
          <w:szCs w:val="24"/>
        </w:rPr>
        <w:t xml:space="preserve"> года составила </w:t>
      </w:r>
      <w:r>
        <w:rPr>
          <w:sz w:val="24"/>
          <w:szCs w:val="24"/>
        </w:rPr>
        <w:t>5191,9</w:t>
      </w:r>
      <w:r w:rsidRPr="00FB5E43">
        <w:rPr>
          <w:sz w:val="24"/>
          <w:szCs w:val="24"/>
        </w:rPr>
        <w:t xml:space="preserve"> тыс.</w:t>
      </w:r>
      <w:r>
        <w:rPr>
          <w:sz w:val="24"/>
          <w:szCs w:val="24"/>
        </w:rPr>
        <w:t xml:space="preserve"> </w:t>
      </w:r>
      <w:r w:rsidRPr="00FB5E43">
        <w:rPr>
          <w:sz w:val="24"/>
          <w:szCs w:val="24"/>
        </w:rPr>
        <w:t>рублей (просроченн</w:t>
      </w:r>
      <w:r>
        <w:rPr>
          <w:sz w:val="24"/>
          <w:szCs w:val="24"/>
        </w:rPr>
        <w:t>ой задолженности нет</w:t>
      </w:r>
      <w:r w:rsidRPr="00FB5E43">
        <w:rPr>
          <w:sz w:val="24"/>
          <w:szCs w:val="24"/>
        </w:rPr>
        <w:t>)</w:t>
      </w:r>
      <w:r>
        <w:rPr>
          <w:sz w:val="24"/>
          <w:szCs w:val="24"/>
        </w:rPr>
        <w:t xml:space="preserve">. На </w:t>
      </w:r>
      <w:r w:rsidRPr="00FB5E43">
        <w:rPr>
          <w:sz w:val="24"/>
          <w:szCs w:val="24"/>
        </w:rPr>
        <w:t>начал</w:t>
      </w:r>
      <w:r>
        <w:rPr>
          <w:sz w:val="24"/>
          <w:szCs w:val="24"/>
        </w:rPr>
        <w:t>о</w:t>
      </w:r>
      <w:r w:rsidRPr="00FB5E43">
        <w:rPr>
          <w:sz w:val="24"/>
          <w:szCs w:val="24"/>
        </w:rPr>
        <w:t xml:space="preserve"> года </w:t>
      </w:r>
      <w:r>
        <w:rPr>
          <w:sz w:val="24"/>
          <w:szCs w:val="24"/>
        </w:rPr>
        <w:t>кредиторская задолженность составляла 337,2 тыс. рублей</w:t>
      </w:r>
      <w:r w:rsidRPr="00FB5E43">
        <w:rPr>
          <w:sz w:val="24"/>
          <w:szCs w:val="24"/>
        </w:rPr>
        <w:t>.</w:t>
      </w:r>
      <w:r>
        <w:rPr>
          <w:sz w:val="24"/>
          <w:szCs w:val="24"/>
        </w:rPr>
        <w:t xml:space="preserve"> Основная доля кредиторской задолженности </w:t>
      </w:r>
      <w:r w:rsidRPr="00FB5E43">
        <w:rPr>
          <w:sz w:val="24"/>
          <w:szCs w:val="24"/>
        </w:rPr>
        <w:t xml:space="preserve"> </w:t>
      </w:r>
      <w:r>
        <w:rPr>
          <w:sz w:val="24"/>
          <w:szCs w:val="24"/>
        </w:rPr>
        <w:t>4887,5 тыс</w:t>
      </w:r>
      <w:proofErr w:type="gramStart"/>
      <w:r>
        <w:rPr>
          <w:sz w:val="24"/>
          <w:szCs w:val="24"/>
        </w:rPr>
        <w:t>.р</w:t>
      </w:r>
      <w:proofErr w:type="gramEnd"/>
      <w:r>
        <w:rPr>
          <w:sz w:val="24"/>
          <w:szCs w:val="24"/>
        </w:rPr>
        <w:t>ублей представлена расчетами по полученным доходам (счет 1 205 00 «Расчеты по доходам» ) и является уплатой земельного налога и налога на имущество по авансовой системе.</w:t>
      </w:r>
      <w:r w:rsidRPr="00FB5E43">
        <w:rPr>
          <w:sz w:val="24"/>
          <w:szCs w:val="24"/>
        </w:rPr>
        <w:t xml:space="preserve"> </w:t>
      </w:r>
    </w:p>
    <w:p w:rsidR="00E512C3" w:rsidRPr="00FB5E43" w:rsidRDefault="00E512C3" w:rsidP="00D011D7">
      <w:pPr>
        <w:autoSpaceDE w:val="0"/>
        <w:autoSpaceDN w:val="0"/>
        <w:adjustRightInd w:val="0"/>
        <w:ind w:firstLine="724"/>
        <w:jc w:val="both"/>
        <w:rPr>
          <w:rFonts w:ascii="Times New Roman" w:hAnsi="Times New Roman" w:cs="Times New Roman"/>
        </w:rPr>
      </w:pPr>
    </w:p>
    <w:p w:rsidR="001759EB" w:rsidRPr="00D011D7" w:rsidRDefault="00DF3735" w:rsidP="00D011D7">
      <w:pPr>
        <w:pStyle w:val="a7"/>
        <w:shd w:val="clear" w:color="auto" w:fill="auto"/>
        <w:spacing w:line="240" w:lineRule="auto"/>
        <w:ind w:left="20" w:right="20" w:firstLine="724"/>
        <w:rPr>
          <w:sz w:val="24"/>
          <w:szCs w:val="24"/>
        </w:rPr>
      </w:pPr>
      <w:r w:rsidRPr="00D011D7">
        <w:rPr>
          <w:sz w:val="24"/>
          <w:szCs w:val="24"/>
        </w:rPr>
        <w:t xml:space="preserve">Финансово-экономическим отделом </w:t>
      </w:r>
      <w:r w:rsidR="001759EB" w:rsidRPr="00D011D7">
        <w:rPr>
          <w:sz w:val="24"/>
          <w:szCs w:val="24"/>
        </w:rPr>
        <w:t xml:space="preserve"> администрации </w:t>
      </w:r>
      <w:r w:rsidRPr="00D011D7">
        <w:rPr>
          <w:sz w:val="24"/>
          <w:szCs w:val="24"/>
        </w:rPr>
        <w:t>городского поселения Лотошино</w:t>
      </w:r>
      <w:r w:rsidR="001759EB" w:rsidRPr="00D011D7">
        <w:rPr>
          <w:sz w:val="24"/>
          <w:szCs w:val="24"/>
        </w:rPr>
        <w:t xml:space="preserve"> на проверку также представлена бухгалтерская отчетность муниципальн</w:t>
      </w:r>
      <w:r w:rsidR="00111FFF" w:rsidRPr="00D011D7">
        <w:rPr>
          <w:sz w:val="24"/>
          <w:szCs w:val="24"/>
        </w:rPr>
        <w:t>ого</w:t>
      </w:r>
      <w:r w:rsidR="001759EB" w:rsidRPr="00D011D7">
        <w:rPr>
          <w:sz w:val="24"/>
          <w:szCs w:val="24"/>
        </w:rPr>
        <w:t xml:space="preserve"> бюджетн</w:t>
      </w:r>
      <w:r w:rsidR="00111FFF" w:rsidRPr="00D011D7">
        <w:rPr>
          <w:sz w:val="24"/>
          <w:szCs w:val="24"/>
        </w:rPr>
        <w:t>ого</w:t>
      </w:r>
      <w:r w:rsidR="001759EB" w:rsidRPr="00D011D7">
        <w:rPr>
          <w:sz w:val="24"/>
          <w:szCs w:val="24"/>
        </w:rPr>
        <w:t xml:space="preserve"> учрежден</w:t>
      </w:r>
      <w:r w:rsidR="00111FFF" w:rsidRPr="00D011D7">
        <w:rPr>
          <w:sz w:val="24"/>
          <w:szCs w:val="24"/>
        </w:rPr>
        <w:t>ия</w:t>
      </w:r>
      <w:r w:rsidR="001759EB" w:rsidRPr="00D011D7">
        <w:rPr>
          <w:sz w:val="24"/>
          <w:szCs w:val="24"/>
        </w:rPr>
        <w:t xml:space="preserve"> городского поселения </w:t>
      </w:r>
      <w:r w:rsidR="00111FFF" w:rsidRPr="00D011D7">
        <w:rPr>
          <w:sz w:val="24"/>
          <w:szCs w:val="24"/>
        </w:rPr>
        <w:t>Лотошино (МБУ «ПМЦ «Вместе»)</w:t>
      </w:r>
      <w:r w:rsidR="001759EB" w:rsidRPr="00D011D7">
        <w:rPr>
          <w:sz w:val="24"/>
          <w:szCs w:val="24"/>
        </w:rPr>
        <w:t>, сформированная  в соответствии с  Приказом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8F1FE8" w:rsidRPr="00D011D7">
        <w:rPr>
          <w:sz w:val="24"/>
          <w:szCs w:val="24"/>
        </w:rPr>
        <w:t xml:space="preserve"> (далее </w:t>
      </w:r>
      <w:proofErr w:type="gramStart"/>
      <w:r w:rsidR="008F1FE8" w:rsidRPr="00D011D7">
        <w:rPr>
          <w:sz w:val="24"/>
          <w:szCs w:val="24"/>
        </w:rPr>
        <w:t>–И</w:t>
      </w:r>
      <w:proofErr w:type="gramEnd"/>
      <w:r w:rsidR="008F1FE8" w:rsidRPr="00D011D7">
        <w:rPr>
          <w:sz w:val="24"/>
          <w:szCs w:val="24"/>
        </w:rPr>
        <w:t>нструкция 33н)</w:t>
      </w:r>
      <w:r w:rsidR="001759EB" w:rsidRPr="00D011D7">
        <w:rPr>
          <w:sz w:val="24"/>
          <w:szCs w:val="24"/>
        </w:rPr>
        <w:t>.</w:t>
      </w:r>
    </w:p>
    <w:p w:rsidR="00C10FDC" w:rsidRPr="00D011D7" w:rsidRDefault="001759EB" w:rsidP="00D011D7">
      <w:pPr>
        <w:autoSpaceDE w:val="0"/>
        <w:autoSpaceDN w:val="0"/>
        <w:adjustRightInd w:val="0"/>
        <w:ind w:firstLine="724"/>
        <w:jc w:val="both"/>
        <w:rPr>
          <w:rFonts w:ascii="Times New Roman" w:hAnsi="Times New Roman" w:cs="Times New Roman"/>
          <w:color w:val="auto"/>
        </w:rPr>
      </w:pPr>
      <w:r w:rsidRPr="00D011D7">
        <w:rPr>
          <w:rFonts w:ascii="Times New Roman" w:hAnsi="Times New Roman" w:cs="Times New Roman"/>
          <w:color w:val="auto"/>
        </w:rPr>
        <w:t>По своему составу бухгалтерская отчетность муниципальн</w:t>
      </w:r>
      <w:r w:rsidR="008F1FE8" w:rsidRPr="00D011D7">
        <w:rPr>
          <w:rFonts w:ascii="Times New Roman" w:hAnsi="Times New Roman" w:cs="Times New Roman"/>
          <w:color w:val="auto"/>
        </w:rPr>
        <w:t>ого</w:t>
      </w:r>
      <w:r w:rsidRPr="00D011D7">
        <w:rPr>
          <w:rFonts w:ascii="Times New Roman" w:hAnsi="Times New Roman" w:cs="Times New Roman"/>
          <w:color w:val="auto"/>
        </w:rPr>
        <w:t xml:space="preserve"> бюджетн</w:t>
      </w:r>
      <w:r w:rsidR="008F1FE8" w:rsidRPr="00D011D7">
        <w:rPr>
          <w:rFonts w:ascii="Times New Roman" w:hAnsi="Times New Roman" w:cs="Times New Roman"/>
          <w:color w:val="auto"/>
        </w:rPr>
        <w:t>ого</w:t>
      </w:r>
      <w:r w:rsidR="00452454" w:rsidRPr="00D011D7">
        <w:rPr>
          <w:rFonts w:ascii="Times New Roman" w:hAnsi="Times New Roman" w:cs="Times New Roman"/>
          <w:color w:val="auto"/>
        </w:rPr>
        <w:t xml:space="preserve"> учреждения</w:t>
      </w:r>
      <w:r w:rsidRPr="00D011D7">
        <w:rPr>
          <w:rFonts w:ascii="Times New Roman" w:hAnsi="Times New Roman" w:cs="Times New Roman"/>
          <w:color w:val="auto"/>
        </w:rPr>
        <w:t xml:space="preserve"> не в полной мере соответствует требованиям</w:t>
      </w:r>
      <w:r w:rsidR="008F1FE8" w:rsidRPr="00D011D7">
        <w:rPr>
          <w:rFonts w:ascii="Times New Roman" w:hAnsi="Times New Roman" w:cs="Times New Roman"/>
          <w:color w:val="auto"/>
        </w:rPr>
        <w:t xml:space="preserve"> </w:t>
      </w:r>
      <w:r w:rsidRPr="00D011D7">
        <w:rPr>
          <w:rFonts w:ascii="Times New Roman" w:hAnsi="Times New Roman" w:cs="Times New Roman"/>
          <w:color w:val="auto"/>
        </w:rPr>
        <w:t>п.56 Инструкции</w:t>
      </w:r>
      <w:r w:rsidR="00452454" w:rsidRPr="00D011D7">
        <w:rPr>
          <w:rFonts w:ascii="Times New Roman" w:hAnsi="Times New Roman" w:cs="Times New Roman"/>
          <w:color w:val="auto"/>
        </w:rPr>
        <w:t xml:space="preserve"> 33н</w:t>
      </w:r>
      <w:r w:rsidR="00965F83" w:rsidRPr="00D011D7">
        <w:rPr>
          <w:rFonts w:ascii="Times New Roman" w:hAnsi="Times New Roman" w:cs="Times New Roman"/>
          <w:color w:val="auto"/>
        </w:rPr>
        <w:t>:</w:t>
      </w:r>
      <w:r w:rsidRPr="00D011D7">
        <w:rPr>
          <w:rFonts w:ascii="Times New Roman" w:hAnsi="Times New Roman" w:cs="Times New Roman"/>
          <w:color w:val="auto"/>
        </w:rPr>
        <w:t xml:space="preserve"> </w:t>
      </w:r>
    </w:p>
    <w:p w:rsidR="00E512C3" w:rsidRPr="00D011D7" w:rsidRDefault="00E512C3" w:rsidP="00D011D7">
      <w:pPr>
        <w:pStyle w:val="ConsPlusNormal"/>
        <w:ind w:firstLine="724"/>
        <w:jc w:val="both"/>
        <w:rPr>
          <w:rFonts w:ascii="Times New Roman" w:eastAsia="Tahoma" w:hAnsi="Times New Roman" w:cs="Times New Roman"/>
          <w:sz w:val="24"/>
          <w:szCs w:val="24"/>
        </w:rPr>
      </w:pPr>
      <w:r w:rsidRPr="00D011D7">
        <w:rPr>
          <w:rFonts w:ascii="Times New Roman" w:eastAsia="Tahoma" w:hAnsi="Times New Roman" w:cs="Times New Roman"/>
          <w:sz w:val="24"/>
          <w:szCs w:val="24"/>
        </w:rPr>
        <w:t>П</w:t>
      </w:r>
      <w:r w:rsidR="00511224" w:rsidRPr="00D011D7">
        <w:rPr>
          <w:rFonts w:ascii="Times New Roman" w:eastAsia="Tahoma" w:hAnsi="Times New Roman" w:cs="Times New Roman"/>
          <w:sz w:val="24"/>
          <w:szCs w:val="24"/>
        </w:rPr>
        <w:t>ояснительн</w:t>
      </w:r>
      <w:r w:rsidRPr="00D011D7">
        <w:rPr>
          <w:rFonts w:ascii="Times New Roman" w:eastAsia="Tahoma" w:hAnsi="Times New Roman" w:cs="Times New Roman"/>
          <w:sz w:val="24"/>
          <w:szCs w:val="24"/>
        </w:rPr>
        <w:t>ая</w:t>
      </w:r>
      <w:r w:rsidR="00511224" w:rsidRPr="00D011D7">
        <w:rPr>
          <w:rFonts w:ascii="Times New Roman" w:eastAsia="Tahoma" w:hAnsi="Times New Roman" w:cs="Times New Roman"/>
          <w:sz w:val="24"/>
          <w:szCs w:val="24"/>
        </w:rPr>
        <w:t xml:space="preserve"> записка (ф.0503760) </w:t>
      </w:r>
      <w:r w:rsidRPr="00D011D7">
        <w:rPr>
          <w:rFonts w:ascii="Times New Roman" w:eastAsia="Tahoma" w:hAnsi="Times New Roman" w:cs="Times New Roman"/>
          <w:sz w:val="24"/>
          <w:szCs w:val="24"/>
        </w:rPr>
        <w:t>не содержит обязательных таблиц:</w:t>
      </w:r>
    </w:p>
    <w:p w:rsidR="00E512C3" w:rsidRPr="00D011D7" w:rsidRDefault="00E512C3" w:rsidP="00D011D7">
      <w:pPr>
        <w:autoSpaceDE w:val="0"/>
        <w:autoSpaceDN w:val="0"/>
        <w:adjustRightInd w:val="0"/>
        <w:ind w:firstLine="724"/>
        <w:jc w:val="both"/>
        <w:rPr>
          <w:rFonts w:ascii="Times New Roman" w:hAnsi="Times New Roman" w:cs="Times New Roman"/>
          <w:color w:val="auto"/>
        </w:rPr>
      </w:pPr>
      <w:r w:rsidRPr="00D011D7">
        <w:rPr>
          <w:rFonts w:ascii="Times New Roman" w:hAnsi="Times New Roman" w:cs="Times New Roman"/>
          <w:color w:val="auto"/>
        </w:rPr>
        <w:t xml:space="preserve">Сведения об основных направлениях деятельности </w:t>
      </w:r>
      <w:hyperlink r:id="rId12" w:history="1">
        <w:r w:rsidRPr="00D011D7">
          <w:rPr>
            <w:rFonts w:ascii="Times New Roman" w:hAnsi="Times New Roman" w:cs="Times New Roman"/>
            <w:color w:val="auto"/>
          </w:rPr>
          <w:t>(Таблица N 1)</w:t>
        </w:r>
      </w:hyperlink>
      <w:r w:rsidRPr="00D011D7">
        <w:rPr>
          <w:rFonts w:ascii="Times New Roman" w:hAnsi="Times New Roman" w:cs="Times New Roman"/>
          <w:color w:val="auto"/>
        </w:rPr>
        <w:t>,</w:t>
      </w:r>
    </w:p>
    <w:p w:rsidR="00E512C3" w:rsidRPr="00D011D7" w:rsidRDefault="00E512C3" w:rsidP="00D011D7">
      <w:pPr>
        <w:autoSpaceDE w:val="0"/>
        <w:autoSpaceDN w:val="0"/>
        <w:adjustRightInd w:val="0"/>
        <w:ind w:firstLine="724"/>
        <w:jc w:val="both"/>
        <w:rPr>
          <w:rFonts w:ascii="Times New Roman" w:hAnsi="Times New Roman" w:cs="Times New Roman"/>
          <w:color w:val="auto"/>
        </w:rPr>
      </w:pPr>
      <w:r w:rsidRPr="00D011D7">
        <w:rPr>
          <w:rFonts w:ascii="Times New Roman" w:hAnsi="Times New Roman" w:cs="Times New Roman"/>
          <w:color w:val="auto"/>
        </w:rPr>
        <w:t xml:space="preserve">Сведения об особенностях ведения учреждением бухгалтерского учета </w:t>
      </w:r>
      <w:hyperlink r:id="rId13" w:history="1">
        <w:r w:rsidRPr="00D011D7">
          <w:rPr>
            <w:rFonts w:ascii="Times New Roman" w:hAnsi="Times New Roman" w:cs="Times New Roman"/>
            <w:color w:val="auto"/>
          </w:rPr>
          <w:t>(Таблица N 4)</w:t>
        </w:r>
      </w:hyperlink>
      <w:r w:rsidRPr="00D011D7">
        <w:rPr>
          <w:rFonts w:ascii="Times New Roman" w:hAnsi="Times New Roman" w:cs="Times New Roman"/>
          <w:color w:val="auto"/>
        </w:rPr>
        <w:t>;</w:t>
      </w:r>
    </w:p>
    <w:p w:rsidR="00E512C3" w:rsidRPr="00D011D7" w:rsidRDefault="00E512C3" w:rsidP="00D011D7">
      <w:pPr>
        <w:autoSpaceDE w:val="0"/>
        <w:autoSpaceDN w:val="0"/>
        <w:adjustRightInd w:val="0"/>
        <w:ind w:firstLine="724"/>
        <w:jc w:val="both"/>
        <w:rPr>
          <w:rFonts w:ascii="Times New Roman" w:hAnsi="Times New Roman" w:cs="Times New Roman"/>
          <w:color w:val="auto"/>
        </w:rPr>
      </w:pPr>
      <w:r w:rsidRPr="00D011D7">
        <w:rPr>
          <w:rFonts w:ascii="Times New Roman" w:hAnsi="Times New Roman" w:cs="Times New Roman"/>
          <w:color w:val="auto"/>
        </w:rPr>
        <w:t xml:space="preserve">Сведения о результатах мероприятий внутреннего государственного (муниципального) финансового контроля </w:t>
      </w:r>
      <w:hyperlink r:id="rId14" w:history="1">
        <w:r w:rsidRPr="00D011D7">
          <w:rPr>
            <w:rFonts w:ascii="Times New Roman" w:hAnsi="Times New Roman" w:cs="Times New Roman"/>
            <w:color w:val="auto"/>
          </w:rPr>
          <w:t>(Таблица N 5)</w:t>
        </w:r>
      </w:hyperlink>
      <w:r w:rsidRPr="00D011D7">
        <w:rPr>
          <w:rFonts w:ascii="Times New Roman" w:hAnsi="Times New Roman" w:cs="Times New Roman"/>
          <w:color w:val="auto"/>
        </w:rPr>
        <w:t>;</w:t>
      </w:r>
    </w:p>
    <w:p w:rsidR="00E512C3" w:rsidRPr="00D011D7" w:rsidRDefault="00E512C3" w:rsidP="00D011D7">
      <w:pPr>
        <w:autoSpaceDE w:val="0"/>
        <w:autoSpaceDN w:val="0"/>
        <w:adjustRightInd w:val="0"/>
        <w:ind w:firstLine="724"/>
        <w:jc w:val="both"/>
        <w:rPr>
          <w:rFonts w:ascii="Times New Roman" w:hAnsi="Times New Roman" w:cs="Times New Roman"/>
          <w:color w:val="auto"/>
        </w:rPr>
      </w:pPr>
      <w:r w:rsidRPr="00D011D7">
        <w:rPr>
          <w:rFonts w:ascii="Times New Roman" w:hAnsi="Times New Roman" w:cs="Times New Roman"/>
          <w:color w:val="auto"/>
        </w:rPr>
        <w:t xml:space="preserve">Сведения о проведении инвентаризаций </w:t>
      </w:r>
      <w:hyperlink r:id="rId15" w:history="1">
        <w:r w:rsidRPr="00D011D7">
          <w:rPr>
            <w:rFonts w:ascii="Times New Roman" w:hAnsi="Times New Roman" w:cs="Times New Roman"/>
            <w:color w:val="auto"/>
          </w:rPr>
          <w:t>(Таблица N 6)</w:t>
        </w:r>
      </w:hyperlink>
      <w:r w:rsidRPr="00D011D7">
        <w:rPr>
          <w:rFonts w:ascii="Times New Roman" w:hAnsi="Times New Roman" w:cs="Times New Roman"/>
          <w:color w:val="auto"/>
        </w:rPr>
        <w:t>;</w:t>
      </w:r>
    </w:p>
    <w:p w:rsidR="00E512C3" w:rsidRPr="00D011D7" w:rsidRDefault="00E512C3" w:rsidP="00D011D7">
      <w:pPr>
        <w:autoSpaceDE w:val="0"/>
        <w:autoSpaceDN w:val="0"/>
        <w:adjustRightInd w:val="0"/>
        <w:ind w:firstLine="724"/>
        <w:jc w:val="both"/>
        <w:rPr>
          <w:rFonts w:ascii="Times New Roman" w:hAnsi="Times New Roman" w:cs="Times New Roman"/>
          <w:color w:val="auto"/>
        </w:rPr>
      </w:pPr>
      <w:r w:rsidRPr="00D011D7">
        <w:rPr>
          <w:rFonts w:ascii="Times New Roman" w:hAnsi="Times New Roman" w:cs="Times New Roman"/>
          <w:color w:val="auto"/>
        </w:rPr>
        <w:t xml:space="preserve">Сведения о результатах внешнего государственного (муниципального) финансового контроля </w:t>
      </w:r>
      <w:hyperlink r:id="rId16" w:history="1">
        <w:r w:rsidRPr="00D011D7">
          <w:rPr>
            <w:rFonts w:ascii="Times New Roman" w:hAnsi="Times New Roman" w:cs="Times New Roman"/>
            <w:color w:val="auto"/>
          </w:rPr>
          <w:t>(Таблица N 7)</w:t>
        </w:r>
      </w:hyperlink>
      <w:r w:rsidRPr="00D011D7">
        <w:rPr>
          <w:rFonts w:ascii="Times New Roman" w:hAnsi="Times New Roman" w:cs="Times New Roman"/>
          <w:color w:val="auto"/>
        </w:rPr>
        <w:t>;</w:t>
      </w:r>
    </w:p>
    <w:p w:rsidR="00E512C3" w:rsidRDefault="00E512C3" w:rsidP="00D011D7">
      <w:pPr>
        <w:autoSpaceDE w:val="0"/>
        <w:autoSpaceDN w:val="0"/>
        <w:adjustRightInd w:val="0"/>
        <w:ind w:firstLine="724"/>
        <w:jc w:val="both"/>
        <w:rPr>
          <w:rFonts w:ascii="Times New Roman" w:hAnsi="Times New Roman" w:cs="Times New Roman"/>
          <w:color w:val="auto"/>
        </w:rPr>
      </w:pPr>
    </w:p>
    <w:p w:rsidR="001759EB" w:rsidRPr="00FB5E43" w:rsidRDefault="00511224" w:rsidP="00D011D7">
      <w:pPr>
        <w:pStyle w:val="ConsPlusNormal"/>
        <w:ind w:firstLine="724"/>
        <w:jc w:val="both"/>
        <w:rPr>
          <w:rFonts w:ascii="Times New Roman" w:hAnsi="Times New Roman" w:cs="Times New Roman"/>
          <w:b/>
        </w:rPr>
      </w:pPr>
      <w:r w:rsidRPr="00C00201">
        <w:rPr>
          <w:rFonts w:ascii="Times New Roman" w:eastAsia="Tahoma" w:hAnsi="Times New Roman" w:cs="Times New Roman"/>
          <w:color w:val="FF0000"/>
          <w:sz w:val="24"/>
          <w:szCs w:val="24"/>
        </w:rPr>
        <w:t xml:space="preserve"> </w:t>
      </w:r>
    </w:p>
    <w:p w:rsidR="001759EB" w:rsidRPr="00FB5E43" w:rsidRDefault="001759EB" w:rsidP="00884B40">
      <w:pPr>
        <w:pStyle w:val="a7"/>
        <w:shd w:val="clear" w:color="auto" w:fill="auto"/>
        <w:spacing w:line="240" w:lineRule="auto"/>
        <w:ind w:left="20" w:right="20" w:firstLine="760"/>
        <w:rPr>
          <w:sz w:val="24"/>
          <w:szCs w:val="24"/>
        </w:rPr>
      </w:pPr>
    </w:p>
    <w:p w:rsidR="001759EB" w:rsidRPr="00FB5E43" w:rsidRDefault="001759EB" w:rsidP="00BD6DFF">
      <w:pPr>
        <w:pStyle w:val="10"/>
        <w:keepNext/>
        <w:keepLines/>
        <w:shd w:val="clear" w:color="auto" w:fill="auto"/>
        <w:spacing w:line="240" w:lineRule="auto"/>
        <w:ind w:firstLine="0"/>
        <w:rPr>
          <w:sz w:val="24"/>
          <w:szCs w:val="24"/>
        </w:rPr>
      </w:pPr>
      <w:bookmarkStart w:id="15" w:name="bookmark24"/>
      <w:r w:rsidRPr="00FB5E43">
        <w:rPr>
          <w:sz w:val="24"/>
          <w:szCs w:val="24"/>
        </w:rPr>
        <w:t>10. Выводы</w:t>
      </w:r>
      <w:bookmarkEnd w:id="15"/>
    </w:p>
    <w:p w:rsidR="001759EB" w:rsidRPr="00FB5E43" w:rsidRDefault="001759EB" w:rsidP="00BD6DFF">
      <w:pPr>
        <w:pStyle w:val="10"/>
        <w:keepNext/>
        <w:keepLines/>
        <w:shd w:val="clear" w:color="auto" w:fill="auto"/>
        <w:spacing w:line="240" w:lineRule="auto"/>
        <w:ind w:firstLine="0"/>
        <w:rPr>
          <w:sz w:val="24"/>
          <w:szCs w:val="24"/>
        </w:rPr>
      </w:pPr>
    </w:p>
    <w:p w:rsidR="001759EB" w:rsidRPr="00FB5E43" w:rsidRDefault="001759EB" w:rsidP="00CF5E8F">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 xml:space="preserve">Результаты проверки Отчета об исполнении бюджета городского поселения </w:t>
      </w:r>
      <w:r w:rsidR="00965F83" w:rsidRPr="00FB5E43">
        <w:rPr>
          <w:rFonts w:ascii="Times New Roman" w:hAnsi="Times New Roman" w:cs="Times New Roman"/>
          <w:color w:val="auto"/>
        </w:rPr>
        <w:t>Лотошино</w:t>
      </w:r>
      <w:r w:rsidRPr="00FB5E43">
        <w:rPr>
          <w:rFonts w:ascii="Times New Roman" w:hAnsi="Times New Roman" w:cs="Times New Roman"/>
          <w:color w:val="auto"/>
        </w:rPr>
        <w:t xml:space="preserve"> и анализ бюджетной отчетности за 201</w:t>
      </w:r>
      <w:r w:rsidR="00AF5A22">
        <w:rPr>
          <w:rFonts w:ascii="Times New Roman" w:hAnsi="Times New Roman" w:cs="Times New Roman"/>
          <w:color w:val="auto"/>
        </w:rPr>
        <w:t>7</w:t>
      </w:r>
      <w:r w:rsidRPr="00FB5E43">
        <w:rPr>
          <w:rFonts w:ascii="Times New Roman" w:hAnsi="Times New Roman" w:cs="Times New Roman"/>
          <w:color w:val="auto"/>
        </w:rPr>
        <w:t> год в целом свидетельствуют о достоверности основных их показателей в сопоставлении с данными бюджетного учета.</w:t>
      </w:r>
    </w:p>
    <w:p w:rsidR="00965F83" w:rsidRPr="00FB5E43" w:rsidRDefault="00965F83" w:rsidP="00CF5E8F">
      <w:pPr>
        <w:autoSpaceDE w:val="0"/>
        <w:autoSpaceDN w:val="0"/>
        <w:adjustRightInd w:val="0"/>
        <w:ind w:firstLine="724"/>
        <w:jc w:val="both"/>
        <w:rPr>
          <w:rFonts w:ascii="Times New Roman" w:hAnsi="Times New Roman" w:cs="Times New Roman"/>
          <w:color w:val="auto"/>
        </w:rPr>
      </w:pPr>
    </w:p>
    <w:p w:rsidR="001759EB" w:rsidRPr="00FB5E43" w:rsidRDefault="001759EB" w:rsidP="00CF5E8F">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Бюджет поселения в 201</w:t>
      </w:r>
      <w:r w:rsidR="00AF5A22">
        <w:rPr>
          <w:rFonts w:ascii="Times New Roman" w:hAnsi="Times New Roman" w:cs="Times New Roman"/>
          <w:color w:val="auto"/>
        </w:rPr>
        <w:t>7</w:t>
      </w:r>
      <w:r w:rsidRPr="00FB5E43">
        <w:rPr>
          <w:rFonts w:ascii="Times New Roman" w:hAnsi="Times New Roman" w:cs="Times New Roman"/>
          <w:color w:val="auto"/>
        </w:rPr>
        <w:t xml:space="preserve"> году исполнен по доходам в объеме </w:t>
      </w:r>
      <w:r w:rsidR="00AF5A22">
        <w:rPr>
          <w:rFonts w:ascii="Times New Roman" w:hAnsi="Times New Roman" w:cs="Times New Roman"/>
          <w:color w:val="auto"/>
        </w:rPr>
        <w:t xml:space="preserve">326384,0 </w:t>
      </w:r>
      <w:r w:rsidRPr="00FB5E43">
        <w:rPr>
          <w:rFonts w:ascii="Times New Roman" w:hAnsi="Times New Roman" w:cs="Times New Roman"/>
          <w:color w:val="auto"/>
        </w:rPr>
        <w:t xml:space="preserve">тыс. рублей, или </w:t>
      </w:r>
      <w:r w:rsidR="00AF5A22">
        <w:rPr>
          <w:rFonts w:ascii="Times New Roman" w:hAnsi="Times New Roman" w:cs="Times New Roman"/>
          <w:color w:val="auto"/>
        </w:rPr>
        <w:t>95,7</w:t>
      </w:r>
      <w:r w:rsidRPr="00FB5E43">
        <w:rPr>
          <w:rFonts w:ascii="Times New Roman" w:hAnsi="Times New Roman" w:cs="Times New Roman"/>
          <w:color w:val="auto"/>
        </w:rPr>
        <w:t>% от уточненного бюджета. По сравнению с 201</w:t>
      </w:r>
      <w:r w:rsidR="00AF5A22">
        <w:rPr>
          <w:rFonts w:ascii="Times New Roman" w:hAnsi="Times New Roman" w:cs="Times New Roman"/>
          <w:color w:val="auto"/>
        </w:rPr>
        <w:t>6</w:t>
      </w:r>
      <w:r w:rsidRPr="00FB5E43">
        <w:rPr>
          <w:rFonts w:ascii="Times New Roman" w:hAnsi="Times New Roman" w:cs="Times New Roman"/>
          <w:color w:val="auto"/>
        </w:rPr>
        <w:t xml:space="preserve"> годом доходы бюджета </w:t>
      </w:r>
      <w:r w:rsidR="00AF5A22">
        <w:rPr>
          <w:rFonts w:ascii="Times New Roman" w:hAnsi="Times New Roman" w:cs="Times New Roman"/>
          <w:color w:val="auto"/>
        </w:rPr>
        <w:t xml:space="preserve">увеличились </w:t>
      </w:r>
      <w:r w:rsidR="007947F2" w:rsidRPr="00FB5E43">
        <w:rPr>
          <w:rFonts w:ascii="Times New Roman" w:hAnsi="Times New Roman" w:cs="Times New Roman"/>
          <w:color w:val="auto"/>
        </w:rPr>
        <w:t xml:space="preserve"> н</w:t>
      </w:r>
      <w:r w:rsidRPr="00FB5E43">
        <w:rPr>
          <w:rFonts w:ascii="Times New Roman" w:hAnsi="Times New Roman" w:cs="Times New Roman"/>
          <w:color w:val="auto"/>
        </w:rPr>
        <w:t xml:space="preserve">а </w:t>
      </w:r>
      <w:r w:rsidR="00AF5A22">
        <w:rPr>
          <w:rFonts w:ascii="Times New Roman" w:hAnsi="Times New Roman" w:cs="Times New Roman"/>
          <w:color w:val="auto"/>
        </w:rPr>
        <w:t>198986,8</w:t>
      </w:r>
      <w:r w:rsidRPr="00FB5E43">
        <w:rPr>
          <w:rFonts w:ascii="Times New Roman" w:hAnsi="Times New Roman" w:cs="Times New Roman"/>
          <w:b/>
          <w:bCs/>
        </w:rPr>
        <w:t xml:space="preserve"> </w:t>
      </w:r>
      <w:r w:rsidRPr="00FB5E43">
        <w:rPr>
          <w:rFonts w:ascii="Times New Roman" w:hAnsi="Times New Roman" w:cs="Times New Roman"/>
          <w:color w:val="auto"/>
        </w:rPr>
        <w:t xml:space="preserve">тыс. рублей </w:t>
      </w:r>
      <w:r w:rsidR="00AF5A22">
        <w:rPr>
          <w:rFonts w:ascii="Times New Roman" w:hAnsi="Times New Roman" w:cs="Times New Roman"/>
          <w:color w:val="auto"/>
        </w:rPr>
        <w:t xml:space="preserve"> или 164,0 % </w:t>
      </w:r>
      <w:r w:rsidRPr="00FB5E43">
        <w:rPr>
          <w:rFonts w:ascii="Times New Roman" w:hAnsi="Times New Roman" w:cs="Times New Roman"/>
          <w:color w:val="auto"/>
        </w:rPr>
        <w:t xml:space="preserve">за счет </w:t>
      </w:r>
      <w:r w:rsidR="00AF5A22">
        <w:rPr>
          <w:rFonts w:ascii="Times New Roman" w:hAnsi="Times New Roman" w:cs="Times New Roman"/>
          <w:color w:val="auto"/>
        </w:rPr>
        <w:t xml:space="preserve">значительного увеличения </w:t>
      </w:r>
      <w:r w:rsidR="007947F2" w:rsidRPr="00FB5E43">
        <w:rPr>
          <w:rFonts w:ascii="Times New Roman" w:hAnsi="Times New Roman" w:cs="Times New Roman"/>
          <w:color w:val="auto"/>
        </w:rPr>
        <w:t xml:space="preserve"> безвозме</w:t>
      </w:r>
      <w:r w:rsidR="0054206E" w:rsidRPr="00FB5E43">
        <w:rPr>
          <w:rFonts w:ascii="Times New Roman" w:hAnsi="Times New Roman" w:cs="Times New Roman"/>
          <w:color w:val="auto"/>
        </w:rPr>
        <w:t>з</w:t>
      </w:r>
      <w:r w:rsidR="007947F2" w:rsidRPr="00FB5E43">
        <w:rPr>
          <w:rFonts w:ascii="Times New Roman" w:hAnsi="Times New Roman" w:cs="Times New Roman"/>
          <w:color w:val="auto"/>
        </w:rPr>
        <w:t>дны</w:t>
      </w:r>
      <w:r w:rsidR="0054206E" w:rsidRPr="00FB5E43">
        <w:rPr>
          <w:rFonts w:ascii="Times New Roman" w:hAnsi="Times New Roman" w:cs="Times New Roman"/>
          <w:color w:val="auto"/>
        </w:rPr>
        <w:t>х поступлений</w:t>
      </w:r>
      <w:r w:rsidRPr="00FB5E43">
        <w:rPr>
          <w:rFonts w:ascii="Times New Roman" w:hAnsi="Times New Roman" w:cs="Times New Roman"/>
          <w:color w:val="auto"/>
        </w:rPr>
        <w:t>.</w:t>
      </w:r>
    </w:p>
    <w:p w:rsidR="001759EB" w:rsidRPr="00FB5E43" w:rsidRDefault="001759EB" w:rsidP="00CF5E8F">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Доходная часть бюджета поселения сформирована, как и в 201</w:t>
      </w:r>
      <w:r w:rsidR="00AF5A22">
        <w:rPr>
          <w:rFonts w:ascii="Times New Roman" w:hAnsi="Times New Roman" w:cs="Times New Roman"/>
          <w:color w:val="auto"/>
        </w:rPr>
        <w:t>6</w:t>
      </w:r>
      <w:r w:rsidRPr="00FB5E43">
        <w:rPr>
          <w:rFonts w:ascii="Times New Roman" w:hAnsi="Times New Roman" w:cs="Times New Roman"/>
          <w:color w:val="auto"/>
        </w:rPr>
        <w:t xml:space="preserve"> году, в большей части из безвозмездных поступлений – </w:t>
      </w:r>
      <w:r w:rsidR="00AF5A22">
        <w:rPr>
          <w:rFonts w:ascii="Times New Roman" w:hAnsi="Times New Roman" w:cs="Times New Roman"/>
          <w:color w:val="auto"/>
        </w:rPr>
        <w:t>85,4</w:t>
      </w:r>
      <w:r w:rsidRPr="00FB5E43">
        <w:rPr>
          <w:rFonts w:ascii="Times New Roman" w:hAnsi="Times New Roman" w:cs="Times New Roman"/>
          <w:color w:val="auto"/>
        </w:rPr>
        <w:t xml:space="preserve">%. </w:t>
      </w:r>
    </w:p>
    <w:p w:rsidR="001759EB" w:rsidRPr="00FB5E43" w:rsidRDefault="001759EB" w:rsidP="00507889">
      <w:pPr>
        <w:pStyle w:val="a7"/>
        <w:shd w:val="clear" w:color="auto" w:fill="auto"/>
        <w:spacing w:line="240" w:lineRule="auto"/>
        <w:ind w:right="20" w:firstLine="700"/>
        <w:rPr>
          <w:sz w:val="24"/>
          <w:szCs w:val="24"/>
        </w:rPr>
      </w:pPr>
      <w:r w:rsidRPr="00FB5E43">
        <w:rPr>
          <w:sz w:val="24"/>
          <w:szCs w:val="24"/>
        </w:rPr>
        <w:t>Фактическое исполнение бюджета за 20</w:t>
      </w:r>
      <w:r w:rsidR="00093884">
        <w:rPr>
          <w:sz w:val="24"/>
          <w:szCs w:val="24"/>
        </w:rPr>
        <w:t>17</w:t>
      </w:r>
      <w:r w:rsidRPr="00FB5E43">
        <w:rPr>
          <w:sz w:val="24"/>
          <w:szCs w:val="24"/>
        </w:rPr>
        <w:t xml:space="preserve"> год по расходам составило </w:t>
      </w:r>
      <w:r w:rsidR="00AF5A22">
        <w:rPr>
          <w:sz w:val="24"/>
          <w:szCs w:val="24"/>
        </w:rPr>
        <w:t>124124,8</w:t>
      </w:r>
      <w:r w:rsidRPr="00FB5E43">
        <w:rPr>
          <w:sz w:val="24"/>
          <w:szCs w:val="24"/>
        </w:rPr>
        <w:t xml:space="preserve"> тыс. руб. или </w:t>
      </w:r>
      <w:r w:rsidR="00AF5A22">
        <w:rPr>
          <w:sz w:val="24"/>
          <w:szCs w:val="24"/>
        </w:rPr>
        <w:t>36,4</w:t>
      </w:r>
      <w:r w:rsidRPr="00FB5E43">
        <w:rPr>
          <w:sz w:val="24"/>
          <w:szCs w:val="24"/>
        </w:rPr>
        <w:t xml:space="preserve"> % к плановым показателям (с учётом всех изменений внесённых  в бюджет). </w:t>
      </w:r>
    </w:p>
    <w:p w:rsidR="001759EB" w:rsidRPr="00FB5E43" w:rsidRDefault="001759EB" w:rsidP="00CF5E8F">
      <w:pPr>
        <w:autoSpaceDE w:val="0"/>
        <w:autoSpaceDN w:val="0"/>
        <w:adjustRightInd w:val="0"/>
        <w:ind w:firstLine="724"/>
        <w:jc w:val="both"/>
        <w:rPr>
          <w:rFonts w:ascii="Times New Roman" w:hAnsi="Times New Roman" w:cs="Times New Roman"/>
          <w:color w:val="auto"/>
        </w:rPr>
      </w:pPr>
    </w:p>
    <w:p w:rsidR="00AF5A22" w:rsidRPr="00FB5E43" w:rsidRDefault="00AF5A22" w:rsidP="00AF5A22">
      <w:pPr>
        <w:ind w:firstLine="709"/>
        <w:jc w:val="both"/>
        <w:rPr>
          <w:rFonts w:ascii="Times New Roman" w:hAnsi="Times New Roman" w:cs="Times New Roman"/>
        </w:rPr>
      </w:pPr>
      <w:r w:rsidRPr="00FB5E43">
        <w:rPr>
          <w:rFonts w:ascii="Times New Roman" w:hAnsi="Times New Roman" w:cs="Times New Roman"/>
        </w:rPr>
        <w:t xml:space="preserve">Наибольший удельный вес в функциональной структуре расходов местного бюджета </w:t>
      </w:r>
      <w:r>
        <w:rPr>
          <w:rFonts w:ascii="Times New Roman" w:hAnsi="Times New Roman" w:cs="Times New Roman"/>
        </w:rPr>
        <w:t xml:space="preserve">за 2017 год </w:t>
      </w:r>
      <w:r w:rsidRPr="00FB5E43">
        <w:rPr>
          <w:rFonts w:ascii="Times New Roman" w:hAnsi="Times New Roman" w:cs="Times New Roman"/>
        </w:rPr>
        <w:t xml:space="preserve">занимают разделы «Жилищно-коммунальное хозяйство» - </w:t>
      </w:r>
      <w:r>
        <w:rPr>
          <w:rFonts w:ascii="Times New Roman" w:hAnsi="Times New Roman" w:cs="Times New Roman"/>
        </w:rPr>
        <w:t>25,9</w:t>
      </w:r>
      <w:r w:rsidRPr="00FB5E43">
        <w:rPr>
          <w:rFonts w:ascii="Times New Roman" w:hAnsi="Times New Roman" w:cs="Times New Roman"/>
        </w:rPr>
        <w:t xml:space="preserve">%; «Национальная экономика» – </w:t>
      </w:r>
      <w:r>
        <w:rPr>
          <w:rFonts w:ascii="Times New Roman" w:hAnsi="Times New Roman" w:cs="Times New Roman"/>
        </w:rPr>
        <w:t>24,8</w:t>
      </w:r>
      <w:r w:rsidRPr="00FB5E43">
        <w:rPr>
          <w:rFonts w:ascii="Times New Roman" w:hAnsi="Times New Roman" w:cs="Times New Roman"/>
        </w:rPr>
        <w:t>%; «Культура и кинематография» - 20,</w:t>
      </w:r>
      <w:r>
        <w:rPr>
          <w:rFonts w:ascii="Times New Roman" w:hAnsi="Times New Roman" w:cs="Times New Roman"/>
        </w:rPr>
        <w:t>9</w:t>
      </w:r>
      <w:r w:rsidRPr="00FB5E43">
        <w:rPr>
          <w:rFonts w:ascii="Times New Roman" w:hAnsi="Times New Roman" w:cs="Times New Roman"/>
        </w:rPr>
        <w:t xml:space="preserve">%.«Общегосударственные вопросы» - </w:t>
      </w:r>
      <w:r>
        <w:rPr>
          <w:rFonts w:ascii="Times New Roman" w:hAnsi="Times New Roman" w:cs="Times New Roman"/>
        </w:rPr>
        <w:t>20,8</w:t>
      </w:r>
      <w:r w:rsidRPr="00FB5E43">
        <w:rPr>
          <w:rFonts w:ascii="Times New Roman" w:hAnsi="Times New Roman" w:cs="Times New Roman"/>
        </w:rPr>
        <w:t>%</w:t>
      </w:r>
      <w:r>
        <w:rPr>
          <w:rFonts w:ascii="Times New Roman" w:hAnsi="Times New Roman" w:cs="Times New Roman"/>
        </w:rPr>
        <w:t>.</w:t>
      </w:r>
    </w:p>
    <w:p w:rsidR="001759EB" w:rsidRPr="00FB5E43" w:rsidRDefault="0054206E" w:rsidP="00507889">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Доля программных расходов составляет</w:t>
      </w:r>
      <w:r w:rsidR="00FB1921" w:rsidRPr="00FB5E43">
        <w:rPr>
          <w:rFonts w:ascii="Times New Roman" w:hAnsi="Times New Roman" w:cs="Times New Roman"/>
          <w:color w:val="auto"/>
        </w:rPr>
        <w:t xml:space="preserve"> </w:t>
      </w:r>
      <w:r w:rsidR="005458D4">
        <w:rPr>
          <w:rFonts w:ascii="Times New Roman" w:hAnsi="Times New Roman" w:cs="Times New Roman"/>
          <w:color w:val="auto"/>
        </w:rPr>
        <w:t>97,7</w:t>
      </w:r>
      <w:r w:rsidR="00FB1921" w:rsidRPr="00FB5E43">
        <w:rPr>
          <w:rFonts w:ascii="Times New Roman" w:hAnsi="Times New Roman" w:cs="Times New Roman"/>
          <w:color w:val="auto"/>
        </w:rPr>
        <w:t>%.</w:t>
      </w:r>
      <w:r w:rsidRPr="00FB5E43">
        <w:rPr>
          <w:rFonts w:ascii="Times New Roman" w:hAnsi="Times New Roman" w:cs="Times New Roman"/>
          <w:color w:val="auto"/>
        </w:rPr>
        <w:t xml:space="preserve">  </w:t>
      </w:r>
      <w:r w:rsidR="001759EB" w:rsidRPr="00FB5E43">
        <w:rPr>
          <w:rFonts w:ascii="Times New Roman" w:hAnsi="Times New Roman" w:cs="Times New Roman"/>
          <w:color w:val="auto"/>
        </w:rPr>
        <w:t xml:space="preserve">Исполнение программной части бюджета составляет </w:t>
      </w:r>
      <w:r w:rsidR="005458D4">
        <w:rPr>
          <w:rFonts w:ascii="Times New Roman" w:hAnsi="Times New Roman" w:cs="Times New Roman"/>
          <w:color w:val="auto"/>
        </w:rPr>
        <w:t>35,9</w:t>
      </w:r>
      <w:r w:rsidR="001759EB" w:rsidRPr="00FB5E43">
        <w:rPr>
          <w:rFonts w:ascii="Times New Roman" w:hAnsi="Times New Roman" w:cs="Times New Roman"/>
          <w:color w:val="auto"/>
        </w:rPr>
        <w:t>% от плановых назначений.</w:t>
      </w:r>
    </w:p>
    <w:p w:rsidR="00FD245D" w:rsidRPr="00E32C49" w:rsidRDefault="00D955CD" w:rsidP="00C4195C">
      <w:pPr>
        <w:pStyle w:val="a7"/>
        <w:shd w:val="clear" w:color="auto" w:fill="auto"/>
        <w:tabs>
          <w:tab w:val="left" w:pos="942"/>
        </w:tabs>
        <w:spacing w:line="240" w:lineRule="auto"/>
        <w:ind w:left="20" w:right="40" w:firstLine="704"/>
        <w:rPr>
          <w:sz w:val="24"/>
          <w:szCs w:val="24"/>
        </w:rPr>
      </w:pPr>
      <w:r w:rsidRPr="00E32C49">
        <w:rPr>
          <w:sz w:val="24"/>
          <w:szCs w:val="24"/>
        </w:rPr>
        <w:t>Ведение бюджетн</w:t>
      </w:r>
      <w:r w:rsidR="0030179A" w:rsidRPr="00E32C49">
        <w:rPr>
          <w:sz w:val="24"/>
          <w:szCs w:val="24"/>
        </w:rPr>
        <w:t>ой росписи главного распорядителя бюджетных сре</w:t>
      </w:r>
      <w:proofErr w:type="gramStart"/>
      <w:r w:rsidR="0030179A" w:rsidRPr="00E32C49">
        <w:rPr>
          <w:sz w:val="24"/>
          <w:szCs w:val="24"/>
        </w:rPr>
        <w:t xml:space="preserve">дств </w:t>
      </w:r>
      <w:r w:rsidRPr="00E32C49">
        <w:rPr>
          <w:sz w:val="24"/>
          <w:szCs w:val="24"/>
        </w:rPr>
        <w:t>в 2</w:t>
      </w:r>
      <w:proofErr w:type="gramEnd"/>
      <w:r w:rsidRPr="00E32C49">
        <w:rPr>
          <w:sz w:val="24"/>
          <w:szCs w:val="24"/>
        </w:rPr>
        <w:t>01</w:t>
      </w:r>
      <w:r w:rsidR="0030179A" w:rsidRPr="00E32C49">
        <w:rPr>
          <w:sz w:val="24"/>
          <w:szCs w:val="24"/>
        </w:rPr>
        <w:t>7</w:t>
      </w:r>
      <w:r w:rsidRPr="00E32C49">
        <w:rPr>
          <w:sz w:val="24"/>
          <w:szCs w:val="24"/>
        </w:rPr>
        <w:t xml:space="preserve"> году осуществлялось с нарушением постановления Главы городского поселения Лотошино от 30.12.2009 года №478  «Об утверждении Порядка составления и ведении бюджетных росписей главных распорядителей (распорядителей) средств бюджета городского поселения Лотошино</w:t>
      </w:r>
      <w:r w:rsidR="000C5B4B" w:rsidRPr="00E32C49">
        <w:rPr>
          <w:sz w:val="24"/>
          <w:szCs w:val="24"/>
        </w:rPr>
        <w:t>».</w:t>
      </w:r>
    </w:p>
    <w:p w:rsidR="00FD245D" w:rsidRPr="00FB5E43" w:rsidRDefault="00FD245D" w:rsidP="00C4195C">
      <w:pPr>
        <w:pStyle w:val="a7"/>
        <w:shd w:val="clear" w:color="auto" w:fill="auto"/>
        <w:tabs>
          <w:tab w:val="left" w:pos="942"/>
        </w:tabs>
        <w:spacing w:line="240" w:lineRule="auto"/>
        <w:ind w:left="20" w:right="40" w:firstLine="704"/>
        <w:rPr>
          <w:sz w:val="24"/>
          <w:szCs w:val="24"/>
        </w:rPr>
      </w:pPr>
      <w:r w:rsidRPr="00FB5E43">
        <w:rPr>
          <w:sz w:val="24"/>
          <w:szCs w:val="24"/>
        </w:rPr>
        <w:t xml:space="preserve">Порядок </w:t>
      </w:r>
      <w:proofErr w:type="gramStart"/>
      <w:r w:rsidRPr="00FB5E43">
        <w:rPr>
          <w:sz w:val="24"/>
          <w:szCs w:val="24"/>
        </w:rPr>
        <w:t>расходования средств резервного фонда администраци</w:t>
      </w:r>
      <w:r w:rsidR="00452454" w:rsidRPr="00FB5E43">
        <w:rPr>
          <w:sz w:val="24"/>
          <w:szCs w:val="24"/>
        </w:rPr>
        <w:t>и городского поселения</w:t>
      </w:r>
      <w:proofErr w:type="gramEnd"/>
      <w:r w:rsidR="00452454" w:rsidRPr="00FB5E43">
        <w:rPr>
          <w:sz w:val="24"/>
          <w:szCs w:val="24"/>
        </w:rPr>
        <w:t xml:space="preserve"> Лотошино</w:t>
      </w:r>
      <w:r w:rsidRPr="00FB5E43">
        <w:rPr>
          <w:sz w:val="24"/>
          <w:szCs w:val="24"/>
        </w:rPr>
        <w:t>, утвержденного постановлением Главы городского поселения Лотошино  от 23.04.2009 года №108, не соответствует требованиям ст.81 Бюджетного кодекса РФ.</w:t>
      </w:r>
    </w:p>
    <w:p w:rsidR="00A677D2" w:rsidRPr="00FB5E43" w:rsidRDefault="001759EB" w:rsidP="00A677D2">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lastRenderedPageBreak/>
        <w:t>По данным отчета бюджет поселения за 201</w:t>
      </w:r>
      <w:r w:rsidR="005458D4">
        <w:rPr>
          <w:rFonts w:ascii="Times New Roman" w:hAnsi="Times New Roman" w:cs="Times New Roman"/>
          <w:color w:val="auto"/>
        </w:rPr>
        <w:t>7</w:t>
      </w:r>
      <w:r w:rsidRPr="00FB5E43">
        <w:rPr>
          <w:rFonts w:ascii="Times New Roman" w:hAnsi="Times New Roman" w:cs="Times New Roman"/>
          <w:color w:val="auto"/>
        </w:rPr>
        <w:t xml:space="preserve"> год исполнен с </w:t>
      </w:r>
      <w:proofErr w:type="spellStart"/>
      <w:r w:rsidR="00A677D2" w:rsidRPr="00FB5E43">
        <w:rPr>
          <w:rFonts w:ascii="Times New Roman" w:hAnsi="Times New Roman" w:cs="Times New Roman"/>
          <w:color w:val="auto"/>
        </w:rPr>
        <w:t>профицитом</w:t>
      </w:r>
      <w:proofErr w:type="spellEnd"/>
      <w:r w:rsidRPr="00FB5E43">
        <w:rPr>
          <w:rFonts w:ascii="Times New Roman" w:hAnsi="Times New Roman" w:cs="Times New Roman"/>
          <w:color w:val="auto"/>
        </w:rPr>
        <w:t xml:space="preserve"> в сумме </w:t>
      </w:r>
      <w:r w:rsidR="005458D4">
        <w:rPr>
          <w:rFonts w:ascii="Times New Roman" w:hAnsi="Times New Roman" w:cs="Times New Roman"/>
        </w:rPr>
        <w:t>202259,1</w:t>
      </w:r>
      <w:r w:rsidR="005458D4" w:rsidRPr="00FB5E43">
        <w:rPr>
          <w:rFonts w:ascii="Times New Roman" w:hAnsi="Times New Roman" w:cs="Times New Roman"/>
        </w:rPr>
        <w:t xml:space="preserve">  </w:t>
      </w:r>
      <w:r w:rsidRPr="00FB5E43">
        <w:rPr>
          <w:rFonts w:ascii="Times New Roman" w:hAnsi="Times New Roman" w:cs="Times New Roman"/>
          <w:color w:val="auto"/>
        </w:rPr>
        <w:t>тыс. рублей</w:t>
      </w:r>
      <w:r w:rsidR="00A677D2" w:rsidRPr="00FB5E43">
        <w:rPr>
          <w:rFonts w:ascii="Times New Roman" w:hAnsi="Times New Roman" w:cs="Times New Roman"/>
          <w:color w:val="auto"/>
        </w:rPr>
        <w:t>.</w:t>
      </w:r>
    </w:p>
    <w:p w:rsidR="001759EB" w:rsidRPr="00FB5E43" w:rsidRDefault="001759EB" w:rsidP="00E3353E">
      <w:pPr>
        <w:ind w:firstLine="709"/>
        <w:jc w:val="both"/>
        <w:rPr>
          <w:rFonts w:ascii="Times New Roman" w:hAnsi="Times New Roman" w:cs="Times New Roman"/>
        </w:rPr>
      </w:pPr>
      <w:r w:rsidRPr="00FB5E43">
        <w:rPr>
          <w:rFonts w:ascii="Times New Roman" w:hAnsi="Times New Roman" w:cs="Times New Roman"/>
        </w:rPr>
        <w:t>В 201</w:t>
      </w:r>
      <w:r w:rsidR="005458D4">
        <w:rPr>
          <w:rFonts w:ascii="Times New Roman" w:hAnsi="Times New Roman" w:cs="Times New Roman"/>
        </w:rPr>
        <w:t>7</w:t>
      </w:r>
      <w:r w:rsidRPr="00FB5E43">
        <w:rPr>
          <w:rFonts w:ascii="Times New Roman" w:hAnsi="Times New Roman" w:cs="Times New Roman"/>
        </w:rPr>
        <w:t xml:space="preserve"> году  городское поселение </w:t>
      </w:r>
      <w:r w:rsidR="008A19ED" w:rsidRPr="00FB5E43">
        <w:rPr>
          <w:rFonts w:ascii="Times New Roman" w:hAnsi="Times New Roman" w:cs="Times New Roman"/>
        </w:rPr>
        <w:t>Лотошино</w:t>
      </w:r>
      <w:r w:rsidRPr="00FB5E43">
        <w:rPr>
          <w:rFonts w:ascii="Times New Roman" w:hAnsi="Times New Roman" w:cs="Times New Roman"/>
        </w:rPr>
        <w:t xml:space="preserve"> кредитами  коммерческих банков не пользовалось, бюджетные кредиты в 201</w:t>
      </w:r>
      <w:r w:rsidR="005458D4">
        <w:rPr>
          <w:rFonts w:ascii="Times New Roman" w:hAnsi="Times New Roman" w:cs="Times New Roman"/>
        </w:rPr>
        <w:t>7</w:t>
      </w:r>
      <w:r w:rsidRPr="00FB5E43">
        <w:rPr>
          <w:rFonts w:ascii="Times New Roman" w:hAnsi="Times New Roman" w:cs="Times New Roman"/>
        </w:rPr>
        <w:t xml:space="preserve"> году также не получало. Задолженности по кредитам и процен</w:t>
      </w:r>
      <w:r w:rsidR="000C5B4B">
        <w:rPr>
          <w:rFonts w:ascii="Times New Roman" w:hAnsi="Times New Roman" w:cs="Times New Roman"/>
        </w:rPr>
        <w:t>т</w:t>
      </w:r>
      <w:r w:rsidRPr="00FB5E43">
        <w:rPr>
          <w:rFonts w:ascii="Times New Roman" w:hAnsi="Times New Roman" w:cs="Times New Roman"/>
        </w:rPr>
        <w:t xml:space="preserve">ам нет. </w:t>
      </w:r>
    </w:p>
    <w:p w:rsidR="001759EB" w:rsidRPr="00FB5E43" w:rsidRDefault="001759EB" w:rsidP="00E3353E">
      <w:pPr>
        <w:pStyle w:val="af9"/>
        <w:shd w:val="clear" w:color="auto" w:fill="FFFFFF"/>
        <w:spacing w:before="0" w:beforeAutospacing="0" w:after="0" w:afterAutospacing="0"/>
        <w:ind w:firstLine="709"/>
        <w:jc w:val="both"/>
      </w:pPr>
    </w:p>
    <w:p w:rsidR="001759EB" w:rsidRPr="00E32C49" w:rsidRDefault="001759EB" w:rsidP="00C533B5">
      <w:pPr>
        <w:autoSpaceDE w:val="0"/>
        <w:autoSpaceDN w:val="0"/>
        <w:adjustRightInd w:val="0"/>
        <w:ind w:firstLine="724"/>
        <w:jc w:val="both"/>
        <w:rPr>
          <w:rFonts w:ascii="Times New Roman" w:hAnsi="Times New Roman" w:cs="Times New Roman"/>
          <w:color w:val="auto"/>
        </w:rPr>
      </w:pPr>
      <w:proofErr w:type="gramStart"/>
      <w:r w:rsidRPr="00E32C49">
        <w:rPr>
          <w:rFonts w:ascii="Times New Roman" w:hAnsi="Times New Roman" w:cs="Times New Roman"/>
          <w:color w:val="auto"/>
        </w:rPr>
        <w:t>При</w:t>
      </w:r>
      <w:r w:rsidR="000C5B4B" w:rsidRPr="00E32C49">
        <w:rPr>
          <w:rFonts w:ascii="Times New Roman" w:hAnsi="Times New Roman" w:cs="Times New Roman"/>
          <w:color w:val="auto"/>
        </w:rPr>
        <w:t xml:space="preserve"> проверке бюджетной отчётности </w:t>
      </w:r>
      <w:r w:rsidRPr="00E32C49">
        <w:rPr>
          <w:rFonts w:ascii="Times New Roman" w:hAnsi="Times New Roman" w:cs="Times New Roman"/>
          <w:color w:val="auto"/>
        </w:rPr>
        <w:t>муниципальн</w:t>
      </w:r>
      <w:r w:rsidR="00A677D2" w:rsidRPr="00E32C49">
        <w:rPr>
          <w:rFonts w:ascii="Times New Roman" w:hAnsi="Times New Roman" w:cs="Times New Roman"/>
          <w:color w:val="auto"/>
        </w:rPr>
        <w:t>ого</w:t>
      </w:r>
      <w:r w:rsidRPr="00E32C49">
        <w:rPr>
          <w:rFonts w:ascii="Times New Roman" w:hAnsi="Times New Roman" w:cs="Times New Roman"/>
          <w:color w:val="auto"/>
        </w:rPr>
        <w:t xml:space="preserve"> бюджетн</w:t>
      </w:r>
      <w:r w:rsidR="00A677D2" w:rsidRPr="00E32C49">
        <w:rPr>
          <w:rFonts w:ascii="Times New Roman" w:hAnsi="Times New Roman" w:cs="Times New Roman"/>
          <w:color w:val="auto"/>
        </w:rPr>
        <w:t xml:space="preserve">ого </w:t>
      </w:r>
      <w:r w:rsidRPr="00E32C49">
        <w:rPr>
          <w:rFonts w:ascii="Times New Roman" w:hAnsi="Times New Roman" w:cs="Times New Roman"/>
          <w:color w:val="auto"/>
        </w:rPr>
        <w:t xml:space="preserve"> учреждени</w:t>
      </w:r>
      <w:r w:rsidR="00A677D2" w:rsidRPr="00E32C49">
        <w:rPr>
          <w:rFonts w:ascii="Times New Roman" w:hAnsi="Times New Roman" w:cs="Times New Roman"/>
          <w:color w:val="auto"/>
        </w:rPr>
        <w:t>я</w:t>
      </w:r>
      <w:r w:rsidRPr="00E32C49">
        <w:rPr>
          <w:rFonts w:ascii="Times New Roman" w:hAnsi="Times New Roman" w:cs="Times New Roman"/>
          <w:color w:val="auto"/>
        </w:rPr>
        <w:t xml:space="preserve"> городского поселения </w:t>
      </w:r>
      <w:r w:rsidR="00A677D2" w:rsidRPr="00E32C49">
        <w:rPr>
          <w:rFonts w:ascii="Times New Roman" w:hAnsi="Times New Roman" w:cs="Times New Roman"/>
          <w:color w:val="auto"/>
        </w:rPr>
        <w:t>Лотошино</w:t>
      </w:r>
      <w:r w:rsidRPr="00E32C49">
        <w:rPr>
          <w:rFonts w:ascii="Times New Roman" w:hAnsi="Times New Roman" w:cs="Times New Roman"/>
          <w:color w:val="auto"/>
        </w:rPr>
        <w:t xml:space="preserve"> установлено, что по своему составу данная отчетность не в полной мере соответствует требованиям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00A677D2" w:rsidRPr="00E32C49">
        <w:rPr>
          <w:rFonts w:ascii="Times New Roman" w:hAnsi="Times New Roman" w:cs="Times New Roman"/>
          <w:color w:val="auto"/>
        </w:rPr>
        <w:t xml:space="preserve"> </w:t>
      </w:r>
      <w:r w:rsidRPr="00E32C49">
        <w:rPr>
          <w:rFonts w:ascii="Times New Roman" w:hAnsi="Times New Roman" w:cs="Times New Roman"/>
          <w:color w:val="auto"/>
        </w:rPr>
        <w:t>отдельные формы</w:t>
      </w:r>
      <w:r w:rsidR="00FD245D" w:rsidRPr="00E32C49">
        <w:rPr>
          <w:rFonts w:ascii="Times New Roman" w:hAnsi="Times New Roman" w:cs="Times New Roman"/>
          <w:color w:val="auto"/>
        </w:rPr>
        <w:t xml:space="preserve"> отсутствуют</w:t>
      </w:r>
      <w:r w:rsidR="000C5B4B" w:rsidRPr="00E32C49">
        <w:rPr>
          <w:rFonts w:ascii="Times New Roman" w:hAnsi="Times New Roman" w:cs="Times New Roman"/>
          <w:color w:val="auto"/>
        </w:rPr>
        <w:t xml:space="preserve">. </w:t>
      </w:r>
      <w:proofErr w:type="gramEnd"/>
    </w:p>
    <w:p w:rsidR="000C5B4B" w:rsidRPr="00E32C49" w:rsidRDefault="000C5B4B" w:rsidP="00C533B5">
      <w:pPr>
        <w:autoSpaceDE w:val="0"/>
        <w:autoSpaceDN w:val="0"/>
        <w:adjustRightInd w:val="0"/>
        <w:ind w:firstLine="724"/>
        <w:jc w:val="both"/>
        <w:rPr>
          <w:rFonts w:ascii="Times New Roman" w:hAnsi="Times New Roman" w:cs="Times New Roman"/>
          <w:color w:val="auto"/>
        </w:rPr>
      </w:pPr>
    </w:p>
    <w:p w:rsidR="001759EB" w:rsidRPr="00E32C49" w:rsidRDefault="000C5B4B" w:rsidP="000C5B4B">
      <w:pPr>
        <w:autoSpaceDE w:val="0"/>
        <w:autoSpaceDN w:val="0"/>
        <w:adjustRightInd w:val="0"/>
        <w:ind w:firstLine="724"/>
        <w:jc w:val="both"/>
        <w:rPr>
          <w:rFonts w:ascii="Times New Roman" w:hAnsi="Times New Roman" w:cs="Times New Roman"/>
          <w:color w:val="auto"/>
        </w:rPr>
      </w:pPr>
      <w:r w:rsidRPr="00E32C49">
        <w:rPr>
          <w:rFonts w:ascii="Times New Roman" w:hAnsi="Times New Roman" w:cs="Times New Roman"/>
          <w:color w:val="auto"/>
        </w:rPr>
        <w:t>В нарушение Приказ</w:t>
      </w:r>
      <w:r w:rsidR="00E4139F">
        <w:rPr>
          <w:rFonts w:ascii="Times New Roman" w:hAnsi="Times New Roman" w:cs="Times New Roman"/>
          <w:color w:val="auto"/>
        </w:rPr>
        <w:t>а</w:t>
      </w:r>
      <w:r w:rsidRPr="00E32C49">
        <w:rPr>
          <w:rFonts w:ascii="Times New Roman" w:hAnsi="Times New Roman" w:cs="Times New Roman"/>
          <w:color w:val="auto"/>
        </w:rPr>
        <w:t xml:space="preserve"> Минфина России от 01.12.2010 N 157н</w:t>
      </w:r>
      <w:proofErr w:type="gramStart"/>
      <w:r w:rsidRPr="00E32C49">
        <w:rPr>
          <w:rFonts w:ascii="Times New Roman" w:hAnsi="Times New Roman" w:cs="Times New Roman"/>
          <w:color w:val="auto"/>
        </w:rPr>
        <w:t xml:space="preserve"> ,</w:t>
      </w:r>
      <w:proofErr w:type="gramEnd"/>
      <w:r w:rsidRPr="00E32C49">
        <w:rPr>
          <w:rFonts w:ascii="Times New Roman" w:hAnsi="Times New Roman" w:cs="Times New Roman"/>
          <w:color w:val="auto"/>
        </w:rPr>
        <w:t xml:space="preserve"> Приказ</w:t>
      </w:r>
      <w:r w:rsidR="00E4139F">
        <w:rPr>
          <w:rFonts w:ascii="Times New Roman" w:hAnsi="Times New Roman" w:cs="Times New Roman"/>
          <w:color w:val="auto"/>
        </w:rPr>
        <w:t>а</w:t>
      </w:r>
      <w:r w:rsidRPr="00E32C49">
        <w:rPr>
          <w:rFonts w:ascii="Times New Roman" w:hAnsi="Times New Roman" w:cs="Times New Roman"/>
          <w:color w:val="auto"/>
        </w:rPr>
        <w:t xml:space="preserve"> Минфина России от 06.12.2010 N 162н бухгалтерский учет </w:t>
      </w:r>
      <w:proofErr w:type="spellStart"/>
      <w:r w:rsidRPr="00E32C49">
        <w:rPr>
          <w:rFonts w:ascii="Times New Roman" w:hAnsi="Times New Roman" w:cs="Times New Roman"/>
          <w:color w:val="auto"/>
        </w:rPr>
        <w:t>администрируемых</w:t>
      </w:r>
      <w:proofErr w:type="spellEnd"/>
      <w:r w:rsidRPr="00E32C49">
        <w:rPr>
          <w:rFonts w:ascii="Times New Roman" w:hAnsi="Times New Roman" w:cs="Times New Roman"/>
          <w:color w:val="auto"/>
        </w:rPr>
        <w:t xml:space="preserve"> доходов  в Администрации городского поселения не осуществлялся. </w:t>
      </w:r>
    </w:p>
    <w:p w:rsidR="000C5B4B" w:rsidRDefault="000C5B4B" w:rsidP="00AF299D">
      <w:pPr>
        <w:autoSpaceDE w:val="0"/>
        <w:autoSpaceDN w:val="0"/>
        <w:adjustRightInd w:val="0"/>
        <w:ind w:firstLine="709"/>
        <w:jc w:val="both"/>
        <w:rPr>
          <w:rFonts w:ascii="Times New Roman" w:hAnsi="Times New Roman" w:cs="Times New Roman"/>
          <w:color w:val="auto"/>
        </w:rPr>
      </w:pPr>
      <w:r w:rsidRPr="00E32C49">
        <w:rPr>
          <w:rFonts w:ascii="Times New Roman" w:hAnsi="Times New Roman" w:cs="Times New Roman"/>
          <w:color w:val="auto"/>
        </w:rPr>
        <w:t>В нарушение п.3 ст. 136 Бюджетного кодекса установлено принятие и исполнение расходных обязательств, не связанны</w:t>
      </w:r>
      <w:r w:rsidR="00E4139F">
        <w:rPr>
          <w:rFonts w:ascii="Times New Roman" w:hAnsi="Times New Roman" w:cs="Times New Roman"/>
          <w:color w:val="auto"/>
        </w:rPr>
        <w:t>х</w:t>
      </w:r>
      <w:r w:rsidRPr="00E32C49">
        <w:rPr>
          <w:rFonts w:ascii="Times New Roman" w:hAnsi="Times New Roman" w:cs="Times New Roman"/>
          <w:color w:val="auto"/>
        </w:rPr>
        <w:t xml:space="preserve"> с решением вопросов, отнесенных </w:t>
      </w:r>
      <w:hyperlink r:id="rId17" w:history="1">
        <w:r w:rsidRPr="00E32C49">
          <w:rPr>
            <w:rFonts w:ascii="Times New Roman" w:hAnsi="Times New Roman" w:cs="Times New Roman"/>
            <w:color w:val="auto"/>
          </w:rPr>
          <w:t>Конституцией</w:t>
        </w:r>
      </w:hyperlink>
      <w:r w:rsidRPr="00E32C49">
        <w:rPr>
          <w:rFonts w:ascii="Times New Roman" w:hAnsi="Times New Roman" w:cs="Times New Roman"/>
          <w:color w:val="auto"/>
        </w:rPr>
        <w:t xml:space="preserve"> Российской Федерации, федеральными законами, законами субъектов Российской Федерации к полномочиям</w:t>
      </w:r>
      <w:r>
        <w:rPr>
          <w:rFonts w:ascii="Times New Roman" w:hAnsi="Times New Roman" w:cs="Times New Roman"/>
          <w:color w:val="auto"/>
        </w:rPr>
        <w:t xml:space="preserve"> соответствующих органов местного самоуправления.</w:t>
      </w:r>
    </w:p>
    <w:p w:rsidR="00AF299D" w:rsidRPr="00AF299D" w:rsidRDefault="00AF299D" w:rsidP="00AF299D">
      <w:pPr>
        <w:pStyle w:val="a7"/>
        <w:shd w:val="clear" w:color="auto" w:fill="auto"/>
        <w:spacing w:line="240" w:lineRule="auto"/>
        <w:ind w:right="20" w:firstLine="709"/>
        <w:rPr>
          <w:sz w:val="24"/>
          <w:szCs w:val="24"/>
        </w:rPr>
      </w:pPr>
      <w:r w:rsidRPr="00AF299D">
        <w:rPr>
          <w:sz w:val="24"/>
          <w:szCs w:val="24"/>
        </w:rPr>
        <w:t xml:space="preserve">Порядок составления, утверждения и ведения бюджетной сметы казенного учреждения, утвержденный постановлением Главы городского поселении Лотошино от 28.12.2011 г. №567 не соответствует  </w:t>
      </w:r>
      <w:r w:rsidRPr="00AF299D">
        <w:rPr>
          <w:b/>
          <w:sz w:val="24"/>
          <w:szCs w:val="24"/>
        </w:rPr>
        <w:t>не  соответствует</w:t>
      </w:r>
      <w:r w:rsidRPr="00AF299D">
        <w:rPr>
          <w:sz w:val="24"/>
          <w:szCs w:val="24"/>
        </w:rPr>
        <w:t xml:space="preserve"> Приказу Минфина РФ от 20.11.2007г. № 112н  </w:t>
      </w:r>
      <w:proofErr w:type="gramStart"/>
      <w:r w:rsidRPr="00AF299D">
        <w:rPr>
          <w:sz w:val="24"/>
          <w:szCs w:val="24"/>
        </w:rPr>
        <w:t xml:space="preserve">( </w:t>
      </w:r>
      <w:proofErr w:type="gramEnd"/>
      <w:r w:rsidRPr="00AF299D">
        <w:rPr>
          <w:sz w:val="24"/>
          <w:szCs w:val="24"/>
        </w:rPr>
        <w:t>в ред. от 30.09.2016 года №168н)   "Об Общих требованиях к порядку составления, утверждения и ведения бюджетных смет казенных учреждений".</w:t>
      </w:r>
    </w:p>
    <w:p w:rsidR="000C5B4B" w:rsidRPr="00C25CCA" w:rsidRDefault="00AF299D" w:rsidP="00CF5E8F">
      <w:pPr>
        <w:autoSpaceDE w:val="0"/>
        <w:autoSpaceDN w:val="0"/>
        <w:adjustRightInd w:val="0"/>
        <w:ind w:firstLine="724"/>
        <w:jc w:val="both"/>
        <w:rPr>
          <w:rFonts w:ascii="Times New Roman" w:hAnsi="Times New Roman" w:cs="Times New Roman"/>
        </w:rPr>
      </w:pPr>
      <w:r>
        <w:rPr>
          <w:rFonts w:ascii="Times New Roman" w:hAnsi="Times New Roman" w:cs="Times New Roman"/>
        </w:rPr>
        <w:t xml:space="preserve"> </w:t>
      </w:r>
      <w:r w:rsidRPr="00C25CCA">
        <w:rPr>
          <w:rFonts w:ascii="Times New Roman" w:hAnsi="Times New Roman" w:cs="Times New Roman"/>
        </w:rPr>
        <w:t xml:space="preserve">Решение Совета депутатов </w:t>
      </w:r>
      <w:r w:rsidR="00C25CCA" w:rsidRPr="00C25CCA">
        <w:rPr>
          <w:rFonts w:ascii="Times New Roman" w:hAnsi="Times New Roman" w:cs="Times New Roman"/>
        </w:rPr>
        <w:t>28.02.2014 года №42/6</w:t>
      </w:r>
      <w:r w:rsidR="00C25CCA">
        <w:rPr>
          <w:rFonts w:ascii="Times New Roman" w:hAnsi="Times New Roman" w:cs="Times New Roman"/>
        </w:rPr>
        <w:t xml:space="preserve">  (п. 10, 11) не соответствует требованиям Бюджетного кодекса РФ.</w:t>
      </w:r>
    </w:p>
    <w:p w:rsidR="00AF299D" w:rsidRDefault="00AF299D" w:rsidP="00CF5E8F">
      <w:pPr>
        <w:autoSpaceDE w:val="0"/>
        <w:autoSpaceDN w:val="0"/>
        <w:adjustRightInd w:val="0"/>
        <w:ind w:firstLine="724"/>
        <w:jc w:val="both"/>
        <w:rPr>
          <w:rFonts w:ascii="Times New Roman" w:hAnsi="Times New Roman" w:cs="Times New Roman"/>
        </w:rPr>
      </w:pPr>
    </w:p>
    <w:p w:rsidR="000F0E13" w:rsidRPr="00C25CCA" w:rsidRDefault="000F0E13" w:rsidP="00CF5E8F">
      <w:pPr>
        <w:autoSpaceDE w:val="0"/>
        <w:autoSpaceDN w:val="0"/>
        <w:adjustRightInd w:val="0"/>
        <w:ind w:firstLine="724"/>
        <w:jc w:val="both"/>
        <w:rPr>
          <w:rFonts w:ascii="Times New Roman" w:hAnsi="Times New Roman" w:cs="Times New Roman"/>
        </w:rPr>
      </w:pPr>
    </w:p>
    <w:p w:rsidR="001759EB" w:rsidRPr="00AF299D" w:rsidRDefault="001759EB" w:rsidP="00CF5E8F">
      <w:pPr>
        <w:autoSpaceDE w:val="0"/>
        <w:autoSpaceDN w:val="0"/>
        <w:adjustRightInd w:val="0"/>
        <w:ind w:firstLine="724"/>
        <w:jc w:val="both"/>
        <w:rPr>
          <w:rFonts w:ascii="Times New Roman" w:hAnsi="Times New Roman" w:cs="Times New Roman"/>
        </w:rPr>
      </w:pPr>
      <w:r w:rsidRPr="00C25CCA">
        <w:rPr>
          <w:rFonts w:ascii="Times New Roman" w:hAnsi="Times New Roman" w:cs="Times New Roman"/>
        </w:rPr>
        <w:t>Проанализировав исполнение бюджета городского поселения</w:t>
      </w:r>
      <w:r w:rsidRPr="00AF299D">
        <w:rPr>
          <w:rFonts w:ascii="Times New Roman" w:hAnsi="Times New Roman" w:cs="Times New Roman"/>
        </w:rPr>
        <w:t xml:space="preserve"> </w:t>
      </w:r>
      <w:r w:rsidR="00A677D2" w:rsidRPr="00AF299D">
        <w:rPr>
          <w:rFonts w:ascii="Times New Roman" w:hAnsi="Times New Roman" w:cs="Times New Roman"/>
        </w:rPr>
        <w:t>Лотошино</w:t>
      </w:r>
      <w:r w:rsidR="005458D4" w:rsidRPr="00AF299D">
        <w:rPr>
          <w:rFonts w:ascii="Times New Roman" w:hAnsi="Times New Roman" w:cs="Times New Roman"/>
        </w:rPr>
        <w:t>,</w:t>
      </w:r>
      <w:r w:rsidR="00A677D2" w:rsidRPr="00AF299D">
        <w:rPr>
          <w:rFonts w:ascii="Times New Roman" w:hAnsi="Times New Roman" w:cs="Times New Roman"/>
        </w:rPr>
        <w:t xml:space="preserve"> </w:t>
      </w:r>
      <w:r w:rsidRPr="00AF299D">
        <w:rPr>
          <w:rFonts w:ascii="Times New Roman" w:hAnsi="Times New Roman" w:cs="Times New Roman"/>
        </w:rPr>
        <w:t>Контрольно-</w:t>
      </w:r>
      <w:r w:rsidR="00A677D2" w:rsidRPr="00AF299D">
        <w:rPr>
          <w:rFonts w:ascii="Times New Roman" w:hAnsi="Times New Roman" w:cs="Times New Roman"/>
        </w:rPr>
        <w:t>счетн</w:t>
      </w:r>
      <w:r w:rsidR="00452454" w:rsidRPr="00AF299D">
        <w:rPr>
          <w:rFonts w:ascii="Times New Roman" w:hAnsi="Times New Roman" w:cs="Times New Roman"/>
        </w:rPr>
        <w:t>ая</w:t>
      </w:r>
      <w:r w:rsidRPr="00AF299D">
        <w:rPr>
          <w:rFonts w:ascii="Times New Roman" w:hAnsi="Times New Roman" w:cs="Times New Roman"/>
        </w:rPr>
        <w:t xml:space="preserve"> палат</w:t>
      </w:r>
      <w:r w:rsidR="00452454" w:rsidRPr="00AF299D">
        <w:rPr>
          <w:rFonts w:ascii="Times New Roman" w:hAnsi="Times New Roman" w:cs="Times New Roman"/>
        </w:rPr>
        <w:t>а</w:t>
      </w:r>
      <w:r w:rsidRPr="00AF299D">
        <w:rPr>
          <w:rFonts w:ascii="Times New Roman" w:hAnsi="Times New Roman" w:cs="Times New Roman"/>
        </w:rPr>
        <w:t xml:space="preserve"> </w:t>
      </w:r>
      <w:r w:rsidR="00A677D2" w:rsidRPr="00AF299D">
        <w:rPr>
          <w:rFonts w:ascii="Times New Roman" w:hAnsi="Times New Roman" w:cs="Times New Roman"/>
        </w:rPr>
        <w:t xml:space="preserve">Лотошинского </w:t>
      </w:r>
      <w:r w:rsidRPr="00AF299D">
        <w:rPr>
          <w:rFonts w:ascii="Times New Roman" w:hAnsi="Times New Roman" w:cs="Times New Roman"/>
        </w:rPr>
        <w:t>муниципального района Московской области рекомендует:</w:t>
      </w:r>
    </w:p>
    <w:p w:rsidR="001759EB" w:rsidRPr="00AF299D" w:rsidRDefault="001759EB" w:rsidP="00CF5E8F">
      <w:pPr>
        <w:autoSpaceDE w:val="0"/>
        <w:autoSpaceDN w:val="0"/>
        <w:adjustRightInd w:val="0"/>
        <w:ind w:firstLine="724"/>
        <w:jc w:val="both"/>
        <w:rPr>
          <w:rFonts w:ascii="Times New Roman" w:hAnsi="Times New Roman" w:cs="Times New Roman"/>
        </w:rPr>
      </w:pPr>
      <w:r w:rsidRPr="00AF299D">
        <w:rPr>
          <w:rFonts w:ascii="Times New Roman" w:hAnsi="Times New Roman" w:cs="Times New Roman"/>
        </w:rPr>
        <w:t>принять меры по повышению качества планирования доходной и расходной части бюджета поселения;</w:t>
      </w:r>
    </w:p>
    <w:p w:rsidR="001759EB" w:rsidRPr="00AF299D" w:rsidRDefault="001759EB" w:rsidP="00CF5E8F">
      <w:pPr>
        <w:autoSpaceDE w:val="0"/>
        <w:autoSpaceDN w:val="0"/>
        <w:adjustRightInd w:val="0"/>
        <w:ind w:firstLine="724"/>
        <w:jc w:val="both"/>
        <w:rPr>
          <w:rFonts w:ascii="Times New Roman" w:hAnsi="Times New Roman" w:cs="Times New Roman"/>
        </w:rPr>
      </w:pPr>
      <w:r w:rsidRPr="00AF299D">
        <w:rPr>
          <w:rFonts w:ascii="Times New Roman" w:hAnsi="Times New Roman" w:cs="Times New Roman"/>
        </w:rPr>
        <w:t>проводить целенаправленную работу по анализу и мобилизации налогового и неналогового потенциала с целью увеличения доли собственных доходов;</w:t>
      </w:r>
    </w:p>
    <w:p w:rsidR="001759EB" w:rsidRPr="00AF299D" w:rsidRDefault="001759EB" w:rsidP="00CF5E8F">
      <w:pPr>
        <w:autoSpaceDE w:val="0"/>
        <w:autoSpaceDN w:val="0"/>
        <w:adjustRightInd w:val="0"/>
        <w:ind w:firstLine="724"/>
        <w:jc w:val="both"/>
        <w:rPr>
          <w:rFonts w:ascii="Times New Roman" w:hAnsi="Times New Roman" w:cs="Times New Roman"/>
        </w:rPr>
      </w:pPr>
      <w:r w:rsidRPr="00AF299D">
        <w:rPr>
          <w:rFonts w:ascii="Times New Roman" w:hAnsi="Times New Roman" w:cs="Times New Roman"/>
        </w:rPr>
        <w:t>принять исчерпывающие меры по своевременному и полному поступлению в местный бюджет всех доходных источников</w:t>
      </w:r>
      <w:r w:rsidR="008A19ED" w:rsidRPr="00AF299D">
        <w:rPr>
          <w:rFonts w:ascii="Times New Roman" w:hAnsi="Times New Roman" w:cs="Times New Roman"/>
        </w:rPr>
        <w:t>;</w:t>
      </w:r>
    </w:p>
    <w:p w:rsidR="008A19ED" w:rsidRPr="00AF299D" w:rsidRDefault="008A19ED" w:rsidP="00CF5E8F">
      <w:pPr>
        <w:autoSpaceDE w:val="0"/>
        <w:autoSpaceDN w:val="0"/>
        <w:adjustRightInd w:val="0"/>
        <w:ind w:firstLine="724"/>
        <w:jc w:val="both"/>
        <w:rPr>
          <w:rFonts w:ascii="Times New Roman" w:hAnsi="Times New Roman" w:cs="Times New Roman"/>
        </w:rPr>
      </w:pPr>
      <w:r w:rsidRPr="00AF299D">
        <w:rPr>
          <w:rFonts w:ascii="Times New Roman" w:hAnsi="Times New Roman" w:cs="Times New Roman"/>
        </w:rPr>
        <w:t>внести изменения в Положение о резервном фонде администрации городского поселения Лотошино в соответствии с требованиями ст.81Бюджетного кодекса РФ;</w:t>
      </w:r>
    </w:p>
    <w:p w:rsidR="000C5B4B" w:rsidRPr="00AF299D" w:rsidRDefault="006A099D" w:rsidP="00CF5E8F">
      <w:pPr>
        <w:autoSpaceDE w:val="0"/>
        <w:autoSpaceDN w:val="0"/>
        <w:adjustRightInd w:val="0"/>
        <w:ind w:firstLine="724"/>
        <w:jc w:val="both"/>
        <w:rPr>
          <w:rFonts w:ascii="Times New Roman" w:hAnsi="Times New Roman" w:cs="Times New Roman"/>
        </w:rPr>
      </w:pPr>
      <w:r w:rsidRPr="00AF299D">
        <w:rPr>
          <w:rFonts w:ascii="Times New Roman" w:hAnsi="Times New Roman" w:cs="Times New Roman"/>
        </w:rPr>
        <w:t xml:space="preserve"> </w:t>
      </w:r>
      <w:r w:rsidR="00067703" w:rsidRPr="00AF299D">
        <w:rPr>
          <w:rFonts w:ascii="Times New Roman" w:hAnsi="Times New Roman" w:cs="Times New Roman"/>
        </w:rPr>
        <w:t>уделить особое внимание организации работы муниципального образования по выполнению мероприятий муниципальных программ</w:t>
      </w:r>
      <w:r w:rsidR="000C5B4B" w:rsidRPr="00AF299D">
        <w:rPr>
          <w:rFonts w:ascii="Times New Roman" w:hAnsi="Times New Roman" w:cs="Times New Roman"/>
        </w:rPr>
        <w:t>;</w:t>
      </w:r>
    </w:p>
    <w:p w:rsidR="00E32C49" w:rsidRPr="00AF299D" w:rsidRDefault="000C5B4B" w:rsidP="00E32C49">
      <w:pPr>
        <w:autoSpaceDE w:val="0"/>
        <w:autoSpaceDN w:val="0"/>
        <w:adjustRightInd w:val="0"/>
        <w:ind w:firstLine="720"/>
        <w:jc w:val="both"/>
        <w:rPr>
          <w:rFonts w:ascii="Times New Roman" w:hAnsi="Times New Roman" w:cs="Times New Roman"/>
          <w:color w:val="auto"/>
        </w:rPr>
      </w:pPr>
      <w:r w:rsidRPr="00AF299D">
        <w:rPr>
          <w:rFonts w:ascii="Times New Roman" w:hAnsi="Times New Roman" w:cs="Times New Roman"/>
        </w:rPr>
        <w:t xml:space="preserve">не принимать и не исполнять расходные обязательства, </w:t>
      </w:r>
      <w:r w:rsidR="00E32C49" w:rsidRPr="00AF299D">
        <w:rPr>
          <w:rFonts w:ascii="Times New Roman" w:hAnsi="Times New Roman" w:cs="Times New Roman"/>
          <w:color w:val="auto"/>
        </w:rPr>
        <w:t xml:space="preserve">не связанные с решением вопросов, отнесенных </w:t>
      </w:r>
      <w:hyperlink r:id="rId18" w:history="1">
        <w:r w:rsidR="00E32C49" w:rsidRPr="00AF299D">
          <w:rPr>
            <w:rFonts w:ascii="Times New Roman" w:hAnsi="Times New Roman" w:cs="Times New Roman"/>
            <w:color w:val="0000FF"/>
          </w:rPr>
          <w:t>Конституцией</w:t>
        </w:r>
      </w:hyperlink>
      <w:r w:rsidR="00E32C49" w:rsidRPr="00AF299D">
        <w:rPr>
          <w:rFonts w:ascii="Times New Roman" w:hAnsi="Times New Roman" w:cs="Times New Roman"/>
          <w:color w:val="auto"/>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067703" w:rsidRDefault="000C5B4B" w:rsidP="00CF5E8F">
      <w:pPr>
        <w:autoSpaceDE w:val="0"/>
        <w:autoSpaceDN w:val="0"/>
        <w:adjustRightInd w:val="0"/>
        <w:ind w:firstLine="724"/>
        <w:jc w:val="both"/>
        <w:rPr>
          <w:rFonts w:ascii="Times New Roman" w:hAnsi="Times New Roman" w:cs="Times New Roman"/>
        </w:rPr>
      </w:pPr>
      <w:r w:rsidRPr="00AF299D">
        <w:rPr>
          <w:rFonts w:ascii="Times New Roman" w:hAnsi="Times New Roman" w:cs="Times New Roman"/>
        </w:rPr>
        <w:t xml:space="preserve">устранить нарушения бухгалтерского учета в части </w:t>
      </w:r>
      <w:proofErr w:type="spellStart"/>
      <w:r w:rsidRPr="00AF299D">
        <w:rPr>
          <w:rFonts w:ascii="Times New Roman" w:hAnsi="Times New Roman" w:cs="Times New Roman"/>
        </w:rPr>
        <w:t>администрируемых</w:t>
      </w:r>
      <w:proofErr w:type="spellEnd"/>
      <w:r w:rsidRPr="00AF299D">
        <w:rPr>
          <w:rFonts w:ascii="Times New Roman" w:hAnsi="Times New Roman" w:cs="Times New Roman"/>
        </w:rPr>
        <w:t xml:space="preserve"> доходов</w:t>
      </w:r>
      <w:r w:rsidR="00C25CCA">
        <w:rPr>
          <w:rFonts w:ascii="Times New Roman" w:hAnsi="Times New Roman" w:cs="Times New Roman"/>
        </w:rPr>
        <w:t>;</w:t>
      </w:r>
    </w:p>
    <w:p w:rsidR="00C25CCA" w:rsidRPr="00AF299D" w:rsidRDefault="00C25CCA" w:rsidP="00CF5E8F">
      <w:pPr>
        <w:autoSpaceDE w:val="0"/>
        <w:autoSpaceDN w:val="0"/>
        <w:adjustRightInd w:val="0"/>
        <w:ind w:firstLine="724"/>
        <w:jc w:val="both"/>
        <w:rPr>
          <w:rFonts w:ascii="Times New Roman" w:hAnsi="Times New Roman" w:cs="Times New Roman"/>
        </w:rPr>
      </w:pPr>
      <w:r>
        <w:rPr>
          <w:rFonts w:ascii="Times New Roman" w:hAnsi="Times New Roman" w:cs="Times New Roman"/>
        </w:rPr>
        <w:t>пр</w:t>
      </w:r>
      <w:r w:rsidR="0081668B">
        <w:rPr>
          <w:rFonts w:ascii="Times New Roman" w:hAnsi="Times New Roman" w:cs="Times New Roman"/>
        </w:rPr>
        <w:t>и</w:t>
      </w:r>
      <w:r>
        <w:rPr>
          <w:rFonts w:ascii="Times New Roman" w:hAnsi="Times New Roman" w:cs="Times New Roman"/>
        </w:rPr>
        <w:t xml:space="preserve">вести в соответствие </w:t>
      </w:r>
      <w:r w:rsidR="0081668B">
        <w:rPr>
          <w:rFonts w:ascii="Times New Roman" w:hAnsi="Times New Roman" w:cs="Times New Roman"/>
        </w:rPr>
        <w:t>нормативные акт</w:t>
      </w:r>
      <w:r w:rsidR="000F0E13">
        <w:rPr>
          <w:rFonts w:ascii="Times New Roman" w:hAnsi="Times New Roman" w:cs="Times New Roman"/>
        </w:rPr>
        <w:t>ы</w:t>
      </w:r>
      <w:r w:rsidR="0081668B">
        <w:rPr>
          <w:rFonts w:ascii="Times New Roman" w:hAnsi="Times New Roman" w:cs="Times New Roman"/>
        </w:rPr>
        <w:t xml:space="preserve"> городского поселения Лотошино в соответствие с действующими федеральными законами.</w:t>
      </w:r>
    </w:p>
    <w:p w:rsidR="008A19ED" w:rsidRDefault="008A19ED" w:rsidP="00A4675E">
      <w:pPr>
        <w:autoSpaceDE w:val="0"/>
        <w:autoSpaceDN w:val="0"/>
        <w:adjustRightInd w:val="0"/>
        <w:ind w:firstLine="724"/>
        <w:jc w:val="both"/>
        <w:rPr>
          <w:rFonts w:ascii="Times New Roman" w:hAnsi="Times New Roman" w:cs="Times New Roman"/>
        </w:rPr>
      </w:pPr>
    </w:p>
    <w:p w:rsidR="000F0E13" w:rsidRPr="00AF299D" w:rsidRDefault="000F0E13" w:rsidP="00A4675E">
      <w:pPr>
        <w:autoSpaceDE w:val="0"/>
        <w:autoSpaceDN w:val="0"/>
        <w:adjustRightInd w:val="0"/>
        <w:ind w:firstLine="724"/>
        <w:jc w:val="both"/>
        <w:rPr>
          <w:rFonts w:ascii="Times New Roman" w:hAnsi="Times New Roman" w:cs="Times New Roman"/>
        </w:rPr>
      </w:pPr>
    </w:p>
    <w:p w:rsidR="001759EB" w:rsidRPr="00AF299D" w:rsidRDefault="00452454" w:rsidP="00A4675E">
      <w:pPr>
        <w:autoSpaceDE w:val="0"/>
        <w:autoSpaceDN w:val="0"/>
        <w:adjustRightInd w:val="0"/>
        <w:ind w:firstLine="724"/>
        <w:jc w:val="both"/>
        <w:rPr>
          <w:rFonts w:ascii="Times New Roman" w:hAnsi="Times New Roman" w:cs="Times New Roman"/>
        </w:rPr>
      </w:pPr>
      <w:r w:rsidRPr="00AF299D">
        <w:rPr>
          <w:rFonts w:ascii="Times New Roman" w:hAnsi="Times New Roman" w:cs="Times New Roman"/>
        </w:rPr>
        <w:t>В</w:t>
      </w:r>
      <w:r w:rsidR="001759EB" w:rsidRPr="00AF299D">
        <w:rPr>
          <w:rFonts w:ascii="Times New Roman" w:hAnsi="Times New Roman" w:cs="Times New Roman"/>
        </w:rPr>
        <w:t xml:space="preserve"> то же время отчет об исполнении бюджета городского поселения </w:t>
      </w:r>
      <w:r w:rsidR="008A19ED" w:rsidRPr="00AF299D">
        <w:rPr>
          <w:rFonts w:ascii="Times New Roman" w:hAnsi="Times New Roman" w:cs="Times New Roman"/>
        </w:rPr>
        <w:t>Лотошино</w:t>
      </w:r>
      <w:r w:rsidR="001759EB" w:rsidRPr="00AF299D">
        <w:rPr>
          <w:rFonts w:ascii="Times New Roman" w:hAnsi="Times New Roman" w:cs="Times New Roman"/>
        </w:rPr>
        <w:t xml:space="preserve"> с учетом замечаний и рекомендаций может быть признан достоверным и соответствующим требованиям Бюджетного кодекса, Инструкции № 191н, другим нормативным правовым актам Российской </w:t>
      </w:r>
      <w:r w:rsidR="001759EB" w:rsidRPr="00AF299D">
        <w:rPr>
          <w:rFonts w:ascii="Times New Roman" w:hAnsi="Times New Roman" w:cs="Times New Roman"/>
        </w:rPr>
        <w:lastRenderedPageBreak/>
        <w:t xml:space="preserve">Федерации,  Московской области и городского поселения </w:t>
      </w:r>
      <w:r w:rsidR="008A19ED" w:rsidRPr="00AF299D">
        <w:rPr>
          <w:rFonts w:ascii="Times New Roman" w:hAnsi="Times New Roman" w:cs="Times New Roman"/>
        </w:rPr>
        <w:t>Лотошино</w:t>
      </w:r>
      <w:r w:rsidR="001759EB" w:rsidRPr="00AF299D">
        <w:rPr>
          <w:rFonts w:ascii="Times New Roman" w:hAnsi="Times New Roman" w:cs="Times New Roman"/>
        </w:rPr>
        <w:t>, рекомендованным к рассмотрению и утверждению.</w:t>
      </w:r>
    </w:p>
    <w:p w:rsidR="001759EB" w:rsidRPr="00AF299D" w:rsidRDefault="001759EB" w:rsidP="00763628">
      <w:pPr>
        <w:pStyle w:val="10"/>
        <w:keepNext/>
        <w:keepLines/>
        <w:shd w:val="clear" w:color="auto" w:fill="auto"/>
        <w:spacing w:line="240" w:lineRule="auto"/>
        <w:ind w:firstLine="709"/>
        <w:jc w:val="both"/>
        <w:rPr>
          <w:sz w:val="24"/>
          <w:szCs w:val="24"/>
        </w:rPr>
      </w:pPr>
    </w:p>
    <w:p w:rsidR="008A19ED" w:rsidRPr="00AF299D" w:rsidRDefault="008A19ED" w:rsidP="0062566D">
      <w:pPr>
        <w:pStyle w:val="a7"/>
        <w:shd w:val="clear" w:color="auto" w:fill="auto"/>
        <w:spacing w:line="240" w:lineRule="auto"/>
        <w:ind w:right="20" w:firstLine="0"/>
        <w:rPr>
          <w:sz w:val="24"/>
          <w:szCs w:val="24"/>
        </w:rPr>
      </w:pPr>
    </w:p>
    <w:p w:rsidR="008A19ED" w:rsidRPr="00AF299D" w:rsidRDefault="008A19ED" w:rsidP="0062566D">
      <w:pPr>
        <w:pStyle w:val="a7"/>
        <w:shd w:val="clear" w:color="auto" w:fill="auto"/>
        <w:spacing w:line="240" w:lineRule="auto"/>
        <w:ind w:right="20" w:firstLine="0"/>
        <w:rPr>
          <w:sz w:val="24"/>
          <w:szCs w:val="24"/>
        </w:rPr>
      </w:pPr>
      <w:r w:rsidRPr="00AF299D">
        <w:rPr>
          <w:sz w:val="24"/>
          <w:szCs w:val="24"/>
        </w:rPr>
        <w:t>Главный эксперт Контрольно-счетной палаты</w:t>
      </w:r>
    </w:p>
    <w:p w:rsidR="008A19ED" w:rsidRPr="00AF299D" w:rsidRDefault="008A19ED" w:rsidP="0062566D">
      <w:pPr>
        <w:pStyle w:val="a7"/>
        <w:shd w:val="clear" w:color="auto" w:fill="auto"/>
        <w:spacing w:line="240" w:lineRule="auto"/>
        <w:ind w:right="20" w:firstLine="0"/>
        <w:rPr>
          <w:sz w:val="24"/>
          <w:szCs w:val="24"/>
        </w:rPr>
      </w:pPr>
      <w:r w:rsidRPr="00AF299D">
        <w:rPr>
          <w:sz w:val="24"/>
          <w:szCs w:val="24"/>
        </w:rPr>
        <w:t>Лотошинского муниципального района</w:t>
      </w:r>
      <w:r w:rsidRPr="00AF299D">
        <w:rPr>
          <w:sz w:val="24"/>
          <w:szCs w:val="24"/>
        </w:rPr>
        <w:tab/>
      </w:r>
      <w:r w:rsidRPr="00AF299D">
        <w:rPr>
          <w:sz w:val="24"/>
          <w:szCs w:val="24"/>
        </w:rPr>
        <w:tab/>
      </w:r>
      <w:r w:rsidRPr="00AF299D">
        <w:rPr>
          <w:sz w:val="24"/>
          <w:szCs w:val="24"/>
        </w:rPr>
        <w:tab/>
      </w:r>
      <w:r w:rsidRPr="00AF299D">
        <w:rPr>
          <w:sz w:val="24"/>
          <w:szCs w:val="24"/>
        </w:rPr>
        <w:tab/>
      </w:r>
      <w:r w:rsidR="00E32C49" w:rsidRPr="00AF299D">
        <w:rPr>
          <w:sz w:val="24"/>
          <w:szCs w:val="24"/>
        </w:rPr>
        <w:tab/>
      </w:r>
      <w:r w:rsidRPr="00AF299D">
        <w:rPr>
          <w:sz w:val="24"/>
          <w:szCs w:val="24"/>
        </w:rPr>
        <w:t>Н.А.Хохлова</w:t>
      </w:r>
    </w:p>
    <w:p w:rsidR="00B14CB7" w:rsidRDefault="00B14CB7" w:rsidP="00B96407">
      <w:pPr>
        <w:pStyle w:val="a7"/>
        <w:shd w:val="clear" w:color="auto" w:fill="auto"/>
        <w:spacing w:line="240" w:lineRule="auto"/>
        <w:ind w:firstLine="0"/>
        <w:jc w:val="right"/>
        <w:rPr>
          <w:sz w:val="24"/>
          <w:szCs w:val="24"/>
        </w:rPr>
      </w:pPr>
    </w:p>
    <w:sectPr w:rsidR="00B14CB7" w:rsidSect="005F0717">
      <w:footerReference w:type="default" r:id="rId19"/>
      <w:headerReference w:type="first" r:id="rId20"/>
      <w:footerReference w:type="first" r:id="rId21"/>
      <w:pgSz w:w="11905" w:h="16837"/>
      <w:pgMar w:top="964" w:right="567" w:bottom="964"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EF2" w:rsidRDefault="004B4EF2">
      <w:pPr>
        <w:rPr>
          <w:rFonts w:cs="Times New Roman"/>
        </w:rPr>
      </w:pPr>
      <w:r>
        <w:rPr>
          <w:rFonts w:cs="Times New Roman"/>
        </w:rPr>
        <w:separator/>
      </w:r>
    </w:p>
  </w:endnote>
  <w:endnote w:type="continuationSeparator" w:id="1">
    <w:p w:rsidR="004B4EF2" w:rsidRDefault="004B4EF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84" w:rsidRDefault="009E620B">
    <w:pPr>
      <w:pStyle w:val="a5"/>
      <w:framePr w:w="11912" w:h="158" w:wrap="none" w:vAnchor="text" w:hAnchor="page" w:x="1" w:y="-925"/>
      <w:shd w:val="clear" w:color="auto" w:fill="auto"/>
      <w:ind w:left="10968"/>
    </w:pPr>
    <w:fldSimple w:instr=" PAGE \* MERGEFORMAT ">
      <w:r w:rsidR="0085349A" w:rsidRPr="0085349A">
        <w:rPr>
          <w:rStyle w:val="11pt"/>
          <w:rFonts w:ascii="Tahoma" w:hAnsi="Tahoma" w:cs="Tahoma"/>
          <w:noProof/>
          <w:szCs w:val="22"/>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84" w:rsidRDefault="009E620B">
    <w:pPr>
      <w:pStyle w:val="a5"/>
      <w:framePr w:w="12275" w:h="158" w:wrap="none" w:vAnchor="text" w:hAnchor="page" w:x="1" w:y="-998"/>
      <w:shd w:val="clear" w:color="auto" w:fill="auto"/>
      <w:ind w:left="10824"/>
    </w:pPr>
    <w:fldSimple w:instr=" PAGE \* MERGEFORMAT ">
      <w:r w:rsidR="0085349A" w:rsidRPr="0085349A">
        <w:rPr>
          <w:rStyle w:val="11pt"/>
          <w:rFonts w:ascii="Tahoma" w:hAnsi="Tahoma" w:cs="Tahoma"/>
          <w:noProof/>
          <w:szCs w:val="22"/>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EF2" w:rsidRDefault="004B4EF2">
      <w:pPr>
        <w:rPr>
          <w:rFonts w:cs="Times New Roman"/>
        </w:rPr>
      </w:pPr>
      <w:r>
        <w:rPr>
          <w:rFonts w:cs="Times New Roman"/>
        </w:rPr>
        <w:separator/>
      </w:r>
    </w:p>
  </w:footnote>
  <w:footnote w:type="continuationSeparator" w:id="1">
    <w:p w:rsidR="004B4EF2" w:rsidRDefault="004B4EF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84" w:rsidRDefault="00093884">
    <w:pPr>
      <w:pStyle w:val="a5"/>
      <w:framePr w:w="12275" w:h="240" w:wrap="none" w:vAnchor="text" w:hAnchor="page" w:x="1" w:y="1114"/>
      <w:shd w:val="clear" w:color="auto" w:fill="auto"/>
      <w:ind w:left="104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2D25D8D"/>
    <w:multiLevelType w:val="hybridMultilevel"/>
    <w:tmpl w:val="B82E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3F2189A"/>
    <w:multiLevelType w:val="hybridMultilevel"/>
    <w:tmpl w:val="768E8E6A"/>
    <w:lvl w:ilvl="0" w:tplc="8256C022">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07EC0F8B"/>
    <w:multiLevelType w:val="hybridMultilevel"/>
    <w:tmpl w:val="564AAC1A"/>
    <w:lvl w:ilvl="0" w:tplc="81BC92FC">
      <w:start w:val="1"/>
      <w:numFmt w:val="decimal"/>
      <w:lvlText w:val="%1."/>
      <w:lvlJc w:val="left"/>
      <w:pPr>
        <w:tabs>
          <w:tab w:val="num" w:pos="786"/>
        </w:tabs>
        <w:ind w:left="786" w:hanging="360"/>
      </w:pPr>
      <w:rPr>
        <w:rFonts w:cs="Times New Roman" w:hint="default"/>
        <w:b/>
        <w:bCs/>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1">
    <w:nsid w:val="08E564CC"/>
    <w:multiLevelType w:val="hybridMultilevel"/>
    <w:tmpl w:val="565683D0"/>
    <w:lvl w:ilvl="0" w:tplc="0419000F">
      <w:start w:val="1"/>
      <w:numFmt w:val="decimal"/>
      <w:lvlText w:val="%1."/>
      <w:lvlJc w:val="left"/>
      <w:pPr>
        <w:tabs>
          <w:tab w:val="num" w:pos="1640"/>
        </w:tabs>
        <w:ind w:left="1640" w:hanging="360"/>
      </w:pPr>
      <w:rPr>
        <w:rFonts w:cs="Times New Roman"/>
      </w:rPr>
    </w:lvl>
    <w:lvl w:ilvl="1" w:tplc="04190019" w:tentative="1">
      <w:start w:val="1"/>
      <w:numFmt w:val="lowerLetter"/>
      <w:lvlText w:val="%2."/>
      <w:lvlJc w:val="left"/>
      <w:pPr>
        <w:tabs>
          <w:tab w:val="num" w:pos="2360"/>
        </w:tabs>
        <w:ind w:left="2360" w:hanging="360"/>
      </w:pPr>
      <w:rPr>
        <w:rFonts w:cs="Times New Roman"/>
      </w:rPr>
    </w:lvl>
    <w:lvl w:ilvl="2" w:tplc="0419001B" w:tentative="1">
      <w:start w:val="1"/>
      <w:numFmt w:val="lowerRoman"/>
      <w:lvlText w:val="%3."/>
      <w:lvlJc w:val="right"/>
      <w:pPr>
        <w:tabs>
          <w:tab w:val="num" w:pos="3080"/>
        </w:tabs>
        <w:ind w:left="3080" w:hanging="180"/>
      </w:pPr>
      <w:rPr>
        <w:rFonts w:cs="Times New Roman"/>
      </w:rPr>
    </w:lvl>
    <w:lvl w:ilvl="3" w:tplc="0419000F" w:tentative="1">
      <w:start w:val="1"/>
      <w:numFmt w:val="decimal"/>
      <w:lvlText w:val="%4."/>
      <w:lvlJc w:val="left"/>
      <w:pPr>
        <w:tabs>
          <w:tab w:val="num" w:pos="3800"/>
        </w:tabs>
        <w:ind w:left="3800" w:hanging="360"/>
      </w:pPr>
      <w:rPr>
        <w:rFonts w:cs="Times New Roman"/>
      </w:rPr>
    </w:lvl>
    <w:lvl w:ilvl="4" w:tplc="04190019" w:tentative="1">
      <w:start w:val="1"/>
      <w:numFmt w:val="lowerLetter"/>
      <w:lvlText w:val="%5."/>
      <w:lvlJc w:val="left"/>
      <w:pPr>
        <w:tabs>
          <w:tab w:val="num" w:pos="4520"/>
        </w:tabs>
        <w:ind w:left="4520" w:hanging="360"/>
      </w:pPr>
      <w:rPr>
        <w:rFonts w:cs="Times New Roman"/>
      </w:rPr>
    </w:lvl>
    <w:lvl w:ilvl="5" w:tplc="0419001B" w:tentative="1">
      <w:start w:val="1"/>
      <w:numFmt w:val="lowerRoman"/>
      <w:lvlText w:val="%6."/>
      <w:lvlJc w:val="right"/>
      <w:pPr>
        <w:tabs>
          <w:tab w:val="num" w:pos="5240"/>
        </w:tabs>
        <w:ind w:left="5240" w:hanging="180"/>
      </w:pPr>
      <w:rPr>
        <w:rFonts w:cs="Times New Roman"/>
      </w:rPr>
    </w:lvl>
    <w:lvl w:ilvl="6" w:tplc="0419000F" w:tentative="1">
      <w:start w:val="1"/>
      <w:numFmt w:val="decimal"/>
      <w:lvlText w:val="%7."/>
      <w:lvlJc w:val="left"/>
      <w:pPr>
        <w:tabs>
          <w:tab w:val="num" w:pos="5960"/>
        </w:tabs>
        <w:ind w:left="5960" w:hanging="360"/>
      </w:pPr>
      <w:rPr>
        <w:rFonts w:cs="Times New Roman"/>
      </w:rPr>
    </w:lvl>
    <w:lvl w:ilvl="7" w:tplc="04190019" w:tentative="1">
      <w:start w:val="1"/>
      <w:numFmt w:val="lowerLetter"/>
      <w:lvlText w:val="%8."/>
      <w:lvlJc w:val="left"/>
      <w:pPr>
        <w:tabs>
          <w:tab w:val="num" w:pos="6680"/>
        </w:tabs>
        <w:ind w:left="6680" w:hanging="360"/>
      </w:pPr>
      <w:rPr>
        <w:rFonts w:cs="Times New Roman"/>
      </w:rPr>
    </w:lvl>
    <w:lvl w:ilvl="8" w:tplc="0419001B" w:tentative="1">
      <w:start w:val="1"/>
      <w:numFmt w:val="lowerRoman"/>
      <w:lvlText w:val="%9."/>
      <w:lvlJc w:val="right"/>
      <w:pPr>
        <w:tabs>
          <w:tab w:val="num" w:pos="7400"/>
        </w:tabs>
        <w:ind w:left="7400" w:hanging="180"/>
      </w:pPr>
      <w:rPr>
        <w:rFonts w:cs="Times New Roman"/>
      </w:rPr>
    </w:lvl>
  </w:abstractNum>
  <w:abstractNum w:abstractNumId="12">
    <w:nsid w:val="14647D77"/>
    <w:multiLevelType w:val="hybridMultilevel"/>
    <w:tmpl w:val="3CF03022"/>
    <w:lvl w:ilvl="0" w:tplc="04190001">
      <w:start w:val="1"/>
      <w:numFmt w:val="bullet"/>
      <w:lvlText w:val=""/>
      <w:lvlJc w:val="left"/>
      <w:pPr>
        <w:ind w:left="1507" w:hanging="360"/>
      </w:pPr>
      <w:rPr>
        <w:rFonts w:ascii="Symbol" w:hAnsi="Symbol" w:hint="default"/>
      </w:rPr>
    </w:lvl>
    <w:lvl w:ilvl="1" w:tplc="04190003">
      <w:start w:val="1"/>
      <w:numFmt w:val="bullet"/>
      <w:lvlText w:val="o"/>
      <w:lvlJc w:val="left"/>
      <w:pPr>
        <w:ind w:left="2227" w:hanging="360"/>
      </w:pPr>
      <w:rPr>
        <w:rFonts w:ascii="Courier New" w:hAnsi="Courier New" w:hint="default"/>
      </w:rPr>
    </w:lvl>
    <w:lvl w:ilvl="2" w:tplc="04190005">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3">
    <w:nsid w:val="26856A7A"/>
    <w:multiLevelType w:val="hybridMultilevel"/>
    <w:tmpl w:val="5524B2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3032DA"/>
    <w:multiLevelType w:val="hybridMultilevel"/>
    <w:tmpl w:val="0C6278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7A71B62"/>
    <w:multiLevelType w:val="hybridMultilevel"/>
    <w:tmpl w:val="8B42F0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768D5ABD"/>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7999360A"/>
    <w:multiLevelType w:val="hybridMultilevel"/>
    <w:tmpl w:val="D31465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6"/>
  </w:num>
  <w:num w:numId="14">
    <w:abstractNumId w:val="13"/>
  </w:num>
  <w:num w:numId="15">
    <w:abstractNumId w:val="11"/>
  </w:num>
  <w:num w:numId="16">
    <w:abstractNumId w:val="8"/>
  </w:num>
  <w:num w:numId="17">
    <w:abstractNumId w:val="14"/>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rsids>
    <w:rsidRoot w:val="00011B05"/>
    <w:rsid w:val="000034AD"/>
    <w:rsid w:val="000050A3"/>
    <w:rsid w:val="00007733"/>
    <w:rsid w:val="00011B05"/>
    <w:rsid w:val="00012606"/>
    <w:rsid w:val="00012A05"/>
    <w:rsid w:val="00013ED7"/>
    <w:rsid w:val="00014620"/>
    <w:rsid w:val="00014792"/>
    <w:rsid w:val="000156EB"/>
    <w:rsid w:val="00017716"/>
    <w:rsid w:val="00020AA9"/>
    <w:rsid w:val="000252A7"/>
    <w:rsid w:val="00025F70"/>
    <w:rsid w:val="00026570"/>
    <w:rsid w:val="00027AEE"/>
    <w:rsid w:val="00030BEA"/>
    <w:rsid w:val="000317A1"/>
    <w:rsid w:val="000408E7"/>
    <w:rsid w:val="00042030"/>
    <w:rsid w:val="00047D19"/>
    <w:rsid w:val="000510A7"/>
    <w:rsid w:val="00053FAC"/>
    <w:rsid w:val="000565E4"/>
    <w:rsid w:val="00063F28"/>
    <w:rsid w:val="000648B5"/>
    <w:rsid w:val="00064F39"/>
    <w:rsid w:val="00067703"/>
    <w:rsid w:val="00072000"/>
    <w:rsid w:val="000754C5"/>
    <w:rsid w:val="00075A8F"/>
    <w:rsid w:val="00080130"/>
    <w:rsid w:val="00081D08"/>
    <w:rsid w:val="00084155"/>
    <w:rsid w:val="00084777"/>
    <w:rsid w:val="000907AA"/>
    <w:rsid w:val="00093884"/>
    <w:rsid w:val="00094594"/>
    <w:rsid w:val="00094807"/>
    <w:rsid w:val="00094BC3"/>
    <w:rsid w:val="000A0D30"/>
    <w:rsid w:val="000A18CF"/>
    <w:rsid w:val="000A212D"/>
    <w:rsid w:val="000A22F8"/>
    <w:rsid w:val="000A2972"/>
    <w:rsid w:val="000A2C69"/>
    <w:rsid w:val="000A3045"/>
    <w:rsid w:val="000A3600"/>
    <w:rsid w:val="000A74CA"/>
    <w:rsid w:val="000B12FC"/>
    <w:rsid w:val="000B2399"/>
    <w:rsid w:val="000B26C0"/>
    <w:rsid w:val="000B31B4"/>
    <w:rsid w:val="000B4CF5"/>
    <w:rsid w:val="000B7485"/>
    <w:rsid w:val="000B7F4A"/>
    <w:rsid w:val="000C027F"/>
    <w:rsid w:val="000C3489"/>
    <w:rsid w:val="000C43C5"/>
    <w:rsid w:val="000C5B4B"/>
    <w:rsid w:val="000C5D40"/>
    <w:rsid w:val="000C6A8C"/>
    <w:rsid w:val="000C7CDB"/>
    <w:rsid w:val="000D0D07"/>
    <w:rsid w:val="000D362C"/>
    <w:rsid w:val="000D38E0"/>
    <w:rsid w:val="000D4C30"/>
    <w:rsid w:val="000D5E41"/>
    <w:rsid w:val="000D6174"/>
    <w:rsid w:val="000D6EA3"/>
    <w:rsid w:val="000D7B99"/>
    <w:rsid w:val="000E256C"/>
    <w:rsid w:val="000E29FA"/>
    <w:rsid w:val="000E6A29"/>
    <w:rsid w:val="000E7242"/>
    <w:rsid w:val="000F0E13"/>
    <w:rsid w:val="000F11D2"/>
    <w:rsid w:val="000F3BC3"/>
    <w:rsid w:val="000F4816"/>
    <w:rsid w:val="000F65C4"/>
    <w:rsid w:val="000F6CBD"/>
    <w:rsid w:val="000F705C"/>
    <w:rsid w:val="000F74F5"/>
    <w:rsid w:val="00100563"/>
    <w:rsid w:val="001014FE"/>
    <w:rsid w:val="0010166C"/>
    <w:rsid w:val="00101A4E"/>
    <w:rsid w:val="00101AC9"/>
    <w:rsid w:val="001053C3"/>
    <w:rsid w:val="00111FFF"/>
    <w:rsid w:val="0011485B"/>
    <w:rsid w:val="00114B78"/>
    <w:rsid w:val="00115501"/>
    <w:rsid w:val="00115B68"/>
    <w:rsid w:val="00116FF3"/>
    <w:rsid w:val="00117896"/>
    <w:rsid w:val="00117934"/>
    <w:rsid w:val="00121A94"/>
    <w:rsid w:val="00122EA6"/>
    <w:rsid w:val="00124D5F"/>
    <w:rsid w:val="00125F6D"/>
    <w:rsid w:val="001262E5"/>
    <w:rsid w:val="00126CAC"/>
    <w:rsid w:val="00127C00"/>
    <w:rsid w:val="001310A9"/>
    <w:rsid w:val="00135CE9"/>
    <w:rsid w:val="0013638E"/>
    <w:rsid w:val="00141015"/>
    <w:rsid w:val="0014314A"/>
    <w:rsid w:val="00146AE4"/>
    <w:rsid w:val="001470AA"/>
    <w:rsid w:val="0015284B"/>
    <w:rsid w:val="00152F86"/>
    <w:rsid w:val="00153652"/>
    <w:rsid w:val="0015433D"/>
    <w:rsid w:val="0015595D"/>
    <w:rsid w:val="00157375"/>
    <w:rsid w:val="0016137F"/>
    <w:rsid w:val="00161578"/>
    <w:rsid w:val="00163CFA"/>
    <w:rsid w:val="00164C9A"/>
    <w:rsid w:val="001669FC"/>
    <w:rsid w:val="00170E8C"/>
    <w:rsid w:val="00173238"/>
    <w:rsid w:val="001759EB"/>
    <w:rsid w:val="00182333"/>
    <w:rsid w:val="0018277C"/>
    <w:rsid w:val="00184F51"/>
    <w:rsid w:val="00185E35"/>
    <w:rsid w:val="001909AF"/>
    <w:rsid w:val="0019200B"/>
    <w:rsid w:val="0019258C"/>
    <w:rsid w:val="001926AB"/>
    <w:rsid w:val="00195D83"/>
    <w:rsid w:val="0019668D"/>
    <w:rsid w:val="001A0789"/>
    <w:rsid w:val="001A1404"/>
    <w:rsid w:val="001A1EC0"/>
    <w:rsid w:val="001A325B"/>
    <w:rsid w:val="001A383A"/>
    <w:rsid w:val="001A396E"/>
    <w:rsid w:val="001A5137"/>
    <w:rsid w:val="001A5427"/>
    <w:rsid w:val="001C0088"/>
    <w:rsid w:val="001C3987"/>
    <w:rsid w:val="001C3F8A"/>
    <w:rsid w:val="001C71B0"/>
    <w:rsid w:val="001C742F"/>
    <w:rsid w:val="001D054F"/>
    <w:rsid w:val="001D11AF"/>
    <w:rsid w:val="001D4B9E"/>
    <w:rsid w:val="001D6B04"/>
    <w:rsid w:val="001D7EBB"/>
    <w:rsid w:val="001E0989"/>
    <w:rsid w:val="001E0CDC"/>
    <w:rsid w:val="001E2923"/>
    <w:rsid w:val="001E452E"/>
    <w:rsid w:val="001E49CF"/>
    <w:rsid w:val="001E7056"/>
    <w:rsid w:val="001F48D3"/>
    <w:rsid w:val="001F4AF3"/>
    <w:rsid w:val="002035D8"/>
    <w:rsid w:val="002041AC"/>
    <w:rsid w:val="00206371"/>
    <w:rsid w:val="00207352"/>
    <w:rsid w:val="00207C44"/>
    <w:rsid w:val="002109E6"/>
    <w:rsid w:val="00211212"/>
    <w:rsid w:val="00213529"/>
    <w:rsid w:val="002173F6"/>
    <w:rsid w:val="0022000E"/>
    <w:rsid w:val="002232D8"/>
    <w:rsid w:val="0022359E"/>
    <w:rsid w:val="00223AD5"/>
    <w:rsid w:val="002306B0"/>
    <w:rsid w:val="00231786"/>
    <w:rsid w:val="0023225E"/>
    <w:rsid w:val="002337FD"/>
    <w:rsid w:val="00235CF8"/>
    <w:rsid w:val="0024244D"/>
    <w:rsid w:val="00244A91"/>
    <w:rsid w:val="002468F4"/>
    <w:rsid w:val="0024744A"/>
    <w:rsid w:val="00250CC3"/>
    <w:rsid w:val="0025578D"/>
    <w:rsid w:val="002569F2"/>
    <w:rsid w:val="0026355A"/>
    <w:rsid w:val="0026447E"/>
    <w:rsid w:val="00265375"/>
    <w:rsid w:val="00266E45"/>
    <w:rsid w:val="0026708F"/>
    <w:rsid w:val="002671F4"/>
    <w:rsid w:val="00272FCB"/>
    <w:rsid w:val="00280403"/>
    <w:rsid w:val="00280E2F"/>
    <w:rsid w:val="00281C97"/>
    <w:rsid w:val="002854F8"/>
    <w:rsid w:val="002872D0"/>
    <w:rsid w:val="002876A0"/>
    <w:rsid w:val="00287AC7"/>
    <w:rsid w:val="00287D2A"/>
    <w:rsid w:val="0029024F"/>
    <w:rsid w:val="00291D33"/>
    <w:rsid w:val="00292372"/>
    <w:rsid w:val="00292D94"/>
    <w:rsid w:val="002976B7"/>
    <w:rsid w:val="002A1743"/>
    <w:rsid w:val="002A30C9"/>
    <w:rsid w:val="002B0AE3"/>
    <w:rsid w:val="002B6ADD"/>
    <w:rsid w:val="002B6CDA"/>
    <w:rsid w:val="002C3B5D"/>
    <w:rsid w:val="002C3F3F"/>
    <w:rsid w:val="002D06CF"/>
    <w:rsid w:val="002D1613"/>
    <w:rsid w:val="002D4759"/>
    <w:rsid w:val="002E2587"/>
    <w:rsid w:val="002E2E6C"/>
    <w:rsid w:val="002E6FA6"/>
    <w:rsid w:val="002E7E40"/>
    <w:rsid w:val="002F066B"/>
    <w:rsid w:val="002F3C91"/>
    <w:rsid w:val="002F3EF6"/>
    <w:rsid w:val="002F6457"/>
    <w:rsid w:val="00300756"/>
    <w:rsid w:val="0030179A"/>
    <w:rsid w:val="003017C7"/>
    <w:rsid w:val="00302F2A"/>
    <w:rsid w:val="00303036"/>
    <w:rsid w:val="003048B6"/>
    <w:rsid w:val="003059CF"/>
    <w:rsid w:val="003124E2"/>
    <w:rsid w:val="00313C47"/>
    <w:rsid w:val="003158DD"/>
    <w:rsid w:val="00315D37"/>
    <w:rsid w:val="00316257"/>
    <w:rsid w:val="00320A1A"/>
    <w:rsid w:val="00322CEA"/>
    <w:rsid w:val="00324AD4"/>
    <w:rsid w:val="00325B17"/>
    <w:rsid w:val="00330D9B"/>
    <w:rsid w:val="003333B9"/>
    <w:rsid w:val="00334257"/>
    <w:rsid w:val="003357EC"/>
    <w:rsid w:val="003373F8"/>
    <w:rsid w:val="00337B20"/>
    <w:rsid w:val="00340B1F"/>
    <w:rsid w:val="00340F0A"/>
    <w:rsid w:val="00341A7E"/>
    <w:rsid w:val="00341AA3"/>
    <w:rsid w:val="00342849"/>
    <w:rsid w:val="00344C19"/>
    <w:rsid w:val="0034567F"/>
    <w:rsid w:val="00346EFF"/>
    <w:rsid w:val="0034701C"/>
    <w:rsid w:val="0034787D"/>
    <w:rsid w:val="00347CFE"/>
    <w:rsid w:val="00351F19"/>
    <w:rsid w:val="00352CF0"/>
    <w:rsid w:val="00352DAF"/>
    <w:rsid w:val="00353AF4"/>
    <w:rsid w:val="00355715"/>
    <w:rsid w:val="0036048E"/>
    <w:rsid w:val="00360513"/>
    <w:rsid w:val="00361DD8"/>
    <w:rsid w:val="00362930"/>
    <w:rsid w:val="00364F84"/>
    <w:rsid w:val="0037281C"/>
    <w:rsid w:val="00374650"/>
    <w:rsid w:val="00377514"/>
    <w:rsid w:val="003819C2"/>
    <w:rsid w:val="003823B3"/>
    <w:rsid w:val="00386F04"/>
    <w:rsid w:val="00390017"/>
    <w:rsid w:val="00391F3C"/>
    <w:rsid w:val="0039269E"/>
    <w:rsid w:val="00393810"/>
    <w:rsid w:val="00393BD1"/>
    <w:rsid w:val="003942A5"/>
    <w:rsid w:val="003953F5"/>
    <w:rsid w:val="003A0A3A"/>
    <w:rsid w:val="003A2DCC"/>
    <w:rsid w:val="003A48FC"/>
    <w:rsid w:val="003A73D2"/>
    <w:rsid w:val="003B058C"/>
    <w:rsid w:val="003B445B"/>
    <w:rsid w:val="003C3657"/>
    <w:rsid w:val="003C610A"/>
    <w:rsid w:val="003C61BE"/>
    <w:rsid w:val="003D6E3E"/>
    <w:rsid w:val="003D773E"/>
    <w:rsid w:val="003D7900"/>
    <w:rsid w:val="003E1312"/>
    <w:rsid w:val="003E217D"/>
    <w:rsid w:val="003F5B6D"/>
    <w:rsid w:val="003F6C10"/>
    <w:rsid w:val="003F7693"/>
    <w:rsid w:val="0040085C"/>
    <w:rsid w:val="00403CD6"/>
    <w:rsid w:val="0040656C"/>
    <w:rsid w:val="004071D2"/>
    <w:rsid w:val="00407A40"/>
    <w:rsid w:val="004128BF"/>
    <w:rsid w:val="004155EB"/>
    <w:rsid w:val="004217F4"/>
    <w:rsid w:val="00424702"/>
    <w:rsid w:val="00425DDA"/>
    <w:rsid w:val="004274CA"/>
    <w:rsid w:val="004277BF"/>
    <w:rsid w:val="004309AF"/>
    <w:rsid w:val="00431BBD"/>
    <w:rsid w:val="00432E47"/>
    <w:rsid w:val="00433799"/>
    <w:rsid w:val="00434A84"/>
    <w:rsid w:val="00436136"/>
    <w:rsid w:val="00437755"/>
    <w:rsid w:val="00440729"/>
    <w:rsid w:val="00444DFA"/>
    <w:rsid w:val="00450F6A"/>
    <w:rsid w:val="00452454"/>
    <w:rsid w:val="0045532B"/>
    <w:rsid w:val="00455B1A"/>
    <w:rsid w:val="00460080"/>
    <w:rsid w:val="0046148D"/>
    <w:rsid w:val="00463FD1"/>
    <w:rsid w:val="004643E2"/>
    <w:rsid w:val="00464414"/>
    <w:rsid w:val="00464EE6"/>
    <w:rsid w:val="00465B54"/>
    <w:rsid w:val="00470066"/>
    <w:rsid w:val="00471368"/>
    <w:rsid w:val="00474406"/>
    <w:rsid w:val="004749D2"/>
    <w:rsid w:val="00476382"/>
    <w:rsid w:val="00477F67"/>
    <w:rsid w:val="00482C27"/>
    <w:rsid w:val="00483591"/>
    <w:rsid w:val="00484502"/>
    <w:rsid w:val="00484890"/>
    <w:rsid w:val="004853C5"/>
    <w:rsid w:val="00493E4F"/>
    <w:rsid w:val="004945F1"/>
    <w:rsid w:val="00495348"/>
    <w:rsid w:val="0049593A"/>
    <w:rsid w:val="00497041"/>
    <w:rsid w:val="004A1816"/>
    <w:rsid w:val="004A256C"/>
    <w:rsid w:val="004A2BDD"/>
    <w:rsid w:val="004A31A4"/>
    <w:rsid w:val="004A3389"/>
    <w:rsid w:val="004A4A7B"/>
    <w:rsid w:val="004A59CE"/>
    <w:rsid w:val="004A6947"/>
    <w:rsid w:val="004A7CA8"/>
    <w:rsid w:val="004B0880"/>
    <w:rsid w:val="004B08A5"/>
    <w:rsid w:val="004B4E2A"/>
    <w:rsid w:val="004B4EF2"/>
    <w:rsid w:val="004B784D"/>
    <w:rsid w:val="004C1F26"/>
    <w:rsid w:val="004C5330"/>
    <w:rsid w:val="004C628E"/>
    <w:rsid w:val="004C631E"/>
    <w:rsid w:val="004C6F0D"/>
    <w:rsid w:val="004D1C17"/>
    <w:rsid w:val="004D5ECA"/>
    <w:rsid w:val="004D639A"/>
    <w:rsid w:val="004E090C"/>
    <w:rsid w:val="004E09C6"/>
    <w:rsid w:val="004E1B05"/>
    <w:rsid w:val="004E575A"/>
    <w:rsid w:val="004E6605"/>
    <w:rsid w:val="004E7455"/>
    <w:rsid w:val="004E7C29"/>
    <w:rsid w:val="004F1FCC"/>
    <w:rsid w:val="004F2020"/>
    <w:rsid w:val="004F228A"/>
    <w:rsid w:val="004F32B6"/>
    <w:rsid w:val="004F4EA1"/>
    <w:rsid w:val="004F6A89"/>
    <w:rsid w:val="004F6C74"/>
    <w:rsid w:val="005005F9"/>
    <w:rsid w:val="00505030"/>
    <w:rsid w:val="005056C9"/>
    <w:rsid w:val="0050722D"/>
    <w:rsid w:val="00507889"/>
    <w:rsid w:val="00507D39"/>
    <w:rsid w:val="00511224"/>
    <w:rsid w:val="00516DDF"/>
    <w:rsid w:val="005170C9"/>
    <w:rsid w:val="00517D03"/>
    <w:rsid w:val="00524D6F"/>
    <w:rsid w:val="005257E4"/>
    <w:rsid w:val="005332E3"/>
    <w:rsid w:val="0054151F"/>
    <w:rsid w:val="00541AF9"/>
    <w:rsid w:val="0054206E"/>
    <w:rsid w:val="005435B0"/>
    <w:rsid w:val="00544008"/>
    <w:rsid w:val="005458D4"/>
    <w:rsid w:val="00551A5D"/>
    <w:rsid w:val="00553E6F"/>
    <w:rsid w:val="00561A14"/>
    <w:rsid w:val="005638FF"/>
    <w:rsid w:val="00564BA8"/>
    <w:rsid w:val="00572BD1"/>
    <w:rsid w:val="00574B2F"/>
    <w:rsid w:val="00577DDD"/>
    <w:rsid w:val="00582E6F"/>
    <w:rsid w:val="005840AD"/>
    <w:rsid w:val="005864EB"/>
    <w:rsid w:val="0059040A"/>
    <w:rsid w:val="00591816"/>
    <w:rsid w:val="00591CB4"/>
    <w:rsid w:val="005933E7"/>
    <w:rsid w:val="0059446E"/>
    <w:rsid w:val="005959C2"/>
    <w:rsid w:val="00595C95"/>
    <w:rsid w:val="00595F32"/>
    <w:rsid w:val="00596A38"/>
    <w:rsid w:val="005A1944"/>
    <w:rsid w:val="005A416B"/>
    <w:rsid w:val="005A48F9"/>
    <w:rsid w:val="005A6AEA"/>
    <w:rsid w:val="005B11DF"/>
    <w:rsid w:val="005B216F"/>
    <w:rsid w:val="005B2CBF"/>
    <w:rsid w:val="005B722D"/>
    <w:rsid w:val="005B7FE6"/>
    <w:rsid w:val="005C3167"/>
    <w:rsid w:val="005C4447"/>
    <w:rsid w:val="005C4CF9"/>
    <w:rsid w:val="005D0DD5"/>
    <w:rsid w:val="005D49A0"/>
    <w:rsid w:val="005D4A8B"/>
    <w:rsid w:val="005D66F0"/>
    <w:rsid w:val="005E05CB"/>
    <w:rsid w:val="005E07B2"/>
    <w:rsid w:val="005F00AB"/>
    <w:rsid w:val="005F0717"/>
    <w:rsid w:val="005F448E"/>
    <w:rsid w:val="005F7F08"/>
    <w:rsid w:val="0060057A"/>
    <w:rsid w:val="00600768"/>
    <w:rsid w:val="006034A1"/>
    <w:rsid w:val="0061351E"/>
    <w:rsid w:val="006160E2"/>
    <w:rsid w:val="0062566D"/>
    <w:rsid w:val="0062740C"/>
    <w:rsid w:val="006316E5"/>
    <w:rsid w:val="006333C6"/>
    <w:rsid w:val="00633924"/>
    <w:rsid w:val="00633F34"/>
    <w:rsid w:val="006358CA"/>
    <w:rsid w:val="0064287E"/>
    <w:rsid w:val="00644088"/>
    <w:rsid w:val="00650ABE"/>
    <w:rsid w:val="00652A80"/>
    <w:rsid w:val="00652EE5"/>
    <w:rsid w:val="00654F87"/>
    <w:rsid w:val="00655691"/>
    <w:rsid w:val="00656212"/>
    <w:rsid w:val="00661BC0"/>
    <w:rsid w:val="00664A27"/>
    <w:rsid w:val="00664A7C"/>
    <w:rsid w:val="006650C0"/>
    <w:rsid w:val="00667409"/>
    <w:rsid w:val="006730AC"/>
    <w:rsid w:val="006731F7"/>
    <w:rsid w:val="006739E6"/>
    <w:rsid w:val="0067412A"/>
    <w:rsid w:val="00675FA4"/>
    <w:rsid w:val="006762EF"/>
    <w:rsid w:val="00676FD7"/>
    <w:rsid w:val="006772B3"/>
    <w:rsid w:val="00680127"/>
    <w:rsid w:val="00680308"/>
    <w:rsid w:val="00695602"/>
    <w:rsid w:val="006A099D"/>
    <w:rsid w:val="006A3909"/>
    <w:rsid w:val="006A582A"/>
    <w:rsid w:val="006A5E96"/>
    <w:rsid w:val="006A6769"/>
    <w:rsid w:val="006B19E7"/>
    <w:rsid w:val="006B25E0"/>
    <w:rsid w:val="006B2BA7"/>
    <w:rsid w:val="006B31C3"/>
    <w:rsid w:val="006C085E"/>
    <w:rsid w:val="006C68A3"/>
    <w:rsid w:val="006D0403"/>
    <w:rsid w:val="006D3407"/>
    <w:rsid w:val="006D57C9"/>
    <w:rsid w:val="006D69A6"/>
    <w:rsid w:val="006D69A9"/>
    <w:rsid w:val="006E123D"/>
    <w:rsid w:val="006E1A66"/>
    <w:rsid w:val="006E1DB5"/>
    <w:rsid w:val="006E5CB6"/>
    <w:rsid w:val="006E63F0"/>
    <w:rsid w:val="006F266B"/>
    <w:rsid w:val="006F45D0"/>
    <w:rsid w:val="006F482F"/>
    <w:rsid w:val="006F660C"/>
    <w:rsid w:val="00702FE4"/>
    <w:rsid w:val="0070670D"/>
    <w:rsid w:val="007135A7"/>
    <w:rsid w:val="007141F7"/>
    <w:rsid w:val="00720E03"/>
    <w:rsid w:val="00722085"/>
    <w:rsid w:val="00727A01"/>
    <w:rsid w:val="00730272"/>
    <w:rsid w:val="007309A1"/>
    <w:rsid w:val="007324D9"/>
    <w:rsid w:val="00732CF6"/>
    <w:rsid w:val="0073454C"/>
    <w:rsid w:val="00735459"/>
    <w:rsid w:val="00736587"/>
    <w:rsid w:val="00736979"/>
    <w:rsid w:val="00740211"/>
    <w:rsid w:val="00740FE6"/>
    <w:rsid w:val="00742E46"/>
    <w:rsid w:val="00743C12"/>
    <w:rsid w:val="00744274"/>
    <w:rsid w:val="00744764"/>
    <w:rsid w:val="00746688"/>
    <w:rsid w:val="00752BCE"/>
    <w:rsid w:val="00753697"/>
    <w:rsid w:val="00753FA0"/>
    <w:rsid w:val="0075599C"/>
    <w:rsid w:val="0076034E"/>
    <w:rsid w:val="00761753"/>
    <w:rsid w:val="00762041"/>
    <w:rsid w:val="00762DF3"/>
    <w:rsid w:val="00763628"/>
    <w:rsid w:val="00764D92"/>
    <w:rsid w:val="007709FF"/>
    <w:rsid w:val="00776919"/>
    <w:rsid w:val="007827DC"/>
    <w:rsid w:val="007832DA"/>
    <w:rsid w:val="00791A24"/>
    <w:rsid w:val="007936DA"/>
    <w:rsid w:val="007947F2"/>
    <w:rsid w:val="00796D65"/>
    <w:rsid w:val="007A2EB2"/>
    <w:rsid w:val="007A3AC1"/>
    <w:rsid w:val="007A6F5A"/>
    <w:rsid w:val="007B1FB2"/>
    <w:rsid w:val="007B3FDA"/>
    <w:rsid w:val="007C05BD"/>
    <w:rsid w:val="007C47F6"/>
    <w:rsid w:val="007C5E87"/>
    <w:rsid w:val="007C78FC"/>
    <w:rsid w:val="007D2646"/>
    <w:rsid w:val="007D746F"/>
    <w:rsid w:val="007D7B8A"/>
    <w:rsid w:val="007E05D6"/>
    <w:rsid w:val="007E4B9F"/>
    <w:rsid w:val="007E58C1"/>
    <w:rsid w:val="007E60AC"/>
    <w:rsid w:val="007E7EF2"/>
    <w:rsid w:val="007F2BCE"/>
    <w:rsid w:val="007F358F"/>
    <w:rsid w:val="007F776F"/>
    <w:rsid w:val="00802A29"/>
    <w:rsid w:val="0080714F"/>
    <w:rsid w:val="00810053"/>
    <w:rsid w:val="0081269C"/>
    <w:rsid w:val="00813F74"/>
    <w:rsid w:val="0081482C"/>
    <w:rsid w:val="0081668B"/>
    <w:rsid w:val="008167D5"/>
    <w:rsid w:val="008220FF"/>
    <w:rsid w:val="008245A4"/>
    <w:rsid w:val="00825820"/>
    <w:rsid w:val="00827092"/>
    <w:rsid w:val="008302C6"/>
    <w:rsid w:val="0083164A"/>
    <w:rsid w:val="00836524"/>
    <w:rsid w:val="00840998"/>
    <w:rsid w:val="00844967"/>
    <w:rsid w:val="0084574F"/>
    <w:rsid w:val="008503FB"/>
    <w:rsid w:val="00850582"/>
    <w:rsid w:val="008511B6"/>
    <w:rsid w:val="0085349A"/>
    <w:rsid w:val="008565F7"/>
    <w:rsid w:val="008603F4"/>
    <w:rsid w:val="00861284"/>
    <w:rsid w:val="0086485C"/>
    <w:rsid w:val="008662B1"/>
    <w:rsid w:val="00873610"/>
    <w:rsid w:val="008817FC"/>
    <w:rsid w:val="008818C5"/>
    <w:rsid w:val="00884B40"/>
    <w:rsid w:val="0088524E"/>
    <w:rsid w:val="00885F19"/>
    <w:rsid w:val="00893E83"/>
    <w:rsid w:val="00896772"/>
    <w:rsid w:val="008A19ED"/>
    <w:rsid w:val="008A70D1"/>
    <w:rsid w:val="008A7551"/>
    <w:rsid w:val="008B00CD"/>
    <w:rsid w:val="008B021D"/>
    <w:rsid w:val="008B0297"/>
    <w:rsid w:val="008B03D8"/>
    <w:rsid w:val="008B1D2E"/>
    <w:rsid w:val="008B301E"/>
    <w:rsid w:val="008B3718"/>
    <w:rsid w:val="008B62DC"/>
    <w:rsid w:val="008B7BDA"/>
    <w:rsid w:val="008B7CE2"/>
    <w:rsid w:val="008C1074"/>
    <w:rsid w:val="008C2C7E"/>
    <w:rsid w:val="008C3B00"/>
    <w:rsid w:val="008C425D"/>
    <w:rsid w:val="008C5489"/>
    <w:rsid w:val="008C548E"/>
    <w:rsid w:val="008C5E31"/>
    <w:rsid w:val="008C76A7"/>
    <w:rsid w:val="008C79BD"/>
    <w:rsid w:val="008D0BD0"/>
    <w:rsid w:val="008D29C3"/>
    <w:rsid w:val="008D2E19"/>
    <w:rsid w:val="008D391D"/>
    <w:rsid w:val="008D4F18"/>
    <w:rsid w:val="008E2EEC"/>
    <w:rsid w:val="008E45D8"/>
    <w:rsid w:val="008E665B"/>
    <w:rsid w:val="008E675B"/>
    <w:rsid w:val="008F1AE2"/>
    <w:rsid w:val="008F1FE8"/>
    <w:rsid w:val="008F2670"/>
    <w:rsid w:val="008F33BD"/>
    <w:rsid w:val="008F4109"/>
    <w:rsid w:val="008F4403"/>
    <w:rsid w:val="00902A7B"/>
    <w:rsid w:val="009062CB"/>
    <w:rsid w:val="00906E8E"/>
    <w:rsid w:val="0091127B"/>
    <w:rsid w:val="0091428C"/>
    <w:rsid w:val="0091544C"/>
    <w:rsid w:val="0092262D"/>
    <w:rsid w:val="009232F3"/>
    <w:rsid w:val="00924A0A"/>
    <w:rsid w:val="00924E37"/>
    <w:rsid w:val="0092617D"/>
    <w:rsid w:val="0092634F"/>
    <w:rsid w:val="00926B87"/>
    <w:rsid w:val="00927578"/>
    <w:rsid w:val="00931EB6"/>
    <w:rsid w:val="00937CE8"/>
    <w:rsid w:val="00940678"/>
    <w:rsid w:val="00941013"/>
    <w:rsid w:val="009416C3"/>
    <w:rsid w:val="009460FE"/>
    <w:rsid w:val="0094629C"/>
    <w:rsid w:val="0094704C"/>
    <w:rsid w:val="00947765"/>
    <w:rsid w:val="0095343B"/>
    <w:rsid w:val="00964D37"/>
    <w:rsid w:val="00965848"/>
    <w:rsid w:val="00965F83"/>
    <w:rsid w:val="00972224"/>
    <w:rsid w:val="009800AB"/>
    <w:rsid w:val="00983B43"/>
    <w:rsid w:val="009871D8"/>
    <w:rsid w:val="00987D54"/>
    <w:rsid w:val="00990108"/>
    <w:rsid w:val="0099092F"/>
    <w:rsid w:val="009A1376"/>
    <w:rsid w:val="009A1EB7"/>
    <w:rsid w:val="009A3245"/>
    <w:rsid w:val="009A4090"/>
    <w:rsid w:val="009A5FCC"/>
    <w:rsid w:val="009A66AD"/>
    <w:rsid w:val="009A6759"/>
    <w:rsid w:val="009A6D6F"/>
    <w:rsid w:val="009A73F0"/>
    <w:rsid w:val="009A7978"/>
    <w:rsid w:val="009B0630"/>
    <w:rsid w:val="009B1602"/>
    <w:rsid w:val="009B7249"/>
    <w:rsid w:val="009C219B"/>
    <w:rsid w:val="009C2B54"/>
    <w:rsid w:val="009C33AF"/>
    <w:rsid w:val="009C69E6"/>
    <w:rsid w:val="009D0828"/>
    <w:rsid w:val="009D0E13"/>
    <w:rsid w:val="009D20DD"/>
    <w:rsid w:val="009D32D5"/>
    <w:rsid w:val="009D356B"/>
    <w:rsid w:val="009D4637"/>
    <w:rsid w:val="009D7B58"/>
    <w:rsid w:val="009E0C49"/>
    <w:rsid w:val="009E337F"/>
    <w:rsid w:val="009E4544"/>
    <w:rsid w:val="009E620B"/>
    <w:rsid w:val="009F059A"/>
    <w:rsid w:val="009F75F5"/>
    <w:rsid w:val="00A05089"/>
    <w:rsid w:val="00A0599A"/>
    <w:rsid w:val="00A06A2B"/>
    <w:rsid w:val="00A06A80"/>
    <w:rsid w:val="00A07A2D"/>
    <w:rsid w:val="00A114DC"/>
    <w:rsid w:val="00A119F4"/>
    <w:rsid w:val="00A14B2F"/>
    <w:rsid w:val="00A20C50"/>
    <w:rsid w:val="00A2315A"/>
    <w:rsid w:val="00A23F0A"/>
    <w:rsid w:val="00A246B4"/>
    <w:rsid w:val="00A251CB"/>
    <w:rsid w:val="00A25364"/>
    <w:rsid w:val="00A26590"/>
    <w:rsid w:val="00A30DF5"/>
    <w:rsid w:val="00A32325"/>
    <w:rsid w:val="00A33604"/>
    <w:rsid w:val="00A362AF"/>
    <w:rsid w:val="00A36E3E"/>
    <w:rsid w:val="00A377EF"/>
    <w:rsid w:val="00A37AF4"/>
    <w:rsid w:val="00A40272"/>
    <w:rsid w:val="00A44162"/>
    <w:rsid w:val="00A4446B"/>
    <w:rsid w:val="00A4675E"/>
    <w:rsid w:val="00A46924"/>
    <w:rsid w:val="00A5432D"/>
    <w:rsid w:val="00A55F61"/>
    <w:rsid w:val="00A64497"/>
    <w:rsid w:val="00A64871"/>
    <w:rsid w:val="00A64AF1"/>
    <w:rsid w:val="00A677D2"/>
    <w:rsid w:val="00A67DBB"/>
    <w:rsid w:val="00A71C40"/>
    <w:rsid w:val="00A7252E"/>
    <w:rsid w:val="00A725FC"/>
    <w:rsid w:val="00A735C3"/>
    <w:rsid w:val="00A76134"/>
    <w:rsid w:val="00A76187"/>
    <w:rsid w:val="00A76D98"/>
    <w:rsid w:val="00A76F92"/>
    <w:rsid w:val="00A81AE1"/>
    <w:rsid w:val="00A83B49"/>
    <w:rsid w:val="00A84708"/>
    <w:rsid w:val="00A85A57"/>
    <w:rsid w:val="00A86A6A"/>
    <w:rsid w:val="00A87537"/>
    <w:rsid w:val="00A87CE7"/>
    <w:rsid w:val="00A9017C"/>
    <w:rsid w:val="00A90207"/>
    <w:rsid w:val="00A9142D"/>
    <w:rsid w:val="00A91880"/>
    <w:rsid w:val="00A92012"/>
    <w:rsid w:val="00A9296E"/>
    <w:rsid w:val="00A963E4"/>
    <w:rsid w:val="00A97188"/>
    <w:rsid w:val="00A97AB3"/>
    <w:rsid w:val="00AA0319"/>
    <w:rsid w:val="00AA631C"/>
    <w:rsid w:val="00AA6CA3"/>
    <w:rsid w:val="00AA6E26"/>
    <w:rsid w:val="00AB0BC4"/>
    <w:rsid w:val="00AB319A"/>
    <w:rsid w:val="00AB425D"/>
    <w:rsid w:val="00AC371C"/>
    <w:rsid w:val="00AC73A4"/>
    <w:rsid w:val="00AD370F"/>
    <w:rsid w:val="00AD569E"/>
    <w:rsid w:val="00AE7839"/>
    <w:rsid w:val="00AF25CE"/>
    <w:rsid w:val="00AF299D"/>
    <w:rsid w:val="00AF3F0D"/>
    <w:rsid w:val="00AF590B"/>
    <w:rsid w:val="00AF5A22"/>
    <w:rsid w:val="00AF6319"/>
    <w:rsid w:val="00AF7D69"/>
    <w:rsid w:val="00B01203"/>
    <w:rsid w:val="00B04DD7"/>
    <w:rsid w:val="00B10217"/>
    <w:rsid w:val="00B11BA1"/>
    <w:rsid w:val="00B12E5D"/>
    <w:rsid w:val="00B13362"/>
    <w:rsid w:val="00B134AE"/>
    <w:rsid w:val="00B14686"/>
    <w:rsid w:val="00B14CB7"/>
    <w:rsid w:val="00B1518F"/>
    <w:rsid w:val="00B16FF3"/>
    <w:rsid w:val="00B20CBC"/>
    <w:rsid w:val="00B21463"/>
    <w:rsid w:val="00B22657"/>
    <w:rsid w:val="00B22C66"/>
    <w:rsid w:val="00B2521F"/>
    <w:rsid w:val="00B259EE"/>
    <w:rsid w:val="00B25A0A"/>
    <w:rsid w:val="00B31511"/>
    <w:rsid w:val="00B32410"/>
    <w:rsid w:val="00B373F9"/>
    <w:rsid w:val="00B37DDF"/>
    <w:rsid w:val="00B4115D"/>
    <w:rsid w:val="00B450EF"/>
    <w:rsid w:val="00B45F72"/>
    <w:rsid w:val="00B462D8"/>
    <w:rsid w:val="00B471F7"/>
    <w:rsid w:val="00B47C20"/>
    <w:rsid w:val="00B551C6"/>
    <w:rsid w:val="00B60F6B"/>
    <w:rsid w:val="00B61492"/>
    <w:rsid w:val="00B62D04"/>
    <w:rsid w:val="00B711FB"/>
    <w:rsid w:val="00B74BA3"/>
    <w:rsid w:val="00B81BAA"/>
    <w:rsid w:val="00B82A8D"/>
    <w:rsid w:val="00B8579C"/>
    <w:rsid w:val="00B85EEE"/>
    <w:rsid w:val="00B87CA4"/>
    <w:rsid w:val="00B951B0"/>
    <w:rsid w:val="00B96407"/>
    <w:rsid w:val="00B96974"/>
    <w:rsid w:val="00B972F7"/>
    <w:rsid w:val="00B9764E"/>
    <w:rsid w:val="00B97943"/>
    <w:rsid w:val="00BA2896"/>
    <w:rsid w:val="00BA2F2C"/>
    <w:rsid w:val="00BA47FA"/>
    <w:rsid w:val="00BA6F96"/>
    <w:rsid w:val="00BA7F05"/>
    <w:rsid w:val="00BB0CC6"/>
    <w:rsid w:val="00BB1005"/>
    <w:rsid w:val="00BB318B"/>
    <w:rsid w:val="00BB4780"/>
    <w:rsid w:val="00BB5347"/>
    <w:rsid w:val="00BB6241"/>
    <w:rsid w:val="00BB6B59"/>
    <w:rsid w:val="00BB6E88"/>
    <w:rsid w:val="00BB781E"/>
    <w:rsid w:val="00BC5A78"/>
    <w:rsid w:val="00BD0DAC"/>
    <w:rsid w:val="00BD1BA4"/>
    <w:rsid w:val="00BD552F"/>
    <w:rsid w:val="00BD6407"/>
    <w:rsid w:val="00BD648A"/>
    <w:rsid w:val="00BD66AC"/>
    <w:rsid w:val="00BD6DFF"/>
    <w:rsid w:val="00BD7BBE"/>
    <w:rsid w:val="00BE3735"/>
    <w:rsid w:val="00BE62B1"/>
    <w:rsid w:val="00BE64A7"/>
    <w:rsid w:val="00BF3A56"/>
    <w:rsid w:val="00BF3C91"/>
    <w:rsid w:val="00BF6212"/>
    <w:rsid w:val="00C00201"/>
    <w:rsid w:val="00C0233D"/>
    <w:rsid w:val="00C02890"/>
    <w:rsid w:val="00C070E9"/>
    <w:rsid w:val="00C07949"/>
    <w:rsid w:val="00C10467"/>
    <w:rsid w:val="00C10FDC"/>
    <w:rsid w:val="00C11CDE"/>
    <w:rsid w:val="00C14D60"/>
    <w:rsid w:val="00C17450"/>
    <w:rsid w:val="00C17813"/>
    <w:rsid w:val="00C25CCA"/>
    <w:rsid w:val="00C2601A"/>
    <w:rsid w:val="00C2638D"/>
    <w:rsid w:val="00C31010"/>
    <w:rsid w:val="00C31DFE"/>
    <w:rsid w:val="00C4044D"/>
    <w:rsid w:val="00C4165B"/>
    <w:rsid w:val="00C4195C"/>
    <w:rsid w:val="00C4215A"/>
    <w:rsid w:val="00C467E2"/>
    <w:rsid w:val="00C46F8C"/>
    <w:rsid w:val="00C50A5C"/>
    <w:rsid w:val="00C52076"/>
    <w:rsid w:val="00C52F31"/>
    <w:rsid w:val="00C533B5"/>
    <w:rsid w:val="00C54651"/>
    <w:rsid w:val="00C61297"/>
    <w:rsid w:val="00C61E23"/>
    <w:rsid w:val="00C62B42"/>
    <w:rsid w:val="00C649C8"/>
    <w:rsid w:val="00C766D5"/>
    <w:rsid w:val="00C81073"/>
    <w:rsid w:val="00C81A6D"/>
    <w:rsid w:val="00C82EA2"/>
    <w:rsid w:val="00C95522"/>
    <w:rsid w:val="00C95A89"/>
    <w:rsid w:val="00CA0B09"/>
    <w:rsid w:val="00CA3245"/>
    <w:rsid w:val="00CA354F"/>
    <w:rsid w:val="00CA35D8"/>
    <w:rsid w:val="00CA68DE"/>
    <w:rsid w:val="00CA7655"/>
    <w:rsid w:val="00CB1566"/>
    <w:rsid w:val="00CB27A5"/>
    <w:rsid w:val="00CB5434"/>
    <w:rsid w:val="00CB5833"/>
    <w:rsid w:val="00CB6F22"/>
    <w:rsid w:val="00CC0739"/>
    <w:rsid w:val="00CC12AA"/>
    <w:rsid w:val="00CC1F50"/>
    <w:rsid w:val="00CC3B95"/>
    <w:rsid w:val="00CC4C96"/>
    <w:rsid w:val="00CC7D1E"/>
    <w:rsid w:val="00CD38AB"/>
    <w:rsid w:val="00CD59FA"/>
    <w:rsid w:val="00CD683B"/>
    <w:rsid w:val="00CD76DF"/>
    <w:rsid w:val="00CE1817"/>
    <w:rsid w:val="00CE7048"/>
    <w:rsid w:val="00CF4505"/>
    <w:rsid w:val="00CF48EE"/>
    <w:rsid w:val="00CF513E"/>
    <w:rsid w:val="00CF5E8F"/>
    <w:rsid w:val="00CF5FFF"/>
    <w:rsid w:val="00CF7119"/>
    <w:rsid w:val="00CF7831"/>
    <w:rsid w:val="00D003C7"/>
    <w:rsid w:val="00D0106F"/>
    <w:rsid w:val="00D011D7"/>
    <w:rsid w:val="00D033F0"/>
    <w:rsid w:val="00D05EC8"/>
    <w:rsid w:val="00D07486"/>
    <w:rsid w:val="00D07F0F"/>
    <w:rsid w:val="00D135E0"/>
    <w:rsid w:val="00D15824"/>
    <w:rsid w:val="00D17D56"/>
    <w:rsid w:val="00D21349"/>
    <w:rsid w:val="00D22C8A"/>
    <w:rsid w:val="00D23BC7"/>
    <w:rsid w:val="00D23D64"/>
    <w:rsid w:val="00D240F8"/>
    <w:rsid w:val="00D26BA0"/>
    <w:rsid w:val="00D27ACE"/>
    <w:rsid w:val="00D27E85"/>
    <w:rsid w:val="00D32344"/>
    <w:rsid w:val="00D33B11"/>
    <w:rsid w:val="00D33DAF"/>
    <w:rsid w:val="00D34A40"/>
    <w:rsid w:val="00D3536A"/>
    <w:rsid w:val="00D40FC0"/>
    <w:rsid w:val="00D413A7"/>
    <w:rsid w:val="00D45D34"/>
    <w:rsid w:val="00D473C2"/>
    <w:rsid w:val="00D53DB5"/>
    <w:rsid w:val="00D55621"/>
    <w:rsid w:val="00D55A90"/>
    <w:rsid w:val="00D55AA8"/>
    <w:rsid w:val="00D63D30"/>
    <w:rsid w:val="00D6455C"/>
    <w:rsid w:val="00D65C03"/>
    <w:rsid w:val="00D678FF"/>
    <w:rsid w:val="00D67E5D"/>
    <w:rsid w:val="00D72033"/>
    <w:rsid w:val="00D72352"/>
    <w:rsid w:val="00D73FDA"/>
    <w:rsid w:val="00D75BE8"/>
    <w:rsid w:val="00D77C89"/>
    <w:rsid w:val="00D82B7A"/>
    <w:rsid w:val="00D831CF"/>
    <w:rsid w:val="00D85EFA"/>
    <w:rsid w:val="00D90B0B"/>
    <w:rsid w:val="00D92635"/>
    <w:rsid w:val="00D93E62"/>
    <w:rsid w:val="00D94208"/>
    <w:rsid w:val="00D952C6"/>
    <w:rsid w:val="00D953D4"/>
    <w:rsid w:val="00D955CD"/>
    <w:rsid w:val="00D9620A"/>
    <w:rsid w:val="00D96BCD"/>
    <w:rsid w:val="00DA4111"/>
    <w:rsid w:val="00DB1648"/>
    <w:rsid w:val="00DB42EE"/>
    <w:rsid w:val="00DB7473"/>
    <w:rsid w:val="00DC48D7"/>
    <w:rsid w:val="00DC5C7E"/>
    <w:rsid w:val="00DD02CB"/>
    <w:rsid w:val="00DD44D4"/>
    <w:rsid w:val="00DD5B8D"/>
    <w:rsid w:val="00DD7578"/>
    <w:rsid w:val="00DE0E7D"/>
    <w:rsid w:val="00DE38FE"/>
    <w:rsid w:val="00DF05BA"/>
    <w:rsid w:val="00DF2296"/>
    <w:rsid w:val="00DF23DD"/>
    <w:rsid w:val="00DF3735"/>
    <w:rsid w:val="00DF4337"/>
    <w:rsid w:val="00DF5A84"/>
    <w:rsid w:val="00DF786D"/>
    <w:rsid w:val="00DF7BE7"/>
    <w:rsid w:val="00E0300B"/>
    <w:rsid w:val="00E07F95"/>
    <w:rsid w:val="00E1035D"/>
    <w:rsid w:val="00E11FE3"/>
    <w:rsid w:val="00E15FCE"/>
    <w:rsid w:val="00E17C2E"/>
    <w:rsid w:val="00E17C6B"/>
    <w:rsid w:val="00E202C5"/>
    <w:rsid w:val="00E23DDB"/>
    <w:rsid w:val="00E243F0"/>
    <w:rsid w:val="00E25368"/>
    <w:rsid w:val="00E26241"/>
    <w:rsid w:val="00E2634B"/>
    <w:rsid w:val="00E269FF"/>
    <w:rsid w:val="00E2748C"/>
    <w:rsid w:val="00E3132F"/>
    <w:rsid w:val="00E31FD9"/>
    <w:rsid w:val="00E329C6"/>
    <w:rsid w:val="00E32C49"/>
    <w:rsid w:val="00E3353E"/>
    <w:rsid w:val="00E36112"/>
    <w:rsid w:val="00E3648D"/>
    <w:rsid w:val="00E4139F"/>
    <w:rsid w:val="00E429E4"/>
    <w:rsid w:val="00E45C93"/>
    <w:rsid w:val="00E5055D"/>
    <w:rsid w:val="00E508A0"/>
    <w:rsid w:val="00E512C3"/>
    <w:rsid w:val="00E513C0"/>
    <w:rsid w:val="00E54405"/>
    <w:rsid w:val="00E54A45"/>
    <w:rsid w:val="00E55E23"/>
    <w:rsid w:val="00E56CD9"/>
    <w:rsid w:val="00E601FE"/>
    <w:rsid w:val="00E60F12"/>
    <w:rsid w:val="00E61984"/>
    <w:rsid w:val="00E63E8A"/>
    <w:rsid w:val="00E66EFF"/>
    <w:rsid w:val="00E72591"/>
    <w:rsid w:val="00E742FE"/>
    <w:rsid w:val="00E756DB"/>
    <w:rsid w:val="00E7679A"/>
    <w:rsid w:val="00E8020F"/>
    <w:rsid w:val="00E80E8C"/>
    <w:rsid w:val="00E823B6"/>
    <w:rsid w:val="00E82850"/>
    <w:rsid w:val="00E91A21"/>
    <w:rsid w:val="00E94ECF"/>
    <w:rsid w:val="00E952B6"/>
    <w:rsid w:val="00E95590"/>
    <w:rsid w:val="00E95757"/>
    <w:rsid w:val="00E96CC0"/>
    <w:rsid w:val="00EA0DDF"/>
    <w:rsid w:val="00EA40EF"/>
    <w:rsid w:val="00EA6A53"/>
    <w:rsid w:val="00EB0DC6"/>
    <w:rsid w:val="00EB3B9A"/>
    <w:rsid w:val="00EB7819"/>
    <w:rsid w:val="00EC08DA"/>
    <w:rsid w:val="00EC23B4"/>
    <w:rsid w:val="00EC2DF9"/>
    <w:rsid w:val="00EC3FB3"/>
    <w:rsid w:val="00EC6EBE"/>
    <w:rsid w:val="00ED0B15"/>
    <w:rsid w:val="00ED3CE3"/>
    <w:rsid w:val="00ED631A"/>
    <w:rsid w:val="00EE0639"/>
    <w:rsid w:val="00EE259F"/>
    <w:rsid w:val="00EE6221"/>
    <w:rsid w:val="00EE679D"/>
    <w:rsid w:val="00EE6DE8"/>
    <w:rsid w:val="00EE7328"/>
    <w:rsid w:val="00EE7C46"/>
    <w:rsid w:val="00EF1C5E"/>
    <w:rsid w:val="00EF36E2"/>
    <w:rsid w:val="00EF45C8"/>
    <w:rsid w:val="00EF4A45"/>
    <w:rsid w:val="00F04822"/>
    <w:rsid w:val="00F048FC"/>
    <w:rsid w:val="00F05B12"/>
    <w:rsid w:val="00F14CB0"/>
    <w:rsid w:val="00F1537D"/>
    <w:rsid w:val="00F25443"/>
    <w:rsid w:val="00F26A06"/>
    <w:rsid w:val="00F33868"/>
    <w:rsid w:val="00F35E2D"/>
    <w:rsid w:val="00F4590D"/>
    <w:rsid w:val="00F45F04"/>
    <w:rsid w:val="00F54AC7"/>
    <w:rsid w:val="00F56919"/>
    <w:rsid w:val="00F57364"/>
    <w:rsid w:val="00F579EF"/>
    <w:rsid w:val="00F57EFF"/>
    <w:rsid w:val="00F60008"/>
    <w:rsid w:val="00F62490"/>
    <w:rsid w:val="00F62A1A"/>
    <w:rsid w:val="00F63753"/>
    <w:rsid w:val="00F6414A"/>
    <w:rsid w:val="00F66266"/>
    <w:rsid w:val="00F7050A"/>
    <w:rsid w:val="00F73C1B"/>
    <w:rsid w:val="00F755A7"/>
    <w:rsid w:val="00F76A40"/>
    <w:rsid w:val="00F80B48"/>
    <w:rsid w:val="00F8559A"/>
    <w:rsid w:val="00F85927"/>
    <w:rsid w:val="00F878B2"/>
    <w:rsid w:val="00F92AB6"/>
    <w:rsid w:val="00F93C1B"/>
    <w:rsid w:val="00F9453B"/>
    <w:rsid w:val="00F94CCB"/>
    <w:rsid w:val="00F96C7C"/>
    <w:rsid w:val="00FA182F"/>
    <w:rsid w:val="00FA2F81"/>
    <w:rsid w:val="00FA32F1"/>
    <w:rsid w:val="00FA37E8"/>
    <w:rsid w:val="00FB110B"/>
    <w:rsid w:val="00FB1921"/>
    <w:rsid w:val="00FB3350"/>
    <w:rsid w:val="00FB4B0D"/>
    <w:rsid w:val="00FB51FE"/>
    <w:rsid w:val="00FB556C"/>
    <w:rsid w:val="00FB5C24"/>
    <w:rsid w:val="00FB5E43"/>
    <w:rsid w:val="00FB738F"/>
    <w:rsid w:val="00FC2EFF"/>
    <w:rsid w:val="00FC3C0C"/>
    <w:rsid w:val="00FC46E1"/>
    <w:rsid w:val="00FC5484"/>
    <w:rsid w:val="00FC54AC"/>
    <w:rsid w:val="00FC63C6"/>
    <w:rsid w:val="00FD245D"/>
    <w:rsid w:val="00FD402A"/>
    <w:rsid w:val="00FD78BA"/>
    <w:rsid w:val="00FD7EE2"/>
    <w:rsid w:val="00FE00B4"/>
    <w:rsid w:val="00FE2777"/>
    <w:rsid w:val="00FE7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8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7188"/>
    <w:rPr>
      <w:rFonts w:cs="Times New Roman"/>
      <w:color w:val="auto"/>
      <w:u w:val="single"/>
    </w:rPr>
  </w:style>
  <w:style w:type="character" w:customStyle="1" w:styleId="1">
    <w:name w:val="Заголовок №1_"/>
    <w:link w:val="10"/>
    <w:uiPriority w:val="99"/>
    <w:locked/>
    <w:rsid w:val="00A97188"/>
    <w:rPr>
      <w:rFonts w:ascii="Times New Roman" w:hAnsi="Times New Roman"/>
      <w:b/>
      <w:spacing w:val="0"/>
      <w:sz w:val="27"/>
    </w:rPr>
  </w:style>
  <w:style w:type="paragraph" w:customStyle="1" w:styleId="10">
    <w:name w:val="Заголовок №1"/>
    <w:basedOn w:val="a"/>
    <w:link w:val="1"/>
    <w:uiPriority w:val="99"/>
    <w:rsid w:val="00A97188"/>
    <w:pPr>
      <w:shd w:val="clear" w:color="auto" w:fill="FFFFFF"/>
      <w:spacing w:line="485" w:lineRule="exact"/>
      <w:ind w:hanging="680"/>
      <w:jc w:val="center"/>
      <w:outlineLvl w:val="0"/>
    </w:pPr>
    <w:rPr>
      <w:rFonts w:ascii="Times New Roman" w:hAnsi="Times New Roman" w:cs="Times New Roman"/>
      <w:b/>
      <w:color w:val="auto"/>
      <w:sz w:val="27"/>
      <w:szCs w:val="20"/>
    </w:rPr>
  </w:style>
  <w:style w:type="character" w:customStyle="1" w:styleId="a4">
    <w:name w:val="Колонтитул_"/>
    <w:link w:val="a5"/>
    <w:uiPriority w:val="99"/>
    <w:locked/>
    <w:rsid w:val="00A97188"/>
    <w:rPr>
      <w:rFonts w:ascii="Times New Roman" w:hAnsi="Times New Roman"/>
      <w:sz w:val="20"/>
    </w:rPr>
  </w:style>
  <w:style w:type="paragraph" w:customStyle="1" w:styleId="a5">
    <w:name w:val="Колонтитул"/>
    <w:basedOn w:val="a"/>
    <w:link w:val="a4"/>
    <w:uiPriority w:val="99"/>
    <w:rsid w:val="00A97188"/>
    <w:pPr>
      <w:shd w:val="clear" w:color="auto" w:fill="FFFFFF"/>
    </w:pPr>
    <w:rPr>
      <w:rFonts w:ascii="Times New Roman" w:hAnsi="Times New Roman" w:cs="Times New Roman"/>
      <w:color w:val="auto"/>
      <w:sz w:val="20"/>
      <w:szCs w:val="20"/>
    </w:rPr>
  </w:style>
  <w:style w:type="character" w:customStyle="1" w:styleId="11pt">
    <w:name w:val="Колонтитул + 11 pt"/>
    <w:uiPriority w:val="99"/>
    <w:rsid w:val="00A97188"/>
    <w:rPr>
      <w:rFonts w:ascii="Times New Roman" w:hAnsi="Times New Roman"/>
      <w:spacing w:val="0"/>
      <w:sz w:val="22"/>
    </w:rPr>
  </w:style>
  <w:style w:type="character" w:customStyle="1" w:styleId="a6">
    <w:name w:val="Основной текст Знак"/>
    <w:link w:val="a7"/>
    <w:uiPriority w:val="99"/>
    <w:locked/>
    <w:rsid w:val="00A97188"/>
    <w:rPr>
      <w:rFonts w:ascii="Times New Roman" w:hAnsi="Times New Roman"/>
      <w:spacing w:val="0"/>
      <w:sz w:val="27"/>
    </w:rPr>
  </w:style>
  <w:style w:type="paragraph" w:styleId="a7">
    <w:name w:val="Body Text"/>
    <w:basedOn w:val="a"/>
    <w:link w:val="a6"/>
    <w:uiPriority w:val="99"/>
    <w:rsid w:val="00A97188"/>
    <w:pPr>
      <w:shd w:val="clear" w:color="auto" w:fill="FFFFFF"/>
      <w:spacing w:line="480" w:lineRule="exact"/>
      <w:ind w:hanging="20"/>
      <w:jc w:val="both"/>
    </w:pPr>
    <w:rPr>
      <w:rFonts w:ascii="Times New Roman" w:hAnsi="Times New Roman" w:cs="Times New Roman"/>
      <w:color w:val="auto"/>
      <w:sz w:val="27"/>
      <w:szCs w:val="20"/>
    </w:rPr>
  </w:style>
  <w:style w:type="character" w:customStyle="1" w:styleId="BodyTextChar1">
    <w:name w:val="Body Text Char1"/>
    <w:basedOn w:val="a0"/>
    <w:link w:val="a7"/>
    <w:uiPriority w:val="99"/>
    <w:semiHidden/>
    <w:locked/>
    <w:rsid w:val="009A5FCC"/>
    <w:rPr>
      <w:rFonts w:cs="Times New Roman"/>
      <w:color w:val="000000"/>
      <w:sz w:val="24"/>
      <w:szCs w:val="24"/>
    </w:rPr>
  </w:style>
  <w:style w:type="character" w:customStyle="1" w:styleId="5">
    <w:name w:val="Основной текст (5)_"/>
    <w:link w:val="50"/>
    <w:uiPriority w:val="99"/>
    <w:locked/>
    <w:rsid w:val="00A97188"/>
    <w:rPr>
      <w:rFonts w:ascii="Arial" w:hAnsi="Arial"/>
      <w:b/>
      <w:spacing w:val="0"/>
      <w:sz w:val="23"/>
    </w:rPr>
  </w:style>
  <w:style w:type="paragraph" w:customStyle="1" w:styleId="50">
    <w:name w:val="Основной текст (5)"/>
    <w:basedOn w:val="a"/>
    <w:link w:val="5"/>
    <w:uiPriority w:val="99"/>
    <w:rsid w:val="00A97188"/>
    <w:pPr>
      <w:shd w:val="clear" w:color="auto" w:fill="FFFFFF"/>
      <w:spacing w:line="240" w:lineRule="atLeast"/>
    </w:pPr>
    <w:rPr>
      <w:rFonts w:ascii="Arial" w:hAnsi="Arial" w:cs="Times New Roman"/>
      <w:b/>
      <w:color w:val="auto"/>
      <w:sz w:val="23"/>
      <w:szCs w:val="20"/>
    </w:rPr>
  </w:style>
  <w:style w:type="character" w:customStyle="1" w:styleId="2">
    <w:name w:val="Основной текст (2)_"/>
    <w:link w:val="21"/>
    <w:uiPriority w:val="99"/>
    <w:locked/>
    <w:rsid w:val="00A97188"/>
    <w:rPr>
      <w:rFonts w:ascii="Arial" w:hAnsi="Arial"/>
      <w:b/>
      <w:spacing w:val="0"/>
      <w:sz w:val="19"/>
    </w:rPr>
  </w:style>
  <w:style w:type="paragraph" w:customStyle="1" w:styleId="21">
    <w:name w:val="Основной текст (2)1"/>
    <w:basedOn w:val="a"/>
    <w:link w:val="2"/>
    <w:uiPriority w:val="99"/>
    <w:rsid w:val="00A97188"/>
    <w:pPr>
      <w:shd w:val="clear" w:color="auto" w:fill="FFFFFF"/>
      <w:spacing w:line="240" w:lineRule="atLeast"/>
    </w:pPr>
    <w:rPr>
      <w:rFonts w:ascii="Arial" w:hAnsi="Arial" w:cs="Times New Roman"/>
      <w:b/>
      <w:color w:val="auto"/>
      <w:sz w:val="19"/>
      <w:szCs w:val="20"/>
    </w:rPr>
  </w:style>
  <w:style w:type="character" w:customStyle="1" w:styleId="20">
    <w:name w:val="Основной текст (2)"/>
    <w:uiPriority w:val="99"/>
    <w:rsid w:val="00A97188"/>
    <w:rPr>
      <w:rFonts w:ascii="Arial" w:hAnsi="Arial"/>
      <w:b/>
      <w:spacing w:val="0"/>
      <w:sz w:val="19"/>
      <w:u w:val="single"/>
    </w:rPr>
  </w:style>
  <w:style w:type="character" w:customStyle="1" w:styleId="3">
    <w:name w:val="Основной текст (3)_"/>
    <w:link w:val="30"/>
    <w:uiPriority w:val="99"/>
    <w:locked/>
    <w:rsid w:val="00A97188"/>
    <w:rPr>
      <w:rFonts w:ascii="Arial" w:hAnsi="Arial"/>
      <w:spacing w:val="0"/>
      <w:sz w:val="19"/>
    </w:rPr>
  </w:style>
  <w:style w:type="paragraph" w:customStyle="1" w:styleId="30">
    <w:name w:val="Основной текст (3)"/>
    <w:basedOn w:val="a"/>
    <w:link w:val="3"/>
    <w:uiPriority w:val="99"/>
    <w:rsid w:val="00A97188"/>
    <w:pPr>
      <w:shd w:val="clear" w:color="auto" w:fill="FFFFFF"/>
      <w:spacing w:line="240" w:lineRule="atLeast"/>
    </w:pPr>
    <w:rPr>
      <w:rFonts w:ascii="Arial" w:hAnsi="Arial" w:cs="Times New Roman"/>
      <w:color w:val="auto"/>
      <w:sz w:val="19"/>
      <w:szCs w:val="20"/>
    </w:rPr>
  </w:style>
  <w:style w:type="character" w:customStyle="1" w:styleId="4">
    <w:name w:val="Основной текст (4)_"/>
    <w:link w:val="40"/>
    <w:uiPriority w:val="99"/>
    <w:locked/>
    <w:rsid w:val="00A97188"/>
    <w:rPr>
      <w:rFonts w:ascii="Times New Roman" w:hAnsi="Times New Roman"/>
      <w:noProof/>
      <w:sz w:val="20"/>
    </w:rPr>
  </w:style>
  <w:style w:type="paragraph" w:customStyle="1" w:styleId="40">
    <w:name w:val="Основной текст (4)"/>
    <w:basedOn w:val="a"/>
    <w:link w:val="4"/>
    <w:uiPriority w:val="99"/>
    <w:rsid w:val="00A97188"/>
    <w:pPr>
      <w:shd w:val="clear" w:color="auto" w:fill="FFFFFF"/>
      <w:spacing w:line="240" w:lineRule="atLeast"/>
    </w:pPr>
    <w:rPr>
      <w:rFonts w:ascii="Times New Roman" w:hAnsi="Times New Roman" w:cs="Times New Roman"/>
      <w:noProof/>
      <w:color w:val="auto"/>
      <w:sz w:val="20"/>
      <w:szCs w:val="20"/>
    </w:rPr>
  </w:style>
  <w:style w:type="character" w:customStyle="1" w:styleId="22">
    <w:name w:val="Основной текст (2)2"/>
    <w:uiPriority w:val="99"/>
    <w:rsid w:val="00A97188"/>
    <w:rPr>
      <w:rFonts w:ascii="Arial" w:hAnsi="Arial"/>
      <w:b/>
      <w:spacing w:val="0"/>
      <w:sz w:val="19"/>
      <w:u w:val="single"/>
    </w:rPr>
  </w:style>
  <w:style w:type="character" w:customStyle="1" w:styleId="2TimesNewRoman">
    <w:name w:val="Основной текст (2) + Times New Roman"/>
    <w:aliases w:val="13,5 pt,Не полужирный"/>
    <w:uiPriority w:val="99"/>
    <w:rsid w:val="00A97188"/>
    <w:rPr>
      <w:rFonts w:ascii="Times New Roman" w:hAnsi="Times New Roman"/>
      <w:b/>
      <w:spacing w:val="0"/>
      <w:sz w:val="27"/>
    </w:rPr>
  </w:style>
  <w:style w:type="character" w:customStyle="1" w:styleId="a8">
    <w:name w:val="Основной текст + Полужирный"/>
    <w:uiPriority w:val="99"/>
    <w:rsid w:val="00A97188"/>
    <w:rPr>
      <w:rFonts w:ascii="Times New Roman" w:hAnsi="Times New Roman"/>
      <w:b/>
      <w:spacing w:val="0"/>
      <w:sz w:val="27"/>
    </w:rPr>
  </w:style>
  <w:style w:type="character" w:customStyle="1" w:styleId="a9">
    <w:name w:val="Основной текст + Курсив"/>
    <w:uiPriority w:val="99"/>
    <w:rsid w:val="00A97188"/>
    <w:rPr>
      <w:rFonts w:ascii="Times New Roman" w:hAnsi="Times New Roman"/>
      <w:i/>
      <w:spacing w:val="0"/>
      <w:sz w:val="27"/>
    </w:rPr>
  </w:style>
  <w:style w:type="character" w:customStyle="1" w:styleId="6">
    <w:name w:val="Основной текст + Полужирный6"/>
    <w:uiPriority w:val="99"/>
    <w:rsid w:val="00A97188"/>
    <w:rPr>
      <w:rFonts w:ascii="Times New Roman" w:hAnsi="Times New Roman"/>
      <w:b/>
      <w:spacing w:val="0"/>
      <w:sz w:val="27"/>
    </w:rPr>
  </w:style>
  <w:style w:type="character" w:customStyle="1" w:styleId="60">
    <w:name w:val="Основной текст + Курсив6"/>
    <w:uiPriority w:val="99"/>
    <w:rsid w:val="00A97188"/>
    <w:rPr>
      <w:rFonts w:ascii="Times New Roman" w:hAnsi="Times New Roman"/>
      <w:i/>
      <w:spacing w:val="0"/>
      <w:sz w:val="27"/>
    </w:rPr>
  </w:style>
  <w:style w:type="character" w:customStyle="1" w:styleId="51">
    <w:name w:val="Основной текст + Курсив5"/>
    <w:uiPriority w:val="99"/>
    <w:rsid w:val="00A97188"/>
    <w:rPr>
      <w:rFonts w:ascii="Times New Roman" w:hAnsi="Times New Roman"/>
      <w:i/>
      <w:spacing w:val="0"/>
      <w:sz w:val="27"/>
    </w:rPr>
  </w:style>
  <w:style w:type="character" w:customStyle="1" w:styleId="52">
    <w:name w:val="Основной текст + Полужирный5"/>
    <w:uiPriority w:val="99"/>
    <w:rsid w:val="00A97188"/>
    <w:rPr>
      <w:rFonts w:ascii="Times New Roman" w:hAnsi="Times New Roman"/>
      <w:b/>
      <w:spacing w:val="0"/>
      <w:sz w:val="27"/>
    </w:rPr>
  </w:style>
  <w:style w:type="character" w:customStyle="1" w:styleId="41">
    <w:name w:val="Основной текст + Курсив4"/>
    <w:uiPriority w:val="99"/>
    <w:rsid w:val="00A97188"/>
    <w:rPr>
      <w:rFonts w:ascii="Times New Roman" w:hAnsi="Times New Roman"/>
      <w:i/>
      <w:spacing w:val="0"/>
      <w:sz w:val="27"/>
    </w:rPr>
  </w:style>
  <w:style w:type="character" w:customStyle="1" w:styleId="42">
    <w:name w:val="Основной текст + Полужирный4"/>
    <w:uiPriority w:val="99"/>
    <w:rsid w:val="00A97188"/>
    <w:rPr>
      <w:rFonts w:ascii="Times New Roman" w:hAnsi="Times New Roman"/>
      <w:b/>
      <w:spacing w:val="0"/>
      <w:sz w:val="27"/>
    </w:rPr>
  </w:style>
  <w:style w:type="character" w:customStyle="1" w:styleId="31">
    <w:name w:val="Основной текст + Полужирный3"/>
    <w:uiPriority w:val="99"/>
    <w:rsid w:val="00A97188"/>
    <w:rPr>
      <w:rFonts w:ascii="Times New Roman" w:hAnsi="Times New Roman"/>
      <w:b/>
      <w:spacing w:val="0"/>
      <w:sz w:val="27"/>
    </w:rPr>
  </w:style>
  <w:style w:type="character" w:customStyle="1" w:styleId="32">
    <w:name w:val="Основной текст + Курсив3"/>
    <w:uiPriority w:val="99"/>
    <w:rsid w:val="00A97188"/>
    <w:rPr>
      <w:rFonts w:ascii="Times New Roman" w:hAnsi="Times New Roman"/>
      <w:i/>
      <w:spacing w:val="0"/>
      <w:sz w:val="27"/>
    </w:rPr>
  </w:style>
  <w:style w:type="character" w:customStyle="1" w:styleId="61">
    <w:name w:val="Основной текст (6)_"/>
    <w:link w:val="62"/>
    <w:uiPriority w:val="99"/>
    <w:locked/>
    <w:rsid w:val="00A97188"/>
    <w:rPr>
      <w:rFonts w:ascii="Times New Roman" w:hAnsi="Times New Roman"/>
      <w:i/>
      <w:spacing w:val="0"/>
      <w:sz w:val="27"/>
    </w:rPr>
  </w:style>
  <w:style w:type="paragraph" w:customStyle="1" w:styleId="62">
    <w:name w:val="Основной текст (6)"/>
    <w:basedOn w:val="a"/>
    <w:link w:val="61"/>
    <w:uiPriority w:val="99"/>
    <w:rsid w:val="00A97188"/>
    <w:pPr>
      <w:shd w:val="clear" w:color="auto" w:fill="FFFFFF"/>
      <w:spacing w:line="480" w:lineRule="exact"/>
      <w:jc w:val="both"/>
    </w:pPr>
    <w:rPr>
      <w:rFonts w:ascii="Times New Roman" w:hAnsi="Times New Roman" w:cs="Times New Roman"/>
      <w:i/>
      <w:color w:val="auto"/>
      <w:sz w:val="27"/>
      <w:szCs w:val="20"/>
    </w:rPr>
  </w:style>
  <w:style w:type="character" w:customStyle="1" w:styleId="63">
    <w:name w:val="Основной текст (6) + Не курсив"/>
    <w:basedOn w:val="61"/>
    <w:uiPriority w:val="99"/>
    <w:rsid w:val="00A97188"/>
    <w:rPr>
      <w:rFonts w:cs="Times New Roman"/>
      <w:iCs/>
      <w:szCs w:val="27"/>
    </w:rPr>
  </w:style>
  <w:style w:type="character" w:customStyle="1" w:styleId="23">
    <w:name w:val="Основной текст + Полужирный2"/>
    <w:uiPriority w:val="99"/>
    <w:rsid w:val="00A97188"/>
    <w:rPr>
      <w:rFonts w:ascii="Times New Roman" w:hAnsi="Times New Roman"/>
      <w:b/>
      <w:spacing w:val="0"/>
      <w:sz w:val="27"/>
    </w:rPr>
  </w:style>
  <w:style w:type="character" w:customStyle="1" w:styleId="7">
    <w:name w:val="Основной текст (7)_"/>
    <w:link w:val="70"/>
    <w:uiPriority w:val="99"/>
    <w:locked/>
    <w:rsid w:val="00A97188"/>
    <w:rPr>
      <w:rFonts w:ascii="Times New Roman" w:hAnsi="Times New Roman"/>
      <w:b/>
      <w:spacing w:val="0"/>
      <w:sz w:val="27"/>
    </w:rPr>
  </w:style>
  <w:style w:type="paragraph" w:customStyle="1" w:styleId="70">
    <w:name w:val="Основной текст (7)"/>
    <w:basedOn w:val="a"/>
    <w:link w:val="7"/>
    <w:uiPriority w:val="99"/>
    <w:rsid w:val="00A97188"/>
    <w:pPr>
      <w:shd w:val="clear" w:color="auto" w:fill="FFFFFF"/>
      <w:spacing w:line="480" w:lineRule="exact"/>
      <w:jc w:val="both"/>
    </w:pPr>
    <w:rPr>
      <w:rFonts w:ascii="Times New Roman" w:hAnsi="Times New Roman" w:cs="Times New Roman"/>
      <w:b/>
      <w:color w:val="auto"/>
      <w:sz w:val="27"/>
      <w:szCs w:val="20"/>
    </w:rPr>
  </w:style>
  <w:style w:type="character" w:customStyle="1" w:styleId="71">
    <w:name w:val="Основной текст (7) + Не полужирный"/>
    <w:basedOn w:val="7"/>
    <w:uiPriority w:val="99"/>
    <w:rsid w:val="00A97188"/>
    <w:rPr>
      <w:rFonts w:cs="Times New Roman"/>
      <w:bCs/>
      <w:szCs w:val="27"/>
    </w:rPr>
  </w:style>
  <w:style w:type="character" w:customStyle="1" w:styleId="1pt">
    <w:name w:val="Основной текст + Интервал 1 pt"/>
    <w:uiPriority w:val="99"/>
    <w:rsid w:val="00A97188"/>
    <w:rPr>
      <w:rFonts w:ascii="Times New Roman" w:hAnsi="Times New Roman"/>
      <w:spacing w:val="30"/>
      <w:sz w:val="27"/>
    </w:rPr>
  </w:style>
  <w:style w:type="character" w:customStyle="1" w:styleId="24">
    <w:name w:val="Основной текст + Курсив2"/>
    <w:uiPriority w:val="99"/>
    <w:rsid w:val="00A97188"/>
    <w:rPr>
      <w:rFonts w:ascii="Times New Roman" w:hAnsi="Times New Roman"/>
      <w:i/>
      <w:spacing w:val="0"/>
      <w:sz w:val="27"/>
    </w:rPr>
  </w:style>
  <w:style w:type="character" w:customStyle="1" w:styleId="11">
    <w:name w:val="Основной текст + Курсив1"/>
    <w:uiPriority w:val="99"/>
    <w:rsid w:val="00A97188"/>
    <w:rPr>
      <w:rFonts w:ascii="Times New Roman" w:hAnsi="Times New Roman"/>
      <w:i/>
      <w:spacing w:val="0"/>
      <w:sz w:val="27"/>
    </w:rPr>
  </w:style>
  <w:style w:type="character" w:customStyle="1" w:styleId="8">
    <w:name w:val="Основной текст (8)_"/>
    <w:link w:val="80"/>
    <w:uiPriority w:val="99"/>
    <w:locked/>
    <w:rsid w:val="00A97188"/>
    <w:rPr>
      <w:rFonts w:ascii="Times New Roman" w:hAnsi="Times New Roman"/>
      <w:b/>
      <w:spacing w:val="0"/>
      <w:sz w:val="23"/>
    </w:rPr>
  </w:style>
  <w:style w:type="paragraph" w:customStyle="1" w:styleId="80">
    <w:name w:val="Основной текст (8)"/>
    <w:basedOn w:val="a"/>
    <w:link w:val="8"/>
    <w:uiPriority w:val="99"/>
    <w:rsid w:val="00A97188"/>
    <w:pPr>
      <w:shd w:val="clear" w:color="auto" w:fill="FFFFFF"/>
      <w:spacing w:line="274" w:lineRule="exact"/>
      <w:jc w:val="right"/>
    </w:pPr>
    <w:rPr>
      <w:rFonts w:ascii="Times New Roman" w:hAnsi="Times New Roman" w:cs="Times New Roman"/>
      <w:b/>
      <w:color w:val="auto"/>
      <w:sz w:val="23"/>
      <w:szCs w:val="20"/>
    </w:rPr>
  </w:style>
  <w:style w:type="character" w:customStyle="1" w:styleId="9">
    <w:name w:val="Основной текст (9)_"/>
    <w:link w:val="90"/>
    <w:uiPriority w:val="99"/>
    <w:locked/>
    <w:rsid w:val="00A97188"/>
    <w:rPr>
      <w:rFonts w:ascii="Times New Roman" w:hAnsi="Times New Roman"/>
      <w:spacing w:val="0"/>
      <w:sz w:val="23"/>
    </w:rPr>
  </w:style>
  <w:style w:type="paragraph" w:customStyle="1" w:styleId="90">
    <w:name w:val="Основной текст (9)"/>
    <w:basedOn w:val="a"/>
    <w:link w:val="9"/>
    <w:uiPriority w:val="99"/>
    <w:rsid w:val="00A97188"/>
    <w:pPr>
      <w:shd w:val="clear" w:color="auto" w:fill="FFFFFF"/>
      <w:spacing w:line="240" w:lineRule="atLeast"/>
      <w:jc w:val="both"/>
    </w:pPr>
    <w:rPr>
      <w:rFonts w:ascii="Times New Roman" w:hAnsi="Times New Roman" w:cs="Times New Roman"/>
      <w:color w:val="auto"/>
      <w:sz w:val="23"/>
      <w:szCs w:val="20"/>
    </w:rPr>
  </w:style>
  <w:style w:type="character" w:customStyle="1" w:styleId="81">
    <w:name w:val="Основной текст (8) + Не полужирный"/>
    <w:basedOn w:val="8"/>
    <w:uiPriority w:val="99"/>
    <w:rsid w:val="00A97188"/>
    <w:rPr>
      <w:rFonts w:cs="Times New Roman"/>
      <w:bCs/>
      <w:szCs w:val="23"/>
    </w:rPr>
  </w:style>
  <w:style w:type="character" w:customStyle="1" w:styleId="25">
    <w:name w:val="Подпись к таблице (2)_"/>
    <w:link w:val="210"/>
    <w:uiPriority w:val="99"/>
    <w:locked/>
    <w:rsid w:val="00A97188"/>
    <w:rPr>
      <w:rFonts w:ascii="Times New Roman" w:hAnsi="Times New Roman"/>
      <w:b/>
      <w:spacing w:val="0"/>
      <w:sz w:val="27"/>
    </w:rPr>
  </w:style>
  <w:style w:type="paragraph" w:customStyle="1" w:styleId="210">
    <w:name w:val="Подпись к таблице (2)1"/>
    <w:basedOn w:val="a"/>
    <w:link w:val="25"/>
    <w:uiPriority w:val="99"/>
    <w:rsid w:val="00A97188"/>
    <w:pPr>
      <w:shd w:val="clear" w:color="auto" w:fill="FFFFFF"/>
      <w:spacing w:line="240" w:lineRule="atLeast"/>
    </w:pPr>
    <w:rPr>
      <w:rFonts w:ascii="Times New Roman" w:hAnsi="Times New Roman" w:cs="Times New Roman"/>
      <w:b/>
      <w:color w:val="auto"/>
      <w:sz w:val="27"/>
      <w:szCs w:val="20"/>
    </w:rPr>
  </w:style>
  <w:style w:type="character" w:customStyle="1" w:styleId="26">
    <w:name w:val="Подпись к таблице (2)"/>
    <w:uiPriority w:val="99"/>
    <w:rsid w:val="00A97188"/>
    <w:rPr>
      <w:rFonts w:ascii="Times New Roman" w:hAnsi="Times New Roman"/>
      <w:b/>
      <w:spacing w:val="0"/>
      <w:sz w:val="27"/>
      <w:u w:val="single"/>
    </w:rPr>
  </w:style>
  <w:style w:type="character" w:customStyle="1" w:styleId="100">
    <w:name w:val="Основной текст (10)_"/>
    <w:link w:val="101"/>
    <w:uiPriority w:val="99"/>
    <w:locked/>
    <w:rsid w:val="00A97188"/>
    <w:rPr>
      <w:rFonts w:ascii="Times New Roman" w:hAnsi="Times New Roman"/>
      <w:noProof/>
      <w:sz w:val="28"/>
    </w:rPr>
  </w:style>
  <w:style w:type="paragraph" w:customStyle="1" w:styleId="101">
    <w:name w:val="Основной текст (10)"/>
    <w:basedOn w:val="a"/>
    <w:link w:val="100"/>
    <w:uiPriority w:val="99"/>
    <w:rsid w:val="00A97188"/>
    <w:pPr>
      <w:shd w:val="clear" w:color="auto" w:fill="FFFFFF"/>
      <w:spacing w:after="60" w:line="240" w:lineRule="atLeast"/>
      <w:jc w:val="center"/>
    </w:pPr>
    <w:rPr>
      <w:rFonts w:ascii="Times New Roman" w:hAnsi="Times New Roman" w:cs="Times New Roman"/>
      <w:noProof/>
      <w:color w:val="auto"/>
      <w:sz w:val="28"/>
      <w:szCs w:val="20"/>
    </w:rPr>
  </w:style>
  <w:style w:type="character" w:customStyle="1" w:styleId="33">
    <w:name w:val="Подпись к таблице (3)_"/>
    <w:link w:val="34"/>
    <w:uiPriority w:val="99"/>
    <w:locked/>
    <w:rsid w:val="00A97188"/>
    <w:rPr>
      <w:rFonts w:ascii="Times New Roman" w:hAnsi="Times New Roman"/>
      <w:spacing w:val="0"/>
      <w:sz w:val="27"/>
    </w:rPr>
  </w:style>
  <w:style w:type="paragraph" w:customStyle="1" w:styleId="34">
    <w:name w:val="Подпись к таблице (3)"/>
    <w:basedOn w:val="a"/>
    <w:link w:val="33"/>
    <w:uiPriority w:val="99"/>
    <w:rsid w:val="00A97188"/>
    <w:pPr>
      <w:shd w:val="clear" w:color="auto" w:fill="FFFFFF"/>
      <w:spacing w:line="240" w:lineRule="atLeast"/>
    </w:pPr>
    <w:rPr>
      <w:rFonts w:ascii="Times New Roman" w:hAnsi="Times New Roman" w:cs="Times New Roman"/>
      <w:color w:val="auto"/>
      <w:sz w:val="27"/>
      <w:szCs w:val="20"/>
    </w:rPr>
  </w:style>
  <w:style w:type="character" w:customStyle="1" w:styleId="12">
    <w:name w:val="Основной текст + Полужирный1"/>
    <w:uiPriority w:val="99"/>
    <w:rsid w:val="00A97188"/>
    <w:rPr>
      <w:rFonts w:ascii="Times New Roman" w:hAnsi="Times New Roman"/>
      <w:b/>
      <w:spacing w:val="0"/>
      <w:sz w:val="27"/>
    </w:rPr>
  </w:style>
  <w:style w:type="character" w:customStyle="1" w:styleId="aa">
    <w:name w:val="Подпись к таблице_"/>
    <w:link w:val="ab"/>
    <w:uiPriority w:val="99"/>
    <w:locked/>
    <w:rsid w:val="00A97188"/>
    <w:rPr>
      <w:rFonts w:ascii="Times New Roman" w:hAnsi="Times New Roman"/>
      <w:spacing w:val="0"/>
      <w:sz w:val="25"/>
    </w:rPr>
  </w:style>
  <w:style w:type="paragraph" w:customStyle="1" w:styleId="ab">
    <w:name w:val="Подпись к таблице"/>
    <w:basedOn w:val="a"/>
    <w:link w:val="aa"/>
    <w:uiPriority w:val="99"/>
    <w:rsid w:val="00A97188"/>
    <w:pPr>
      <w:shd w:val="clear" w:color="auto" w:fill="FFFFFF"/>
      <w:spacing w:line="240" w:lineRule="atLeast"/>
    </w:pPr>
    <w:rPr>
      <w:rFonts w:ascii="Times New Roman" w:hAnsi="Times New Roman" w:cs="Times New Roman"/>
      <w:color w:val="auto"/>
      <w:sz w:val="25"/>
      <w:szCs w:val="20"/>
    </w:rPr>
  </w:style>
  <w:style w:type="character" w:customStyle="1" w:styleId="120">
    <w:name w:val="Основной текст (12)_"/>
    <w:link w:val="121"/>
    <w:uiPriority w:val="99"/>
    <w:locked/>
    <w:rsid w:val="00A97188"/>
    <w:rPr>
      <w:rFonts w:ascii="Times New Roman" w:hAnsi="Times New Roman"/>
      <w:spacing w:val="0"/>
      <w:sz w:val="21"/>
    </w:rPr>
  </w:style>
  <w:style w:type="paragraph" w:customStyle="1" w:styleId="121">
    <w:name w:val="Основной текст (12)1"/>
    <w:basedOn w:val="a"/>
    <w:link w:val="120"/>
    <w:uiPriority w:val="99"/>
    <w:rsid w:val="00A97188"/>
    <w:pPr>
      <w:shd w:val="clear" w:color="auto" w:fill="FFFFFF"/>
      <w:spacing w:line="240" w:lineRule="atLeast"/>
    </w:pPr>
    <w:rPr>
      <w:rFonts w:ascii="Times New Roman" w:hAnsi="Times New Roman" w:cs="Times New Roman"/>
      <w:color w:val="auto"/>
      <w:sz w:val="21"/>
      <w:szCs w:val="20"/>
    </w:rPr>
  </w:style>
  <w:style w:type="character" w:customStyle="1" w:styleId="110">
    <w:name w:val="Основной текст (11)_"/>
    <w:link w:val="111"/>
    <w:uiPriority w:val="99"/>
    <w:locked/>
    <w:rsid w:val="00A97188"/>
    <w:rPr>
      <w:rFonts w:ascii="Times New Roman" w:hAnsi="Times New Roman"/>
      <w:spacing w:val="0"/>
      <w:sz w:val="21"/>
    </w:rPr>
  </w:style>
  <w:style w:type="paragraph" w:customStyle="1" w:styleId="111">
    <w:name w:val="Основной текст (11)1"/>
    <w:basedOn w:val="a"/>
    <w:link w:val="110"/>
    <w:uiPriority w:val="99"/>
    <w:rsid w:val="00A97188"/>
    <w:pPr>
      <w:shd w:val="clear" w:color="auto" w:fill="FFFFFF"/>
      <w:spacing w:line="240" w:lineRule="atLeast"/>
    </w:pPr>
    <w:rPr>
      <w:rFonts w:ascii="Times New Roman" w:hAnsi="Times New Roman" w:cs="Times New Roman"/>
      <w:color w:val="auto"/>
      <w:sz w:val="21"/>
      <w:szCs w:val="20"/>
    </w:rPr>
  </w:style>
  <w:style w:type="character" w:customStyle="1" w:styleId="13pt">
    <w:name w:val="Колонтитул + 13 pt"/>
    <w:uiPriority w:val="99"/>
    <w:rsid w:val="00A97188"/>
    <w:rPr>
      <w:rFonts w:ascii="Times New Roman" w:hAnsi="Times New Roman"/>
      <w:spacing w:val="0"/>
      <w:sz w:val="26"/>
    </w:rPr>
  </w:style>
  <w:style w:type="character" w:customStyle="1" w:styleId="13">
    <w:name w:val="Основной текст (13)_"/>
    <w:link w:val="130"/>
    <w:uiPriority w:val="99"/>
    <w:locked/>
    <w:rsid w:val="00A97188"/>
    <w:rPr>
      <w:rFonts w:ascii="Times New Roman" w:hAnsi="Times New Roman"/>
      <w:spacing w:val="0"/>
      <w:sz w:val="25"/>
    </w:rPr>
  </w:style>
  <w:style w:type="paragraph" w:customStyle="1" w:styleId="130">
    <w:name w:val="Основной текст (13)"/>
    <w:basedOn w:val="a"/>
    <w:link w:val="13"/>
    <w:uiPriority w:val="99"/>
    <w:rsid w:val="00A97188"/>
    <w:pPr>
      <w:shd w:val="clear" w:color="auto" w:fill="FFFFFF"/>
      <w:spacing w:line="240" w:lineRule="atLeast"/>
    </w:pPr>
    <w:rPr>
      <w:rFonts w:ascii="Times New Roman" w:hAnsi="Times New Roman" w:cs="Times New Roman"/>
      <w:color w:val="auto"/>
      <w:sz w:val="25"/>
      <w:szCs w:val="20"/>
    </w:rPr>
  </w:style>
  <w:style w:type="character" w:customStyle="1" w:styleId="610pt">
    <w:name w:val="Основной текст (6) + 10 pt"/>
    <w:aliases w:val="Не курсив"/>
    <w:uiPriority w:val="99"/>
    <w:rsid w:val="00A97188"/>
    <w:rPr>
      <w:rFonts w:ascii="Times New Roman" w:hAnsi="Times New Roman"/>
      <w:i/>
      <w:noProof/>
      <w:spacing w:val="0"/>
      <w:sz w:val="20"/>
    </w:rPr>
  </w:style>
  <w:style w:type="character" w:customStyle="1" w:styleId="1212">
    <w:name w:val="Основной текст (12) + 12"/>
    <w:aliases w:val="5 pt8"/>
    <w:uiPriority w:val="99"/>
    <w:rsid w:val="00A97188"/>
    <w:rPr>
      <w:rFonts w:ascii="Times New Roman" w:hAnsi="Times New Roman"/>
      <w:noProof/>
      <w:spacing w:val="0"/>
      <w:sz w:val="25"/>
    </w:rPr>
  </w:style>
  <w:style w:type="character" w:customStyle="1" w:styleId="112">
    <w:name w:val="Основной текст (11)"/>
    <w:basedOn w:val="110"/>
    <w:uiPriority w:val="99"/>
    <w:rsid w:val="00A97188"/>
    <w:rPr>
      <w:rFonts w:cs="Times New Roman"/>
      <w:szCs w:val="21"/>
    </w:rPr>
  </w:style>
  <w:style w:type="character" w:customStyle="1" w:styleId="122">
    <w:name w:val="Основной текст (12)"/>
    <w:uiPriority w:val="99"/>
    <w:rsid w:val="00A97188"/>
    <w:rPr>
      <w:rFonts w:ascii="Times New Roman" w:hAnsi="Times New Roman"/>
      <w:noProof/>
      <w:spacing w:val="0"/>
      <w:sz w:val="21"/>
    </w:rPr>
  </w:style>
  <w:style w:type="character" w:customStyle="1" w:styleId="131">
    <w:name w:val="Подпись к таблице + 13"/>
    <w:aliases w:val="5 pt7"/>
    <w:uiPriority w:val="99"/>
    <w:rsid w:val="00A97188"/>
    <w:rPr>
      <w:rFonts w:ascii="Times New Roman" w:hAnsi="Times New Roman"/>
      <w:spacing w:val="0"/>
      <w:sz w:val="27"/>
    </w:rPr>
  </w:style>
  <w:style w:type="character" w:customStyle="1" w:styleId="12124">
    <w:name w:val="Основной текст (12) + 124"/>
    <w:aliases w:val="5 pt6"/>
    <w:uiPriority w:val="99"/>
    <w:rsid w:val="00A97188"/>
    <w:rPr>
      <w:rFonts w:ascii="Times New Roman" w:hAnsi="Times New Roman"/>
      <w:noProof/>
      <w:spacing w:val="0"/>
      <w:sz w:val="25"/>
    </w:rPr>
  </w:style>
  <w:style w:type="character" w:customStyle="1" w:styleId="12123">
    <w:name w:val="Основной текст (12) + 123"/>
    <w:aliases w:val="5 pt5"/>
    <w:uiPriority w:val="99"/>
    <w:rsid w:val="00A97188"/>
    <w:rPr>
      <w:rFonts w:ascii="Times New Roman" w:hAnsi="Times New Roman"/>
      <w:noProof/>
      <w:spacing w:val="0"/>
      <w:sz w:val="25"/>
    </w:rPr>
  </w:style>
  <w:style w:type="character" w:customStyle="1" w:styleId="1120">
    <w:name w:val="Основной текст (11)2"/>
    <w:basedOn w:val="110"/>
    <w:uiPriority w:val="99"/>
    <w:rsid w:val="00A97188"/>
    <w:rPr>
      <w:rFonts w:cs="Times New Roman"/>
      <w:szCs w:val="21"/>
    </w:rPr>
  </w:style>
  <w:style w:type="character" w:customStyle="1" w:styleId="12122">
    <w:name w:val="Основной текст (12) + 122"/>
    <w:aliases w:val="5 pt4"/>
    <w:uiPriority w:val="99"/>
    <w:rsid w:val="00A97188"/>
    <w:rPr>
      <w:rFonts w:ascii="Times New Roman" w:hAnsi="Times New Roman"/>
      <w:noProof/>
      <w:spacing w:val="0"/>
      <w:sz w:val="25"/>
    </w:rPr>
  </w:style>
  <w:style w:type="character" w:customStyle="1" w:styleId="1310">
    <w:name w:val="Основной текст (13) + 10"/>
    <w:aliases w:val="5 pt3"/>
    <w:uiPriority w:val="99"/>
    <w:rsid w:val="00A97188"/>
    <w:rPr>
      <w:rFonts w:ascii="Times New Roman" w:hAnsi="Times New Roman"/>
      <w:noProof/>
      <w:spacing w:val="0"/>
      <w:sz w:val="21"/>
    </w:rPr>
  </w:style>
  <w:style w:type="character" w:customStyle="1" w:styleId="12121">
    <w:name w:val="Основной текст (12) + 121"/>
    <w:aliases w:val="5 pt2"/>
    <w:uiPriority w:val="99"/>
    <w:rsid w:val="00A97188"/>
    <w:rPr>
      <w:rFonts w:ascii="Times New Roman" w:hAnsi="Times New Roman"/>
      <w:spacing w:val="0"/>
      <w:sz w:val="25"/>
    </w:rPr>
  </w:style>
  <w:style w:type="character" w:customStyle="1" w:styleId="1112">
    <w:name w:val="Основной текст (11) + 12"/>
    <w:aliases w:val="5 pt1"/>
    <w:uiPriority w:val="99"/>
    <w:rsid w:val="00A97188"/>
    <w:rPr>
      <w:rFonts w:ascii="Times New Roman" w:hAnsi="Times New Roman"/>
      <w:spacing w:val="0"/>
      <w:sz w:val="25"/>
    </w:rPr>
  </w:style>
  <w:style w:type="character" w:customStyle="1" w:styleId="14">
    <w:name w:val="Заголовок №1 + Не полужирный"/>
    <w:basedOn w:val="1"/>
    <w:uiPriority w:val="99"/>
    <w:rsid w:val="00A97188"/>
    <w:rPr>
      <w:rFonts w:cs="Times New Roman"/>
      <w:bCs/>
      <w:szCs w:val="27"/>
    </w:rPr>
  </w:style>
  <w:style w:type="paragraph" w:customStyle="1" w:styleId="ConsTitle">
    <w:name w:val="ConsTitle"/>
    <w:uiPriority w:val="99"/>
    <w:rsid w:val="00E82850"/>
    <w:pPr>
      <w:widowControl w:val="0"/>
      <w:autoSpaceDE w:val="0"/>
      <w:autoSpaceDN w:val="0"/>
      <w:adjustRightInd w:val="0"/>
      <w:ind w:right="19772"/>
    </w:pPr>
    <w:rPr>
      <w:rFonts w:ascii="Arial" w:eastAsia="Times New Roman" w:hAnsi="Arial" w:cs="Arial"/>
      <w:b/>
      <w:bCs/>
      <w:sz w:val="16"/>
      <w:szCs w:val="16"/>
      <w:lang w:eastAsia="en-US"/>
    </w:rPr>
  </w:style>
  <w:style w:type="paragraph" w:styleId="ac">
    <w:name w:val="Document Map"/>
    <w:basedOn w:val="a"/>
    <w:link w:val="ad"/>
    <w:uiPriority w:val="99"/>
    <w:semiHidden/>
    <w:rsid w:val="00E82850"/>
    <w:pPr>
      <w:shd w:val="clear" w:color="auto" w:fill="000080"/>
    </w:pPr>
    <w:rPr>
      <w:sz w:val="20"/>
      <w:szCs w:val="20"/>
    </w:rPr>
  </w:style>
  <w:style w:type="character" w:customStyle="1" w:styleId="ad">
    <w:name w:val="Схема документа Знак"/>
    <w:basedOn w:val="a0"/>
    <w:link w:val="ac"/>
    <w:uiPriority w:val="99"/>
    <w:semiHidden/>
    <w:locked/>
    <w:rsid w:val="009A5FCC"/>
    <w:rPr>
      <w:rFonts w:ascii="Times New Roman" w:hAnsi="Times New Roman" w:cs="Times New Roman"/>
      <w:color w:val="000000"/>
      <w:sz w:val="2"/>
    </w:rPr>
  </w:style>
  <w:style w:type="paragraph" w:customStyle="1" w:styleId="ConsPlusNormal">
    <w:name w:val="ConsPlusNormal"/>
    <w:rsid w:val="00152F86"/>
    <w:pPr>
      <w:autoSpaceDE w:val="0"/>
      <w:autoSpaceDN w:val="0"/>
      <w:adjustRightInd w:val="0"/>
    </w:pPr>
    <w:rPr>
      <w:rFonts w:ascii="Arial" w:eastAsia="Times New Roman" w:hAnsi="Arial" w:cs="Arial"/>
    </w:rPr>
  </w:style>
  <w:style w:type="paragraph" w:styleId="35">
    <w:name w:val="Body Text 3"/>
    <w:basedOn w:val="a"/>
    <w:link w:val="36"/>
    <w:uiPriority w:val="99"/>
    <w:rsid w:val="00AF6319"/>
    <w:pPr>
      <w:spacing w:after="120"/>
    </w:pPr>
    <w:rPr>
      <w:sz w:val="16"/>
      <w:szCs w:val="16"/>
    </w:rPr>
  </w:style>
  <w:style w:type="character" w:customStyle="1" w:styleId="36">
    <w:name w:val="Основной текст 3 Знак"/>
    <w:basedOn w:val="a0"/>
    <w:link w:val="35"/>
    <w:uiPriority w:val="99"/>
    <w:semiHidden/>
    <w:locked/>
    <w:rsid w:val="009A5FCC"/>
    <w:rPr>
      <w:rFonts w:cs="Times New Roman"/>
      <w:color w:val="000000"/>
      <w:sz w:val="16"/>
      <w:szCs w:val="16"/>
    </w:rPr>
  </w:style>
  <w:style w:type="paragraph" w:styleId="ae">
    <w:name w:val="header"/>
    <w:basedOn w:val="a"/>
    <w:link w:val="af"/>
    <w:uiPriority w:val="99"/>
    <w:rsid w:val="00A05089"/>
    <w:pPr>
      <w:tabs>
        <w:tab w:val="center" w:pos="4677"/>
        <w:tab w:val="right" w:pos="9355"/>
      </w:tabs>
    </w:pPr>
  </w:style>
  <w:style w:type="character" w:customStyle="1" w:styleId="af">
    <w:name w:val="Верхний колонтитул Знак"/>
    <w:basedOn w:val="a0"/>
    <w:link w:val="ae"/>
    <w:uiPriority w:val="99"/>
    <w:semiHidden/>
    <w:locked/>
    <w:rsid w:val="009A5FCC"/>
    <w:rPr>
      <w:rFonts w:cs="Times New Roman"/>
      <w:color w:val="000000"/>
      <w:sz w:val="24"/>
      <w:szCs w:val="24"/>
    </w:rPr>
  </w:style>
  <w:style w:type="paragraph" w:styleId="af0">
    <w:name w:val="footer"/>
    <w:basedOn w:val="a"/>
    <w:link w:val="af1"/>
    <w:uiPriority w:val="99"/>
    <w:rsid w:val="00A05089"/>
    <w:pPr>
      <w:tabs>
        <w:tab w:val="center" w:pos="4677"/>
        <w:tab w:val="right" w:pos="9355"/>
      </w:tabs>
    </w:pPr>
  </w:style>
  <w:style w:type="character" w:customStyle="1" w:styleId="af1">
    <w:name w:val="Нижний колонтитул Знак"/>
    <w:basedOn w:val="a0"/>
    <w:link w:val="af0"/>
    <w:uiPriority w:val="99"/>
    <w:semiHidden/>
    <w:locked/>
    <w:rsid w:val="009A5FCC"/>
    <w:rPr>
      <w:rFonts w:cs="Times New Roman"/>
      <w:color w:val="000000"/>
      <w:sz w:val="24"/>
      <w:szCs w:val="24"/>
    </w:rPr>
  </w:style>
  <w:style w:type="character" w:customStyle="1" w:styleId="f">
    <w:name w:val="f"/>
    <w:uiPriority w:val="99"/>
    <w:rsid w:val="00D27E85"/>
  </w:style>
  <w:style w:type="paragraph" w:styleId="af2">
    <w:name w:val="Balloon Text"/>
    <w:basedOn w:val="a"/>
    <w:link w:val="af3"/>
    <w:uiPriority w:val="99"/>
    <w:semiHidden/>
    <w:rsid w:val="00D17D56"/>
    <w:rPr>
      <w:sz w:val="16"/>
      <w:szCs w:val="16"/>
    </w:rPr>
  </w:style>
  <w:style w:type="character" w:customStyle="1" w:styleId="af3">
    <w:name w:val="Текст выноски Знак"/>
    <w:basedOn w:val="a0"/>
    <w:link w:val="af2"/>
    <w:uiPriority w:val="99"/>
    <w:semiHidden/>
    <w:locked/>
    <w:rsid w:val="009A5FCC"/>
    <w:rPr>
      <w:rFonts w:ascii="Times New Roman" w:hAnsi="Times New Roman" w:cs="Times New Roman"/>
      <w:color w:val="000000"/>
      <w:sz w:val="2"/>
    </w:rPr>
  </w:style>
  <w:style w:type="paragraph" w:styleId="af4">
    <w:name w:val="Normal (Web)"/>
    <w:basedOn w:val="a"/>
    <w:uiPriority w:val="99"/>
    <w:rsid w:val="00DF4337"/>
    <w:pPr>
      <w:spacing w:before="100" w:beforeAutospacing="1" w:after="100" w:afterAutospacing="1"/>
    </w:pPr>
    <w:rPr>
      <w:rFonts w:eastAsia="Times New Roman"/>
      <w:color w:val="auto"/>
      <w:sz w:val="18"/>
      <w:szCs w:val="18"/>
    </w:rPr>
  </w:style>
  <w:style w:type="character" w:styleId="af5">
    <w:name w:val="FollowedHyperlink"/>
    <w:basedOn w:val="a0"/>
    <w:uiPriority w:val="99"/>
    <w:rsid w:val="00572BD1"/>
    <w:rPr>
      <w:rFonts w:cs="Times New Roman"/>
      <w:color w:val="800080"/>
      <w:u w:val="single"/>
    </w:rPr>
  </w:style>
  <w:style w:type="character" w:customStyle="1" w:styleId="blk">
    <w:name w:val="blk"/>
    <w:uiPriority w:val="99"/>
    <w:rsid w:val="00F35E2D"/>
  </w:style>
  <w:style w:type="character" w:customStyle="1" w:styleId="r">
    <w:name w:val="r"/>
    <w:uiPriority w:val="99"/>
    <w:rsid w:val="00F35E2D"/>
  </w:style>
  <w:style w:type="paragraph" w:styleId="af6">
    <w:name w:val="Title"/>
    <w:basedOn w:val="a"/>
    <w:link w:val="af7"/>
    <w:uiPriority w:val="99"/>
    <w:qFormat/>
    <w:rsid w:val="00A114DC"/>
    <w:pPr>
      <w:jc w:val="center"/>
    </w:pPr>
    <w:rPr>
      <w:rFonts w:ascii="Times New Roman" w:eastAsia="Times New Roman" w:hAnsi="Times New Roman" w:cs="Times New Roman"/>
      <w:b/>
      <w:color w:val="auto"/>
      <w:sz w:val="28"/>
      <w:szCs w:val="20"/>
    </w:rPr>
  </w:style>
  <w:style w:type="character" w:customStyle="1" w:styleId="af7">
    <w:name w:val="Название Знак"/>
    <w:basedOn w:val="a0"/>
    <w:link w:val="af6"/>
    <w:uiPriority w:val="99"/>
    <w:locked/>
    <w:rsid w:val="00A114DC"/>
    <w:rPr>
      <w:rFonts w:ascii="Times New Roman" w:hAnsi="Times New Roman" w:cs="Times New Roman"/>
      <w:b/>
      <w:sz w:val="28"/>
    </w:rPr>
  </w:style>
  <w:style w:type="paragraph" w:styleId="af8">
    <w:name w:val="List Paragraph"/>
    <w:basedOn w:val="a"/>
    <w:uiPriority w:val="99"/>
    <w:qFormat/>
    <w:rsid w:val="00E23DDB"/>
    <w:pPr>
      <w:ind w:left="708"/>
    </w:pPr>
    <w:rPr>
      <w:rFonts w:ascii="Times New Roman" w:eastAsia="Times New Roman" w:hAnsi="Times New Roman" w:cs="Times New Roman"/>
      <w:color w:val="auto"/>
    </w:rPr>
  </w:style>
  <w:style w:type="paragraph" w:styleId="27">
    <w:name w:val="Body Text Indent 2"/>
    <w:basedOn w:val="a"/>
    <w:link w:val="28"/>
    <w:uiPriority w:val="99"/>
    <w:rsid w:val="004E7C29"/>
    <w:pPr>
      <w:spacing w:after="120" w:line="480" w:lineRule="auto"/>
      <w:ind w:left="283"/>
    </w:pPr>
    <w:rPr>
      <w:rFonts w:ascii="Calibri" w:hAnsi="Calibri" w:cs="Times New Roman"/>
      <w:color w:val="auto"/>
      <w:sz w:val="22"/>
      <w:szCs w:val="22"/>
      <w:lang w:eastAsia="en-US"/>
    </w:rPr>
  </w:style>
  <w:style w:type="character" w:customStyle="1" w:styleId="28">
    <w:name w:val="Основной текст с отступом 2 Знак"/>
    <w:basedOn w:val="a0"/>
    <w:link w:val="27"/>
    <w:uiPriority w:val="99"/>
    <w:locked/>
    <w:rsid w:val="004E7C29"/>
    <w:rPr>
      <w:rFonts w:ascii="Calibri" w:hAnsi="Calibri" w:cs="Times New Roman"/>
      <w:sz w:val="22"/>
      <w:szCs w:val="22"/>
      <w:lang w:eastAsia="en-US"/>
    </w:rPr>
  </w:style>
  <w:style w:type="paragraph" w:customStyle="1" w:styleId="af9">
    <w:name w:val="a"/>
    <w:basedOn w:val="a"/>
    <w:uiPriority w:val="99"/>
    <w:rsid w:val="004E7C29"/>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uiPriority w:val="99"/>
    <w:rsid w:val="00FC2EFF"/>
    <w:rPr>
      <w:rFonts w:cs="Times New Roman"/>
    </w:rPr>
  </w:style>
  <w:style w:type="paragraph" w:customStyle="1" w:styleId="s1">
    <w:name w:val="s_1"/>
    <w:basedOn w:val="a"/>
    <w:uiPriority w:val="99"/>
    <w:rsid w:val="00FC2EFF"/>
    <w:pPr>
      <w:spacing w:before="100" w:beforeAutospacing="1" w:after="100" w:afterAutospacing="1"/>
    </w:pPr>
    <w:rPr>
      <w:rFonts w:ascii="Times New Roman" w:eastAsia="Times New Roman" w:hAnsi="Times New Roman" w:cs="Times New Roman"/>
      <w:color w:val="auto"/>
    </w:rPr>
  </w:style>
  <w:style w:type="table" w:styleId="afa">
    <w:name w:val="Table Grid"/>
    <w:basedOn w:val="a1"/>
    <w:uiPriority w:val="99"/>
    <w:rsid w:val="00E274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62740C"/>
    <w:pPr>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3669728">
      <w:marLeft w:val="0"/>
      <w:marRight w:val="0"/>
      <w:marTop w:val="0"/>
      <w:marBottom w:val="0"/>
      <w:divBdr>
        <w:top w:val="none" w:sz="0" w:space="0" w:color="auto"/>
        <w:left w:val="none" w:sz="0" w:space="0" w:color="auto"/>
        <w:bottom w:val="none" w:sz="0" w:space="0" w:color="auto"/>
        <w:right w:val="none" w:sz="0" w:space="0" w:color="auto"/>
      </w:divBdr>
    </w:div>
    <w:div w:id="143669729">
      <w:marLeft w:val="0"/>
      <w:marRight w:val="0"/>
      <w:marTop w:val="0"/>
      <w:marBottom w:val="0"/>
      <w:divBdr>
        <w:top w:val="none" w:sz="0" w:space="0" w:color="auto"/>
        <w:left w:val="none" w:sz="0" w:space="0" w:color="auto"/>
        <w:bottom w:val="none" w:sz="0" w:space="0" w:color="auto"/>
        <w:right w:val="none" w:sz="0" w:space="0" w:color="auto"/>
      </w:divBdr>
    </w:div>
    <w:div w:id="143669730">
      <w:marLeft w:val="0"/>
      <w:marRight w:val="0"/>
      <w:marTop w:val="0"/>
      <w:marBottom w:val="0"/>
      <w:divBdr>
        <w:top w:val="none" w:sz="0" w:space="0" w:color="auto"/>
        <w:left w:val="none" w:sz="0" w:space="0" w:color="auto"/>
        <w:bottom w:val="none" w:sz="0" w:space="0" w:color="auto"/>
        <w:right w:val="none" w:sz="0" w:space="0" w:color="auto"/>
      </w:divBdr>
    </w:div>
    <w:div w:id="143669731">
      <w:marLeft w:val="0"/>
      <w:marRight w:val="0"/>
      <w:marTop w:val="0"/>
      <w:marBottom w:val="0"/>
      <w:divBdr>
        <w:top w:val="none" w:sz="0" w:space="0" w:color="auto"/>
        <w:left w:val="none" w:sz="0" w:space="0" w:color="auto"/>
        <w:bottom w:val="none" w:sz="0" w:space="0" w:color="auto"/>
        <w:right w:val="none" w:sz="0" w:space="0" w:color="auto"/>
      </w:divBdr>
    </w:div>
    <w:div w:id="143669733">
      <w:marLeft w:val="0"/>
      <w:marRight w:val="0"/>
      <w:marTop w:val="0"/>
      <w:marBottom w:val="0"/>
      <w:divBdr>
        <w:top w:val="none" w:sz="0" w:space="0" w:color="auto"/>
        <w:left w:val="none" w:sz="0" w:space="0" w:color="auto"/>
        <w:bottom w:val="none" w:sz="0" w:space="0" w:color="auto"/>
        <w:right w:val="none" w:sz="0" w:space="0" w:color="auto"/>
      </w:divBdr>
    </w:div>
    <w:div w:id="143669734">
      <w:marLeft w:val="0"/>
      <w:marRight w:val="0"/>
      <w:marTop w:val="0"/>
      <w:marBottom w:val="0"/>
      <w:divBdr>
        <w:top w:val="none" w:sz="0" w:space="0" w:color="auto"/>
        <w:left w:val="none" w:sz="0" w:space="0" w:color="auto"/>
        <w:bottom w:val="none" w:sz="0" w:space="0" w:color="auto"/>
        <w:right w:val="none" w:sz="0" w:space="0" w:color="auto"/>
      </w:divBdr>
    </w:div>
    <w:div w:id="143669735">
      <w:marLeft w:val="0"/>
      <w:marRight w:val="0"/>
      <w:marTop w:val="0"/>
      <w:marBottom w:val="0"/>
      <w:divBdr>
        <w:top w:val="none" w:sz="0" w:space="0" w:color="auto"/>
        <w:left w:val="none" w:sz="0" w:space="0" w:color="auto"/>
        <w:bottom w:val="none" w:sz="0" w:space="0" w:color="auto"/>
        <w:right w:val="none" w:sz="0" w:space="0" w:color="auto"/>
      </w:divBdr>
    </w:div>
    <w:div w:id="143669736">
      <w:marLeft w:val="0"/>
      <w:marRight w:val="0"/>
      <w:marTop w:val="0"/>
      <w:marBottom w:val="0"/>
      <w:divBdr>
        <w:top w:val="none" w:sz="0" w:space="0" w:color="auto"/>
        <w:left w:val="none" w:sz="0" w:space="0" w:color="auto"/>
        <w:bottom w:val="none" w:sz="0" w:space="0" w:color="auto"/>
        <w:right w:val="none" w:sz="0" w:space="0" w:color="auto"/>
      </w:divBdr>
    </w:div>
    <w:div w:id="143669737">
      <w:marLeft w:val="0"/>
      <w:marRight w:val="0"/>
      <w:marTop w:val="0"/>
      <w:marBottom w:val="0"/>
      <w:divBdr>
        <w:top w:val="none" w:sz="0" w:space="0" w:color="auto"/>
        <w:left w:val="none" w:sz="0" w:space="0" w:color="auto"/>
        <w:bottom w:val="none" w:sz="0" w:space="0" w:color="auto"/>
        <w:right w:val="none" w:sz="0" w:space="0" w:color="auto"/>
      </w:divBdr>
    </w:div>
    <w:div w:id="143669738">
      <w:marLeft w:val="0"/>
      <w:marRight w:val="0"/>
      <w:marTop w:val="0"/>
      <w:marBottom w:val="0"/>
      <w:divBdr>
        <w:top w:val="none" w:sz="0" w:space="0" w:color="auto"/>
        <w:left w:val="none" w:sz="0" w:space="0" w:color="auto"/>
        <w:bottom w:val="none" w:sz="0" w:space="0" w:color="auto"/>
        <w:right w:val="none" w:sz="0" w:space="0" w:color="auto"/>
      </w:divBdr>
      <w:divsChild>
        <w:div w:id="14366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FF383775244F945244798AE92B470C883643C58D1A832E2ED1F7F2C10BCF837B05EB1825CBA15002MBeFN" TargetMode="External"/><Relationship Id="rId18" Type="http://schemas.openxmlformats.org/officeDocument/2006/relationships/hyperlink" Target="consultantplus://offline/ref=FD57BA37F5B82A3D79A110E298759B1A257ED07DB774B14D8AF9A3jFW8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7CA4F413ED979A44874FFDE184E4F053932F3BD8145E2438FF530086F144F35EA5DF6351139437F5Bb5N" TargetMode="External"/><Relationship Id="rId17" Type="http://schemas.openxmlformats.org/officeDocument/2006/relationships/hyperlink" Target="consultantplus://offline/ref=FD57BA37F5B82A3D79A110E298759B1A257ED07DB774B14D8AF9A3jFW8N" TargetMode="External"/><Relationship Id="rId2" Type="http://schemas.openxmlformats.org/officeDocument/2006/relationships/numbering" Target="numbering.xml"/><Relationship Id="rId16" Type="http://schemas.openxmlformats.org/officeDocument/2006/relationships/hyperlink" Target="consultantplus://offline/ref=FF383775244F945244798AE92B470C883643C58D1A832E2ED1F7F2C10BCF837B05EB1825CBA15001MBeF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EA4E573A70F47B5CA485E0791D81DDFD93D53706DEA7E6BE20DC5821580350E4DB1DA93F7AA012r8W6O" TargetMode="External"/><Relationship Id="rId5" Type="http://schemas.openxmlformats.org/officeDocument/2006/relationships/webSettings" Target="webSettings.xml"/><Relationship Id="rId15" Type="http://schemas.openxmlformats.org/officeDocument/2006/relationships/hyperlink" Target="consultantplus://offline/ref=FF383775244F945244798AE92B470C883643C58D1A832E2ED1F7F2C10BCF837B05EB1825CBA15002MBe9N" TargetMode="External"/><Relationship Id="rId23" Type="http://schemas.openxmlformats.org/officeDocument/2006/relationships/theme" Target="theme/theme1.xml"/><Relationship Id="rId10" Type="http://schemas.openxmlformats.org/officeDocument/2006/relationships/hyperlink" Target="consultantplus://offline/ref=7DD6BAB419BB4E2C2DFA255D2EF765B0526078AD34C0C7B51D892DB8BA0B43FC88F2FB89F69B19E5d0d5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DD6BAB419BB4E2C2DFA255D2EF765B0526078AD34C0C7B51D892DB8BAd0dBN" TargetMode="External"/><Relationship Id="rId14" Type="http://schemas.openxmlformats.org/officeDocument/2006/relationships/hyperlink" Target="consultantplus://offline/ref=FF383775244F945244798AE92B470C883643C58D1A832E2ED1F7F2C10BCF837B05EB1825CBA15002MBeBN"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факт 2016</c:v>
                </c:pt>
              </c:strCache>
            </c:strRef>
          </c:tx>
          <c:cat>
            <c:strRef>
              <c:f>Лист1!$A$2:$A$4</c:f>
              <c:strCache>
                <c:ptCount val="3"/>
                <c:pt idx="0">
                  <c:v>налоговые доходы</c:v>
                </c:pt>
                <c:pt idx="1">
                  <c:v>неналоговые доходы</c:v>
                </c:pt>
                <c:pt idx="2">
                  <c:v>безвозмездые поступления</c:v>
                </c:pt>
              </c:strCache>
            </c:strRef>
          </c:cat>
          <c:val>
            <c:numRef>
              <c:f>Лист1!$B$2:$B$4</c:f>
              <c:numCache>
                <c:formatCode>General</c:formatCode>
                <c:ptCount val="3"/>
                <c:pt idx="0">
                  <c:v>37962.1</c:v>
                </c:pt>
                <c:pt idx="1">
                  <c:v>8797</c:v>
                </c:pt>
                <c:pt idx="2">
                  <c:v>80638.100000000006</c:v>
                </c:pt>
              </c:numCache>
            </c:numRef>
          </c:val>
        </c:ser>
        <c:ser>
          <c:idx val="1"/>
          <c:order val="1"/>
          <c:tx>
            <c:strRef>
              <c:f>Лист1!$C$1</c:f>
              <c:strCache>
                <c:ptCount val="1"/>
                <c:pt idx="0">
                  <c:v>план 2017</c:v>
                </c:pt>
              </c:strCache>
            </c:strRef>
          </c:tx>
          <c:cat>
            <c:strRef>
              <c:f>Лист1!$A$2:$A$4</c:f>
              <c:strCache>
                <c:ptCount val="3"/>
                <c:pt idx="0">
                  <c:v>налоговые доходы</c:v>
                </c:pt>
                <c:pt idx="1">
                  <c:v>неналоговые доходы</c:v>
                </c:pt>
                <c:pt idx="2">
                  <c:v>безвозмездые поступления</c:v>
                </c:pt>
              </c:strCache>
            </c:strRef>
          </c:cat>
          <c:val>
            <c:numRef>
              <c:f>Лист1!$C$2:$C$4</c:f>
              <c:numCache>
                <c:formatCode>General</c:formatCode>
                <c:ptCount val="3"/>
                <c:pt idx="0">
                  <c:v>38672.6</c:v>
                </c:pt>
                <c:pt idx="1">
                  <c:v>8427.6</c:v>
                </c:pt>
                <c:pt idx="2">
                  <c:v>293899.8</c:v>
                </c:pt>
              </c:numCache>
            </c:numRef>
          </c:val>
        </c:ser>
        <c:ser>
          <c:idx val="2"/>
          <c:order val="2"/>
          <c:tx>
            <c:strRef>
              <c:f>Лист1!$D$1</c:f>
              <c:strCache>
                <c:ptCount val="1"/>
                <c:pt idx="0">
                  <c:v>факт 2017</c:v>
                </c:pt>
              </c:strCache>
            </c:strRef>
          </c:tx>
          <c:cat>
            <c:strRef>
              <c:f>Лист1!$A$2:$A$4</c:f>
              <c:strCache>
                <c:ptCount val="3"/>
                <c:pt idx="0">
                  <c:v>налоговые доходы</c:v>
                </c:pt>
                <c:pt idx="1">
                  <c:v>неналоговые доходы</c:v>
                </c:pt>
                <c:pt idx="2">
                  <c:v>безвозмездые поступления</c:v>
                </c:pt>
              </c:strCache>
            </c:strRef>
          </c:cat>
          <c:val>
            <c:numRef>
              <c:f>Лист1!$D$2:$D$4</c:f>
              <c:numCache>
                <c:formatCode>General</c:formatCode>
                <c:ptCount val="3"/>
                <c:pt idx="0">
                  <c:v>39242.5</c:v>
                </c:pt>
                <c:pt idx="1">
                  <c:v>8549.5</c:v>
                </c:pt>
                <c:pt idx="2">
                  <c:v>278592</c:v>
                </c:pt>
              </c:numCache>
            </c:numRef>
          </c:val>
        </c:ser>
        <c:axId val="99669120"/>
        <c:axId val="99671040"/>
      </c:barChart>
      <c:catAx>
        <c:axId val="99669120"/>
        <c:scaling>
          <c:orientation val="minMax"/>
        </c:scaling>
        <c:axPos val="b"/>
        <c:tickLblPos val="nextTo"/>
        <c:crossAx val="99671040"/>
        <c:crosses val="autoZero"/>
        <c:auto val="1"/>
        <c:lblAlgn val="ctr"/>
        <c:lblOffset val="100"/>
      </c:catAx>
      <c:valAx>
        <c:axId val="99671040"/>
        <c:scaling>
          <c:orientation val="minMax"/>
        </c:scaling>
        <c:axPos val="l"/>
        <c:majorGridlines/>
        <c:numFmt formatCode="General" sourceLinked="1"/>
        <c:tickLblPos val="nextTo"/>
        <c:crossAx val="996691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4EE9-D458-452B-BBA7-116CB474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26</Pages>
  <Words>9664</Words>
  <Characters>68408</Characters>
  <Application>Microsoft Office Word</Application>
  <DocSecurity>0</DocSecurity>
  <Lines>570</Lines>
  <Paragraphs>155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Grizli777</Company>
  <LinksUpToDate>false</LinksUpToDate>
  <CharactersWithSpaces>77917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kontr</dc:creator>
  <cp:lastModifiedBy>Хохлова Н.А.</cp:lastModifiedBy>
  <cp:revision>42</cp:revision>
  <cp:lastPrinted>2018-04-25T10:21:00Z</cp:lastPrinted>
  <dcterms:created xsi:type="dcterms:W3CDTF">2018-03-20T08:40:00Z</dcterms:created>
  <dcterms:modified xsi:type="dcterms:W3CDTF">2018-05-10T06:49:00Z</dcterms:modified>
</cp:coreProperties>
</file>