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56" w:type="dxa"/>
        <w:jc w:val="center"/>
        <w:tblLayout w:type="fixed"/>
        <w:tblCellMar>
          <w:left w:w="0" w:type="dxa"/>
          <w:right w:w="0" w:type="dxa"/>
        </w:tblCellMar>
        <w:tblLook w:val="0000"/>
      </w:tblPr>
      <w:tblGrid>
        <w:gridCol w:w="9356"/>
      </w:tblGrid>
      <w:tr w:rsidR="005D49A0" w:rsidRPr="005D49A0" w:rsidTr="00B63058">
        <w:trPr>
          <w:cantSplit/>
          <w:trHeight w:hRule="exact" w:val="1488"/>
          <w:jc w:val="center"/>
        </w:trPr>
        <w:tc>
          <w:tcPr>
            <w:tcW w:w="9356" w:type="dxa"/>
            <w:tcBorders>
              <w:bottom w:val="double" w:sz="6" w:space="0" w:color="auto"/>
            </w:tcBorders>
          </w:tcPr>
          <w:p w:rsidR="005D49A0" w:rsidRPr="007B311A" w:rsidRDefault="005D49A0" w:rsidP="007E6FA3">
            <w:pPr>
              <w:spacing w:line="276" w:lineRule="auto"/>
              <w:ind w:right="-1" w:firstLine="1"/>
              <w:jc w:val="center"/>
              <w:rPr>
                <w:rFonts w:ascii="Times New Roman" w:hAnsi="Times New Roman" w:cs="Times New Roman"/>
                <w:b/>
                <w:smallCaps/>
                <w:color w:val="auto"/>
                <w:sz w:val="32"/>
                <w:szCs w:val="32"/>
              </w:rPr>
            </w:pPr>
            <w:bookmarkStart w:id="0" w:name="bookmark0"/>
            <w:r w:rsidRPr="007B311A">
              <w:rPr>
                <w:rFonts w:ascii="Times New Roman" w:hAnsi="Times New Roman" w:cs="Times New Roman"/>
                <w:b/>
                <w:smallCaps/>
                <w:color w:val="auto"/>
                <w:sz w:val="32"/>
                <w:szCs w:val="32"/>
              </w:rPr>
              <w:t>Контрольно-</w:t>
            </w:r>
            <w:r w:rsidR="00B84A36" w:rsidRPr="007B311A">
              <w:rPr>
                <w:rFonts w:ascii="Times New Roman" w:hAnsi="Times New Roman" w:cs="Times New Roman"/>
                <w:b/>
                <w:smallCaps/>
                <w:color w:val="auto"/>
                <w:sz w:val="32"/>
                <w:szCs w:val="32"/>
              </w:rPr>
              <w:t>счетная</w:t>
            </w:r>
            <w:r w:rsidRPr="007B311A">
              <w:rPr>
                <w:rFonts w:ascii="Times New Roman" w:hAnsi="Times New Roman" w:cs="Times New Roman"/>
                <w:b/>
                <w:smallCaps/>
                <w:color w:val="auto"/>
                <w:sz w:val="32"/>
                <w:szCs w:val="32"/>
              </w:rPr>
              <w:t xml:space="preserve"> палата </w:t>
            </w:r>
          </w:p>
          <w:p w:rsidR="005D49A0" w:rsidRPr="005D49A0" w:rsidRDefault="00B84A36" w:rsidP="007E6FA3">
            <w:pPr>
              <w:spacing w:line="276" w:lineRule="auto"/>
              <w:ind w:right="-1" w:firstLine="1"/>
              <w:jc w:val="center"/>
              <w:rPr>
                <w:rFonts w:ascii="Times New Roman" w:hAnsi="Times New Roman" w:cs="Times New Roman"/>
                <w:color w:val="auto"/>
                <w:sz w:val="32"/>
                <w:szCs w:val="32"/>
              </w:rPr>
            </w:pPr>
            <w:r w:rsidRPr="007B311A">
              <w:rPr>
                <w:rFonts w:ascii="Times New Roman" w:hAnsi="Times New Roman" w:cs="Times New Roman"/>
                <w:b/>
                <w:smallCaps/>
                <w:color w:val="auto"/>
                <w:sz w:val="32"/>
                <w:szCs w:val="32"/>
              </w:rPr>
              <w:t>Лотошинского</w:t>
            </w:r>
            <w:r w:rsidR="005D49A0" w:rsidRPr="007B311A">
              <w:rPr>
                <w:rFonts w:ascii="Times New Roman" w:hAnsi="Times New Roman" w:cs="Times New Roman"/>
                <w:b/>
                <w:smallCaps/>
                <w:color w:val="auto"/>
                <w:sz w:val="32"/>
                <w:szCs w:val="32"/>
              </w:rPr>
              <w:t xml:space="preserve"> муниципального района              Московской области</w:t>
            </w:r>
          </w:p>
        </w:tc>
      </w:tr>
    </w:tbl>
    <w:p w:rsidR="005D49A0" w:rsidRPr="00D26BA0" w:rsidRDefault="005D49A0" w:rsidP="007E6FA3">
      <w:pPr>
        <w:spacing w:line="276" w:lineRule="auto"/>
        <w:jc w:val="center"/>
        <w:rPr>
          <w:b/>
          <w:color w:val="auto"/>
        </w:rPr>
      </w:pPr>
    </w:p>
    <w:p w:rsidR="005D49A0" w:rsidRPr="00D26BA0" w:rsidRDefault="005D49A0" w:rsidP="007E6FA3">
      <w:pPr>
        <w:spacing w:line="276" w:lineRule="auto"/>
        <w:jc w:val="center"/>
        <w:rPr>
          <w:b/>
          <w:color w:val="auto"/>
        </w:rPr>
      </w:pPr>
    </w:p>
    <w:p w:rsidR="005D49A0" w:rsidRPr="00D26BA0" w:rsidRDefault="005D49A0" w:rsidP="007E6FA3">
      <w:pPr>
        <w:spacing w:line="276" w:lineRule="auto"/>
        <w:jc w:val="center"/>
        <w:rPr>
          <w:b/>
          <w:color w:val="auto"/>
        </w:rPr>
      </w:pPr>
    </w:p>
    <w:p w:rsidR="005D49A0" w:rsidRDefault="005D49A0" w:rsidP="007E6FA3">
      <w:pPr>
        <w:spacing w:line="276" w:lineRule="auto"/>
        <w:jc w:val="center"/>
        <w:rPr>
          <w:b/>
          <w:color w:val="auto"/>
        </w:rPr>
      </w:pPr>
    </w:p>
    <w:p w:rsidR="005D49A0" w:rsidRDefault="005D49A0" w:rsidP="007E6FA3">
      <w:pPr>
        <w:spacing w:line="276" w:lineRule="auto"/>
        <w:jc w:val="center"/>
        <w:rPr>
          <w:b/>
          <w:color w:val="auto"/>
        </w:rPr>
      </w:pPr>
    </w:p>
    <w:p w:rsidR="00AF59E2" w:rsidRDefault="00AF59E2" w:rsidP="007E6FA3">
      <w:pPr>
        <w:spacing w:line="276" w:lineRule="auto"/>
        <w:jc w:val="center"/>
        <w:rPr>
          <w:b/>
          <w:color w:val="auto"/>
        </w:rPr>
      </w:pPr>
    </w:p>
    <w:p w:rsidR="005D49A0" w:rsidRDefault="005D49A0" w:rsidP="007E6FA3">
      <w:pPr>
        <w:spacing w:line="276" w:lineRule="auto"/>
        <w:jc w:val="center"/>
        <w:rPr>
          <w:b/>
          <w:color w:val="auto"/>
        </w:rPr>
      </w:pPr>
    </w:p>
    <w:p w:rsidR="005D49A0" w:rsidRPr="00D26BA0" w:rsidRDefault="005D49A0" w:rsidP="007E6FA3">
      <w:pPr>
        <w:spacing w:line="276" w:lineRule="auto"/>
        <w:jc w:val="center"/>
        <w:rPr>
          <w:b/>
          <w:color w:val="auto"/>
        </w:rPr>
      </w:pPr>
    </w:p>
    <w:p w:rsidR="005D49A0" w:rsidRPr="00D26BA0" w:rsidRDefault="005D49A0" w:rsidP="007E6FA3">
      <w:pPr>
        <w:spacing w:line="276" w:lineRule="auto"/>
        <w:jc w:val="center"/>
        <w:rPr>
          <w:b/>
          <w:color w:val="auto"/>
        </w:rPr>
      </w:pPr>
    </w:p>
    <w:p w:rsidR="005D49A0" w:rsidRPr="00D26BA0" w:rsidRDefault="005D49A0" w:rsidP="007E6FA3">
      <w:pPr>
        <w:spacing w:line="276" w:lineRule="auto"/>
        <w:jc w:val="center"/>
        <w:rPr>
          <w:b/>
          <w:color w:val="auto"/>
        </w:rPr>
      </w:pPr>
    </w:p>
    <w:p w:rsidR="005D49A0" w:rsidRPr="00D26BA0" w:rsidRDefault="005D49A0" w:rsidP="007E6FA3">
      <w:pPr>
        <w:spacing w:line="276" w:lineRule="auto"/>
        <w:jc w:val="center"/>
        <w:rPr>
          <w:b/>
          <w:color w:val="auto"/>
        </w:rPr>
      </w:pPr>
    </w:p>
    <w:p w:rsidR="005D49A0" w:rsidRPr="007B311A" w:rsidRDefault="005D49A0" w:rsidP="007E6FA3">
      <w:pPr>
        <w:spacing w:line="276" w:lineRule="auto"/>
        <w:jc w:val="center"/>
        <w:rPr>
          <w:rFonts w:ascii="Times New Roman" w:hAnsi="Times New Roman" w:cs="Times New Roman"/>
          <w:b/>
          <w:color w:val="auto"/>
          <w:sz w:val="40"/>
          <w:szCs w:val="40"/>
        </w:rPr>
      </w:pPr>
      <w:r w:rsidRPr="007B311A">
        <w:rPr>
          <w:rFonts w:ascii="Times New Roman" w:hAnsi="Times New Roman" w:cs="Times New Roman"/>
          <w:b/>
          <w:color w:val="auto"/>
          <w:sz w:val="40"/>
          <w:szCs w:val="40"/>
        </w:rPr>
        <w:t>ЗАКЛЮЧЕНИЕ</w:t>
      </w:r>
    </w:p>
    <w:p w:rsidR="005D49A0" w:rsidRPr="005D49A0" w:rsidRDefault="005D49A0" w:rsidP="007E6FA3">
      <w:pPr>
        <w:spacing w:line="276" w:lineRule="auto"/>
        <w:jc w:val="center"/>
        <w:rPr>
          <w:rFonts w:ascii="Times New Roman" w:hAnsi="Times New Roman" w:cs="Times New Roman"/>
          <w:b/>
          <w:smallCaps/>
          <w:color w:val="auto"/>
          <w:sz w:val="40"/>
          <w:szCs w:val="40"/>
        </w:rPr>
      </w:pPr>
    </w:p>
    <w:p w:rsidR="007B311A" w:rsidRDefault="005D49A0" w:rsidP="007E6FA3">
      <w:pPr>
        <w:spacing w:line="276" w:lineRule="auto"/>
        <w:jc w:val="center"/>
        <w:rPr>
          <w:rFonts w:ascii="Times New Roman" w:hAnsi="Times New Roman" w:cs="Times New Roman"/>
          <w:b/>
          <w:smallCaps/>
          <w:color w:val="auto"/>
          <w:sz w:val="28"/>
          <w:szCs w:val="28"/>
        </w:rPr>
      </w:pPr>
      <w:r w:rsidRPr="007B311A">
        <w:rPr>
          <w:rFonts w:ascii="Times New Roman" w:hAnsi="Times New Roman" w:cs="Times New Roman"/>
          <w:b/>
          <w:smallCaps/>
          <w:color w:val="auto"/>
          <w:sz w:val="28"/>
          <w:szCs w:val="28"/>
        </w:rPr>
        <w:t xml:space="preserve">НА ОТЧЕТ ОБ ИСПОЛНЕНИИ БЮДЖЕТА </w:t>
      </w:r>
      <w:r w:rsidR="00B63058" w:rsidRPr="007B311A">
        <w:rPr>
          <w:rFonts w:ascii="Times New Roman" w:hAnsi="Times New Roman" w:cs="Times New Roman"/>
          <w:b/>
          <w:smallCaps/>
          <w:color w:val="auto"/>
          <w:sz w:val="28"/>
          <w:szCs w:val="28"/>
        </w:rPr>
        <w:t xml:space="preserve"> </w:t>
      </w:r>
    </w:p>
    <w:p w:rsidR="005D49A0" w:rsidRPr="007B311A" w:rsidRDefault="00B63058" w:rsidP="007E6FA3">
      <w:pPr>
        <w:spacing w:line="276" w:lineRule="auto"/>
        <w:jc w:val="center"/>
        <w:rPr>
          <w:rFonts w:ascii="Times New Roman" w:hAnsi="Times New Roman" w:cs="Times New Roman"/>
          <w:b/>
          <w:smallCaps/>
          <w:color w:val="auto"/>
          <w:sz w:val="28"/>
          <w:szCs w:val="28"/>
        </w:rPr>
      </w:pPr>
      <w:r w:rsidRPr="007B311A">
        <w:rPr>
          <w:rFonts w:ascii="Times New Roman" w:hAnsi="Times New Roman" w:cs="Times New Roman"/>
          <w:b/>
          <w:smallCaps/>
          <w:color w:val="auto"/>
          <w:sz w:val="28"/>
          <w:szCs w:val="28"/>
        </w:rPr>
        <w:t xml:space="preserve">  </w:t>
      </w:r>
      <w:r w:rsidR="005D49A0" w:rsidRPr="007B311A">
        <w:rPr>
          <w:rFonts w:ascii="Times New Roman" w:hAnsi="Times New Roman" w:cs="Times New Roman"/>
          <w:b/>
          <w:smallCaps/>
          <w:color w:val="auto"/>
          <w:sz w:val="28"/>
          <w:szCs w:val="28"/>
        </w:rPr>
        <w:t xml:space="preserve">МУНИЦИПАЛЬНОГО ОБРАЗОВАНИЯ </w:t>
      </w:r>
    </w:p>
    <w:p w:rsidR="00044935" w:rsidRDefault="005D49A0" w:rsidP="007E6FA3">
      <w:pPr>
        <w:spacing w:line="276" w:lineRule="auto"/>
        <w:jc w:val="center"/>
        <w:rPr>
          <w:rFonts w:ascii="Times New Roman" w:hAnsi="Times New Roman" w:cs="Times New Roman"/>
          <w:b/>
          <w:color w:val="auto"/>
          <w:sz w:val="28"/>
          <w:szCs w:val="28"/>
        </w:rPr>
      </w:pPr>
      <w:r w:rsidRPr="007B311A">
        <w:rPr>
          <w:rFonts w:ascii="Times New Roman" w:hAnsi="Times New Roman" w:cs="Times New Roman"/>
          <w:b/>
          <w:color w:val="auto"/>
          <w:sz w:val="28"/>
          <w:szCs w:val="28"/>
        </w:rPr>
        <w:t xml:space="preserve">«СЕЛЬСКОЕ ПОСЕЛЕНИЕ </w:t>
      </w:r>
      <w:r w:rsidR="00044935">
        <w:rPr>
          <w:rFonts w:ascii="Times New Roman" w:hAnsi="Times New Roman" w:cs="Times New Roman"/>
          <w:b/>
          <w:color w:val="auto"/>
          <w:sz w:val="28"/>
          <w:szCs w:val="28"/>
        </w:rPr>
        <w:t>ОШЕЙКИНСКОЕ</w:t>
      </w:r>
    </w:p>
    <w:p w:rsidR="005D49A0" w:rsidRPr="007B311A" w:rsidRDefault="00B84A36" w:rsidP="007E6FA3">
      <w:pPr>
        <w:spacing w:line="276" w:lineRule="auto"/>
        <w:jc w:val="center"/>
        <w:rPr>
          <w:rFonts w:ascii="Times New Roman" w:hAnsi="Times New Roman" w:cs="Times New Roman"/>
          <w:b/>
          <w:smallCaps/>
          <w:color w:val="auto"/>
          <w:sz w:val="28"/>
          <w:szCs w:val="28"/>
        </w:rPr>
      </w:pPr>
      <w:r w:rsidRPr="007B311A">
        <w:rPr>
          <w:rFonts w:ascii="Times New Roman" w:hAnsi="Times New Roman" w:cs="Times New Roman"/>
          <w:b/>
          <w:color w:val="auto"/>
          <w:sz w:val="28"/>
          <w:szCs w:val="28"/>
        </w:rPr>
        <w:t xml:space="preserve"> ЛОТОШИНСКОГО</w:t>
      </w:r>
      <w:r w:rsidR="005D49A0" w:rsidRPr="007B311A">
        <w:rPr>
          <w:rFonts w:ascii="Times New Roman" w:hAnsi="Times New Roman" w:cs="Times New Roman"/>
          <w:b/>
          <w:color w:val="auto"/>
          <w:sz w:val="28"/>
          <w:szCs w:val="28"/>
        </w:rPr>
        <w:t xml:space="preserve"> МУНИЦИПАЛЬНОГО РАЙОНА</w:t>
      </w:r>
      <w:r w:rsidR="005D49A0" w:rsidRPr="007B311A">
        <w:rPr>
          <w:rFonts w:ascii="Times New Roman" w:hAnsi="Times New Roman" w:cs="Times New Roman"/>
          <w:b/>
          <w:smallCaps/>
          <w:color w:val="auto"/>
          <w:sz w:val="28"/>
          <w:szCs w:val="28"/>
        </w:rPr>
        <w:t xml:space="preserve"> </w:t>
      </w:r>
    </w:p>
    <w:p w:rsidR="005D49A0" w:rsidRPr="007B311A" w:rsidRDefault="005D49A0" w:rsidP="007E6FA3">
      <w:pPr>
        <w:spacing w:line="276" w:lineRule="auto"/>
        <w:jc w:val="center"/>
        <w:rPr>
          <w:rFonts w:ascii="Times New Roman" w:hAnsi="Times New Roman" w:cs="Times New Roman"/>
          <w:b/>
          <w:smallCaps/>
          <w:color w:val="auto"/>
          <w:sz w:val="28"/>
          <w:szCs w:val="28"/>
        </w:rPr>
      </w:pPr>
      <w:r w:rsidRPr="007B311A">
        <w:rPr>
          <w:rFonts w:ascii="Times New Roman" w:hAnsi="Times New Roman" w:cs="Times New Roman"/>
          <w:b/>
          <w:smallCaps/>
          <w:color w:val="auto"/>
          <w:sz w:val="28"/>
          <w:szCs w:val="28"/>
        </w:rPr>
        <w:t>МОСКОВСКОЙ ОБЛАСТИ»</w:t>
      </w:r>
    </w:p>
    <w:p w:rsidR="005D49A0" w:rsidRPr="007B311A" w:rsidRDefault="00A839EC" w:rsidP="007E6FA3">
      <w:pPr>
        <w:spacing w:line="276" w:lineRule="auto"/>
        <w:jc w:val="center"/>
        <w:rPr>
          <w:rFonts w:ascii="Times New Roman" w:hAnsi="Times New Roman" w:cs="Times New Roman"/>
          <w:b/>
          <w:smallCaps/>
          <w:color w:val="auto"/>
          <w:sz w:val="28"/>
          <w:szCs w:val="28"/>
        </w:rPr>
      </w:pPr>
      <w:r w:rsidRPr="007B311A">
        <w:rPr>
          <w:rFonts w:ascii="Times New Roman" w:hAnsi="Times New Roman" w:cs="Times New Roman"/>
          <w:b/>
          <w:smallCaps/>
          <w:color w:val="auto"/>
          <w:sz w:val="28"/>
          <w:szCs w:val="28"/>
        </w:rPr>
        <w:t xml:space="preserve"> ЗА 201</w:t>
      </w:r>
      <w:r w:rsidR="008837A5">
        <w:rPr>
          <w:rFonts w:ascii="Times New Roman" w:hAnsi="Times New Roman" w:cs="Times New Roman"/>
          <w:b/>
          <w:smallCaps/>
          <w:color w:val="auto"/>
          <w:sz w:val="28"/>
          <w:szCs w:val="28"/>
        </w:rPr>
        <w:t xml:space="preserve">7 </w:t>
      </w:r>
      <w:r w:rsidR="005D49A0" w:rsidRPr="007B311A">
        <w:rPr>
          <w:rFonts w:ascii="Times New Roman" w:hAnsi="Times New Roman" w:cs="Times New Roman"/>
          <w:b/>
          <w:smallCaps/>
          <w:color w:val="auto"/>
          <w:sz w:val="28"/>
          <w:szCs w:val="28"/>
        </w:rPr>
        <w:t>ГОД</w:t>
      </w:r>
    </w:p>
    <w:p w:rsidR="00AF59E2" w:rsidRDefault="00AF59E2" w:rsidP="007E6FA3">
      <w:pPr>
        <w:spacing w:line="276" w:lineRule="auto"/>
        <w:jc w:val="center"/>
        <w:rPr>
          <w:rFonts w:ascii="Times New Roman" w:hAnsi="Times New Roman" w:cs="Times New Roman"/>
          <w:b/>
          <w:color w:val="auto"/>
          <w:sz w:val="36"/>
          <w:szCs w:val="36"/>
        </w:rPr>
      </w:pPr>
    </w:p>
    <w:p w:rsidR="00AF59E2" w:rsidRDefault="00AF59E2" w:rsidP="007E6FA3">
      <w:pPr>
        <w:spacing w:line="276" w:lineRule="auto"/>
        <w:jc w:val="center"/>
        <w:rPr>
          <w:rFonts w:ascii="Times New Roman" w:hAnsi="Times New Roman" w:cs="Times New Roman"/>
          <w:b/>
          <w:color w:val="auto"/>
          <w:sz w:val="36"/>
          <w:szCs w:val="36"/>
        </w:rPr>
      </w:pPr>
    </w:p>
    <w:p w:rsidR="00AF59E2" w:rsidRDefault="00AF59E2" w:rsidP="007E6FA3">
      <w:pPr>
        <w:spacing w:line="276" w:lineRule="auto"/>
        <w:jc w:val="center"/>
        <w:rPr>
          <w:rFonts w:ascii="Times New Roman" w:hAnsi="Times New Roman" w:cs="Times New Roman"/>
          <w:b/>
          <w:color w:val="auto"/>
          <w:sz w:val="36"/>
          <w:szCs w:val="36"/>
        </w:rPr>
      </w:pPr>
    </w:p>
    <w:p w:rsidR="00AF59E2" w:rsidRDefault="00AF59E2" w:rsidP="007E6FA3">
      <w:pPr>
        <w:spacing w:line="276" w:lineRule="auto"/>
        <w:jc w:val="center"/>
        <w:rPr>
          <w:rFonts w:ascii="Times New Roman" w:hAnsi="Times New Roman" w:cs="Times New Roman"/>
          <w:b/>
          <w:color w:val="auto"/>
          <w:sz w:val="36"/>
          <w:szCs w:val="36"/>
        </w:rPr>
      </w:pPr>
    </w:p>
    <w:p w:rsidR="00AF59E2" w:rsidRDefault="00AF59E2" w:rsidP="007E6FA3">
      <w:pPr>
        <w:spacing w:line="276" w:lineRule="auto"/>
        <w:jc w:val="center"/>
        <w:rPr>
          <w:rFonts w:ascii="Times New Roman" w:hAnsi="Times New Roman" w:cs="Times New Roman"/>
          <w:b/>
          <w:color w:val="auto"/>
          <w:sz w:val="36"/>
          <w:szCs w:val="36"/>
        </w:rPr>
      </w:pPr>
    </w:p>
    <w:p w:rsidR="00AF59E2" w:rsidRDefault="00AF59E2" w:rsidP="007E6FA3">
      <w:pPr>
        <w:spacing w:line="276" w:lineRule="auto"/>
        <w:jc w:val="center"/>
        <w:rPr>
          <w:rFonts w:ascii="Times New Roman" w:hAnsi="Times New Roman" w:cs="Times New Roman"/>
          <w:b/>
          <w:color w:val="auto"/>
          <w:sz w:val="36"/>
          <w:szCs w:val="36"/>
        </w:rPr>
      </w:pPr>
    </w:p>
    <w:p w:rsidR="00AF59E2" w:rsidRDefault="00AF59E2" w:rsidP="007E6FA3">
      <w:pPr>
        <w:spacing w:line="276" w:lineRule="auto"/>
        <w:jc w:val="center"/>
        <w:rPr>
          <w:rFonts w:ascii="Times New Roman" w:hAnsi="Times New Roman" w:cs="Times New Roman"/>
          <w:b/>
          <w:color w:val="auto"/>
          <w:sz w:val="36"/>
          <w:szCs w:val="36"/>
        </w:rPr>
      </w:pPr>
    </w:p>
    <w:p w:rsidR="00AF59E2" w:rsidRDefault="00AF59E2" w:rsidP="007E6FA3">
      <w:pPr>
        <w:spacing w:line="276" w:lineRule="auto"/>
        <w:jc w:val="center"/>
        <w:rPr>
          <w:rFonts w:ascii="Times New Roman" w:hAnsi="Times New Roman" w:cs="Times New Roman"/>
          <w:b/>
          <w:color w:val="auto"/>
          <w:sz w:val="36"/>
          <w:szCs w:val="36"/>
        </w:rPr>
      </w:pPr>
    </w:p>
    <w:p w:rsidR="00AF59E2" w:rsidRDefault="00AF59E2" w:rsidP="007E6FA3">
      <w:pPr>
        <w:spacing w:line="276" w:lineRule="auto"/>
        <w:jc w:val="center"/>
        <w:rPr>
          <w:rFonts w:ascii="Times New Roman" w:hAnsi="Times New Roman" w:cs="Times New Roman"/>
          <w:b/>
          <w:color w:val="auto"/>
          <w:sz w:val="36"/>
          <w:szCs w:val="36"/>
        </w:rPr>
      </w:pPr>
    </w:p>
    <w:p w:rsidR="00AF59E2" w:rsidRDefault="00AF59E2" w:rsidP="007E6FA3">
      <w:pPr>
        <w:spacing w:line="276" w:lineRule="auto"/>
        <w:jc w:val="center"/>
        <w:rPr>
          <w:rFonts w:ascii="Times New Roman" w:hAnsi="Times New Roman" w:cs="Times New Roman"/>
          <w:b/>
          <w:color w:val="auto"/>
          <w:sz w:val="36"/>
          <w:szCs w:val="36"/>
        </w:rPr>
      </w:pPr>
    </w:p>
    <w:p w:rsidR="00AF59E2" w:rsidRDefault="00AF59E2" w:rsidP="007E6FA3">
      <w:pPr>
        <w:spacing w:line="276" w:lineRule="auto"/>
        <w:jc w:val="center"/>
        <w:rPr>
          <w:rFonts w:ascii="Times New Roman" w:hAnsi="Times New Roman" w:cs="Times New Roman"/>
          <w:b/>
          <w:color w:val="auto"/>
          <w:sz w:val="36"/>
          <w:szCs w:val="36"/>
        </w:rPr>
      </w:pPr>
    </w:p>
    <w:p w:rsidR="00AF59E2" w:rsidRDefault="00AF59E2" w:rsidP="007E6FA3">
      <w:pPr>
        <w:spacing w:line="276" w:lineRule="auto"/>
        <w:jc w:val="center"/>
        <w:rPr>
          <w:rFonts w:ascii="Times New Roman" w:hAnsi="Times New Roman" w:cs="Times New Roman"/>
          <w:b/>
          <w:color w:val="auto"/>
          <w:sz w:val="36"/>
          <w:szCs w:val="36"/>
        </w:rPr>
      </w:pPr>
    </w:p>
    <w:p w:rsidR="005D49A0" w:rsidRPr="005D49A0" w:rsidRDefault="005D49A0" w:rsidP="007E6FA3">
      <w:pPr>
        <w:spacing w:line="276" w:lineRule="auto"/>
        <w:jc w:val="center"/>
        <w:rPr>
          <w:rFonts w:ascii="Times New Roman" w:hAnsi="Times New Roman" w:cs="Times New Roman"/>
          <w:b/>
          <w:color w:val="auto"/>
          <w:sz w:val="36"/>
          <w:szCs w:val="36"/>
        </w:rPr>
      </w:pPr>
      <w:r w:rsidRPr="005D49A0">
        <w:rPr>
          <w:rFonts w:ascii="Times New Roman" w:hAnsi="Times New Roman" w:cs="Times New Roman"/>
          <w:b/>
          <w:color w:val="auto"/>
          <w:sz w:val="36"/>
          <w:szCs w:val="36"/>
        </w:rPr>
        <w:t>201</w:t>
      </w:r>
      <w:r w:rsidR="008837A5">
        <w:rPr>
          <w:rFonts w:ascii="Times New Roman" w:hAnsi="Times New Roman" w:cs="Times New Roman"/>
          <w:b/>
          <w:color w:val="auto"/>
          <w:sz w:val="36"/>
          <w:szCs w:val="36"/>
        </w:rPr>
        <w:t>8</w:t>
      </w:r>
      <w:r w:rsidRPr="005D49A0">
        <w:rPr>
          <w:rFonts w:ascii="Times New Roman" w:hAnsi="Times New Roman" w:cs="Times New Roman"/>
          <w:b/>
          <w:color w:val="auto"/>
          <w:sz w:val="36"/>
          <w:szCs w:val="36"/>
        </w:rPr>
        <w:t xml:space="preserve"> г.</w:t>
      </w:r>
    </w:p>
    <w:p w:rsidR="00A05089" w:rsidRDefault="005D49A0" w:rsidP="002A7312">
      <w:pPr>
        <w:spacing w:line="276" w:lineRule="auto"/>
        <w:ind w:left="4320" w:firstLine="720"/>
        <w:contextualSpacing/>
        <w:rPr>
          <w:sz w:val="28"/>
          <w:szCs w:val="28"/>
        </w:rPr>
      </w:pPr>
      <w:r w:rsidRPr="00D26BA0">
        <w:rPr>
          <w:b/>
          <w:color w:val="auto"/>
        </w:rPr>
        <w:br w:type="page"/>
      </w:r>
    </w:p>
    <w:p w:rsidR="000A3045" w:rsidRPr="00B2548F" w:rsidRDefault="000A3045" w:rsidP="007E6FA3">
      <w:pPr>
        <w:pStyle w:val="12"/>
        <w:keepNext/>
        <w:keepLines/>
        <w:shd w:val="clear" w:color="auto" w:fill="auto"/>
        <w:tabs>
          <w:tab w:val="center" w:pos="4852"/>
          <w:tab w:val="right" w:pos="9704"/>
        </w:tabs>
        <w:spacing w:line="240" w:lineRule="auto"/>
        <w:ind w:right="20" w:firstLine="0"/>
        <w:rPr>
          <w:sz w:val="24"/>
          <w:szCs w:val="24"/>
        </w:rPr>
      </w:pPr>
      <w:r w:rsidRPr="00B2548F">
        <w:rPr>
          <w:sz w:val="24"/>
          <w:szCs w:val="24"/>
        </w:rPr>
        <w:lastRenderedPageBreak/>
        <w:t>ЗАКЛЮЧЕНИЕ</w:t>
      </w:r>
      <w:bookmarkEnd w:id="0"/>
    </w:p>
    <w:p w:rsidR="000A3045" w:rsidRPr="00B2548F" w:rsidRDefault="000A3045" w:rsidP="007E6FA3">
      <w:pPr>
        <w:pStyle w:val="12"/>
        <w:keepNext/>
        <w:keepLines/>
        <w:shd w:val="clear" w:color="auto" w:fill="auto"/>
        <w:spacing w:line="240" w:lineRule="auto"/>
        <w:ind w:right="20" w:firstLine="0"/>
        <w:rPr>
          <w:sz w:val="24"/>
          <w:szCs w:val="24"/>
        </w:rPr>
      </w:pPr>
      <w:bookmarkStart w:id="1" w:name="bookmark1"/>
      <w:r w:rsidRPr="00B2548F">
        <w:rPr>
          <w:sz w:val="24"/>
          <w:szCs w:val="24"/>
        </w:rPr>
        <w:t>Контрольно-</w:t>
      </w:r>
      <w:r w:rsidR="00B84A36" w:rsidRPr="00B2548F">
        <w:rPr>
          <w:sz w:val="24"/>
          <w:szCs w:val="24"/>
        </w:rPr>
        <w:t>счетной</w:t>
      </w:r>
      <w:r w:rsidRPr="00B2548F">
        <w:rPr>
          <w:sz w:val="24"/>
          <w:szCs w:val="24"/>
        </w:rPr>
        <w:t xml:space="preserve"> палаты </w:t>
      </w:r>
      <w:r w:rsidR="00B84A36" w:rsidRPr="00B2548F">
        <w:rPr>
          <w:sz w:val="24"/>
          <w:szCs w:val="24"/>
        </w:rPr>
        <w:t>Лотошинского</w:t>
      </w:r>
      <w:r w:rsidRPr="00B2548F">
        <w:rPr>
          <w:sz w:val="24"/>
          <w:szCs w:val="24"/>
        </w:rPr>
        <w:t xml:space="preserve"> муниципального района Московской области на Отчет об исполнении бюджета </w:t>
      </w:r>
      <w:r w:rsidR="003F0D27" w:rsidRPr="00B2548F">
        <w:rPr>
          <w:sz w:val="24"/>
          <w:szCs w:val="24"/>
        </w:rPr>
        <w:t>сельского</w:t>
      </w:r>
      <w:r w:rsidR="00386F04" w:rsidRPr="00B2548F">
        <w:rPr>
          <w:sz w:val="24"/>
          <w:szCs w:val="24"/>
        </w:rPr>
        <w:t xml:space="preserve"> поселения </w:t>
      </w:r>
      <w:r w:rsidR="00044935" w:rsidRPr="00B2548F">
        <w:rPr>
          <w:sz w:val="24"/>
          <w:szCs w:val="24"/>
        </w:rPr>
        <w:t xml:space="preserve">Ошейкинское </w:t>
      </w:r>
      <w:r w:rsidR="00B84A36" w:rsidRPr="00B2548F">
        <w:rPr>
          <w:sz w:val="24"/>
          <w:szCs w:val="24"/>
        </w:rPr>
        <w:t>Лотошинского</w:t>
      </w:r>
      <w:r w:rsidR="00497726" w:rsidRPr="00B2548F">
        <w:rPr>
          <w:sz w:val="24"/>
          <w:szCs w:val="24"/>
        </w:rPr>
        <w:t xml:space="preserve"> муниципального района за 201</w:t>
      </w:r>
      <w:r w:rsidR="008837A5" w:rsidRPr="00B2548F">
        <w:rPr>
          <w:sz w:val="24"/>
          <w:szCs w:val="24"/>
        </w:rPr>
        <w:t xml:space="preserve">7 </w:t>
      </w:r>
      <w:r w:rsidRPr="00B2548F">
        <w:rPr>
          <w:sz w:val="24"/>
          <w:szCs w:val="24"/>
        </w:rPr>
        <w:t>год</w:t>
      </w:r>
      <w:bookmarkEnd w:id="1"/>
    </w:p>
    <w:p w:rsidR="007E6FA3" w:rsidRPr="00B2548F" w:rsidRDefault="007E6FA3" w:rsidP="007E6FA3">
      <w:pPr>
        <w:pStyle w:val="12"/>
        <w:keepNext/>
        <w:keepLines/>
        <w:shd w:val="clear" w:color="auto" w:fill="auto"/>
        <w:spacing w:line="240" w:lineRule="auto"/>
        <w:ind w:right="20" w:firstLine="0"/>
        <w:rPr>
          <w:sz w:val="24"/>
          <w:szCs w:val="24"/>
        </w:rPr>
      </w:pPr>
    </w:p>
    <w:p w:rsidR="000A3045" w:rsidRPr="00B2548F" w:rsidRDefault="009259B1" w:rsidP="009259B1">
      <w:pPr>
        <w:pStyle w:val="12"/>
        <w:keepNext/>
        <w:keepLines/>
        <w:shd w:val="clear" w:color="auto" w:fill="auto"/>
        <w:spacing w:line="240" w:lineRule="auto"/>
        <w:ind w:right="20" w:firstLine="0"/>
        <w:rPr>
          <w:sz w:val="24"/>
          <w:szCs w:val="24"/>
        </w:rPr>
      </w:pPr>
      <w:bookmarkStart w:id="2" w:name="bookmark2"/>
      <w:r w:rsidRPr="00B2548F">
        <w:rPr>
          <w:sz w:val="24"/>
          <w:szCs w:val="24"/>
        </w:rPr>
        <w:t xml:space="preserve">1. </w:t>
      </w:r>
      <w:r w:rsidR="000A3045" w:rsidRPr="00B2548F">
        <w:rPr>
          <w:sz w:val="24"/>
          <w:szCs w:val="24"/>
        </w:rPr>
        <w:t>Общие положения</w:t>
      </w:r>
      <w:bookmarkEnd w:id="2"/>
    </w:p>
    <w:p w:rsidR="005D49A0" w:rsidRPr="000E2AEA" w:rsidRDefault="005D49A0" w:rsidP="007E6FA3">
      <w:pPr>
        <w:pStyle w:val="12"/>
        <w:keepNext/>
        <w:keepLines/>
        <w:shd w:val="clear" w:color="auto" w:fill="auto"/>
        <w:spacing w:line="240" w:lineRule="auto"/>
        <w:ind w:left="360" w:right="20" w:firstLine="0"/>
        <w:rPr>
          <w:sz w:val="28"/>
          <w:szCs w:val="28"/>
        </w:rPr>
      </w:pPr>
    </w:p>
    <w:p w:rsidR="000A3045" w:rsidRPr="00B2548F" w:rsidRDefault="000A3045" w:rsidP="00180C46">
      <w:pPr>
        <w:ind w:firstLine="851"/>
        <w:jc w:val="both"/>
        <w:rPr>
          <w:rFonts w:ascii="Times New Roman" w:hAnsi="Times New Roman" w:cs="Times New Roman"/>
          <w:bCs/>
        </w:rPr>
      </w:pPr>
      <w:r w:rsidRPr="00B2548F">
        <w:rPr>
          <w:rFonts w:ascii="Times New Roman" w:hAnsi="Times New Roman" w:cs="Times New Roman"/>
          <w:bCs/>
        </w:rPr>
        <w:t xml:space="preserve">Заключение на Отчет об исполнении бюджета </w:t>
      </w:r>
      <w:r w:rsidR="003F0D27" w:rsidRPr="00B2548F">
        <w:rPr>
          <w:rFonts w:ascii="Times New Roman" w:hAnsi="Times New Roman" w:cs="Times New Roman"/>
          <w:bCs/>
        </w:rPr>
        <w:t>сельского</w:t>
      </w:r>
      <w:r w:rsidR="00386F04" w:rsidRPr="00B2548F">
        <w:rPr>
          <w:rFonts w:ascii="Times New Roman" w:hAnsi="Times New Roman" w:cs="Times New Roman"/>
          <w:bCs/>
        </w:rPr>
        <w:t xml:space="preserve"> поселения </w:t>
      </w:r>
      <w:r w:rsidR="00E678C8" w:rsidRPr="00B2548F">
        <w:rPr>
          <w:rFonts w:ascii="Times New Roman" w:hAnsi="Times New Roman" w:cs="Times New Roman"/>
          <w:bCs/>
        </w:rPr>
        <w:t xml:space="preserve"> Ошейкинское</w:t>
      </w:r>
      <w:r w:rsidR="00B84A36" w:rsidRPr="00B2548F">
        <w:rPr>
          <w:rFonts w:ascii="Times New Roman" w:hAnsi="Times New Roman" w:cs="Times New Roman"/>
          <w:bCs/>
        </w:rPr>
        <w:t xml:space="preserve"> Лотошинского</w:t>
      </w:r>
      <w:r w:rsidR="009D202B" w:rsidRPr="00B2548F">
        <w:rPr>
          <w:rFonts w:ascii="Times New Roman" w:hAnsi="Times New Roman" w:cs="Times New Roman"/>
          <w:bCs/>
        </w:rPr>
        <w:t xml:space="preserve"> муниципального района за 201</w:t>
      </w:r>
      <w:r w:rsidR="00E225B1">
        <w:rPr>
          <w:rFonts w:ascii="Times New Roman" w:hAnsi="Times New Roman" w:cs="Times New Roman"/>
          <w:bCs/>
        </w:rPr>
        <w:t>7</w:t>
      </w:r>
      <w:r w:rsidRPr="00B2548F">
        <w:rPr>
          <w:rFonts w:ascii="Times New Roman" w:hAnsi="Times New Roman" w:cs="Times New Roman"/>
          <w:bCs/>
        </w:rPr>
        <w:t xml:space="preserve"> год подготовлено Контрольно-</w:t>
      </w:r>
      <w:r w:rsidR="00B84A36" w:rsidRPr="00B2548F">
        <w:rPr>
          <w:rFonts w:ascii="Times New Roman" w:hAnsi="Times New Roman" w:cs="Times New Roman"/>
          <w:bCs/>
        </w:rPr>
        <w:t xml:space="preserve">счетной </w:t>
      </w:r>
      <w:r w:rsidRPr="00B2548F">
        <w:rPr>
          <w:rFonts w:ascii="Times New Roman" w:hAnsi="Times New Roman" w:cs="Times New Roman"/>
          <w:bCs/>
        </w:rPr>
        <w:t xml:space="preserve"> палатой </w:t>
      </w:r>
      <w:r w:rsidR="00B84A36" w:rsidRPr="00B2548F">
        <w:rPr>
          <w:rFonts w:ascii="Times New Roman" w:hAnsi="Times New Roman" w:cs="Times New Roman"/>
          <w:bCs/>
        </w:rPr>
        <w:t>Лотошинского</w:t>
      </w:r>
      <w:r w:rsidRPr="00B2548F">
        <w:rPr>
          <w:rFonts w:ascii="Times New Roman" w:hAnsi="Times New Roman" w:cs="Times New Roman"/>
          <w:bCs/>
        </w:rPr>
        <w:t xml:space="preserve"> муниципального района в соответствии с требованиями ст. 157, 264</w:t>
      </w:r>
      <w:r w:rsidR="00A32325" w:rsidRPr="00B2548F">
        <w:rPr>
          <w:rFonts w:ascii="Times New Roman" w:hAnsi="Times New Roman" w:cs="Times New Roman"/>
          <w:bCs/>
        </w:rPr>
        <w:t>.</w:t>
      </w:r>
      <w:r w:rsidRPr="00B2548F">
        <w:rPr>
          <w:rFonts w:ascii="Times New Roman" w:hAnsi="Times New Roman" w:cs="Times New Roman"/>
          <w:bCs/>
        </w:rPr>
        <w:t>4 Бюджетного кодекса РФ, Положени</w:t>
      </w:r>
      <w:r w:rsidR="002F059A" w:rsidRPr="00B2548F">
        <w:rPr>
          <w:rFonts w:ascii="Times New Roman" w:hAnsi="Times New Roman" w:cs="Times New Roman"/>
          <w:bCs/>
        </w:rPr>
        <w:t>ем</w:t>
      </w:r>
      <w:r w:rsidRPr="00B2548F">
        <w:rPr>
          <w:rFonts w:ascii="Times New Roman" w:hAnsi="Times New Roman" w:cs="Times New Roman"/>
          <w:bCs/>
        </w:rPr>
        <w:t xml:space="preserve"> о бюджетном процессе в </w:t>
      </w:r>
      <w:r w:rsidR="00E678C8" w:rsidRPr="00B2548F">
        <w:rPr>
          <w:rFonts w:ascii="Times New Roman" w:hAnsi="Times New Roman" w:cs="Times New Roman"/>
          <w:bCs/>
        </w:rPr>
        <w:t>с</w:t>
      </w:r>
      <w:r w:rsidR="00F44186" w:rsidRPr="00B2548F">
        <w:rPr>
          <w:rFonts w:ascii="Times New Roman" w:hAnsi="Times New Roman" w:cs="Times New Roman"/>
          <w:bCs/>
        </w:rPr>
        <w:t>ельс</w:t>
      </w:r>
      <w:r w:rsidR="00386F04" w:rsidRPr="00B2548F">
        <w:rPr>
          <w:rFonts w:ascii="Times New Roman" w:hAnsi="Times New Roman" w:cs="Times New Roman"/>
          <w:bCs/>
        </w:rPr>
        <w:t>ко</w:t>
      </w:r>
      <w:r w:rsidR="00E678C8" w:rsidRPr="00B2548F">
        <w:rPr>
          <w:rFonts w:ascii="Times New Roman" w:hAnsi="Times New Roman" w:cs="Times New Roman"/>
          <w:bCs/>
        </w:rPr>
        <w:t>м</w:t>
      </w:r>
      <w:r w:rsidR="00386F04" w:rsidRPr="00B2548F">
        <w:rPr>
          <w:rFonts w:ascii="Times New Roman" w:hAnsi="Times New Roman" w:cs="Times New Roman"/>
          <w:bCs/>
        </w:rPr>
        <w:t xml:space="preserve"> поселени</w:t>
      </w:r>
      <w:r w:rsidR="00E678C8" w:rsidRPr="00B2548F">
        <w:rPr>
          <w:rFonts w:ascii="Times New Roman" w:hAnsi="Times New Roman" w:cs="Times New Roman"/>
          <w:bCs/>
        </w:rPr>
        <w:t>и</w:t>
      </w:r>
      <w:r w:rsidR="00386F04" w:rsidRPr="00B2548F">
        <w:rPr>
          <w:rFonts w:ascii="Times New Roman" w:hAnsi="Times New Roman" w:cs="Times New Roman"/>
          <w:bCs/>
        </w:rPr>
        <w:t xml:space="preserve"> </w:t>
      </w:r>
      <w:r w:rsidR="00E678C8" w:rsidRPr="00B2548F">
        <w:rPr>
          <w:rFonts w:ascii="Times New Roman" w:hAnsi="Times New Roman" w:cs="Times New Roman"/>
          <w:bCs/>
        </w:rPr>
        <w:t>Ошейкинское</w:t>
      </w:r>
      <w:r w:rsidR="00B84A36" w:rsidRPr="00B2548F">
        <w:rPr>
          <w:rFonts w:ascii="Times New Roman" w:hAnsi="Times New Roman" w:cs="Times New Roman"/>
          <w:bCs/>
        </w:rPr>
        <w:t xml:space="preserve"> Лотошинского</w:t>
      </w:r>
      <w:r w:rsidR="00CD38AB" w:rsidRPr="00B2548F">
        <w:rPr>
          <w:rFonts w:ascii="Times New Roman" w:hAnsi="Times New Roman" w:cs="Times New Roman"/>
          <w:bCs/>
        </w:rPr>
        <w:t xml:space="preserve"> муниципальн</w:t>
      </w:r>
      <w:r w:rsidR="00386F04" w:rsidRPr="00B2548F">
        <w:rPr>
          <w:rFonts w:ascii="Times New Roman" w:hAnsi="Times New Roman" w:cs="Times New Roman"/>
          <w:bCs/>
        </w:rPr>
        <w:t>ого</w:t>
      </w:r>
      <w:r w:rsidR="00CD38AB" w:rsidRPr="00B2548F">
        <w:rPr>
          <w:rFonts w:ascii="Times New Roman" w:hAnsi="Times New Roman" w:cs="Times New Roman"/>
          <w:bCs/>
        </w:rPr>
        <w:t xml:space="preserve"> район</w:t>
      </w:r>
      <w:r w:rsidR="00386F04" w:rsidRPr="00B2548F">
        <w:rPr>
          <w:rFonts w:ascii="Times New Roman" w:hAnsi="Times New Roman" w:cs="Times New Roman"/>
          <w:bCs/>
        </w:rPr>
        <w:t>а</w:t>
      </w:r>
      <w:r w:rsidR="00CD38AB" w:rsidRPr="00B2548F">
        <w:rPr>
          <w:rFonts w:ascii="Times New Roman" w:hAnsi="Times New Roman" w:cs="Times New Roman"/>
          <w:bCs/>
        </w:rPr>
        <w:t xml:space="preserve"> </w:t>
      </w:r>
      <w:r w:rsidRPr="00B2548F">
        <w:rPr>
          <w:rFonts w:ascii="Times New Roman" w:hAnsi="Times New Roman" w:cs="Times New Roman"/>
          <w:bCs/>
        </w:rPr>
        <w:t>Московской области, утвержденн</w:t>
      </w:r>
      <w:r w:rsidR="00476D7A" w:rsidRPr="00B2548F">
        <w:rPr>
          <w:rFonts w:ascii="Times New Roman" w:hAnsi="Times New Roman" w:cs="Times New Roman"/>
          <w:bCs/>
        </w:rPr>
        <w:t>ым</w:t>
      </w:r>
      <w:r w:rsidRPr="00B2548F">
        <w:rPr>
          <w:rFonts w:ascii="Times New Roman" w:hAnsi="Times New Roman" w:cs="Times New Roman"/>
          <w:bCs/>
        </w:rPr>
        <w:t xml:space="preserve"> </w:t>
      </w:r>
      <w:bookmarkStart w:id="3" w:name="OLE_LINK3"/>
      <w:r w:rsidRPr="00B2548F">
        <w:rPr>
          <w:rFonts w:ascii="Times New Roman" w:hAnsi="Times New Roman" w:cs="Times New Roman"/>
          <w:bCs/>
        </w:rPr>
        <w:t xml:space="preserve">Решением Совета депутатов </w:t>
      </w:r>
      <w:r w:rsidR="00F44186" w:rsidRPr="00B2548F">
        <w:rPr>
          <w:rFonts w:ascii="Times New Roman" w:hAnsi="Times New Roman" w:cs="Times New Roman"/>
          <w:bCs/>
        </w:rPr>
        <w:t xml:space="preserve">сельского поселения </w:t>
      </w:r>
      <w:r w:rsidR="00E678C8" w:rsidRPr="00B2548F">
        <w:rPr>
          <w:rFonts w:ascii="Times New Roman" w:hAnsi="Times New Roman" w:cs="Times New Roman"/>
          <w:bCs/>
        </w:rPr>
        <w:t>Ошейкинское</w:t>
      </w:r>
      <w:r w:rsidR="00B84A36" w:rsidRPr="00B2548F">
        <w:rPr>
          <w:rFonts w:ascii="Times New Roman" w:hAnsi="Times New Roman" w:cs="Times New Roman"/>
          <w:bCs/>
        </w:rPr>
        <w:t xml:space="preserve"> Лотошинского</w:t>
      </w:r>
      <w:r w:rsidR="00CD38AB" w:rsidRPr="00B2548F">
        <w:rPr>
          <w:rFonts w:ascii="Times New Roman" w:hAnsi="Times New Roman" w:cs="Times New Roman"/>
          <w:bCs/>
        </w:rPr>
        <w:t xml:space="preserve"> муниципального района </w:t>
      </w:r>
      <w:r w:rsidRPr="00B2548F">
        <w:rPr>
          <w:rFonts w:ascii="Times New Roman" w:hAnsi="Times New Roman" w:cs="Times New Roman"/>
          <w:bCs/>
        </w:rPr>
        <w:t xml:space="preserve">от </w:t>
      </w:r>
      <w:r w:rsidR="00E678C8" w:rsidRPr="00B2548F">
        <w:rPr>
          <w:rFonts w:ascii="Times New Roman" w:hAnsi="Times New Roman" w:cs="Times New Roman"/>
          <w:bCs/>
        </w:rPr>
        <w:t>31</w:t>
      </w:r>
      <w:r w:rsidR="00B84A36" w:rsidRPr="00B2548F">
        <w:rPr>
          <w:rFonts w:ascii="Times New Roman" w:hAnsi="Times New Roman" w:cs="Times New Roman"/>
          <w:bCs/>
        </w:rPr>
        <w:t>.0</w:t>
      </w:r>
      <w:r w:rsidR="00E678C8" w:rsidRPr="00B2548F">
        <w:rPr>
          <w:rFonts w:ascii="Times New Roman" w:hAnsi="Times New Roman" w:cs="Times New Roman"/>
          <w:bCs/>
        </w:rPr>
        <w:t>7</w:t>
      </w:r>
      <w:r w:rsidR="00B84A36" w:rsidRPr="00B2548F">
        <w:rPr>
          <w:rFonts w:ascii="Times New Roman" w:hAnsi="Times New Roman" w:cs="Times New Roman"/>
          <w:bCs/>
        </w:rPr>
        <w:t xml:space="preserve">.2014г. </w:t>
      </w:r>
      <w:r w:rsidRPr="00B2548F">
        <w:rPr>
          <w:rFonts w:ascii="Times New Roman" w:hAnsi="Times New Roman" w:cs="Times New Roman"/>
          <w:bCs/>
        </w:rPr>
        <w:t xml:space="preserve"> №</w:t>
      </w:r>
      <w:r w:rsidR="00CD38AB" w:rsidRPr="00B2548F">
        <w:rPr>
          <w:rFonts w:ascii="Times New Roman" w:hAnsi="Times New Roman" w:cs="Times New Roman"/>
          <w:bCs/>
        </w:rPr>
        <w:t xml:space="preserve"> </w:t>
      </w:r>
      <w:bookmarkEnd w:id="3"/>
      <w:r w:rsidR="00E678C8" w:rsidRPr="00B2548F">
        <w:rPr>
          <w:rFonts w:ascii="Times New Roman" w:hAnsi="Times New Roman" w:cs="Times New Roman"/>
          <w:bCs/>
        </w:rPr>
        <w:t>215</w:t>
      </w:r>
      <w:r w:rsidR="00B84A36" w:rsidRPr="00B2548F">
        <w:rPr>
          <w:rFonts w:ascii="Times New Roman" w:hAnsi="Times New Roman" w:cs="Times New Roman"/>
          <w:bCs/>
        </w:rPr>
        <w:t>/</w:t>
      </w:r>
      <w:r w:rsidR="00E678C8" w:rsidRPr="00B2548F">
        <w:rPr>
          <w:rFonts w:ascii="Times New Roman" w:hAnsi="Times New Roman" w:cs="Times New Roman"/>
          <w:bCs/>
        </w:rPr>
        <w:t>46</w:t>
      </w:r>
      <w:r w:rsidRPr="00B2548F">
        <w:rPr>
          <w:rFonts w:ascii="Times New Roman" w:hAnsi="Times New Roman" w:cs="Times New Roman"/>
          <w:bCs/>
        </w:rPr>
        <w:t xml:space="preserve">, </w:t>
      </w:r>
      <w:r w:rsidR="00A70ADD" w:rsidRPr="00B2548F">
        <w:rPr>
          <w:rFonts w:ascii="Times New Roman" w:hAnsi="Times New Roman" w:cs="Times New Roman"/>
        </w:rPr>
        <w:t>Положением</w:t>
      </w:r>
      <w:r w:rsidR="00B84A36" w:rsidRPr="00B2548F">
        <w:rPr>
          <w:rFonts w:ascii="Times New Roman" w:hAnsi="Times New Roman" w:cs="Times New Roman"/>
        </w:rPr>
        <w:t xml:space="preserve"> о контрольно-счётной палате Лотошинского муни</w:t>
      </w:r>
      <w:r w:rsidR="00A70ADD" w:rsidRPr="00B2548F">
        <w:rPr>
          <w:rFonts w:ascii="Times New Roman" w:hAnsi="Times New Roman" w:cs="Times New Roman"/>
        </w:rPr>
        <w:t>ципального района, утвержденным</w:t>
      </w:r>
      <w:r w:rsidR="00B84A36" w:rsidRPr="00B2548F">
        <w:rPr>
          <w:rFonts w:ascii="Times New Roman" w:hAnsi="Times New Roman" w:cs="Times New Roman"/>
        </w:rPr>
        <w:t xml:space="preserve"> решением Совета депутатов Лотошинского муниципального района от 27.10.2011 г. № 294/30, планом работы Контрольно-счетной палаты Лотошинского муниципального района на 201</w:t>
      </w:r>
      <w:r w:rsidR="00E225B1">
        <w:rPr>
          <w:rFonts w:ascii="Times New Roman" w:hAnsi="Times New Roman" w:cs="Times New Roman"/>
        </w:rPr>
        <w:t>8</w:t>
      </w:r>
      <w:r w:rsidR="00B84A36" w:rsidRPr="00B2548F">
        <w:rPr>
          <w:rFonts w:ascii="Times New Roman" w:hAnsi="Times New Roman" w:cs="Times New Roman"/>
        </w:rPr>
        <w:t xml:space="preserve"> год, </w:t>
      </w:r>
      <w:r w:rsidR="004F6A89" w:rsidRPr="00B2548F">
        <w:rPr>
          <w:rFonts w:ascii="Times New Roman" w:hAnsi="Times New Roman" w:cs="Times New Roman"/>
          <w:bCs/>
          <w:color w:val="auto"/>
        </w:rPr>
        <w:t xml:space="preserve">Соглашением </w:t>
      </w:r>
      <w:r w:rsidR="00FA1CC7" w:rsidRPr="00B2548F">
        <w:rPr>
          <w:rFonts w:ascii="Times New Roman" w:hAnsi="Times New Roman" w:cs="Times New Roman"/>
          <w:bCs/>
          <w:color w:val="auto"/>
        </w:rPr>
        <w:t xml:space="preserve"> </w:t>
      </w:r>
      <w:r w:rsidR="004F6A89" w:rsidRPr="00B2548F">
        <w:rPr>
          <w:rFonts w:ascii="Times New Roman" w:hAnsi="Times New Roman" w:cs="Times New Roman"/>
          <w:bCs/>
          <w:color w:val="auto"/>
        </w:rPr>
        <w:t xml:space="preserve">о </w:t>
      </w:r>
      <w:r w:rsidR="001D6B04" w:rsidRPr="00B2548F">
        <w:rPr>
          <w:rFonts w:ascii="Times New Roman" w:hAnsi="Times New Roman" w:cs="Times New Roman"/>
          <w:bCs/>
          <w:color w:val="auto"/>
        </w:rPr>
        <w:t>передаче Контрольно</w:t>
      </w:r>
      <w:r w:rsidR="007A6F5A" w:rsidRPr="00B2548F">
        <w:rPr>
          <w:rFonts w:ascii="Times New Roman" w:hAnsi="Times New Roman" w:cs="Times New Roman"/>
          <w:bCs/>
          <w:color w:val="auto"/>
        </w:rPr>
        <w:t xml:space="preserve"> </w:t>
      </w:r>
      <w:r w:rsidR="00B84A36" w:rsidRPr="00B2548F">
        <w:rPr>
          <w:rFonts w:ascii="Times New Roman" w:hAnsi="Times New Roman" w:cs="Times New Roman"/>
          <w:bCs/>
          <w:color w:val="auto"/>
        </w:rPr>
        <w:t>–</w:t>
      </w:r>
      <w:r w:rsidR="007A6F5A" w:rsidRPr="00B2548F">
        <w:rPr>
          <w:rFonts w:ascii="Times New Roman" w:hAnsi="Times New Roman" w:cs="Times New Roman"/>
          <w:bCs/>
          <w:color w:val="auto"/>
        </w:rPr>
        <w:t xml:space="preserve"> </w:t>
      </w:r>
      <w:r w:rsidR="00B84A36" w:rsidRPr="00B2548F">
        <w:rPr>
          <w:rFonts w:ascii="Times New Roman" w:hAnsi="Times New Roman" w:cs="Times New Roman"/>
          <w:bCs/>
          <w:color w:val="auto"/>
        </w:rPr>
        <w:t xml:space="preserve">счетной </w:t>
      </w:r>
      <w:r w:rsidR="001D6B04" w:rsidRPr="00B2548F">
        <w:rPr>
          <w:rFonts w:ascii="Times New Roman" w:hAnsi="Times New Roman" w:cs="Times New Roman"/>
          <w:bCs/>
          <w:color w:val="auto"/>
        </w:rPr>
        <w:t>палате</w:t>
      </w:r>
      <w:r w:rsidR="001D6B04" w:rsidRPr="00B2548F">
        <w:rPr>
          <w:rFonts w:ascii="Times New Roman" w:hAnsi="Times New Roman" w:cs="Times New Roman"/>
          <w:bCs/>
        </w:rPr>
        <w:t xml:space="preserve"> </w:t>
      </w:r>
      <w:r w:rsidR="00B84A36" w:rsidRPr="00B2548F">
        <w:rPr>
          <w:rFonts w:ascii="Times New Roman" w:hAnsi="Times New Roman" w:cs="Times New Roman"/>
          <w:bCs/>
        </w:rPr>
        <w:t>Лотошинского</w:t>
      </w:r>
      <w:r w:rsidR="001D6B04" w:rsidRPr="00B2548F">
        <w:rPr>
          <w:rFonts w:ascii="Times New Roman" w:hAnsi="Times New Roman" w:cs="Times New Roman"/>
          <w:bCs/>
        </w:rPr>
        <w:t xml:space="preserve"> муниципального района полномочий </w:t>
      </w:r>
      <w:r w:rsidR="00E678C8" w:rsidRPr="00B2548F">
        <w:rPr>
          <w:rFonts w:ascii="Times New Roman" w:hAnsi="Times New Roman" w:cs="Times New Roman"/>
          <w:bCs/>
        </w:rPr>
        <w:t>К</w:t>
      </w:r>
      <w:r w:rsidR="001D6B04" w:rsidRPr="00B2548F">
        <w:rPr>
          <w:rFonts w:ascii="Times New Roman" w:hAnsi="Times New Roman" w:cs="Times New Roman"/>
          <w:bCs/>
        </w:rPr>
        <w:t>онтрольно</w:t>
      </w:r>
      <w:r w:rsidR="001706AC" w:rsidRPr="00B2548F">
        <w:rPr>
          <w:rFonts w:ascii="Times New Roman" w:hAnsi="Times New Roman" w:cs="Times New Roman"/>
          <w:bCs/>
        </w:rPr>
        <w:t xml:space="preserve"> </w:t>
      </w:r>
      <w:r w:rsidR="001D6B04" w:rsidRPr="00B2548F">
        <w:rPr>
          <w:rFonts w:ascii="Times New Roman" w:hAnsi="Times New Roman" w:cs="Times New Roman"/>
          <w:bCs/>
        </w:rPr>
        <w:t>-</w:t>
      </w:r>
      <w:r w:rsidR="001706AC" w:rsidRPr="00B2548F">
        <w:rPr>
          <w:rFonts w:ascii="Times New Roman" w:hAnsi="Times New Roman" w:cs="Times New Roman"/>
          <w:bCs/>
        </w:rPr>
        <w:t xml:space="preserve"> </w:t>
      </w:r>
      <w:r w:rsidR="001D6B04" w:rsidRPr="00B2548F">
        <w:rPr>
          <w:rFonts w:ascii="Times New Roman" w:hAnsi="Times New Roman" w:cs="Times New Roman"/>
          <w:bCs/>
        </w:rPr>
        <w:t>счетно</w:t>
      </w:r>
      <w:r w:rsidR="00E678C8" w:rsidRPr="00B2548F">
        <w:rPr>
          <w:rFonts w:ascii="Times New Roman" w:hAnsi="Times New Roman" w:cs="Times New Roman"/>
          <w:bCs/>
        </w:rPr>
        <w:t>й</w:t>
      </w:r>
      <w:r w:rsidR="001D6B04" w:rsidRPr="00B2548F">
        <w:rPr>
          <w:rFonts w:ascii="Times New Roman" w:hAnsi="Times New Roman" w:cs="Times New Roman"/>
          <w:bCs/>
        </w:rPr>
        <w:t xml:space="preserve"> </w:t>
      </w:r>
      <w:r w:rsidR="00E678C8" w:rsidRPr="00B2548F">
        <w:rPr>
          <w:rFonts w:ascii="Times New Roman" w:hAnsi="Times New Roman" w:cs="Times New Roman"/>
          <w:bCs/>
        </w:rPr>
        <w:t>палаты</w:t>
      </w:r>
      <w:r w:rsidR="001D6B04" w:rsidRPr="00B2548F">
        <w:rPr>
          <w:rFonts w:ascii="Times New Roman" w:hAnsi="Times New Roman" w:cs="Times New Roman"/>
          <w:bCs/>
        </w:rPr>
        <w:t xml:space="preserve"> </w:t>
      </w:r>
      <w:r w:rsidR="00F44186" w:rsidRPr="00B2548F">
        <w:rPr>
          <w:rFonts w:ascii="Times New Roman" w:hAnsi="Times New Roman" w:cs="Times New Roman"/>
          <w:bCs/>
        </w:rPr>
        <w:t xml:space="preserve">сельского поселения </w:t>
      </w:r>
      <w:r w:rsidR="00E678C8" w:rsidRPr="00B2548F">
        <w:rPr>
          <w:rFonts w:ascii="Times New Roman" w:hAnsi="Times New Roman" w:cs="Times New Roman"/>
          <w:bCs/>
        </w:rPr>
        <w:t>Ошейкинское Лотошинского муниципального района по осуществлению внешнего муниципального финансового контроля</w:t>
      </w:r>
      <w:r w:rsidR="002A7312" w:rsidRPr="00B2548F">
        <w:rPr>
          <w:rFonts w:ascii="Times New Roman" w:hAnsi="Times New Roman" w:cs="Times New Roman"/>
          <w:bCs/>
        </w:rPr>
        <w:t xml:space="preserve"> </w:t>
      </w:r>
      <w:r w:rsidR="00FA1CC7" w:rsidRPr="00B2548F">
        <w:rPr>
          <w:rFonts w:ascii="Times New Roman" w:hAnsi="Times New Roman" w:cs="Times New Roman"/>
          <w:bCs/>
        </w:rPr>
        <w:t xml:space="preserve"> №3 </w:t>
      </w:r>
      <w:r w:rsidR="002A7312" w:rsidRPr="00B2548F">
        <w:rPr>
          <w:rFonts w:ascii="Times New Roman" w:hAnsi="Times New Roman" w:cs="Times New Roman"/>
          <w:bCs/>
        </w:rPr>
        <w:t xml:space="preserve">от </w:t>
      </w:r>
      <w:r w:rsidR="00FA1CC7" w:rsidRPr="00B2548F">
        <w:rPr>
          <w:rFonts w:ascii="Times New Roman" w:hAnsi="Times New Roman" w:cs="Times New Roman"/>
          <w:bCs/>
        </w:rPr>
        <w:t>31</w:t>
      </w:r>
      <w:r w:rsidR="002A7312" w:rsidRPr="00B2548F">
        <w:rPr>
          <w:rFonts w:ascii="Times New Roman" w:hAnsi="Times New Roman" w:cs="Times New Roman"/>
          <w:bCs/>
        </w:rPr>
        <w:t>.1</w:t>
      </w:r>
      <w:r w:rsidR="00FA1CC7" w:rsidRPr="00B2548F">
        <w:rPr>
          <w:rFonts w:ascii="Times New Roman" w:hAnsi="Times New Roman" w:cs="Times New Roman"/>
          <w:bCs/>
        </w:rPr>
        <w:t>0</w:t>
      </w:r>
      <w:r w:rsidR="002A7312" w:rsidRPr="00B2548F">
        <w:rPr>
          <w:rFonts w:ascii="Times New Roman" w:hAnsi="Times New Roman" w:cs="Times New Roman"/>
          <w:bCs/>
        </w:rPr>
        <w:t>.201</w:t>
      </w:r>
      <w:r w:rsidR="00FA1CC7" w:rsidRPr="00B2548F">
        <w:rPr>
          <w:rFonts w:ascii="Times New Roman" w:hAnsi="Times New Roman" w:cs="Times New Roman"/>
          <w:bCs/>
        </w:rPr>
        <w:t xml:space="preserve">6 </w:t>
      </w:r>
      <w:r w:rsidR="002A7312" w:rsidRPr="00B2548F">
        <w:rPr>
          <w:rFonts w:ascii="Times New Roman" w:hAnsi="Times New Roman" w:cs="Times New Roman"/>
          <w:bCs/>
        </w:rPr>
        <w:t>г.</w:t>
      </w:r>
    </w:p>
    <w:p w:rsidR="002A7312" w:rsidRPr="00B2548F" w:rsidRDefault="002A7312" w:rsidP="00180C46">
      <w:pPr>
        <w:ind w:firstLine="851"/>
        <w:jc w:val="both"/>
        <w:rPr>
          <w:rFonts w:ascii="Times New Roman" w:hAnsi="Times New Roman" w:cs="Times New Roman"/>
        </w:rPr>
      </w:pPr>
      <w:r w:rsidRPr="00B2548F">
        <w:rPr>
          <w:rFonts w:ascii="Times New Roman" w:hAnsi="Times New Roman" w:cs="Times New Roman"/>
        </w:rPr>
        <w:t xml:space="preserve">Предметами проверки являлись: отчет об исполнении бюджета и бюджетная отчетность сельского поселения  </w:t>
      </w:r>
      <w:r w:rsidR="00E678C8" w:rsidRPr="00B2548F">
        <w:rPr>
          <w:rFonts w:ascii="Times New Roman" w:hAnsi="Times New Roman" w:cs="Times New Roman"/>
        </w:rPr>
        <w:t>Ошейкинское</w:t>
      </w:r>
      <w:r w:rsidRPr="00B2548F">
        <w:rPr>
          <w:rFonts w:ascii="Times New Roman" w:hAnsi="Times New Roman" w:cs="Times New Roman"/>
        </w:rPr>
        <w:t xml:space="preserve"> Лотошинского муниципального района Московской области (далее – сельское поселение), годовая бюджетная отчетность главных распорядителей средств бюджета, нормативные правовые акты муниципального образования, регламентирующие выполнение полномочий участниками бюджетного процесса по исполнению бюджета.</w:t>
      </w:r>
    </w:p>
    <w:p w:rsidR="002A7312" w:rsidRPr="00B2548F" w:rsidRDefault="002A7312" w:rsidP="00180C46">
      <w:pPr>
        <w:ind w:firstLine="851"/>
        <w:jc w:val="both"/>
        <w:rPr>
          <w:rFonts w:ascii="Times New Roman" w:hAnsi="Times New Roman" w:cs="Times New Roman"/>
          <w:b/>
        </w:rPr>
      </w:pPr>
      <w:r w:rsidRPr="00B2548F">
        <w:rPr>
          <w:rFonts w:ascii="Times New Roman" w:hAnsi="Times New Roman" w:cs="Times New Roman"/>
          <w:b/>
        </w:rPr>
        <w:t>Цель проверки:</w:t>
      </w:r>
    </w:p>
    <w:p w:rsidR="002A7312" w:rsidRPr="00B2548F" w:rsidRDefault="002A7312" w:rsidP="00180C46">
      <w:pPr>
        <w:ind w:firstLine="851"/>
        <w:jc w:val="both"/>
        <w:rPr>
          <w:rFonts w:ascii="Times New Roman" w:hAnsi="Times New Roman" w:cs="Times New Roman"/>
        </w:rPr>
      </w:pPr>
      <w:r w:rsidRPr="00B2548F">
        <w:rPr>
          <w:rFonts w:ascii="Times New Roman" w:hAnsi="Times New Roman" w:cs="Times New Roman"/>
        </w:rPr>
        <w:t>-</w:t>
      </w:r>
      <w:r w:rsidRPr="00B2548F">
        <w:rPr>
          <w:rFonts w:ascii="Times New Roman" w:hAnsi="Times New Roman" w:cs="Times New Roman"/>
          <w:lang w:val="en-US"/>
        </w:rPr>
        <w:t> </w:t>
      </w:r>
      <w:r w:rsidRPr="00B2548F">
        <w:rPr>
          <w:rFonts w:ascii="Times New Roman" w:hAnsi="Times New Roman" w:cs="Times New Roman"/>
        </w:rPr>
        <w:t>установление законности, полноты и достоверности, представленных в составе отчета об исполнении местного бюджета документов и материалов;</w:t>
      </w:r>
    </w:p>
    <w:p w:rsidR="002A7312" w:rsidRPr="00B2548F" w:rsidRDefault="002A7312" w:rsidP="00180C46">
      <w:pPr>
        <w:ind w:firstLine="851"/>
        <w:jc w:val="both"/>
        <w:rPr>
          <w:rFonts w:ascii="Times New Roman" w:hAnsi="Times New Roman" w:cs="Times New Roman"/>
        </w:rPr>
      </w:pPr>
      <w:r w:rsidRPr="00B2548F">
        <w:rPr>
          <w:rFonts w:ascii="Times New Roman" w:hAnsi="Times New Roman" w:cs="Times New Roman"/>
        </w:rPr>
        <w:t>-</w:t>
      </w:r>
      <w:r w:rsidRPr="00B2548F">
        <w:rPr>
          <w:rFonts w:ascii="Times New Roman" w:hAnsi="Times New Roman" w:cs="Times New Roman"/>
          <w:lang w:val="en-US"/>
        </w:rPr>
        <w:t> </w:t>
      </w:r>
      <w:r w:rsidRPr="00B2548F">
        <w:rPr>
          <w:rFonts w:ascii="Times New Roman" w:hAnsi="Times New Roman" w:cs="Times New Roman"/>
        </w:rPr>
        <w:t>оценка соответствия фактического исполнения местного бюджета утвержденным плановым назначениям за отчетный финансовый год;</w:t>
      </w:r>
    </w:p>
    <w:p w:rsidR="002A7312" w:rsidRPr="00B2548F" w:rsidRDefault="002A7312" w:rsidP="00180C46">
      <w:pPr>
        <w:ind w:firstLine="851"/>
        <w:jc w:val="both"/>
        <w:rPr>
          <w:rFonts w:ascii="Times New Roman" w:hAnsi="Times New Roman" w:cs="Times New Roman"/>
        </w:rPr>
      </w:pPr>
      <w:r w:rsidRPr="00B2548F">
        <w:rPr>
          <w:rFonts w:ascii="Times New Roman" w:hAnsi="Times New Roman" w:cs="Times New Roman"/>
        </w:rPr>
        <w:t>-</w:t>
      </w:r>
      <w:r w:rsidRPr="00B2548F">
        <w:rPr>
          <w:rFonts w:ascii="Times New Roman" w:hAnsi="Times New Roman" w:cs="Times New Roman"/>
          <w:lang w:val="en-US"/>
        </w:rPr>
        <w:t> </w:t>
      </w:r>
      <w:r w:rsidRPr="00B2548F">
        <w:rPr>
          <w:rFonts w:ascii="Times New Roman" w:hAnsi="Times New Roman" w:cs="Times New Roman"/>
        </w:rPr>
        <w:t>определение полноты исполнения бюджета по объему и структуре доходов, своевременности и полноты исполнения расходных обязательств бюджета сельского поселения за отчетный финансовый год;</w:t>
      </w:r>
    </w:p>
    <w:p w:rsidR="002A7312" w:rsidRPr="00B2548F" w:rsidRDefault="002A7312" w:rsidP="00180C46">
      <w:pPr>
        <w:ind w:firstLine="851"/>
        <w:jc w:val="both"/>
        <w:rPr>
          <w:rFonts w:ascii="Times New Roman" w:hAnsi="Times New Roman" w:cs="Times New Roman"/>
        </w:rPr>
      </w:pPr>
      <w:r w:rsidRPr="00B2548F">
        <w:rPr>
          <w:rFonts w:ascii="Times New Roman" w:hAnsi="Times New Roman" w:cs="Times New Roman"/>
        </w:rPr>
        <w:t>-</w:t>
      </w:r>
      <w:r w:rsidRPr="00B2548F">
        <w:rPr>
          <w:rFonts w:ascii="Times New Roman" w:hAnsi="Times New Roman" w:cs="Times New Roman"/>
          <w:lang w:val="en-US"/>
        </w:rPr>
        <w:t> </w:t>
      </w:r>
      <w:r w:rsidRPr="00B2548F">
        <w:rPr>
          <w:rFonts w:ascii="Times New Roman" w:hAnsi="Times New Roman" w:cs="Times New Roman"/>
        </w:rPr>
        <w:t>определение законности и обоснованности источников финансирования дефицита местного бюджета;</w:t>
      </w:r>
    </w:p>
    <w:p w:rsidR="002A7312" w:rsidRPr="00B2548F" w:rsidRDefault="002A7312" w:rsidP="00180C46">
      <w:pPr>
        <w:ind w:firstLine="851"/>
        <w:jc w:val="both"/>
        <w:rPr>
          <w:rFonts w:ascii="Times New Roman" w:hAnsi="Times New Roman" w:cs="Times New Roman"/>
        </w:rPr>
      </w:pPr>
      <w:r w:rsidRPr="00B2548F">
        <w:rPr>
          <w:rFonts w:ascii="Times New Roman" w:hAnsi="Times New Roman" w:cs="Times New Roman"/>
        </w:rPr>
        <w:t>-</w:t>
      </w:r>
      <w:r w:rsidRPr="00B2548F">
        <w:rPr>
          <w:rFonts w:ascii="Times New Roman" w:hAnsi="Times New Roman" w:cs="Times New Roman"/>
          <w:lang w:val="en-US"/>
        </w:rPr>
        <w:t> </w:t>
      </w:r>
      <w:r w:rsidRPr="00B2548F">
        <w:rPr>
          <w:rFonts w:ascii="Times New Roman" w:hAnsi="Times New Roman" w:cs="Times New Roman"/>
        </w:rPr>
        <w:t>проведение анализа выявленных отклонений и нарушений, а также внесение предложений по их устранению;</w:t>
      </w:r>
    </w:p>
    <w:p w:rsidR="002A7312" w:rsidRPr="00B2548F" w:rsidRDefault="002A7312" w:rsidP="00180C46">
      <w:pPr>
        <w:ind w:firstLine="851"/>
        <w:jc w:val="both"/>
        <w:rPr>
          <w:rFonts w:ascii="Times New Roman" w:hAnsi="Times New Roman" w:cs="Times New Roman"/>
        </w:rPr>
      </w:pPr>
      <w:r w:rsidRPr="00B2548F">
        <w:rPr>
          <w:rFonts w:ascii="Times New Roman" w:hAnsi="Times New Roman" w:cs="Times New Roman"/>
        </w:rPr>
        <w:t>-</w:t>
      </w:r>
      <w:r w:rsidRPr="00B2548F">
        <w:rPr>
          <w:rFonts w:ascii="Times New Roman" w:hAnsi="Times New Roman" w:cs="Times New Roman"/>
          <w:lang w:val="en-US"/>
        </w:rPr>
        <w:t> </w:t>
      </w:r>
      <w:r w:rsidRPr="00B2548F">
        <w:rPr>
          <w:rFonts w:ascii="Times New Roman" w:hAnsi="Times New Roman" w:cs="Times New Roman"/>
        </w:rPr>
        <w:t>оценка соответствия местного бюджета принципам открытости, гласности и социальной направленности.</w:t>
      </w:r>
    </w:p>
    <w:p w:rsidR="002A7312" w:rsidRPr="00B2548F" w:rsidRDefault="00FC5E75" w:rsidP="00180C46">
      <w:pPr>
        <w:pStyle w:val="a6"/>
        <w:shd w:val="clear" w:color="auto" w:fill="auto"/>
        <w:spacing w:line="240" w:lineRule="auto"/>
        <w:ind w:firstLine="851"/>
        <w:rPr>
          <w:b/>
          <w:bCs/>
          <w:color w:val="FF0000"/>
          <w:sz w:val="24"/>
          <w:szCs w:val="24"/>
        </w:rPr>
      </w:pPr>
      <w:bookmarkStart w:id="4" w:name="bookmark3"/>
      <w:r w:rsidRPr="00B2548F">
        <w:rPr>
          <w:sz w:val="24"/>
          <w:szCs w:val="24"/>
        </w:rPr>
        <w:t xml:space="preserve">  Проверка проводилась в соответствии со Стандартом внешнего муниципального финансового контроля «Организация  и проведение внешней проверки годового отчета об исполнении местного бюджета».</w:t>
      </w:r>
    </w:p>
    <w:p w:rsidR="00FC5E75" w:rsidRDefault="00FC5E75" w:rsidP="00180C46">
      <w:pPr>
        <w:pStyle w:val="a6"/>
        <w:shd w:val="clear" w:color="auto" w:fill="auto"/>
        <w:spacing w:line="240" w:lineRule="auto"/>
        <w:ind w:firstLine="851"/>
        <w:jc w:val="center"/>
        <w:rPr>
          <w:b/>
          <w:bCs/>
          <w:sz w:val="28"/>
          <w:szCs w:val="28"/>
        </w:rPr>
      </w:pPr>
    </w:p>
    <w:p w:rsidR="000A3045" w:rsidRPr="00B2548F" w:rsidRDefault="000A3045" w:rsidP="00180C46">
      <w:pPr>
        <w:pStyle w:val="a6"/>
        <w:shd w:val="clear" w:color="auto" w:fill="auto"/>
        <w:spacing w:line="240" w:lineRule="auto"/>
        <w:ind w:firstLine="851"/>
        <w:jc w:val="center"/>
        <w:rPr>
          <w:b/>
          <w:bCs/>
          <w:sz w:val="24"/>
          <w:szCs w:val="24"/>
        </w:rPr>
      </w:pPr>
      <w:r w:rsidRPr="00B2548F">
        <w:rPr>
          <w:b/>
          <w:bCs/>
          <w:sz w:val="24"/>
          <w:szCs w:val="24"/>
        </w:rPr>
        <w:t>2.</w:t>
      </w:r>
      <w:r w:rsidR="001706AC" w:rsidRPr="00B2548F">
        <w:rPr>
          <w:b/>
          <w:bCs/>
          <w:sz w:val="24"/>
          <w:szCs w:val="24"/>
        </w:rPr>
        <w:t xml:space="preserve"> </w:t>
      </w:r>
      <w:r w:rsidRPr="00B2548F">
        <w:rPr>
          <w:b/>
          <w:bCs/>
          <w:sz w:val="24"/>
          <w:szCs w:val="24"/>
        </w:rPr>
        <w:t>Соблюдение бюджетного законодательства при организации</w:t>
      </w:r>
      <w:bookmarkStart w:id="5" w:name="bookmark4"/>
      <w:bookmarkEnd w:id="4"/>
      <w:r w:rsidR="001706AC" w:rsidRPr="00B2548F">
        <w:rPr>
          <w:b/>
          <w:bCs/>
          <w:sz w:val="24"/>
          <w:szCs w:val="24"/>
        </w:rPr>
        <w:t xml:space="preserve"> </w:t>
      </w:r>
      <w:r w:rsidRPr="00B2548F">
        <w:rPr>
          <w:b/>
          <w:bCs/>
          <w:sz w:val="24"/>
          <w:szCs w:val="24"/>
        </w:rPr>
        <w:t>бюджетного процесса</w:t>
      </w:r>
      <w:bookmarkEnd w:id="5"/>
    </w:p>
    <w:p w:rsidR="003A7732" w:rsidRPr="000E2AEA" w:rsidRDefault="003A7732" w:rsidP="00180C46">
      <w:pPr>
        <w:pStyle w:val="a6"/>
        <w:shd w:val="clear" w:color="auto" w:fill="auto"/>
        <w:spacing w:line="240" w:lineRule="auto"/>
        <w:ind w:firstLine="851"/>
        <w:jc w:val="center"/>
        <w:rPr>
          <w:b/>
          <w:bCs/>
          <w:sz w:val="28"/>
          <w:szCs w:val="28"/>
        </w:rPr>
      </w:pPr>
    </w:p>
    <w:p w:rsidR="000A3045" w:rsidRPr="00B2548F" w:rsidRDefault="000A3045" w:rsidP="00180C46">
      <w:pPr>
        <w:pStyle w:val="a6"/>
        <w:shd w:val="clear" w:color="auto" w:fill="auto"/>
        <w:spacing w:line="240" w:lineRule="auto"/>
        <w:ind w:firstLine="851"/>
        <w:rPr>
          <w:sz w:val="24"/>
          <w:szCs w:val="24"/>
        </w:rPr>
      </w:pPr>
      <w:r w:rsidRPr="00B2548F">
        <w:rPr>
          <w:sz w:val="24"/>
          <w:szCs w:val="24"/>
        </w:rPr>
        <w:t>Статьями 264.2 и 264.4 БК РФ определены основы составления бюджетной отчётности и проведения внешней проверки отчётов об исполнении бюджетов Российской Федерации.</w:t>
      </w:r>
    </w:p>
    <w:p w:rsidR="000A3045" w:rsidRPr="00B2548F" w:rsidRDefault="000A3045" w:rsidP="00180C46">
      <w:pPr>
        <w:pStyle w:val="a6"/>
        <w:shd w:val="clear" w:color="auto" w:fill="auto"/>
        <w:spacing w:line="240" w:lineRule="auto"/>
        <w:ind w:firstLine="851"/>
        <w:rPr>
          <w:sz w:val="24"/>
          <w:szCs w:val="24"/>
        </w:rPr>
      </w:pPr>
      <w:r w:rsidRPr="00B2548F">
        <w:rPr>
          <w:sz w:val="24"/>
          <w:szCs w:val="24"/>
        </w:rPr>
        <w:t>В соответствии со статьей 26</w:t>
      </w:r>
      <w:r w:rsidR="00CD38AB" w:rsidRPr="00B2548F">
        <w:rPr>
          <w:sz w:val="24"/>
          <w:szCs w:val="24"/>
        </w:rPr>
        <w:t>4</w:t>
      </w:r>
      <w:r w:rsidRPr="00B2548F">
        <w:rPr>
          <w:sz w:val="24"/>
          <w:szCs w:val="24"/>
        </w:rPr>
        <w:t>.2 БК РФ бюджетная отчетность муниципальных образований составляется финансовыми органами муниципальных образований на основании сводной бюджетной отчетности соответствующих главных администраторов бюджетных средств.</w:t>
      </w:r>
    </w:p>
    <w:p w:rsidR="000A3045" w:rsidRPr="00B2548F" w:rsidRDefault="000A3045" w:rsidP="00180C46">
      <w:pPr>
        <w:pStyle w:val="a6"/>
        <w:shd w:val="clear" w:color="auto" w:fill="auto"/>
        <w:spacing w:line="240" w:lineRule="auto"/>
        <w:ind w:firstLine="851"/>
        <w:rPr>
          <w:sz w:val="24"/>
          <w:szCs w:val="24"/>
        </w:rPr>
      </w:pPr>
      <w:r w:rsidRPr="00B2548F">
        <w:rPr>
          <w:sz w:val="24"/>
          <w:szCs w:val="24"/>
        </w:rPr>
        <w:t xml:space="preserve">Согласно части 1 статьи 264.4 БК РФ годовой отчет об исполнении бюджета до его рассмотрения в законодательном (представительном) органе подлежит внешней проверке, </w:t>
      </w:r>
      <w:r w:rsidRPr="00B2548F">
        <w:rPr>
          <w:sz w:val="24"/>
          <w:szCs w:val="24"/>
        </w:rPr>
        <w:lastRenderedPageBreak/>
        <w:t>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0A3045" w:rsidRPr="00B2548F" w:rsidRDefault="000A3045" w:rsidP="00180C46">
      <w:pPr>
        <w:pStyle w:val="a6"/>
        <w:shd w:val="clear" w:color="auto" w:fill="auto"/>
        <w:spacing w:line="240" w:lineRule="auto"/>
        <w:ind w:firstLine="851"/>
        <w:rPr>
          <w:sz w:val="24"/>
          <w:szCs w:val="24"/>
        </w:rPr>
      </w:pPr>
      <w:r w:rsidRPr="00B2548F">
        <w:rPr>
          <w:sz w:val="24"/>
          <w:szCs w:val="24"/>
        </w:rPr>
        <w:t>В 201</w:t>
      </w:r>
      <w:r w:rsidR="009C0DA3" w:rsidRPr="00B2548F">
        <w:rPr>
          <w:sz w:val="24"/>
          <w:szCs w:val="24"/>
        </w:rPr>
        <w:t>7</w:t>
      </w:r>
      <w:r w:rsidRPr="00B2548F">
        <w:rPr>
          <w:sz w:val="24"/>
          <w:szCs w:val="24"/>
        </w:rPr>
        <w:t xml:space="preserve"> году в </w:t>
      </w:r>
      <w:r w:rsidR="00F44186" w:rsidRPr="00B2548F">
        <w:rPr>
          <w:sz w:val="24"/>
          <w:szCs w:val="24"/>
        </w:rPr>
        <w:t xml:space="preserve">сельском поселении </w:t>
      </w:r>
      <w:r w:rsidR="00CC33AC" w:rsidRPr="00B2548F">
        <w:rPr>
          <w:sz w:val="24"/>
          <w:szCs w:val="24"/>
        </w:rPr>
        <w:t>Ошейкинское</w:t>
      </w:r>
      <w:r w:rsidR="00F44186" w:rsidRPr="00B2548F">
        <w:rPr>
          <w:sz w:val="24"/>
          <w:szCs w:val="24"/>
        </w:rPr>
        <w:t xml:space="preserve"> </w:t>
      </w:r>
      <w:r w:rsidRPr="00B2548F">
        <w:rPr>
          <w:sz w:val="24"/>
          <w:szCs w:val="24"/>
        </w:rPr>
        <w:t xml:space="preserve">бюджетный процесс основывался на положениях Бюджетного кодекса РФ, </w:t>
      </w:r>
      <w:r w:rsidR="00CD38AB" w:rsidRPr="00B2548F">
        <w:rPr>
          <w:sz w:val="24"/>
          <w:szCs w:val="24"/>
        </w:rPr>
        <w:t xml:space="preserve">Положении о бюджетном процессе в </w:t>
      </w:r>
      <w:r w:rsidR="00CC33AC" w:rsidRPr="00B2548F">
        <w:rPr>
          <w:sz w:val="24"/>
          <w:szCs w:val="24"/>
        </w:rPr>
        <w:t>сельском</w:t>
      </w:r>
      <w:r w:rsidR="00F44186" w:rsidRPr="00B2548F">
        <w:rPr>
          <w:sz w:val="24"/>
          <w:szCs w:val="24"/>
        </w:rPr>
        <w:t xml:space="preserve"> поселени</w:t>
      </w:r>
      <w:r w:rsidR="00CC33AC" w:rsidRPr="00B2548F">
        <w:rPr>
          <w:sz w:val="24"/>
          <w:szCs w:val="24"/>
        </w:rPr>
        <w:t>и</w:t>
      </w:r>
      <w:r w:rsidR="00F44186" w:rsidRPr="00B2548F">
        <w:rPr>
          <w:sz w:val="24"/>
          <w:szCs w:val="24"/>
        </w:rPr>
        <w:t xml:space="preserve"> </w:t>
      </w:r>
      <w:r w:rsidR="00CC33AC" w:rsidRPr="00B2548F">
        <w:rPr>
          <w:sz w:val="24"/>
          <w:szCs w:val="24"/>
        </w:rPr>
        <w:t>Ошейкинское</w:t>
      </w:r>
      <w:r w:rsidR="00F44186" w:rsidRPr="00B2548F">
        <w:rPr>
          <w:sz w:val="24"/>
          <w:szCs w:val="24"/>
        </w:rPr>
        <w:t xml:space="preserve"> </w:t>
      </w:r>
      <w:r w:rsidR="00734572" w:rsidRPr="00B2548F">
        <w:rPr>
          <w:sz w:val="24"/>
          <w:szCs w:val="24"/>
        </w:rPr>
        <w:t>Лотошинского</w:t>
      </w:r>
      <w:r w:rsidR="00F44186" w:rsidRPr="00B2548F">
        <w:rPr>
          <w:sz w:val="24"/>
          <w:szCs w:val="24"/>
        </w:rPr>
        <w:t xml:space="preserve"> муниципального района Московской области</w:t>
      </w:r>
      <w:r w:rsidRPr="00B2548F">
        <w:rPr>
          <w:sz w:val="24"/>
          <w:szCs w:val="24"/>
        </w:rPr>
        <w:t xml:space="preserve">, Уставе муниципального образования </w:t>
      </w:r>
      <w:r w:rsidR="00F44186" w:rsidRPr="00B2548F">
        <w:rPr>
          <w:sz w:val="24"/>
          <w:szCs w:val="24"/>
        </w:rPr>
        <w:t xml:space="preserve">«Сельское поселение </w:t>
      </w:r>
      <w:r w:rsidR="00CC33AC" w:rsidRPr="00B2548F">
        <w:rPr>
          <w:sz w:val="24"/>
          <w:szCs w:val="24"/>
        </w:rPr>
        <w:t>Ошейкинское</w:t>
      </w:r>
      <w:r w:rsidR="00734572" w:rsidRPr="00B2548F">
        <w:rPr>
          <w:sz w:val="24"/>
          <w:szCs w:val="24"/>
        </w:rPr>
        <w:t xml:space="preserve"> Лотошинского</w:t>
      </w:r>
      <w:r w:rsidR="00F44186" w:rsidRPr="00B2548F">
        <w:rPr>
          <w:sz w:val="24"/>
          <w:szCs w:val="24"/>
        </w:rPr>
        <w:t xml:space="preserve"> муниципального района Московской области»</w:t>
      </w:r>
      <w:r w:rsidRPr="00B2548F">
        <w:rPr>
          <w:sz w:val="24"/>
          <w:szCs w:val="24"/>
        </w:rPr>
        <w:t xml:space="preserve"> и других нормативных правовых актах.</w:t>
      </w:r>
    </w:p>
    <w:p w:rsidR="00C12BA6" w:rsidRPr="00B2548F" w:rsidRDefault="009E2EC9" w:rsidP="00180C46">
      <w:pPr>
        <w:pStyle w:val="a6"/>
        <w:shd w:val="clear" w:color="auto" w:fill="auto"/>
        <w:spacing w:line="240" w:lineRule="auto"/>
        <w:ind w:firstLine="851"/>
        <w:rPr>
          <w:sz w:val="24"/>
          <w:szCs w:val="24"/>
        </w:rPr>
      </w:pPr>
      <w:r w:rsidRPr="00B2548F">
        <w:rPr>
          <w:sz w:val="24"/>
          <w:szCs w:val="24"/>
        </w:rPr>
        <w:t>Решением Совета депутатов Лотошинского муниципального района Московской области от 29.11.2016 года №263/29 полномочия сельского поселения Ошейкинское по составлению и рассмотрению проекта бюджета, исполнению бюджета, осуществлению контроля за его исполнением, составлению отчета об исполнении бюджета переданы администрации Лотошинского муниципального района Московской области.</w:t>
      </w:r>
    </w:p>
    <w:p w:rsidR="009E2EC9" w:rsidRPr="00B2548F" w:rsidRDefault="009E2EC9" w:rsidP="009E2EC9">
      <w:pPr>
        <w:pStyle w:val="a6"/>
        <w:shd w:val="clear" w:color="auto" w:fill="auto"/>
        <w:spacing w:line="240" w:lineRule="auto"/>
        <w:ind w:firstLine="851"/>
        <w:rPr>
          <w:sz w:val="24"/>
          <w:szCs w:val="24"/>
        </w:rPr>
      </w:pPr>
      <w:r w:rsidRPr="00B2548F">
        <w:rPr>
          <w:sz w:val="24"/>
          <w:szCs w:val="24"/>
        </w:rPr>
        <w:t>В рамках переданных полномочий по составлению и рассмотрению проекта бюджета поселения, исполнению бюджета, осуществлению контроля за его исполнением, составлению отчета об исполнении бюджета  сельского поселения действует Порядок взаимодействия финансового органа администрации Лотошинского муниципального района с администрацией сельского поселения Ошейкинское, утвержденный постановлением Главы Лотошинского муниципального района от 10.10.2016 года №1371.</w:t>
      </w:r>
    </w:p>
    <w:p w:rsidR="00100D83" w:rsidRPr="00B2548F" w:rsidRDefault="009C0DA3" w:rsidP="00180C46">
      <w:pPr>
        <w:pStyle w:val="a6"/>
        <w:shd w:val="clear" w:color="auto" w:fill="auto"/>
        <w:spacing w:line="240" w:lineRule="auto"/>
        <w:ind w:firstLine="851"/>
        <w:rPr>
          <w:sz w:val="24"/>
          <w:szCs w:val="24"/>
        </w:rPr>
      </w:pPr>
      <w:r w:rsidRPr="00B2548F">
        <w:rPr>
          <w:sz w:val="24"/>
          <w:szCs w:val="24"/>
        </w:rPr>
        <w:t xml:space="preserve">В соответствии с пунктом </w:t>
      </w:r>
      <w:r w:rsidR="00100D83" w:rsidRPr="00B2548F">
        <w:rPr>
          <w:sz w:val="24"/>
          <w:szCs w:val="24"/>
        </w:rPr>
        <w:t>4 ст</w:t>
      </w:r>
      <w:r w:rsidRPr="00B2548F">
        <w:rPr>
          <w:sz w:val="24"/>
          <w:szCs w:val="24"/>
        </w:rPr>
        <w:t>атьи</w:t>
      </w:r>
      <w:r w:rsidR="00100D83" w:rsidRPr="00B2548F">
        <w:rPr>
          <w:sz w:val="24"/>
          <w:szCs w:val="24"/>
        </w:rPr>
        <w:t xml:space="preserve"> 136 Бюджетного кодекса РФ между Администрацией сельского поселения Ошейкинское и Министерством финансов Московской области</w:t>
      </w:r>
      <w:r w:rsidR="00C12BA6" w:rsidRPr="00B2548F">
        <w:rPr>
          <w:sz w:val="24"/>
          <w:szCs w:val="24"/>
        </w:rPr>
        <w:t xml:space="preserve"> </w:t>
      </w:r>
      <w:r w:rsidR="00100D83" w:rsidRPr="00B2548F">
        <w:rPr>
          <w:sz w:val="24"/>
          <w:szCs w:val="24"/>
        </w:rPr>
        <w:t xml:space="preserve"> </w:t>
      </w:r>
      <w:r w:rsidR="00C12BA6" w:rsidRPr="00B2548F">
        <w:rPr>
          <w:sz w:val="24"/>
          <w:szCs w:val="24"/>
        </w:rPr>
        <w:t>(</w:t>
      </w:r>
      <w:r w:rsidRPr="00B2548F">
        <w:rPr>
          <w:sz w:val="24"/>
          <w:szCs w:val="24"/>
        </w:rPr>
        <w:t>министерством экономики и финансов Московской области) заключены</w:t>
      </w:r>
      <w:r w:rsidR="00100D83" w:rsidRPr="00B2548F">
        <w:rPr>
          <w:sz w:val="24"/>
          <w:szCs w:val="24"/>
        </w:rPr>
        <w:t xml:space="preserve"> Соглашение </w:t>
      </w:r>
      <w:r w:rsidR="00E51211" w:rsidRPr="00B2548F">
        <w:rPr>
          <w:sz w:val="24"/>
          <w:szCs w:val="24"/>
        </w:rPr>
        <w:t>от 11.02.2015</w:t>
      </w:r>
      <w:r w:rsidRPr="00B2548F">
        <w:rPr>
          <w:sz w:val="24"/>
          <w:szCs w:val="24"/>
        </w:rPr>
        <w:t xml:space="preserve"> года </w:t>
      </w:r>
      <w:r w:rsidR="00E51211" w:rsidRPr="00B2548F">
        <w:rPr>
          <w:sz w:val="24"/>
          <w:szCs w:val="24"/>
        </w:rPr>
        <w:t xml:space="preserve"> №6 о мерах по повышению эффективности использования бюджетных средств и увеличению поступлений налоговых</w:t>
      </w:r>
      <w:r w:rsidRPr="00B2548F">
        <w:rPr>
          <w:sz w:val="24"/>
          <w:szCs w:val="24"/>
        </w:rPr>
        <w:t xml:space="preserve"> и неналоговых доходов  бюджета, Соглашение от 09.10.2017 года №23С-29/15-03 о мерах по повышению эффективности использования бюджетных средств и увеличению поступлений налоговых и неналоговых доходов  бюджета.</w:t>
      </w:r>
    </w:p>
    <w:p w:rsidR="00E82850" w:rsidRPr="00B2548F" w:rsidRDefault="00E82850" w:rsidP="00180C46">
      <w:pPr>
        <w:pStyle w:val="a6"/>
        <w:shd w:val="clear" w:color="auto" w:fill="auto"/>
        <w:spacing w:line="240" w:lineRule="auto"/>
        <w:ind w:firstLine="851"/>
        <w:rPr>
          <w:sz w:val="24"/>
          <w:szCs w:val="24"/>
        </w:rPr>
      </w:pPr>
      <w:r w:rsidRPr="00B2548F">
        <w:rPr>
          <w:sz w:val="24"/>
          <w:szCs w:val="24"/>
        </w:rPr>
        <w:t xml:space="preserve">Проект решения о бюджете </w:t>
      </w:r>
      <w:r w:rsidR="007A6F5A" w:rsidRPr="00B2548F">
        <w:rPr>
          <w:sz w:val="24"/>
          <w:szCs w:val="24"/>
        </w:rPr>
        <w:t>поселения</w:t>
      </w:r>
      <w:r w:rsidRPr="00B2548F">
        <w:rPr>
          <w:sz w:val="24"/>
          <w:szCs w:val="24"/>
        </w:rPr>
        <w:t xml:space="preserve"> на 201</w:t>
      </w:r>
      <w:r w:rsidR="00C73048" w:rsidRPr="00B2548F">
        <w:rPr>
          <w:sz w:val="24"/>
          <w:szCs w:val="24"/>
        </w:rPr>
        <w:t>7</w:t>
      </w:r>
      <w:r w:rsidRPr="00B2548F">
        <w:rPr>
          <w:sz w:val="24"/>
          <w:szCs w:val="24"/>
        </w:rPr>
        <w:t xml:space="preserve"> г</w:t>
      </w:r>
      <w:r w:rsidR="00644088" w:rsidRPr="00B2548F">
        <w:rPr>
          <w:sz w:val="24"/>
          <w:szCs w:val="24"/>
        </w:rPr>
        <w:t>од</w:t>
      </w:r>
      <w:r w:rsidR="004D5C15" w:rsidRPr="00B2548F">
        <w:rPr>
          <w:sz w:val="24"/>
          <w:szCs w:val="24"/>
        </w:rPr>
        <w:t xml:space="preserve"> и плановый период 201</w:t>
      </w:r>
      <w:r w:rsidR="00C73048" w:rsidRPr="00B2548F">
        <w:rPr>
          <w:sz w:val="24"/>
          <w:szCs w:val="24"/>
        </w:rPr>
        <w:t>8</w:t>
      </w:r>
      <w:r w:rsidR="004D5C15" w:rsidRPr="00B2548F">
        <w:rPr>
          <w:sz w:val="24"/>
          <w:szCs w:val="24"/>
        </w:rPr>
        <w:t xml:space="preserve"> и 201</w:t>
      </w:r>
      <w:r w:rsidR="00C73048" w:rsidRPr="00B2548F">
        <w:rPr>
          <w:sz w:val="24"/>
          <w:szCs w:val="24"/>
        </w:rPr>
        <w:t xml:space="preserve">9 </w:t>
      </w:r>
      <w:r w:rsidR="00CE2771" w:rsidRPr="00B2548F">
        <w:rPr>
          <w:sz w:val="24"/>
          <w:szCs w:val="24"/>
        </w:rPr>
        <w:t>годов</w:t>
      </w:r>
      <w:r w:rsidRPr="00B2548F">
        <w:rPr>
          <w:sz w:val="24"/>
          <w:szCs w:val="24"/>
        </w:rPr>
        <w:t xml:space="preserve"> внесен </w:t>
      </w:r>
      <w:r w:rsidR="00E94ECF" w:rsidRPr="00B2548F">
        <w:rPr>
          <w:sz w:val="24"/>
          <w:szCs w:val="24"/>
        </w:rPr>
        <w:t xml:space="preserve">на предварительное рассмотрение </w:t>
      </w:r>
      <w:r w:rsidRPr="00B2548F">
        <w:rPr>
          <w:sz w:val="24"/>
          <w:szCs w:val="24"/>
        </w:rPr>
        <w:t xml:space="preserve">в Совет депутатов </w:t>
      </w:r>
      <w:r w:rsidR="00125E72" w:rsidRPr="00B2548F">
        <w:rPr>
          <w:sz w:val="24"/>
          <w:szCs w:val="24"/>
        </w:rPr>
        <w:t xml:space="preserve">сельского поселения и </w:t>
      </w:r>
      <w:r w:rsidR="002D57D2" w:rsidRPr="00B2548F">
        <w:rPr>
          <w:sz w:val="24"/>
          <w:szCs w:val="24"/>
        </w:rPr>
        <w:t>утвержден</w:t>
      </w:r>
      <w:r w:rsidRPr="00B2548F">
        <w:rPr>
          <w:sz w:val="24"/>
          <w:szCs w:val="24"/>
        </w:rPr>
        <w:t xml:space="preserve"> </w:t>
      </w:r>
      <w:bookmarkStart w:id="6" w:name="OLE_LINK1"/>
      <w:bookmarkStart w:id="7" w:name="OLE_LINK2"/>
      <w:r w:rsidR="000A3045" w:rsidRPr="00B2548F">
        <w:rPr>
          <w:sz w:val="24"/>
          <w:szCs w:val="24"/>
        </w:rPr>
        <w:t xml:space="preserve">Решением Совета депутатов </w:t>
      </w:r>
      <w:r w:rsidR="00125E72" w:rsidRPr="00B2548F">
        <w:rPr>
          <w:sz w:val="24"/>
          <w:szCs w:val="24"/>
        </w:rPr>
        <w:t xml:space="preserve">сельского поселения </w:t>
      </w:r>
      <w:r w:rsidR="002A704B" w:rsidRPr="00B2548F">
        <w:rPr>
          <w:sz w:val="24"/>
          <w:szCs w:val="24"/>
        </w:rPr>
        <w:t>Ошейкинское</w:t>
      </w:r>
      <w:r w:rsidR="004D5C15" w:rsidRPr="00B2548F">
        <w:rPr>
          <w:sz w:val="24"/>
          <w:szCs w:val="24"/>
        </w:rPr>
        <w:t xml:space="preserve"> </w:t>
      </w:r>
      <w:r w:rsidR="00125E72" w:rsidRPr="00B2548F">
        <w:rPr>
          <w:sz w:val="24"/>
          <w:szCs w:val="24"/>
        </w:rPr>
        <w:t xml:space="preserve"> </w:t>
      </w:r>
      <w:r w:rsidR="000A3045" w:rsidRPr="00B2548F">
        <w:rPr>
          <w:sz w:val="24"/>
          <w:szCs w:val="24"/>
        </w:rPr>
        <w:t xml:space="preserve">от </w:t>
      </w:r>
      <w:bookmarkEnd w:id="6"/>
      <w:bookmarkEnd w:id="7"/>
      <w:r w:rsidR="00C01F22" w:rsidRPr="00B2548F">
        <w:rPr>
          <w:sz w:val="24"/>
          <w:szCs w:val="24"/>
        </w:rPr>
        <w:t xml:space="preserve"> </w:t>
      </w:r>
      <w:r w:rsidR="00CC0B84" w:rsidRPr="00B2548F">
        <w:rPr>
          <w:sz w:val="24"/>
          <w:szCs w:val="24"/>
        </w:rPr>
        <w:t>2</w:t>
      </w:r>
      <w:r w:rsidR="00C73048" w:rsidRPr="00B2548F">
        <w:rPr>
          <w:sz w:val="24"/>
          <w:szCs w:val="24"/>
        </w:rPr>
        <w:t>3</w:t>
      </w:r>
      <w:r w:rsidR="00C01F22" w:rsidRPr="00B2548F">
        <w:rPr>
          <w:sz w:val="24"/>
          <w:szCs w:val="24"/>
        </w:rPr>
        <w:t>.12.201</w:t>
      </w:r>
      <w:r w:rsidR="00C73048" w:rsidRPr="00B2548F">
        <w:rPr>
          <w:sz w:val="24"/>
          <w:szCs w:val="24"/>
        </w:rPr>
        <w:t>6</w:t>
      </w:r>
      <w:r w:rsidR="00337B20" w:rsidRPr="00B2548F">
        <w:rPr>
          <w:sz w:val="24"/>
          <w:szCs w:val="24"/>
        </w:rPr>
        <w:t xml:space="preserve"> г. № </w:t>
      </w:r>
      <w:r w:rsidR="00C73048" w:rsidRPr="00B2548F">
        <w:rPr>
          <w:sz w:val="24"/>
          <w:szCs w:val="24"/>
        </w:rPr>
        <w:t>128</w:t>
      </w:r>
      <w:r w:rsidR="00C01F22" w:rsidRPr="00B2548F">
        <w:rPr>
          <w:sz w:val="24"/>
          <w:szCs w:val="24"/>
        </w:rPr>
        <w:t>/</w:t>
      </w:r>
      <w:r w:rsidR="00C73048" w:rsidRPr="00B2548F">
        <w:rPr>
          <w:sz w:val="24"/>
          <w:szCs w:val="24"/>
        </w:rPr>
        <w:t>23</w:t>
      </w:r>
      <w:r w:rsidR="002D57D2" w:rsidRPr="00B2548F">
        <w:rPr>
          <w:sz w:val="24"/>
          <w:szCs w:val="24"/>
        </w:rPr>
        <w:t>.</w:t>
      </w:r>
      <w:r w:rsidR="00C01F22" w:rsidRPr="00B2548F">
        <w:rPr>
          <w:sz w:val="24"/>
          <w:szCs w:val="24"/>
        </w:rPr>
        <w:t xml:space="preserve"> </w:t>
      </w:r>
      <w:r w:rsidR="002D57D2" w:rsidRPr="00B2548F">
        <w:rPr>
          <w:sz w:val="24"/>
          <w:szCs w:val="24"/>
        </w:rPr>
        <w:t xml:space="preserve"> </w:t>
      </w:r>
      <w:r w:rsidR="000A3045" w:rsidRPr="00B2548F">
        <w:rPr>
          <w:sz w:val="24"/>
          <w:szCs w:val="24"/>
        </w:rPr>
        <w:t>Бюджет утвержден до начала</w:t>
      </w:r>
      <w:r w:rsidR="00A70ADD" w:rsidRPr="00B2548F">
        <w:rPr>
          <w:sz w:val="24"/>
          <w:szCs w:val="24"/>
        </w:rPr>
        <w:t xml:space="preserve"> очередного финансового года, то </w:t>
      </w:r>
      <w:r w:rsidR="000A3045" w:rsidRPr="00B2548F">
        <w:rPr>
          <w:sz w:val="24"/>
          <w:szCs w:val="24"/>
        </w:rPr>
        <w:t>е</w:t>
      </w:r>
      <w:r w:rsidR="00A70ADD" w:rsidRPr="00B2548F">
        <w:rPr>
          <w:sz w:val="24"/>
          <w:szCs w:val="24"/>
        </w:rPr>
        <w:t>сть</w:t>
      </w:r>
      <w:r w:rsidR="000A3045" w:rsidRPr="00B2548F">
        <w:rPr>
          <w:sz w:val="24"/>
          <w:szCs w:val="24"/>
        </w:rPr>
        <w:t xml:space="preserve"> в соответствии с требованиями бюджетного законодательства. </w:t>
      </w:r>
    </w:p>
    <w:p w:rsidR="000A3045" w:rsidRPr="00B2548F" w:rsidRDefault="000A3045" w:rsidP="00180C46">
      <w:pPr>
        <w:pStyle w:val="a6"/>
        <w:shd w:val="clear" w:color="auto" w:fill="auto"/>
        <w:spacing w:line="240" w:lineRule="auto"/>
        <w:ind w:firstLine="851"/>
        <w:rPr>
          <w:sz w:val="24"/>
          <w:szCs w:val="24"/>
        </w:rPr>
      </w:pPr>
      <w:r w:rsidRPr="00B2548F">
        <w:rPr>
          <w:sz w:val="24"/>
          <w:szCs w:val="24"/>
        </w:rPr>
        <w:t>Основные характеристики утвержденного бюджета соответствуют требованиям ст. 184</w:t>
      </w:r>
      <w:r w:rsidR="00E82850" w:rsidRPr="00B2548F">
        <w:rPr>
          <w:sz w:val="24"/>
          <w:szCs w:val="24"/>
        </w:rPr>
        <w:t>.</w:t>
      </w:r>
      <w:r w:rsidRPr="00B2548F">
        <w:rPr>
          <w:sz w:val="24"/>
          <w:szCs w:val="24"/>
        </w:rPr>
        <w:t>1 Бюджетного кодекса РФ.</w:t>
      </w:r>
    </w:p>
    <w:p w:rsidR="000A3045" w:rsidRPr="00B2548F" w:rsidRDefault="000A3045" w:rsidP="00180C46">
      <w:pPr>
        <w:pStyle w:val="a6"/>
        <w:shd w:val="clear" w:color="auto" w:fill="auto"/>
        <w:spacing w:line="240" w:lineRule="auto"/>
        <w:ind w:firstLine="851"/>
        <w:rPr>
          <w:sz w:val="24"/>
          <w:szCs w:val="24"/>
        </w:rPr>
      </w:pPr>
      <w:r w:rsidRPr="00B2548F">
        <w:rPr>
          <w:sz w:val="24"/>
          <w:szCs w:val="24"/>
        </w:rPr>
        <w:t xml:space="preserve">Для проведения внешней проверки </w:t>
      </w:r>
      <w:r w:rsidR="00163CFA" w:rsidRPr="00B2548F">
        <w:rPr>
          <w:sz w:val="24"/>
          <w:szCs w:val="24"/>
        </w:rPr>
        <w:t xml:space="preserve">отчет направлен </w:t>
      </w:r>
      <w:r w:rsidR="00FA1CC7" w:rsidRPr="00B2548F">
        <w:rPr>
          <w:sz w:val="24"/>
          <w:szCs w:val="24"/>
        </w:rPr>
        <w:t xml:space="preserve">финансово-экономическим управлением администрации Лотошинского муниципального района на основании заключенного соглашения о передаче Лотошинскому муниципальному району Московской области отдельных полномочий </w:t>
      </w:r>
      <w:r w:rsidR="00A70ADD" w:rsidRPr="00B2548F">
        <w:rPr>
          <w:sz w:val="24"/>
          <w:szCs w:val="24"/>
        </w:rPr>
        <w:t xml:space="preserve">по составлению и рассмотрению проекта бюджета, исполнению бюджета, осуществлению контроля за его исполнением, составлению отчета об исполнении бюджета  </w:t>
      </w:r>
      <w:r w:rsidR="00FA1CC7" w:rsidRPr="00B2548F">
        <w:rPr>
          <w:sz w:val="24"/>
          <w:szCs w:val="24"/>
        </w:rPr>
        <w:t>сельского поселения Ошейкинское Лотошинского муниципального района</w:t>
      </w:r>
      <w:r w:rsidR="00991042" w:rsidRPr="00B2548F">
        <w:rPr>
          <w:sz w:val="24"/>
          <w:szCs w:val="24"/>
        </w:rPr>
        <w:t xml:space="preserve"> №175/XII-16 от 30.12.2016 года</w:t>
      </w:r>
      <w:r w:rsidRPr="00B2548F">
        <w:rPr>
          <w:sz w:val="24"/>
          <w:szCs w:val="24"/>
        </w:rPr>
        <w:t>.</w:t>
      </w:r>
    </w:p>
    <w:p w:rsidR="000A3045" w:rsidRPr="00B2548F" w:rsidRDefault="000A3045" w:rsidP="00180C46">
      <w:pPr>
        <w:pStyle w:val="a6"/>
        <w:shd w:val="clear" w:color="auto" w:fill="auto"/>
        <w:spacing w:line="240" w:lineRule="auto"/>
        <w:ind w:firstLine="851"/>
        <w:rPr>
          <w:sz w:val="24"/>
          <w:szCs w:val="24"/>
        </w:rPr>
      </w:pPr>
      <w:r w:rsidRPr="00B2548F">
        <w:rPr>
          <w:sz w:val="24"/>
          <w:szCs w:val="24"/>
        </w:rPr>
        <w:t xml:space="preserve">Отчет об исполнении бюджета </w:t>
      </w:r>
      <w:r w:rsidR="002D57D2" w:rsidRPr="00B2548F">
        <w:rPr>
          <w:sz w:val="24"/>
          <w:szCs w:val="24"/>
        </w:rPr>
        <w:t xml:space="preserve">сельского поселения </w:t>
      </w:r>
      <w:r w:rsidRPr="00B2548F">
        <w:rPr>
          <w:sz w:val="24"/>
          <w:szCs w:val="24"/>
        </w:rPr>
        <w:t>за 201</w:t>
      </w:r>
      <w:r w:rsidR="00991042" w:rsidRPr="00B2548F">
        <w:rPr>
          <w:sz w:val="24"/>
          <w:szCs w:val="24"/>
        </w:rPr>
        <w:t>7</w:t>
      </w:r>
      <w:r w:rsidRPr="00B2548F">
        <w:rPr>
          <w:sz w:val="24"/>
          <w:szCs w:val="24"/>
        </w:rPr>
        <w:t xml:space="preserve"> год представлен </w:t>
      </w:r>
      <w:r w:rsidR="00991042" w:rsidRPr="00B2548F">
        <w:rPr>
          <w:sz w:val="24"/>
          <w:szCs w:val="24"/>
        </w:rPr>
        <w:t xml:space="preserve">в контрольно-счетную палату Лотошинского муниципального района </w:t>
      </w:r>
      <w:r w:rsidRPr="00B2548F">
        <w:rPr>
          <w:sz w:val="24"/>
          <w:szCs w:val="24"/>
        </w:rPr>
        <w:t>в составе:</w:t>
      </w:r>
    </w:p>
    <w:p w:rsidR="00BB6E33" w:rsidRPr="00B2548F" w:rsidRDefault="00BB6E33" w:rsidP="00180C46">
      <w:pPr>
        <w:pStyle w:val="a6"/>
        <w:shd w:val="clear" w:color="auto" w:fill="auto"/>
        <w:spacing w:line="240" w:lineRule="auto"/>
        <w:ind w:firstLine="851"/>
        <w:rPr>
          <w:sz w:val="24"/>
          <w:szCs w:val="24"/>
        </w:rPr>
      </w:pPr>
      <w:r w:rsidRPr="00B2548F">
        <w:rPr>
          <w:sz w:val="24"/>
          <w:szCs w:val="24"/>
        </w:rPr>
        <w:t>-Проект решения Совета депутатов сельского поселения Ошейкинское «</w:t>
      </w:r>
      <w:r w:rsidR="009B5E5C" w:rsidRPr="00B2548F">
        <w:rPr>
          <w:sz w:val="24"/>
          <w:szCs w:val="24"/>
        </w:rPr>
        <w:t xml:space="preserve">Об </w:t>
      </w:r>
      <w:r w:rsidRPr="00B2548F">
        <w:rPr>
          <w:sz w:val="24"/>
          <w:szCs w:val="24"/>
        </w:rPr>
        <w:t>исполнении бюджета сельского поселени</w:t>
      </w:r>
      <w:r w:rsidR="00E225B1">
        <w:rPr>
          <w:sz w:val="24"/>
          <w:szCs w:val="24"/>
        </w:rPr>
        <w:t>я</w:t>
      </w:r>
      <w:r w:rsidRPr="00B2548F">
        <w:rPr>
          <w:sz w:val="24"/>
          <w:szCs w:val="24"/>
        </w:rPr>
        <w:t xml:space="preserve"> Ошейкинское Лотошинского муниципального района</w:t>
      </w:r>
      <w:r w:rsidR="009B5E5C" w:rsidRPr="00B2548F">
        <w:rPr>
          <w:sz w:val="24"/>
          <w:szCs w:val="24"/>
        </w:rPr>
        <w:t xml:space="preserve"> Московской области</w:t>
      </w:r>
      <w:r w:rsidRPr="00B2548F">
        <w:rPr>
          <w:sz w:val="24"/>
          <w:szCs w:val="24"/>
        </w:rPr>
        <w:t xml:space="preserve"> за 201</w:t>
      </w:r>
      <w:r w:rsidR="00991042" w:rsidRPr="00B2548F">
        <w:rPr>
          <w:sz w:val="24"/>
          <w:szCs w:val="24"/>
        </w:rPr>
        <w:t xml:space="preserve">7 </w:t>
      </w:r>
      <w:r w:rsidRPr="00B2548F">
        <w:rPr>
          <w:sz w:val="24"/>
          <w:szCs w:val="24"/>
        </w:rPr>
        <w:t>год»</w:t>
      </w:r>
      <w:r w:rsidR="000075D2" w:rsidRPr="00B2548F">
        <w:rPr>
          <w:sz w:val="24"/>
          <w:szCs w:val="24"/>
        </w:rPr>
        <w:t xml:space="preserve"> (далее –</w:t>
      </w:r>
      <w:r w:rsidR="00B2548F">
        <w:rPr>
          <w:sz w:val="24"/>
          <w:szCs w:val="24"/>
        </w:rPr>
        <w:t xml:space="preserve"> </w:t>
      </w:r>
      <w:r w:rsidR="000075D2" w:rsidRPr="00B2548F">
        <w:rPr>
          <w:sz w:val="24"/>
          <w:szCs w:val="24"/>
        </w:rPr>
        <w:t>Проект)</w:t>
      </w:r>
      <w:r w:rsidRPr="00B2548F">
        <w:rPr>
          <w:sz w:val="24"/>
          <w:szCs w:val="24"/>
        </w:rPr>
        <w:t xml:space="preserve">, </w:t>
      </w:r>
    </w:p>
    <w:p w:rsidR="00FB6C8E" w:rsidRPr="00B2548F" w:rsidRDefault="00FB6C8E" w:rsidP="00180C46">
      <w:pPr>
        <w:pStyle w:val="a6"/>
        <w:shd w:val="clear" w:color="auto" w:fill="auto"/>
        <w:spacing w:line="240" w:lineRule="auto"/>
        <w:ind w:firstLine="851"/>
        <w:rPr>
          <w:sz w:val="24"/>
          <w:szCs w:val="24"/>
        </w:rPr>
      </w:pPr>
      <w:r w:rsidRPr="00B2548F">
        <w:rPr>
          <w:sz w:val="24"/>
          <w:szCs w:val="24"/>
        </w:rPr>
        <w:t>-Исполнение бюджета сельского поселения Ошей</w:t>
      </w:r>
      <w:r w:rsidR="009C581B" w:rsidRPr="00B2548F">
        <w:rPr>
          <w:sz w:val="24"/>
          <w:szCs w:val="24"/>
        </w:rPr>
        <w:t>к</w:t>
      </w:r>
      <w:r w:rsidRPr="00B2548F">
        <w:rPr>
          <w:sz w:val="24"/>
          <w:szCs w:val="24"/>
        </w:rPr>
        <w:t>инское Лотошинского муниципального района Московской области за 201</w:t>
      </w:r>
      <w:r w:rsidR="00991042" w:rsidRPr="00B2548F">
        <w:rPr>
          <w:sz w:val="24"/>
          <w:szCs w:val="24"/>
        </w:rPr>
        <w:t xml:space="preserve">7 </w:t>
      </w:r>
      <w:r w:rsidRPr="00B2548F">
        <w:rPr>
          <w:sz w:val="24"/>
          <w:szCs w:val="24"/>
        </w:rPr>
        <w:t>год (прило</w:t>
      </w:r>
      <w:r w:rsidR="009C581B" w:rsidRPr="00B2548F">
        <w:rPr>
          <w:sz w:val="24"/>
          <w:szCs w:val="24"/>
        </w:rPr>
        <w:t>ж</w:t>
      </w:r>
      <w:r w:rsidRPr="00B2548F">
        <w:rPr>
          <w:sz w:val="24"/>
          <w:szCs w:val="24"/>
        </w:rPr>
        <w:t>ение №1),</w:t>
      </w:r>
    </w:p>
    <w:p w:rsidR="00FB6C8E" w:rsidRPr="00B2548F" w:rsidRDefault="00CB0948" w:rsidP="00180C46">
      <w:pPr>
        <w:pStyle w:val="a6"/>
        <w:shd w:val="clear" w:color="auto" w:fill="auto"/>
        <w:spacing w:line="240" w:lineRule="auto"/>
        <w:ind w:firstLine="851"/>
        <w:rPr>
          <w:sz w:val="24"/>
          <w:szCs w:val="24"/>
        </w:rPr>
      </w:pPr>
      <w:r w:rsidRPr="00B2548F">
        <w:rPr>
          <w:sz w:val="24"/>
          <w:szCs w:val="24"/>
        </w:rPr>
        <w:t>-Исполнение резервного фонда администрации муниципального образования сельское поселение Ошейкинское за 201</w:t>
      </w:r>
      <w:r w:rsidR="00991042" w:rsidRPr="00B2548F">
        <w:rPr>
          <w:sz w:val="24"/>
          <w:szCs w:val="24"/>
        </w:rPr>
        <w:t xml:space="preserve">7 </w:t>
      </w:r>
      <w:r w:rsidR="00AF4F56" w:rsidRPr="00B2548F">
        <w:rPr>
          <w:sz w:val="24"/>
          <w:szCs w:val="24"/>
        </w:rPr>
        <w:t>год (</w:t>
      </w:r>
      <w:r w:rsidRPr="00B2548F">
        <w:rPr>
          <w:sz w:val="24"/>
          <w:szCs w:val="24"/>
        </w:rPr>
        <w:t>приложение №2),</w:t>
      </w:r>
    </w:p>
    <w:p w:rsidR="00CB0948" w:rsidRPr="00B2548F" w:rsidRDefault="00CB0948" w:rsidP="00180C46">
      <w:pPr>
        <w:pStyle w:val="a6"/>
        <w:shd w:val="clear" w:color="auto" w:fill="auto"/>
        <w:spacing w:line="240" w:lineRule="auto"/>
        <w:ind w:firstLine="851"/>
        <w:rPr>
          <w:sz w:val="24"/>
          <w:szCs w:val="24"/>
        </w:rPr>
      </w:pPr>
      <w:r w:rsidRPr="00B2548F">
        <w:rPr>
          <w:sz w:val="24"/>
          <w:szCs w:val="24"/>
        </w:rPr>
        <w:t>-Ведомственная структура расходов бюджета сельско</w:t>
      </w:r>
      <w:r w:rsidR="009B5E5C" w:rsidRPr="00B2548F">
        <w:rPr>
          <w:sz w:val="24"/>
          <w:szCs w:val="24"/>
        </w:rPr>
        <w:t>го</w:t>
      </w:r>
      <w:r w:rsidRPr="00B2548F">
        <w:rPr>
          <w:sz w:val="24"/>
          <w:szCs w:val="24"/>
        </w:rPr>
        <w:t xml:space="preserve"> поселени</w:t>
      </w:r>
      <w:r w:rsidR="009B5E5C" w:rsidRPr="00B2548F">
        <w:rPr>
          <w:sz w:val="24"/>
          <w:szCs w:val="24"/>
        </w:rPr>
        <w:t>я</w:t>
      </w:r>
      <w:r w:rsidRPr="00B2548F">
        <w:rPr>
          <w:sz w:val="24"/>
          <w:szCs w:val="24"/>
        </w:rPr>
        <w:t xml:space="preserve"> Ошейкинское Лотошинского муниципального района Московской области за 201</w:t>
      </w:r>
      <w:r w:rsidR="00991042" w:rsidRPr="00B2548F">
        <w:rPr>
          <w:sz w:val="24"/>
          <w:szCs w:val="24"/>
        </w:rPr>
        <w:t>7</w:t>
      </w:r>
      <w:r w:rsidRPr="00B2548F">
        <w:rPr>
          <w:sz w:val="24"/>
          <w:szCs w:val="24"/>
        </w:rPr>
        <w:t xml:space="preserve"> год (приложение №3),</w:t>
      </w:r>
    </w:p>
    <w:p w:rsidR="00CB0948" w:rsidRPr="00B2548F" w:rsidRDefault="00CB0948" w:rsidP="00180C46">
      <w:pPr>
        <w:pStyle w:val="a6"/>
        <w:shd w:val="clear" w:color="auto" w:fill="auto"/>
        <w:spacing w:line="240" w:lineRule="auto"/>
        <w:ind w:firstLine="851"/>
        <w:rPr>
          <w:sz w:val="24"/>
          <w:szCs w:val="24"/>
        </w:rPr>
      </w:pPr>
      <w:r w:rsidRPr="00B2548F">
        <w:rPr>
          <w:sz w:val="24"/>
          <w:szCs w:val="24"/>
        </w:rPr>
        <w:t>-</w:t>
      </w:r>
      <w:r w:rsidR="00CC0B84" w:rsidRPr="00B2548F">
        <w:rPr>
          <w:sz w:val="24"/>
          <w:szCs w:val="24"/>
        </w:rPr>
        <w:t xml:space="preserve">Распределение бюджетных ассигнований по </w:t>
      </w:r>
      <w:r w:rsidRPr="00B2548F">
        <w:rPr>
          <w:sz w:val="24"/>
          <w:szCs w:val="24"/>
        </w:rPr>
        <w:t xml:space="preserve">целевым статьям (муниципальным программам сельского поселения Ошейкинское Лотошинского муниципального района Московской области и непрограммным направлениям деятельности), группам и подгруппам </w:t>
      </w:r>
      <w:r w:rsidRPr="00B2548F">
        <w:rPr>
          <w:sz w:val="24"/>
          <w:szCs w:val="24"/>
        </w:rPr>
        <w:lastRenderedPageBreak/>
        <w:t>видов расходов кл</w:t>
      </w:r>
      <w:r w:rsidR="00DD0FB0" w:rsidRPr="00B2548F">
        <w:rPr>
          <w:sz w:val="24"/>
          <w:szCs w:val="24"/>
        </w:rPr>
        <w:t>ассификации расходов бюджет</w:t>
      </w:r>
      <w:r w:rsidR="00CC0B84" w:rsidRPr="00B2548F">
        <w:rPr>
          <w:sz w:val="24"/>
          <w:szCs w:val="24"/>
        </w:rPr>
        <w:t>а сельского поселения Ошейкинское Лотошинского муниципального района за 201</w:t>
      </w:r>
      <w:r w:rsidR="00991042" w:rsidRPr="00B2548F">
        <w:rPr>
          <w:sz w:val="24"/>
          <w:szCs w:val="24"/>
        </w:rPr>
        <w:t>7</w:t>
      </w:r>
      <w:r w:rsidR="00CC0B84" w:rsidRPr="00B2548F">
        <w:rPr>
          <w:sz w:val="24"/>
          <w:szCs w:val="24"/>
        </w:rPr>
        <w:t xml:space="preserve"> год</w:t>
      </w:r>
      <w:r w:rsidR="00DD0FB0" w:rsidRPr="00B2548F">
        <w:rPr>
          <w:sz w:val="24"/>
          <w:szCs w:val="24"/>
        </w:rPr>
        <w:t xml:space="preserve"> (</w:t>
      </w:r>
      <w:r w:rsidRPr="00B2548F">
        <w:rPr>
          <w:sz w:val="24"/>
          <w:szCs w:val="24"/>
        </w:rPr>
        <w:t>приложение №4),</w:t>
      </w:r>
    </w:p>
    <w:p w:rsidR="00CB0948" w:rsidRPr="00B2548F" w:rsidRDefault="00CB0948" w:rsidP="00180C46">
      <w:pPr>
        <w:pStyle w:val="a6"/>
        <w:shd w:val="clear" w:color="auto" w:fill="auto"/>
        <w:spacing w:line="240" w:lineRule="auto"/>
        <w:ind w:firstLine="851"/>
        <w:rPr>
          <w:sz w:val="24"/>
          <w:szCs w:val="24"/>
        </w:rPr>
      </w:pPr>
      <w:r w:rsidRPr="00B2548F">
        <w:rPr>
          <w:sz w:val="24"/>
          <w:szCs w:val="24"/>
        </w:rPr>
        <w:t>-</w:t>
      </w:r>
      <w:r w:rsidR="00AB1079" w:rsidRPr="00B2548F">
        <w:rPr>
          <w:sz w:val="24"/>
          <w:szCs w:val="24"/>
        </w:rPr>
        <w:t xml:space="preserve"> </w:t>
      </w:r>
      <w:r w:rsidRPr="00B2548F">
        <w:rPr>
          <w:sz w:val="24"/>
          <w:szCs w:val="24"/>
        </w:rPr>
        <w:t>Пояснительная записка к  годовому отчету об исполнении бюджета сельского поселения Ошейкинское</w:t>
      </w:r>
      <w:r w:rsidR="00DD0FB0" w:rsidRPr="00B2548F">
        <w:rPr>
          <w:sz w:val="24"/>
          <w:szCs w:val="24"/>
        </w:rPr>
        <w:t xml:space="preserve"> Лотошинского муниципального района Московской области за 201</w:t>
      </w:r>
      <w:r w:rsidR="00AB1079" w:rsidRPr="00B2548F">
        <w:rPr>
          <w:sz w:val="24"/>
          <w:szCs w:val="24"/>
        </w:rPr>
        <w:t>7</w:t>
      </w:r>
      <w:r w:rsidR="00DD0FB0" w:rsidRPr="00B2548F">
        <w:rPr>
          <w:sz w:val="24"/>
          <w:szCs w:val="24"/>
        </w:rPr>
        <w:t xml:space="preserve"> год</w:t>
      </w:r>
      <w:r w:rsidRPr="00B2548F">
        <w:rPr>
          <w:sz w:val="24"/>
          <w:szCs w:val="24"/>
        </w:rPr>
        <w:t>.</w:t>
      </w:r>
    </w:p>
    <w:p w:rsidR="009C581B" w:rsidRPr="00B2548F" w:rsidRDefault="00BB6E33" w:rsidP="005E5F9D">
      <w:pPr>
        <w:pStyle w:val="a6"/>
        <w:shd w:val="clear" w:color="auto" w:fill="auto"/>
        <w:spacing w:line="240" w:lineRule="auto"/>
        <w:ind w:firstLine="851"/>
        <w:rPr>
          <w:sz w:val="24"/>
          <w:szCs w:val="24"/>
        </w:rPr>
      </w:pPr>
      <w:r w:rsidRPr="00B2548F">
        <w:rPr>
          <w:sz w:val="24"/>
          <w:szCs w:val="24"/>
        </w:rPr>
        <w:t>Одновременно с проектом решения п</w:t>
      </w:r>
      <w:r w:rsidR="009C581B" w:rsidRPr="00B2548F">
        <w:rPr>
          <w:sz w:val="24"/>
          <w:szCs w:val="24"/>
        </w:rPr>
        <w:t>редставлена бюджетная отчетность сельского поселения</w:t>
      </w:r>
      <w:r w:rsidR="00991042" w:rsidRPr="00B2548F">
        <w:rPr>
          <w:sz w:val="24"/>
          <w:szCs w:val="24"/>
        </w:rPr>
        <w:t xml:space="preserve"> Ошейкинское</w:t>
      </w:r>
      <w:r w:rsidR="009C581B" w:rsidRPr="00B2548F">
        <w:rPr>
          <w:sz w:val="24"/>
          <w:szCs w:val="24"/>
        </w:rPr>
        <w:t>,</w:t>
      </w:r>
      <w:r w:rsidR="00EB1CE1" w:rsidRPr="00B2548F">
        <w:rPr>
          <w:sz w:val="24"/>
          <w:szCs w:val="24"/>
        </w:rPr>
        <w:t xml:space="preserve"> </w:t>
      </w:r>
      <w:r w:rsidR="005E5F9D" w:rsidRPr="00B2548F">
        <w:rPr>
          <w:sz w:val="24"/>
          <w:szCs w:val="24"/>
        </w:rPr>
        <w:t>бюджетная отчетность Администрации сельского поселения Ошейкинское.</w:t>
      </w:r>
      <w:r w:rsidR="009C581B" w:rsidRPr="00B2548F">
        <w:rPr>
          <w:sz w:val="24"/>
          <w:szCs w:val="24"/>
        </w:rPr>
        <w:t xml:space="preserve"> </w:t>
      </w:r>
    </w:p>
    <w:p w:rsidR="00D04017" w:rsidRPr="00B2548F" w:rsidRDefault="00D04017" w:rsidP="00D04017">
      <w:pPr>
        <w:spacing w:after="1" w:line="280" w:lineRule="atLeast"/>
        <w:ind w:firstLine="851"/>
        <w:jc w:val="both"/>
        <w:rPr>
          <w:rFonts w:ascii="Times New Roman" w:hAnsi="Times New Roman" w:cs="Times New Roman"/>
          <w:i/>
          <w:color w:val="auto"/>
        </w:rPr>
      </w:pPr>
      <w:r w:rsidRPr="00B2548F">
        <w:rPr>
          <w:rFonts w:ascii="Times New Roman" w:hAnsi="Times New Roman" w:cs="Times New Roman"/>
          <w:i/>
          <w:color w:val="auto"/>
        </w:rPr>
        <w:t>В нарушение требований статьи 264.6 Бюджетного кодекса Российской Федерации проект</w:t>
      </w:r>
      <w:r w:rsidR="006B6DFD" w:rsidRPr="00B2548F">
        <w:rPr>
          <w:rFonts w:ascii="Times New Roman" w:hAnsi="Times New Roman" w:cs="Times New Roman"/>
          <w:i/>
          <w:color w:val="auto"/>
        </w:rPr>
        <w:t>ом</w:t>
      </w:r>
      <w:r w:rsidRPr="00B2548F">
        <w:rPr>
          <w:rFonts w:ascii="Times New Roman" w:hAnsi="Times New Roman" w:cs="Times New Roman"/>
          <w:i/>
          <w:color w:val="auto"/>
        </w:rPr>
        <w:t xml:space="preserve"> решения Совета депутатов сельского поселения Ошейкинское «Об исполнении бюджета сельского поселении Ошейкинское Лотошинского муниципального района Московской области за 2017 год» (его текстовая часть) </w:t>
      </w:r>
      <w:r w:rsidR="00E225B1">
        <w:rPr>
          <w:rFonts w:ascii="Times New Roman" w:hAnsi="Times New Roman" w:cs="Times New Roman"/>
          <w:i/>
          <w:color w:val="auto"/>
        </w:rPr>
        <w:t xml:space="preserve">в текстовой  части </w:t>
      </w:r>
      <w:r w:rsidRPr="00B2548F">
        <w:rPr>
          <w:rFonts w:ascii="Times New Roman" w:hAnsi="Times New Roman" w:cs="Times New Roman"/>
          <w:i/>
          <w:color w:val="auto"/>
        </w:rPr>
        <w:t>не утверждаются основны</w:t>
      </w:r>
      <w:r w:rsidR="00E225B1">
        <w:rPr>
          <w:rFonts w:ascii="Times New Roman" w:hAnsi="Times New Roman" w:cs="Times New Roman"/>
          <w:i/>
          <w:color w:val="auto"/>
        </w:rPr>
        <w:t>е</w:t>
      </w:r>
      <w:r w:rsidRPr="00B2548F">
        <w:rPr>
          <w:rFonts w:ascii="Times New Roman" w:hAnsi="Times New Roman" w:cs="Times New Roman"/>
          <w:i/>
          <w:color w:val="auto"/>
        </w:rPr>
        <w:t xml:space="preserve"> характеристик</w:t>
      </w:r>
      <w:r w:rsidR="00E225B1">
        <w:rPr>
          <w:rFonts w:ascii="Times New Roman" w:hAnsi="Times New Roman" w:cs="Times New Roman"/>
          <w:i/>
          <w:color w:val="auto"/>
        </w:rPr>
        <w:t xml:space="preserve">и </w:t>
      </w:r>
      <w:r w:rsidRPr="00B2548F">
        <w:rPr>
          <w:rFonts w:ascii="Times New Roman" w:hAnsi="Times New Roman" w:cs="Times New Roman"/>
          <w:i/>
          <w:color w:val="auto"/>
        </w:rPr>
        <w:t xml:space="preserve"> бюджета (объем доходов, расходов и дефицит (профицит)</w:t>
      </w:r>
      <w:r w:rsidR="006B6DFD" w:rsidRPr="00B2548F">
        <w:rPr>
          <w:rFonts w:ascii="Times New Roman" w:hAnsi="Times New Roman" w:cs="Times New Roman"/>
          <w:i/>
          <w:color w:val="auto"/>
        </w:rPr>
        <w:t>)</w:t>
      </w:r>
      <w:r w:rsidRPr="00B2548F">
        <w:rPr>
          <w:rFonts w:ascii="Times New Roman" w:hAnsi="Times New Roman" w:cs="Times New Roman"/>
          <w:i/>
          <w:color w:val="auto"/>
        </w:rPr>
        <w:t xml:space="preserve">. </w:t>
      </w:r>
    </w:p>
    <w:p w:rsidR="00D04017" w:rsidRPr="00B2548F" w:rsidRDefault="00D04017" w:rsidP="00D04017">
      <w:pPr>
        <w:spacing w:after="1" w:line="280" w:lineRule="atLeast"/>
        <w:ind w:firstLine="851"/>
        <w:jc w:val="both"/>
        <w:rPr>
          <w:rFonts w:ascii="Times New Roman" w:hAnsi="Times New Roman" w:cs="Times New Roman"/>
          <w:i/>
          <w:color w:val="auto"/>
        </w:rPr>
      </w:pPr>
      <w:r w:rsidRPr="00B2548F">
        <w:rPr>
          <w:rFonts w:ascii="Times New Roman" w:hAnsi="Times New Roman" w:cs="Times New Roman"/>
          <w:i/>
          <w:color w:val="auto"/>
        </w:rPr>
        <w:t xml:space="preserve">В соответствии </w:t>
      </w:r>
      <w:r w:rsidR="006B6DFD" w:rsidRPr="00B2548F">
        <w:rPr>
          <w:rFonts w:ascii="Times New Roman" w:hAnsi="Times New Roman" w:cs="Times New Roman"/>
          <w:i/>
          <w:color w:val="auto"/>
        </w:rPr>
        <w:t>с частью 2 статьи 264.</w:t>
      </w:r>
      <w:r w:rsidRPr="00B2548F">
        <w:rPr>
          <w:rFonts w:ascii="Times New Roman" w:hAnsi="Times New Roman" w:cs="Times New Roman"/>
          <w:i/>
          <w:color w:val="auto"/>
        </w:rPr>
        <w:t xml:space="preserve">6 БК РФ, установлен перечень показателей, подлежащих в обязательном порядке утверждению отдельными приложениями к решению представительного органа об исполнении бюджета за отчетный финансовый год. Данный перечень согласно </w:t>
      </w:r>
      <w:hyperlink r:id="rId8" w:history="1">
        <w:r w:rsidRPr="00B2548F">
          <w:rPr>
            <w:rFonts w:ascii="Times New Roman" w:hAnsi="Times New Roman" w:cs="Times New Roman"/>
            <w:i/>
            <w:color w:val="auto"/>
          </w:rPr>
          <w:t>части  3 указанной статьи</w:t>
        </w:r>
      </w:hyperlink>
      <w:r w:rsidRPr="00B2548F">
        <w:rPr>
          <w:rFonts w:ascii="Times New Roman" w:hAnsi="Times New Roman" w:cs="Times New Roman"/>
          <w:i/>
          <w:color w:val="auto"/>
        </w:rPr>
        <w:t xml:space="preserve"> не является исчерпывающим: решением об исполнении бюджета подлежат утверждению и иные показатели, установленные соответственно Бюджетным </w:t>
      </w:r>
      <w:hyperlink r:id="rId9" w:history="1">
        <w:r w:rsidRPr="00B2548F">
          <w:rPr>
            <w:rFonts w:ascii="Times New Roman" w:hAnsi="Times New Roman" w:cs="Times New Roman"/>
            <w:i/>
            <w:color w:val="auto"/>
          </w:rPr>
          <w:t>Кодексом</w:t>
        </w:r>
      </w:hyperlink>
      <w:r w:rsidRPr="00B2548F">
        <w:rPr>
          <w:rFonts w:ascii="Times New Roman" w:hAnsi="Times New Roman" w:cs="Times New Roman"/>
          <w:i/>
          <w:color w:val="auto"/>
        </w:rPr>
        <w:t xml:space="preserve"> РФ, законом субъекта РФ, муниципальным правовым актом представительного органа муниципального образования для решения об исполнении бюджета. </w:t>
      </w:r>
    </w:p>
    <w:p w:rsidR="00A87431" w:rsidRPr="00D04017" w:rsidRDefault="00A87431" w:rsidP="00180C46">
      <w:pPr>
        <w:pStyle w:val="a6"/>
        <w:shd w:val="clear" w:color="auto" w:fill="auto"/>
        <w:tabs>
          <w:tab w:val="left" w:pos="1003"/>
        </w:tabs>
        <w:spacing w:line="240" w:lineRule="auto"/>
        <w:ind w:firstLine="851"/>
        <w:rPr>
          <w:sz w:val="28"/>
          <w:szCs w:val="28"/>
        </w:rPr>
      </w:pPr>
    </w:p>
    <w:p w:rsidR="000A3045" w:rsidRPr="00B2548F" w:rsidRDefault="001A5427" w:rsidP="00180C46">
      <w:pPr>
        <w:pStyle w:val="12"/>
        <w:keepNext/>
        <w:keepLines/>
        <w:shd w:val="clear" w:color="auto" w:fill="auto"/>
        <w:spacing w:line="240" w:lineRule="auto"/>
        <w:ind w:firstLine="851"/>
        <w:rPr>
          <w:sz w:val="24"/>
          <w:szCs w:val="24"/>
        </w:rPr>
      </w:pPr>
      <w:r w:rsidRPr="00B2548F">
        <w:rPr>
          <w:sz w:val="24"/>
          <w:szCs w:val="24"/>
        </w:rPr>
        <w:t>3</w:t>
      </w:r>
      <w:r w:rsidR="000A3045" w:rsidRPr="00B2548F">
        <w:rPr>
          <w:sz w:val="24"/>
          <w:szCs w:val="24"/>
        </w:rPr>
        <w:t>.</w:t>
      </w:r>
      <w:r w:rsidR="009A47E3" w:rsidRPr="00B2548F">
        <w:rPr>
          <w:sz w:val="24"/>
          <w:szCs w:val="24"/>
        </w:rPr>
        <w:t xml:space="preserve"> </w:t>
      </w:r>
      <w:bookmarkStart w:id="8" w:name="bookmark5"/>
      <w:r w:rsidR="000A3045" w:rsidRPr="00B2548F">
        <w:rPr>
          <w:sz w:val="24"/>
          <w:szCs w:val="24"/>
        </w:rPr>
        <w:t>Общая характеристика исполнения бюджета за 201</w:t>
      </w:r>
      <w:r w:rsidR="005E5F9D" w:rsidRPr="00B2548F">
        <w:rPr>
          <w:sz w:val="24"/>
          <w:szCs w:val="24"/>
        </w:rPr>
        <w:t xml:space="preserve">7 </w:t>
      </w:r>
      <w:r w:rsidR="000A3045" w:rsidRPr="00B2548F">
        <w:rPr>
          <w:sz w:val="24"/>
          <w:szCs w:val="24"/>
        </w:rPr>
        <w:t xml:space="preserve"> год</w:t>
      </w:r>
      <w:bookmarkEnd w:id="8"/>
    </w:p>
    <w:p w:rsidR="00344D2C" w:rsidRPr="00B2548F" w:rsidRDefault="00344D2C" w:rsidP="00180C46">
      <w:pPr>
        <w:pStyle w:val="12"/>
        <w:keepNext/>
        <w:keepLines/>
        <w:shd w:val="clear" w:color="auto" w:fill="auto"/>
        <w:spacing w:line="240" w:lineRule="auto"/>
        <w:ind w:firstLine="851"/>
        <w:jc w:val="both"/>
        <w:rPr>
          <w:sz w:val="24"/>
          <w:szCs w:val="24"/>
        </w:rPr>
      </w:pPr>
    </w:p>
    <w:p w:rsidR="007F4FA9" w:rsidRPr="00B2548F" w:rsidRDefault="007F4FA9" w:rsidP="00180C46">
      <w:pPr>
        <w:pStyle w:val="af2"/>
        <w:spacing w:before="0" w:beforeAutospacing="0" w:after="0" w:afterAutospacing="0"/>
        <w:ind w:firstLine="851"/>
        <w:jc w:val="both"/>
        <w:rPr>
          <w:rFonts w:ascii="Times New Roman" w:hAnsi="Times New Roman" w:cs="Times New Roman"/>
          <w:sz w:val="24"/>
          <w:szCs w:val="24"/>
        </w:rPr>
      </w:pPr>
      <w:r w:rsidRPr="00B2548F">
        <w:rPr>
          <w:rFonts w:ascii="Times New Roman" w:hAnsi="Times New Roman" w:cs="Times New Roman"/>
          <w:sz w:val="24"/>
          <w:szCs w:val="24"/>
        </w:rPr>
        <w:t xml:space="preserve">Решением Совета депутатов сельского поселения </w:t>
      </w:r>
      <w:r w:rsidR="00434418" w:rsidRPr="00B2548F">
        <w:rPr>
          <w:rFonts w:ascii="Times New Roman" w:hAnsi="Times New Roman" w:cs="Times New Roman"/>
          <w:sz w:val="24"/>
          <w:szCs w:val="24"/>
        </w:rPr>
        <w:t>Ошейкинское</w:t>
      </w:r>
      <w:r w:rsidR="00C01F22" w:rsidRPr="00B2548F">
        <w:rPr>
          <w:rFonts w:ascii="Times New Roman" w:hAnsi="Times New Roman" w:cs="Times New Roman"/>
          <w:sz w:val="24"/>
          <w:szCs w:val="24"/>
        </w:rPr>
        <w:t xml:space="preserve"> </w:t>
      </w:r>
      <w:r w:rsidR="00F641C7" w:rsidRPr="00B2548F">
        <w:rPr>
          <w:rFonts w:ascii="Times New Roman" w:hAnsi="Times New Roman" w:cs="Times New Roman"/>
          <w:sz w:val="24"/>
          <w:szCs w:val="24"/>
        </w:rPr>
        <w:t xml:space="preserve">от </w:t>
      </w:r>
      <w:r w:rsidR="00E547AC" w:rsidRPr="00B2548F">
        <w:rPr>
          <w:rFonts w:ascii="Times New Roman" w:hAnsi="Times New Roman" w:cs="Times New Roman"/>
          <w:sz w:val="24"/>
          <w:szCs w:val="24"/>
        </w:rPr>
        <w:t>23.12.2016 года</w:t>
      </w:r>
      <w:r w:rsidR="00287E42" w:rsidRPr="00B2548F">
        <w:rPr>
          <w:rFonts w:ascii="Times New Roman" w:hAnsi="Times New Roman" w:cs="Times New Roman"/>
          <w:sz w:val="24"/>
          <w:szCs w:val="24"/>
        </w:rPr>
        <w:t xml:space="preserve"> </w:t>
      </w:r>
      <w:r w:rsidR="00E5388B" w:rsidRPr="00B2548F">
        <w:rPr>
          <w:rFonts w:ascii="Times New Roman" w:hAnsi="Times New Roman" w:cs="Times New Roman"/>
          <w:sz w:val="24"/>
          <w:szCs w:val="24"/>
        </w:rPr>
        <w:t xml:space="preserve">   </w:t>
      </w:r>
      <w:r w:rsidR="00287E42" w:rsidRPr="00B2548F">
        <w:rPr>
          <w:rFonts w:ascii="Times New Roman" w:hAnsi="Times New Roman" w:cs="Times New Roman"/>
          <w:sz w:val="24"/>
          <w:szCs w:val="24"/>
        </w:rPr>
        <w:t xml:space="preserve">№ </w:t>
      </w:r>
      <w:r w:rsidR="00E547AC" w:rsidRPr="00B2548F">
        <w:rPr>
          <w:rFonts w:ascii="Times New Roman" w:hAnsi="Times New Roman" w:cs="Times New Roman"/>
          <w:sz w:val="24"/>
          <w:szCs w:val="24"/>
        </w:rPr>
        <w:t>128</w:t>
      </w:r>
      <w:r w:rsidR="00344D2C" w:rsidRPr="00B2548F">
        <w:rPr>
          <w:rFonts w:ascii="Times New Roman" w:hAnsi="Times New Roman" w:cs="Times New Roman"/>
          <w:sz w:val="24"/>
          <w:szCs w:val="24"/>
        </w:rPr>
        <w:t>/</w:t>
      </w:r>
      <w:r w:rsidR="00E547AC" w:rsidRPr="00B2548F">
        <w:rPr>
          <w:rFonts w:ascii="Times New Roman" w:hAnsi="Times New Roman" w:cs="Times New Roman"/>
          <w:sz w:val="24"/>
          <w:szCs w:val="24"/>
        </w:rPr>
        <w:t>23</w:t>
      </w:r>
      <w:r w:rsidRPr="00B2548F">
        <w:rPr>
          <w:rFonts w:ascii="Times New Roman" w:hAnsi="Times New Roman" w:cs="Times New Roman"/>
          <w:sz w:val="24"/>
          <w:szCs w:val="24"/>
        </w:rPr>
        <w:t xml:space="preserve"> «О бюджете сельс</w:t>
      </w:r>
      <w:r w:rsidR="00287E42" w:rsidRPr="00B2548F">
        <w:rPr>
          <w:rFonts w:ascii="Times New Roman" w:hAnsi="Times New Roman" w:cs="Times New Roman"/>
          <w:sz w:val="24"/>
          <w:szCs w:val="24"/>
        </w:rPr>
        <w:t xml:space="preserve">кого поселения </w:t>
      </w:r>
      <w:r w:rsidR="00434418" w:rsidRPr="00B2548F">
        <w:rPr>
          <w:rFonts w:ascii="Times New Roman" w:hAnsi="Times New Roman" w:cs="Times New Roman"/>
          <w:sz w:val="24"/>
          <w:szCs w:val="24"/>
        </w:rPr>
        <w:t>Ошейкинское</w:t>
      </w:r>
      <w:r w:rsidR="00742EAD" w:rsidRPr="00B2548F">
        <w:rPr>
          <w:rFonts w:ascii="Times New Roman" w:hAnsi="Times New Roman" w:cs="Times New Roman"/>
          <w:sz w:val="24"/>
          <w:szCs w:val="24"/>
        </w:rPr>
        <w:t xml:space="preserve"> Лотошинского муниципального района Московской области</w:t>
      </w:r>
      <w:r w:rsidR="00C01F22" w:rsidRPr="00B2548F">
        <w:rPr>
          <w:rFonts w:ascii="Times New Roman" w:hAnsi="Times New Roman" w:cs="Times New Roman"/>
          <w:sz w:val="24"/>
          <w:szCs w:val="24"/>
        </w:rPr>
        <w:t xml:space="preserve"> </w:t>
      </w:r>
      <w:r w:rsidR="00287E42" w:rsidRPr="00B2548F">
        <w:rPr>
          <w:rFonts w:ascii="Times New Roman" w:hAnsi="Times New Roman" w:cs="Times New Roman"/>
          <w:sz w:val="24"/>
          <w:szCs w:val="24"/>
        </w:rPr>
        <w:t xml:space="preserve"> на 201</w:t>
      </w:r>
      <w:r w:rsidR="00E547AC" w:rsidRPr="00B2548F">
        <w:rPr>
          <w:rFonts w:ascii="Times New Roman" w:hAnsi="Times New Roman" w:cs="Times New Roman"/>
          <w:sz w:val="24"/>
          <w:szCs w:val="24"/>
        </w:rPr>
        <w:t>7</w:t>
      </w:r>
      <w:r w:rsidRPr="00B2548F">
        <w:rPr>
          <w:rFonts w:ascii="Times New Roman" w:hAnsi="Times New Roman" w:cs="Times New Roman"/>
          <w:sz w:val="24"/>
          <w:szCs w:val="24"/>
        </w:rPr>
        <w:t xml:space="preserve"> год</w:t>
      </w:r>
      <w:r w:rsidR="00C01F22" w:rsidRPr="00B2548F">
        <w:rPr>
          <w:rFonts w:ascii="Times New Roman" w:hAnsi="Times New Roman" w:cs="Times New Roman"/>
          <w:sz w:val="24"/>
          <w:szCs w:val="24"/>
        </w:rPr>
        <w:t xml:space="preserve"> и плановый период 201</w:t>
      </w:r>
      <w:r w:rsidR="00E547AC" w:rsidRPr="00B2548F">
        <w:rPr>
          <w:rFonts w:ascii="Times New Roman" w:hAnsi="Times New Roman" w:cs="Times New Roman"/>
          <w:sz w:val="24"/>
          <w:szCs w:val="24"/>
        </w:rPr>
        <w:t>8</w:t>
      </w:r>
      <w:r w:rsidR="00C01F22" w:rsidRPr="00B2548F">
        <w:rPr>
          <w:rFonts w:ascii="Times New Roman" w:hAnsi="Times New Roman" w:cs="Times New Roman"/>
          <w:sz w:val="24"/>
          <w:szCs w:val="24"/>
        </w:rPr>
        <w:t xml:space="preserve"> и 201</w:t>
      </w:r>
      <w:r w:rsidR="00E547AC" w:rsidRPr="00B2548F">
        <w:rPr>
          <w:rFonts w:ascii="Times New Roman" w:hAnsi="Times New Roman" w:cs="Times New Roman"/>
          <w:sz w:val="24"/>
          <w:szCs w:val="24"/>
        </w:rPr>
        <w:t>7</w:t>
      </w:r>
      <w:r w:rsidR="00344D2C" w:rsidRPr="00B2548F">
        <w:rPr>
          <w:rFonts w:ascii="Times New Roman" w:hAnsi="Times New Roman" w:cs="Times New Roman"/>
          <w:sz w:val="24"/>
          <w:szCs w:val="24"/>
        </w:rPr>
        <w:t xml:space="preserve"> годов</w:t>
      </w:r>
      <w:r w:rsidRPr="00B2548F">
        <w:rPr>
          <w:rFonts w:ascii="Times New Roman" w:hAnsi="Times New Roman" w:cs="Times New Roman"/>
          <w:sz w:val="24"/>
          <w:szCs w:val="24"/>
        </w:rPr>
        <w:t>» утвержден бюджет сельс</w:t>
      </w:r>
      <w:r w:rsidR="00287E42" w:rsidRPr="00B2548F">
        <w:rPr>
          <w:rFonts w:ascii="Times New Roman" w:hAnsi="Times New Roman" w:cs="Times New Roman"/>
          <w:sz w:val="24"/>
          <w:szCs w:val="24"/>
        </w:rPr>
        <w:t xml:space="preserve">кого поселения </w:t>
      </w:r>
      <w:r w:rsidR="00434418" w:rsidRPr="00B2548F">
        <w:rPr>
          <w:rFonts w:ascii="Times New Roman" w:hAnsi="Times New Roman" w:cs="Times New Roman"/>
          <w:sz w:val="24"/>
          <w:szCs w:val="24"/>
        </w:rPr>
        <w:t>Ошейкинское</w:t>
      </w:r>
      <w:r w:rsidR="00287E42" w:rsidRPr="00B2548F">
        <w:rPr>
          <w:rFonts w:ascii="Times New Roman" w:hAnsi="Times New Roman" w:cs="Times New Roman"/>
          <w:sz w:val="24"/>
          <w:szCs w:val="24"/>
        </w:rPr>
        <w:t xml:space="preserve"> на 201</w:t>
      </w:r>
      <w:r w:rsidR="00E547AC" w:rsidRPr="00B2548F">
        <w:rPr>
          <w:rFonts w:ascii="Times New Roman" w:hAnsi="Times New Roman" w:cs="Times New Roman"/>
          <w:sz w:val="24"/>
          <w:szCs w:val="24"/>
        </w:rPr>
        <w:t>7</w:t>
      </w:r>
      <w:r w:rsidRPr="00B2548F">
        <w:rPr>
          <w:rFonts w:ascii="Times New Roman" w:hAnsi="Times New Roman" w:cs="Times New Roman"/>
          <w:sz w:val="24"/>
          <w:szCs w:val="24"/>
        </w:rPr>
        <w:t xml:space="preserve"> год </w:t>
      </w:r>
      <w:r w:rsidR="00142F70" w:rsidRPr="00B2548F">
        <w:rPr>
          <w:rFonts w:ascii="Times New Roman" w:hAnsi="Times New Roman" w:cs="Times New Roman"/>
          <w:sz w:val="24"/>
          <w:szCs w:val="24"/>
        </w:rPr>
        <w:t xml:space="preserve"> </w:t>
      </w:r>
      <w:r w:rsidRPr="00B2548F">
        <w:rPr>
          <w:rFonts w:ascii="Times New Roman" w:hAnsi="Times New Roman" w:cs="Times New Roman"/>
          <w:sz w:val="24"/>
          <w:szCs w:val="24"/>
        </w:rPr>
        <w:t>по доходам</w:t>
      </w:r>
      <w:r w:rsidR="00287E42" w:rsidRPr="00B2548F">
        <w:rPr>
          <w:rFonts w:ascii="Times New Roman" w:hAnsi="Times New Roman" w:cs="Times New Roman"/>
          <w:sz w:val="24"/>
          <w:szCs w:val="24"/>
        </w:rPr>
        <w:t xml:space="preserve"> в сумме </w:t>
      </w:r>
      <w:r w:rsidR="00142F70" w:rsidRPr="00B2548F">
        <w:rPr>
          <w:rFonts w:ascii="Times New Roman" w:hAnsi="Times New Roman" w:cs="Times New Roman"/>
          <w:sz w:val="24"/>
          <w:szCs w:val="24"/>
        </w:rPr>
        <w:t xml:space="preserve"> </w:t>
      </w:r>
      <w:r w:rsidR="00E547AC" w:rsidRPr="00B2548F">
        <w:rPr>
          <w:rFonts w:ascii="Times New Roman" w:hAnsi="Times New Roman" w:cs="Times New Roman"/>
          <w:sz w:val="24"/>
          <w:szCs w:val="24"/>
        </w:rPr>
        <w:t>30 886,0</w:t>
      </w:r>
      <w:r w:rsidRPr="00B2548F">
        <w:rPr>
          <w:rFonts w:ascii="Times New Roman" w:hAnsi="Times New Roman" w:cs="Times New Roman"/>
          <w:sz w:val="24"/>
          <w:szCs w:val="24"/>
        </w:rPr>
        <w:t xml:space="preserve"> </w:t>
      </w:r>
      <w:r w:rsidR="00CA5356" w:rsidRPr="00B2548F">
        <w:rPr>
          <w:rFonts w:ascii="Times New Roman" w:hAnsi="Times New Roman" w:cs="Times New Roman"/>
          <w:sz w:val="24"/>
          <w:szCs w:val="24"/>
        </w:rPr>
        <w:t>тыс. рублей</w:t>
      </w:r>
      <w:r w:rsidR="002B299F" w:rsidRPr="00B2548F">
        <w:rPr>
          <w:rFonts w:ascii="Times New Roman" w:hAnsi="Times New Roman" w:cs="Times New Roman"/>
          <w:sz w:val="24"/>
          <w:szCs w:val="24"/>
        </w:rPr>
        <w:t xml:space="preserve"> </w:t>
      </w:r>
      <w:r w:rsidR="00742EAD" w:rsidRPr="00B2548F">
        <w:rPr>
          <w:rFonts w:ascii="Times New Roman" w:hAnsi="Times New Roman" w:cs="Times New Roman"/>
          <w:sz w:val="24"/>
          <w:szCs w:val="24"/>
        </w:rPr>
        <w:t xml:space="preserve">, </w:t>
      </w:r>
      <w:r w:rsidR="00180C46" w:rsidRPr="00B2548F">
        <w:rPr>
          <w:rFonts w:ascii="Times New Roman" w:hAnsi="Times New Roman" w:cs="Times New Roman"/>
          <w:sz w:val="24"/>
          <w:szCs w:val="24"/>
        </w:rPr>
        <w:t>(</w:t>
      </w:r>
      <w:r w:rsidR="00142F70" w:rsidRPr="00B2548F">
        <w:rPr>
          <w:rFonts w:ascii="Times New Roman" w:hAnsi="Times New Roman" w:cs="Times New Roman"/>
          <w:sz w:val="24"/>
          <w:szCs w:val="24"/>
        </w:rPr>
        <w:t>в том числе</w:t>
      </w:r>
      <w:r w:rsidR="00742EAD" w:rsidRPr="00B2548F">
        <w:rPr>
          <w:rFonts w:ascii="Times New Roman" w:hAnsi="Times New Roman" w:cs="Times New Roman"/>
          <w:sz w:val="24"/>
          <w:szCs w:val="24"/>
        </w:rPr>
        <w:t xml:space="preserve"> безвозмездные поступления от других бюджетов бюджетной системы РФ</w:t>
      </w:r>
      <w:r w:rsidR="00142F70" w:rsidRPr="00B2548F">
        <w:rPr>
          <w:rFonts w:ascii="Times New Roman" w:hAnsi="Times New Roman" w:cs="Times New Roman"/>
          <w:sz w:val="24"/>
          <w:szCs w:val="24"/>
        </w:rPr>
        <w:t xml:space="preserve"> </w:t>
      </w:r>
      <w:r w:rsidR="00434418" w:rsidRPr="00B2548F">
        <w:rPr>
          <w:rFonts w:ascii="Times New Roman" w:hAnsi="Times New Roman" w:cs="Times New Roman"/>
          <w:sz w:val="24"/>
          <w:szCs w:val="24"/>
        </w:rPr>
        <w:t>–</w:t>
      </w:r>
      <w:r w:rsidR="00142F70" w:rsidRPr="00B2548F">
        <w:rPr>
          <w:rFonts w:ascii="Times New Roman" w:hAnsi="Times New Roman" w:cs="Times New Roman"/>
          <w:sz w:val="24"/>
          <w:szCs w:val="24"/>
        </w:rPr>
        <w:t xml:space="preserve"> </w:t>
      </w:r>
      <w:r w:rsidR="00E547AC" w:rsidRPr="00B2548F">
        <w:rPr>
          <w:rFonts w:ascii="Times New Roman" w:hAnsi="Times New Roman" w:cs="Times New Roman"/>
          <w:sz w:val="24"/>
          <w:szCs w:val="24"/>
        </w:rPr>
        <w:t>21 891,0</w:t>
      </w:r>
      <w:r w:rsidR="00142F70" w:rsidRPr="00B2548F">
        <w:rPr>
          <w:rFonts w:ascii="Times New Roman" w:hAnsi="Times New Roman" w:cs="Times New Roman"/>
          <w:sz w:val="24"/>
          <w:szCs w:val="24"/>
        </w:rPr>
        <w:t xml:space="preserve"> тыс. рублей),</w:t>
      </w:r>
      <w:r w:rsidR="00CA5356" w:rsidRPr="00B2548F">
        <w:rPr>
          <w:rFonts w:ascii="Times New Roman" w:hAnsi="Times New Roman" w:cs="Times New Roman"/>
          <w:sz w:val="24"/>
          <w:szCs w:val="24"/>
        </w:rPr>
        <w:t xml:space="preserve">  расходам в сумме </w:t>
      </w:r>
      <w:r w:rsidR="00E547AC" w:rsidRPr="00B2548F">
        <w:rPr>
          <w:rFonts w:ascii="Times New Roman" w:hAnsi="Times New Roman" w:cs="Times New Roman"/>
          <w:sz w:val="24"/>
          <w:szCs w:val="24"/>
        </w:rPr>
        <w:t>30 886,0</w:t>
      </w:r>
      <w:r w:rsidR="00142F70" w:rsidRPr="00B2548F">
        <w:rPr>
          <w:rFonts w:ascii="Times New Roman" w:hAnsi="Times New Roman" w:cs="Times New Roman"/>
          <w:sz w:val="24"/>
          <w:szCs w:val="24"/>
        </w:rPr>
        <w:t xml:space="preserve"> </w:t>
      </w:r>
      <w:r w:rsidRPr="00B2548F">
        <w:rPr>
          <w:rFonts w:ascii="Times New Roman" w:hAnsi="Times New Roman" w:cs="Times New Roman"/>
          <w:sz w:val="24"/>
          <w:szCs w:val="24"/>
        </w:rPr>
        <w:t xml:space="preserve">тыс. рублей. Дефицит бюджета сельского поселения </w:t>
      </w:r>
      <w:r w:rsidR="002B299F" w:rsidRPr="00B2548F">
        <w:rPr>
          <w:rFonts w:ascii="Times New Roman" w:hAnsi="Times New Roman" w:cs="Times New Roman"/>
          <w:sz w:val="24"/>
          <w:szCs w:val="24"/>
        </w:rPr>
        <w:t xml:space="preserve"> утвержден </w:t>
      </w:r>
      <w:r w:rsidRPr="00B2548F">
        <w:rPr>
          <w:rFonts w:ascii="Times New Roman" w:hAnsi="Times New Roman" w:cs="Times New Roman"/>
          <w:sz w:val="24"/>
          <w:szCs w:val="24"/>
        </w:rPr>
        <w:t xml:space="preserve">в сумме </w:t>
      </w:r>
      <w:r w:rsidR="00434418" w:rsidRPr="00B2548F">
        <w:rPr>
          <w:rFonts w:ascii="Times New Roman" w:hAnsi="Times New Roman" w:cs="Times New Roman"/>
          <w:sz w:val="24"/>
          <w:szCs w:val="24"/>
        </w:rPr>
        <w:t>0</w:t>
      </w:r>
      <w:r w:rsidRPr="00B2548F">
        <w:rPr>
          <w:rFonts w:ascii="Times New Roman" w:hAnsi="Times New Roman" w:cs="Times New Roman"/>
          <w:sz w:val="24"/>
          <w:szCs w:val="24"/>
        </w:rPr>
        <w:t xml:space="preserve"> тыс. рублей. </w:t>
      </w:r>
    </w:p>
    <w:p w:rsidR="003D3537" w:rsidRPr="00B2548F" w:rsidRDefault="007F4FA9" w:rsidP="00180C46">
      <w:pPr>
        <w:pStyle w:val="a6"/>
        <w:shd w:val="clear" w:color="auto" w:fill="auto"/>
        <w:spacing w:line="240" w:lineRule="auto"/>
        <w:ind w:firstLine="851"/>
        <w:rPr>
          <w:sz w:val="24"/>
          <w:szCs w:val="24"/>
        </w:rPr>
      </w:pPr>
      <w:r w:rsidRPr="00B2548F">
        <w:rPr>
          <w:sz w:val="24"/>
          <w:szCs w:val="24"/>
        </w:rPr>
        <w:t>В течение года показатели</w:t>
      </w:r>
      <w:r w:rsidR="002B299F" w:rsidRPr="00B2548F">
        <w:rPr>
          <w:sz w:val="24"/>
          <w:szCs w:val="24"/>
        </w:rPr>
        <w:t xml:space="preserve"> бюджета </w:t>
      </w:r>
      <w:r w:rsidRPr="00B2548F">
        <w:rPr>
          <w:sz w:val="24"/>
          <w:szCs w:val="24"/>
        </w:rPr>
        <w:t xml:space="preserve"> уточнялись решениями Совета депутатов сельского поселения </w:t>
      </w:r>
      <w:r w:rsidR="00434418" w:rsidRPr="00B2548F">
        <w:rPr>
          <w:sz w:val="24"/>
          <w:szCs w:val="24"/>
        </w:rPr>
        <w:t>Ошейкинское</w:t>
      </w:r>
      <w:r w:rsidR="002B299F" w:rsidRPr="00B2548F">
        <w:rPr>
          <w:sz w:val="24"/>
          <w:szCs w:val="24"/>
        </w:rPr>
        <w:t xml:space="preserve"> </w:t>
      </w:r>
      <w:r w:rsidR="002660EF" w:rsidRPr="00B2548F">
        <w:rPr>
          <w:sz w:val="24"/>
          <w:szCs w:val="24"/>
        </w:rPr>
        <w:t>шес</w:t>
      </w:r>
      <w:r w:rsidR="006F5DFC" w:rsidRPr="00B2548F">
        <w:rPr>
          <w:sz w:val="24"/>
          <w:szCs w:val="24"/>
        </w:rPr>
        <w:t>т</w:t>
      </w:r>
      <w:r w:rsidR="002660EF" w:rsidRPr="00B2548F">
        <w:rPr>
          <w:sz w:val="24"/>
          <w:szCs w:val="24"/>
        </w:rPr>
        <w:t>ь</w:t>
      </w:r>
      <w:r w:rsidR="002B299F" w:rsidRPr="00B2548F">
        <w:rPr>
          <w:sz w:val="24"/>
          <w:szCs w:val="24"/>
        </w:rPr>
        <w:t xml:space="preserve"> раз.</w:t>
      </w:r>
    </w:p>
    <w:p w:rsidR="003D3537" w:rsidRPr="006F5DFC" w:rsidRDefault="003D3537" w:rsidP="001E5316">
      <w:pPr>
        <w:pStyle w:val="a6"/>
        <w:shd w:val="clear" w:color="auto" w:fill="auto"/>
        <w:spacing w:line="240" w:lineRule="auto"/>
        <w:ind w:right="20" w:firstLine="709"/>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53"/>
        <w:gridCol w:w="1559"/>
        <w:gridCol w:w="1408"/>
        <w:gridCol w:w="1442"/>
      </w:tblGrid>
      <w:tr w:rsidR="002B299F" w:rsidRPr="006F5DFC" w:rsidTr="00180C46">
        <w:tc>
          <w:tcPr>
            <w:tcW w:w="5353" w:type="dxa"/>
          </w:tcPr>
          <w:p w:rsidR="002B299F" w:rsidRPr="006F5DFC" w:rsidRDefault="002B299F" w:rsidP="00180C46">
            <w:pPr>
              <w:pStyle w:val="a6"/>
              <w:shd w:val="clear" w:color="auto" w:fill="auto"/>
              <w:spacing w:line="240" w:lineRule="auto"/>
              <w:ind w:right="20" w:firstLine="0"/>
              <w:jc w:val="center"/>
              <w:rPr>
                <w:sz w:val="24"/>
                <w:szCs w:val="24"/>
              </w:rPr>
            </w:pPr>
            <w:r w:rsidRPr="006F5DFC">
              <w:rPr>
                <w:sz w:val="24"/>
                <w:szCs w:val="24"/>
              </w:rPr>
              <w:t>Решение Совета депутатов</w:t>
            </w:r>
          </w:p>
        </w:tc>
        <w:tc>
          <w:tcPr>
            <w:tcW w:w="1559" w:type="dxa"/>
          </w:tcPr>
          <w:p w:rsidR="002B299F" w:rsidRPr="006F5DFC" w:rsidRDefault="002B299F" w:rsidP="00180C46">
            <w:pPr>
              <w:pStyle w:val="a6"/>
              <w:shd w:val="clear" w:color="auto" w:fill="auto"/>
              <w:spacing w:line="240" w:lineRule="auto"/>
              <w:ind w:right="20" w:firstLine="0"/>
              <w:jc w:val="center"/>
              <w:rPr>
                <w:sz w:val="24"/>
                <w:szCs w:val="24"/>
              </w:rPr>
            </w:pPr>
            <w:r w:rsidRPr="006F5DFC">
              <w:rPr>
                <w:sz w:val="24"/>
                <w:szCs w:val="24"/>
              </w:rPr>
              <w:t>Доходы</w:t>
            </w:r>
          </w:p>
        </w:tc>
        <w:tc>
          <w:tcPr>
            <w:tcW w:w="1408" w:type="dxa"/>
          </w:tcPr>
          <w:p w:rsidR="002B299F" w:rsidRPr="006F5DFC" w:rsidRDefault="002B299F" w:rsidP="00180C46">
            <w:pPr>
              <w:pStyle w:val="a6"/>
              <w:shd w:val="clear" w:color="auto" w:fill="auto"/>
              <w:spacing w:line="240" w:lineRule="auto"/>
              <w:ind w:right="20" w:firstLine="0"/>
              <w:jc w:val="center"/>
              <w:rPr>
                <w:sz w:val="24"/>
                <w:szCs w:val="24"/>
              </w:rPr>
            </w:pPr>
            <w:r w:rsidRPr="006F5DFC">
              <w:rPr>
                <w:sz w:val="24"/>
                <w:szCs w:val="24"/>
              </w:rPr>
              <w:t>Расходы</w:t>
            </w:r>
          </w:p>
        </w:tc>
        <w:tc>
          <w:tcPr>
            <w:tcW w:w="1442" w:type="dxa"/>
          </w:tcPr>
          <w:p w:rsidR="002B299F" w:rsidRPr="006F5DFC" w:rsidRDefault="002B299F" w:rsidP="00180C46">
            <w:pPr>
              <w:pStyle w:val="a6"/>
              <w:shd w:val="clear" w:color="auto" w:fill="auto"/>
              <w:spacing w:line="240" w:lineRule="auto"/>
              <w:ind w:right="20" w:firstLine="0"/>
              <w:jc w:val="center"/>
              <w:rPr>
                <w:sz w:val="24"/>
                <w:szCs w:val="24"/>
              </w:rPr>
            </w:pPr>
            <w:r w:rsidRPr="006F5DFC">
              <w:rPr>
                <w:sz w:val="24"/>
                <w:szCs w:val="24"/>
              </w:rPr>
              <w:t>Результат исполнения бюджета</w:t>
            </w:r>
          </w:p>
        </w:tc>
      </w:tr>
      <w:tr w:rsidR="002B299F" w:rsidRPr="006F5DFC" w:rsidTr="00180C46">
        <w:tc>
          <w:tcPr>
            <w:tcW w:w="5353" w:type="dxa"/>
          </w:tcPr>
          <w:p w:rsidR="002B299F" w:rsidRPr="006F5DFC" w:rsidRDefault="002B299F" w:rsidP="00E547AC">
            <w:pPr>
              <w:pStyle w:val="a6"/>
              <w:shd w:val="clear" w:color="auto" w:fill="auto"/>
              <w:spacing w:line="240" w:lineRule="auto"/>
              <w:ind w:right="20" w:firstLine="0"/>
              <w:rPr>
                <w:sz w:val="24"/>
                <w:szCs w:val="24"/>
              </w:rPr>
            </w:pPr>
            <w:r w:rsidRPr="006F5DFC">
              <w:rPr>
                <w:sz w:val="24"/>
                <w:szCs w:val="24"/>
              </w:rPr>
              <w:t xml:space="preserve">От </w:t>
            </w:r>
            <w:r w:rsidR="00E547AC" w:rsidRPr="006F5DFC">
              <w:rPr>
                <w:sz w:val="24"/>
                <w:szCs w:val="24"/>
              </w:rPr>
              <w:t>23.12.2016 г.</w:t>
            </w:r>
            <w:r w:rsidR="00072496" w:rsidRPr="006F5DFC">
              <w:rPr>
                <w:sz w:val="24"/>
                <w:szCs w:val="24"/>
              </w:rPr>
              <w:t xml:space="preserve">    № </w:t>
            </w:r>
            <w:r w:rsidR="00E547AC" w:rsidRPr="006F5DFC">
              <w:rPr>
                <w:sz w:val="24"/>
                <w:szCs w:val="24"/>
              </w:rPr>
              <w:t>128/23</w:t>
            </w:r>
            <w:r w:rsidR="00AF143A" w:rsidRPr="006F5DFC">
              <w:rPr>
                <w:sz w:val="24"/>
                <w:szCs w:val="24"/>
              </w:rPr>
              <w:t xml:space="preserve"> первоначальный вариант</w:t>
            </w:r>
          </w:p>
        </w:tc>
        <w:tc>
          <w:tcPr>
            <w:tcW w:w="1559" w:type="dxa"/>
          </w:tcPr>
          <w:p w:rsidR="002B299F" w:rsidRPr="006F5DFC" w:rsidRDefault="00E547AC" w:rsidP="00180C46">
            <w:pPr>
              <w:pStyle w:val="a6"/>
              <w:shd w:val="clear" w:color="auto" w:fill="auto"/>
              <w:spacing w:line="240" w:lineRule="auto"/>
              <w:ind w:right="20" w:firstLine="0"/>
              <w:jc w:val="center"/>
              <w:rPr>
                <w:sz w:val="24"/>
                <w:szCs w:val="24"/>
              </w:rPr>
            </w:pPr>
            <w:r w:rsidRPr="006F5DFC">
              <w:rPr>
                <w:sz w:val="24"/>
                <w:szCs w:val="24"/>
              </w:rPr>
              <w:t>30 886,0</w:t>
            </w:r>
          </w:p>
        </w:tc>
        <w:tc>
          <w:tcPr>
            <w:tcW w:w="1408" w:type="dxa"/>
          </w:tcPr>
          <w:p w:rsidR="002B299F" w:rsidRPr="006F5DFC" w:rsidRDefault="00E547AC" w:rsidP="00180C46">
            <w:pPr>
              <w:pStyle w:val="a6"/>
              <w:shd w:val="clear" w:color="auto" w:fill="auto"/>
              <w:spacing w:line="240" w:lineRule="auto"/>
              <w:ind w:right="20" w:firstLine="0"/>
              <w:jc w:val="center"/>
              <w:rPr>
                <w:sz w:val="24"/>
                <w:szCs w:val="24"/>
              </w:rPr>
            </w:pPr>
            <w:r w:rsidRPr="006F5DFC">
              <w:rPr>
                <w:sz w:val="24"/>
                <w:szCs w:val="24"/>
              </w:rPr>
              <w:t>30 886,0</w:t>
            </w:r>
          </w:p>
        </w:tc>
        <w:tc>
          <w:tcPr>
            <w:tcW w:w="1442" w:type="dxa"/>
          </w:tcPr>
          <w:p w:rsidR="002B299F" w:rsidRPr="006F5DFC" w:rsidRDefault="002B299F" w:rsidP="00180C46">
            <w:pPr>
              <w:pStyle w:val="a6"/>
              <w:shd w:val="clear" w:color="auto" w:fill="auto"/>
              <w:spacing w:line="240" w:lineRule="auto"/>
              <w:ind w:right="20" w:firstLine="0"/>
              <w:jc w:val="center"/>
              <w:rPr>
                <w:sz w:val="24"/>
                <w:szCs w:val="24"/>
              </w:rPr>
            </w:pPr>
            <w:r w:rsidRPr="006F5DFC">
              <w:rPr>
                <w:sz w:val="24"/>
                <w:szCs w:val="24"/>
              </w:rPr>
              <w:t>0</w:t>
            </w:r>
          </w:p>
        </w:tc>
      </w:tr>
      <w:tr w:rsidR="00FF6ADD" w:rsidRPr="006F5DFC" w:rsidTr="00180C46">
        <w:tc>
          <w:tcPr>
            <w:tcW w:w="5353" w:type="dxa"/>
          </w:tcPr>
          <w:p w:rsidR="00FF6ADD" w:rsidRPr="006F5DFC" w:rsidRDefault="00FF6ADD" w:rsidP="00E547AC">
            <w:pPr>
              <w:pStyle w:val="a6"/>
              <w:shd w:val="clear" w:color="auto" w:fill="auto"/>
              <w:spacing w:line="240" w:lineRule="auto"/>
              <w:ind w:right="20" w:firstLine="0"/>
              <w:rPr>
                <w:sz w:val="24"/>
                <w:szCs w:val="24"/>
              </w:rPr>
            </w:pPr>
            <w:r w:rsidRPr="006F5DFC">
              <w:rPr>
                <w:sz w:val="24"/>
                <w:szCs w:val="24"/>
              </w:rPr>
              <w:t xml:space="preserve">От </w:t>
            </w:r>
            <w:r w:rsidR="00E547AC" w:rsidRPr="006F5DFC">
              <w:rPr>
                <w:sz w:val="24"/>
                <w:szCs w:val="24"/>
              </w:rPr>
              <w:t xml:space="preserve">23.03.2017г. </w:t>
            </w:r>
            <w:r w:rsidRPr="006F5DFC">
              <w:rPr>
                <w:sz w:val="24"/>
                <w:szCs w:val="24"/>
              </w:rPr>
              <w:t xml:space="preserve"> №</w:t>
            </w:r>
            <w:r w:rsidR="00E547AC" w:rsidRPr="006F5DFC">
              <w:rPr>
                <w:sz w:val="24"/>
                <w:szCs w:val="24"/>
              </w:rPr>
              <w:t>137</w:t>
            </w:r>
            <w:r w:rsidR="006761BC" w:rsidRPr="006F5DFC">
              <w:rPr>
                <w:sz w:val="24"/>
                <w:szCs w:val="24"/>
              </w:rPr>
              <w:t>/</w:t>
            </w:r>
            <w:r w:rsidR="00E547AC" w:rsidRPr="006F5DFC">
              <w:rPr>
                <w:sz w:val="24"/>
                <w:szCs w:val="24"/>
              </w:rPr>
              <w:t>25</w:t>
            </w:r>
            <w:r w:rsidRPr="006F5DFC">
              <w:rPr>
                <w:sz w:val="24"/>
                <w:szCs w:val="24"/>
              </w:rPr>
              <w:t xml:space="preserve"> уточнение</w:t>
            </w:r>
          </w:p>
        </w:tc>
        <w:tc>
          <w:tcPr>
            <w:tcW w:w="1559" w:type="dxa"/>
          </w:tcPr>
          <w:p w:rsidR="00FF6ADD" w:rsidRPr="006F5DFC" w:rsidRDefault="00E547AC" w:rsidP="00180C46">
            <w:pPr>
              <w:pStyle w:val="a6"/>
              <w:shd w:val="clear" w:color="auto" w:fill="auto"/>
              <w:spacing w:line="240" w:lineRule="auto"/>
              <w:ind w:right="20" w:firstLine="0"/>
              <w:jc w:val="center"/>
              <w:rPr>
                <w:sz w:val="24"/>
                <w:szCs w:val="24"/>
              </w:rPr>
            </w:pPr>
            <w:r w:rsidRPr="006F5DFC">
              <w:rPr>
                <w:sz w:val="24"/>
                <w:szCs w:val="24"/>
              </w:rPr>
              <w:t>30 877,0</w:t>
            </w:r>
          </w:p>
        </w:tc>
        <w:tc>
          <w:tcPr>
            <w:tcW w:w="1408" w:type="dxa"/>
          </w:tcPr>
          <w:p w:rsidR="00FF6ADD" w:rsidRPr="006F5DFC" w:rsidRDefault="00E547AC" w:rsidP="00180C46">
            <w:pPr>
              <w:pStyle w:val="a6"/>
              <w:shd w:val="clear" w:color="auto" w:fill="auto"/>
              <w:spacing w:line="240" w:lineRule="auto"/>
              <w:ind w:right="20" w:firstLine="0"/>
              <w:jc w:val="center"/>
              <w:rPr>
                <w:sz w:val="24"/>
                <w:szCs w:val="24"/>
              </w:rPr>
            </w:pPr>
            <w:r w:rsidRPr="006F5DFC">
              <w:rPr>
                <w:sz w:val="24"/>
                <w:szCs w:val="24"/>
              </w:rPr>
              <w:t>30 877,0</w:t>
            </w:r>
          </w:p>
        </w:tc>
        <w:tc>
          <w:tcPr>
            <w:tcW w:w="1442" w:type="dxa"/>
          </w:tcPr>
          <w:p w:rsidR="00FF6ADD" w:rsidRPr="006F5DFC" w:rsidRDefault="00072496" w:rsidP="00180C46">
            <w:pPr>
              <w:pStyle w:val="a6"/>
              <w:shd w:val="clear" w:color="auto" w:fill="auto"/>
              <w:spacing w:line="240" w:lineRule="auto"/>
              <w:ind w:right="20" w:firstLine="0"/>
              <w:jc w:val="center"/>
              <w:rPr>
                <w:sz w:val="24"/>
                <w:szCs w:val="24"/>
              </w:rPr>
            </w:pPr>
            <w:r w:rsidRPr="006F5DFC">
              <w:rPr>
                <w:sz w:val="24"/>
                <w:szCs w:val="24"/>
              </w:rPr>
              <w:t>0</w:t>
            </w:r>
          </w:p>
        </w:tc>
      </w:tr>
      <w:tr w:rsidR="003B5415" w:rsidRPr="006F5DFC" w:rsidTr="00180C46">
        <w:tc>
          <w:tcPr>
            <w:tcW w:w="5353" w:type="dxa"/>
          </w:tcPr>
          <w:p w:rsidR="003B5415" w:rsidRPr="006F5DFC" w:rsidRDefault="003B5415" w:rsidP="00E547AC">
            <w:pPr>
              <w:pStyle w:val="a6"/>
              <w:shd w:val="clear" w:color="auto" w:fill="auto"/>
              <w:spacing w:line="240" w:lineRule="auto"/>
              <w:ind w:right="20" w:firstLine="0"/>
              <w:rPr>
                <w:sz w:val="24"/>
                <w:szCs w:val="24"/>
              </w:rPr>
            </w:pPr>
            <w:r w:rsidRPr="006F5DFC">
              <w:rPr>
                <w:sz w:val="24"/>
                <w:szCs w:val="24"/>
              </w:rPr>
              <w:t xml:space="preserve">От </w:t>
            </w:r>
            <w:r w:rsidR="00E547AC" w:rsidRPr="006F5DFC">
              <w:rPr>
                <w:sz w:val="24"/>
                <w:szCs w:val="24"/>
              </w:rPr>
              <w:t xml:space="preserve">01.06.2017г. </w:t>
            </w:r>
            <w:r w:rsidRPr="006F5DFC">
              <w:rPr>
                <w:sz w:val="24"/>
                <w:szCs w:val="24"/>
              </w:rPr>
              <w:t xml:space="preserve"> №</w:t>
            </w:r>
            <w:r w:rsidR="00E547AC" w:rsidRPr="006F5DFC">
              <w:rPr>
                <w:sz w:val="24"/>
                <w:szCs w:val="24"/>
              </w:rPr>
              <w:t>151</w:t>
            </w:r>
            <w:r w:rsidRPr="006F5DFC">
              <w:rPr>
                <w:sz w:val="24"/>
                <w:szCs w:val="24"/>
              </w:rPr>
              <w:t>/2</w:t>
            </w:r>
            <w:r w:rsidR="00E547AC" w:rsidRPr="006F5DFC">
              <w:rPr>
                <w:sz w:val="24"/>
                <w:szCs w:val="24"/>
              </w:rPr>
              <w:t>7</w:t>
            </w:r>
            <w:r w:rsidR="006761BC" w:rsidRPr="006F5DFC">
              <w:rPr>
                <w:sz w:val="24"/>
                <w:szCs w:val="24"/>
              </w:rPr>
              <w:t xml:space="preserve"> уточнение</w:t>
            </w:r>
          </w:p>
        </w:tc>
        <w:tc>
          <w:tcPr>
            <w:tcW w:w="1559" w:type="dxa"/>
          </w:tcPr>
          <w:p w:rsidR="003B5415" w:rsidRPr="006F5DFC" w:rsidRDefault="00E547AC" w:rsidP="00180C46">
            <w:pPr>
              <w:pStyle w:val="a6"/>
              <w:shd w:val="clear" w:color="auto" w:fill="auto"/>
              <w:spacing w:line="240" w:lineRule="auto"/>
              <w:ind w:right="20" w:firstLine="0"/>
              <w:jc w:val="center"/>
              <w:rPr>
                <w:sz w:val="24"/>
                <w:szCs w:val="24"/>
              </w:rPr>
            </w:pPr>
            <w:r w:rsidRPr="006F5DFC">
              <w:rPr>
                <w:sz w:val="24"/>
                <w:szCs w:val="24"/>
              </w:rPr>
              <w:t>34 351,0</w:t>
            </w:r>
          </w:p>
        </w:tc>
        <w:tc>
          <w:tcPr>
            <w:tcW w:w="1408" w:type="dxa"/>
          </w:tcPr>
          <w:p w:rsidR="003B5415" w:rsidRPr="006F5DFC" w:rsidRDefault="00E547AC" w:rsidP="00180C46">
            <w:pPr>
              <w:pStyle w:val="a6"/>
              <w:shd w:val="clear" w:color="auto" w:fill="auto"/>
              <w:spacing w:line="240" w:lineRule="auto"/>
              <w:ind w:right="20" w:firstLine="0"/>
              <w:jc w:val="center"/>
              <w:rPr>
                <w:sz w:val="24"/>
                <w:szCs w:val="24"/>
              </w:rPr>
            </w:pPr>
            <w:r w:rsidRPr="006F5DFC">
              <w:rPr>
                <w:sz w:val="24"/>
                <w:szCs w:val="24"/>
              </w:rPr>
              <w:t>34 351,0</w:t>
            </w:r>
          </w:p>
        </w:tc>
        <w:tc>
          <w:tcPr>
            <w:tcW w:w="1442" w:type="dxa"/>
          </w:tcPr>
          <w:p w:rsidR="003B5415" w:rsidRPr="006F5DFC" w:rsidRDefault="00072496" w:rsidP="00180C46">
            <w:pPr>
              <w:pStyle w:val="a6"/>
              <w:shd w:val="clear" w:color="auto" w:fill="auto"/>
              <w:spacing w:line="240" w:lineRule="auto"/>
              <w:ind w:right="20" w:firstLine="0"/>
              <w:jc w:val="center"/>
              <w:rPr>
                <w:sz w:val="24"/>
                <w:szCs w:val="24"/>
              </w:rPr>
            </w:pPr>
            <w:r w:rsidRPr="006F5DFC">
              <w:rPr>
                <w:sz w:val="24"/>
                <w:szCs w:val="24"/>
              </w:rPr>
              <w:t>0</w:t>
            </w:r>
          </w:p>
        </w:tc>
      </w:tr>
      <w:tr w:rsidR="002B299F" w:rsidRPr="006F5DFC" w:rsidTr="002660EF">
        <w:trPr>
          <w:trHeight w:val="331"/>
        </w:trPr>
        <w:tc>
          <w:tcPr>
            <w:tcW w:w="5353" w:type="dxa"/>
          </w:tcPr>
          <w:p w:rsidR="002B299F" w:rsidRPr="006F5DFC" w:rsidRDefault="002B299F" w:rsidP="00E547AC">
            <w:pPr>
              <w:pStyle w:val="a6"/>
              <w:shd w:val="clear" w:color="auto" w:fill="auto"/>
              <w:spacing w:line="240" w:lineRule="auto"/>
              <w:ind w:right="20" w:firstLine="0"/>
              <w:rPr>
                <w:sz w:val="24"/>
                <w:szCs w:val="24"/>
              </w:rPr>
            </w:pPr>
            <w:r w:rsidRPr="006F5DFC">
              <w:rPr>
                <w:sz w:val="24"/>
                <w:szCs w:val="24"/>
              </w:rPr>
              <w:t xml:space="preserve">От </w:t>
            </w:r>
            <w:r w:rsidR="00E547AC" w:rsidRPr="006F5DFC">
              <w:rPr>
                <w:sz w:val="24"/>
                <w:szCs w:val="24"/>
              </w:rPr>
              <w:t xml:space="preserve">25.07.2017г. </w:t>
            </w:r>
            <w:r w:rsidRPr="006F5DFC">
              <w:rPr>
                <w:sz w:val="24"/>
                <w:szCs w:val="24"/>
              </w:rPr>
              <w:t xml:space="preserve"> № </w:t>
            </w:r>
            <w:r w:rsidR="00742EAD" w:rsidRPr="006F5DFC">
              <w:rPr>
                <w:sz w:val="24"/>
                <w:szCs w:val="24"/>
              </w:rPr>
              <w:t>1</w:t>
            </w:r>
            <w:r w:rsidR="00E547AC" w:rsidRPr="006F5DFC">
              <w:rPr>
                <w:sz w:val="24"/>
                <w:szCs w:val="24"/>
              </w:rPr>
              <w:t>54</w:t>
            </w:r>
            <w:r w:rsidRPr="006F5DFC">
              <w:rPr>
                <w:sz w:val="24"/>
                <w:szCs w:val="24"/>
              </w:rPr>
              <w:t>/</w:t>
            </w:r>
            <w:r w:rsidR="00742EAD" w:rsidRPr="006F5DFC">
              <w:rPr>
                <w:sz w:val="24"/>
                <w:szCs w:val="24"/>
              </w:rPr>
              <w:t>2</w:t>
            </w:r>
            <w:r w:rsidR="00E547AC" w:rsidRPr="006F5DFC">
              <w:rPr>
                <w:sz w:val="24"/>
                <w:szCs w:val="24"/>
              </w:rPr>
              <w:t>8</w:t>
            </w:r>
            <w:r w:rsidR="00FF6ADD" w:rsidRPr="006F5DFC">
              <w:rPr>
                <w:sz w:val="24"/>
                <w:szCs w:val="24"/>
              </w:rPr>
              <w:t>- уточнение</w:t>
            </w:r>
          </w:p>
        </w:tc>
        <w:tc>
          <w:tcPr>
            <w:tcW w:w="1559" w:type="dxa"/>
          </w:tcPr>
          <w:p w:rsidR="002B299F" w:rsidRPr="006F5DFC" w:rsidRDefault="002660EF" w:rsidP="00180C46">
            <w:pPr>
              <w:pStyle w:val="a6"/>
              <w:shd w:val="clear" w:color="auto" w:fill="auto"/>
              <w:spacing w:line="240" w:lineRule="auto"/>
              <w:ind w:right="20" w:firstLine="0"/>
              <w:jc w:val="center"/>
              <w:rPr>
                <w:sz w:val="24"/>
                <w:szCs w:val="24"/>
              </w:rPr>
            </w:pPr>
            <w:r w:rsidRPr="006F5DFC">
              <w:rPr>
                <w:sz w:val="24"/>
                <w:szCs w:val="24"/>
              </w:rPr>
              <w:t>34 351,0</w:t>
            </w:r>
          </w:p>
        </w:tc>
        <w:tc>
          <w:tcPr>
            <w:tcW w:w="1408" w:type="dxa"/>
          </w:tcPr>
          <w:p w:rsidR="002B299F" w:rsidRPr="006F5DFC" w:rsidRDefault="002660EF" w:rsidP="00180C46">
            <w:pPr>
              <w:pStyle w:val="a6"/>
              <w:shd w:val="clear" w:color="auto" w:fill="auto"/>
              <w:spacing w:line="240" w:lineRule="auto"/>
              <w:ind w:right="20" w:firstLine="0"/>
              <w:jc w:val="center"/>
              <w:rPr>
                <w:sz w:val="24"/>
                <w:szCs w:val="24"/>
              </w:rPr>
            </w:pPr>
            <w:r w:rsidRPr="006F5DFC">
              <w:rPr>
                <w:sz w:val="24"/>
                <w:szCs w:val="24"/>
              </w:rPr>
              <w:t>34 351,0</w:t>
            </w:r>
          </w:p>
        </w:tc>
        <w:tc>
          <w:tcPr>
            <w:tcW w:w="1442" w:type="dxa"/>
          </w:tcPr>
          <w:p w:rsidR="002B299F" w:rsidRPr="006F5DFC" w:rsidRDefault="002B299F" w:rsidP="00180C46">
            <w:pPr>
              <w:pStyle w:val="a6"/>
              <w:shd w:val="clear" w:color="auto" w:fill="auto"/>
              <w:spacing w:line="240" w:lineRule="auto"/>
              <w:ind w:right="20" w:firstLine="0"/>
              <w:jc w:val="center"/>
              <w:rPr>
                <w:sz w:val="24"/>
                <w:szCs w:val="24"/>
              </w:rPr>
            </w:pPr>
            <w:r w:rsidRPr="006F5DFC">
              <w:rPr>
                <w:sz w:val="24"/>
                <w:szCs w:val="24"/>
              </w:rPr>
              <w:t>0</w:t>
            </w:r>
          </w:p>
        </w:tc>
      </w:tr>
      <w:tr w:rsidR="002660EF" w:rsidRPr="006F5DFC" w:rsidTr="002660EF">
        <w:trPr>
          <w:trHeight w:val="331"/>
        </w:trPr>
        <w:tc>
          <w:tcPr>
            <w:tcW w:w="5353" w:type="dxa"/>
          </w:tcPr>
          <w:p w:rsidR="002660EF" w:rsidRPr="006F5DFC" w:rsidRDefault="002660EF" w:rsidP="002660EF">
            <w:pPr>
              <w:pStyle w:val="a6"/>
              <w:shd w:val="clear" w:color="auto" w:fill="auto"/>
              <w:spacing w:line="240" w:lineRule="auto"/>
              <w:ind w:right="20" w:firstLine="0"/>
              <w:rPr>
                <w:sz w:val="24"/>
                <w:szCs w:val="24"/>
              </w:rPr>
            </w:pPr>
            <w:r w:rsidRPr="006F5DFC">
              <w:rPr>
                <w:sz w:val="24"/>
                <w:szCs w:val="24"/>
              </w:rPr>
              <w:t>От 31.10.2017г.  № 158/29- уточнение</w:t>
            </w:r>
          </w:p>
        </w:tc>
        <w:tc>
          <w:tcPr>
            <w:tcW w:w="1559" w:type="dxa"/>
          </w:tcPr>
          <w:p w:rsidR="002660EF" w:rsidRPr="006F5DFC" w:rsidRDefault="002660EF" w:rsidP="00180C46">
            <w:pPr>
              <w:pStyle w:val="a6"/>
              <w:shd w:val="clear" w:color="auto" w:fill="auto"/>
              <w:spacing w:line="240" w:lineRule="auto"/>
              <w:ind w:right="20" w:firstLine="0"/>
              <w:jc w:val="center"/>
              <w:rPr>
                <w:sz w:val="24"/>
                <w:szCs w:val="24"/>
              </w:rPr>
            </w:pPr>
            <w:r w:rsidRPr="006F5DFC">
              <w:rPr>
                <w:sz w:val="24"/>
                <w:szCs w:val="24"/>
              </w:rPr>
              <w:t>40 733,0</w:t>
            </w:r>
          </w:p>
        </w:tc>
        <w:tc>
          <w:tcPr>
            <w:tcW w:w="1408" w:type="dxa"/>
          </w:tcPr>
          <w:p w:rsidR="002660EF" w:rsidRPr="006F5DFC" w:rsidRDefault="002660EF" w:rsidP="00180C46">
            <w:pPr>
              <w:pStyle w:val="a6"/>
              <w:shd w:val="clear" w:color="auto" w:fill="auto"/>
              <w:spacing w:line="240" w:lineRule="auto"/>
              <w:ind w:right="20" w:firstLine="0"/>
              <w:jc w:val="center"/>
              <w:rPr>
                <w:sz w:val="24"/>
                <w:szCs w:val="24"/>
              </w:rPr>
            </w:pPr>
            <w:r w:rsidRPr="006F5DFC">
              <w:rPr>
                <w:sz w:val="24"/>
                <w:szCs w:val="24"/>
              </w:rPr>
              <w:t>40 733,0</w:t>
            </w:r>
          </w:p>
        </w:tc>
        <w:tc>
          <w:tcPr>
            <w:tcW w:w="1442" w:type="dxa"/>
          </w:tcPr>
          <w:p w:rsidR="002660EF" w:rsidRPr="006F5DFC" w:rsidRDefault="002660EF" w:rsidP="00180C46">
            <w:pPr>
              <w:pStyle w:val="a6"/>
              <w:shd w:val="clear" w:color="auto" w:fill="auto"/>
              <w:spacing w:line="240" w:lineRule="auto"/>
              <w:ind w:right="20" w:firstLine="0"/>
              <w:jc w:val="center"/>
              <w:rPr>
                <w:sz w:val="24"/>
                <w:szCs w:val="24"/>
              </w:rPr>
            </w:pPr>
            <w:r w:rsidRPr="006F5DFC">
              <w:rPr>
                <w:sz w:val="24"/>
                <w:szCs w:val="24"/>
              </w:rPr>
              <w:t>0</w:t>
            </w:r>
          </w:p>
        </w:tc>
      </w:tr>
      <w:tr w:rsidR="002B299F" w:rsidRPr="006F5DFC" w:rsidTr="00180C46">
        <w:tc>
          <w:tcPr>
            <w:tcW w:w="5353" w:type="dxa"/>
          </w:tcPr>
          <w:p w:rsidR="002B299F" w:rsidRPr="006F5DFC" w:rsidRDefault="002B299F" w:rsidP="002660EF">
            <w:pPr>
              <w:pStyle w:val="a6"/>
              <w:shd w:val="clear" w:color="auto" w:fill="auto"/>
              <w:spacing w:line="240" w:lineRule="auto"/>
              <w:ind w:right="20" w:firstLine="0"/>
              <w:rPr>
                <w:sz w:val="24"/>
                <w:szCs w:val="24"/>
              </w:rPr>
            </w:pPr>
            <w:r w:rsidRPr="006F5DFC">
              <w:rPr>
                <w:sz w:val="24"/>
                <w:szCs w:val="24"/>
              </w:rPr>
              <w:t>От 2</w:t>
            </w:r>
            <w:r w:rsidR="002660EF" w:rsidRPr="006F5DFC">
              <w:rPr>
                <w:sz w:val="24"/>
                <w:szCs w:val="24"/>
              </w:rPr>
              <w:t>2</w:t>
            </w:r>
            <w:r w:rsidRPr="006F5DFC">
              <w:rPr>
                <w:sz w:val="24"/>
                <w:szCs w:val="24"/>
              </w:rPr>
              <w:t>.12.201</w:t>
            </w:r>
            <w:r w:rsidR="002660EF" w:rsidRPr="006F5DFC">
              <w:rPr>
                <w:sz w:val="24"/>
                <w:szCs w:val="24"/>
              </w:rPr>
              <w:t xml:space="preserve">7г.  </w:t>
            </w:r>
            <w:r w:rsidRPr="006F5DFC">
              <w:rPr>
                <w:sz w:val="24"/>
                <w:szCs w:val="24"/>
              </w:rPr>
              <w:t>№</w:t>
            </w:r>
            <w:r w:rsidR="00742EAD" w:rsidRPr="006F5DFC">
              <w:rPr>
                <w:sz w:val="24"/>
                <w:szCs w:val="24"/>
              </w:rPr>
              <w:t>1</w:t>
            </w:r>
            <w:r w:rsidR="002660EF" w:rsidRPr="006F5DFC">
              <w:rPr>
                <w:sz w:val="24"/>
                <w:szCs w:val="24"/>
              </w:rPr>
              <w:t>67</w:t>
            </w:r>
            <w:r w:rsidRPr="006F5DFC">
              <w:rPr>
                <w:sz w:val="24"/>
                <w:szCs w:val="24"/>
              </w:rPr>
              <w:t>/</w:t>
            </w:r>
            <w:r w:rsidR="002660EF" w:rsidRPr="006F5DFC">
              <w:rPr>
                <w:sz w:val="24"/>
                <w:szCs w:val="24"/>
              </w:rPr>
              <w:t>31</w:t>
            </w:r>
            <w:r w:rsidR="00FF6ADD" w:rsidRPr="006F5DFC">
              <w:rPr>
                <w:sz w:val="24"/>
                <w:szCs w:val="24"/>
              </w:rPr>
              <w:t xml:space="preserve"> - уточнение</w:t>
            </w:r>
          </w:p>
        </w:tc>
        <w:tc>
          <w:tcPr>
            <w:tcW w:w="1559" w:type="dxa"/>
          </w:tcPr>
          <w:p w:rsidR="002B299F" w:rsidRPr="006F5DFC" w:rsidRDefault="002660EF" w:rsidP="00180C46">
            <w:pPr>
              <w:pStyle w:val="a6"/>
              <w:shd w:val="clear" w:color="auto" w:fill="auto"/>
              <w:spacing w:line="240" w:lineRule="auto"/>
              <w:ind w:right="20" w:firstLine="0"/>
              <w:jc w:val="center"/>
              <w:rPr>
                <w:sz w:val="24"/>
                <w:szCs w:val="24"/>
              </w:rPr>
            </w:pPr>
            <w:r w:rsidRPr="006F5DFC">
              <w:rPr>
                <w:sz w:val="24"/>
                <w:szCs w:val="24"/>
              </w:rPr>
              <w:t>40 437,3</w:t>
            </w:r>
          </w:p>
        </w:tc>
        <w:tc>
          <w:tcPr>
            <w:tcW w:w="1408" w:type="dxa"/>
          </w:tcPr>
          <w:p w:rsidR="002B299F" w:rsidRPr="006F5DFC" w:rsidRDefault="002660EF" w:rsidP="00180C46">
            <w:pPr>
              <w:pStyle w:val="a6"/>
              <w:shd w:val="clear" w:color="auto" w:fill="auto"/>
              <w:spacing w:line="240" w:lineRule="auto"/>
              <w:ind w:right="20" w:firstLine="0"/>
              <w:jc w:val="center"/>
              <w:rPr>
                <w:sz w:val="24"/>
                <w:szCs w:val="24"/>
              </w:rPr>
            </w:pPr>
            <w:r w:rsidRPr="006F5DFC">
              <w:rPr>
                <w:sz w:val="24"/>
                <w:szCs w:val="24"/>
              </w:rPr>
              <w:t>40 437,0</w:t>
            </w:r>
          </w:p>
        </w:tc>
        <w:tc>
          <w:tcPr>
            <w:tcW w:w="1442" w:type="dxa"/>
          </w:tcPr>
          <w:p w:rsidR="002B299F" w:rsidRPr="006F5DFC" w:rsidRDefault="002B299F" w:rsidP="00180C46">
            <w:pPr>
              <w:pStyle w:val="a6"/>
              <w:shd w:val="clear" w:color="auto" w:fill="auto"/>
              <w:spacing w:line="240" w:lineRule="auto"/>
              <w:ind w:right="20" w:firstLine="0"/>
              <w:jc w:val="center"/>
              <w:rPr>
                <w:sz w:val="24"/>
                <w:szCs w:val="24"/>
              </w:rPr>
            </w:pPr>
            <w:r w:rsidRPr="006F5DFC">
              <w:rPr>
                <w:sz w:val="24"/>
                <w:szCs w:val="24"/>
              </w:rPr>
              <w:t>0</w:t>
            </w:r>
          </w:p>
        </w:tc>
      </w:tr>
      <w:tr w:rsidR="002660EF" w:rsidRPr="006F5DFC" w:rsidTr="00180C46">
        <w:tc>
          <w:tcPr>
            <w:tcW w:w="5353" w:type="dxa"/>
          </w:tcPr>
          <w:p w:rsidR="002660EF" w:rsidRPr="006F5DFC" w:rsidRDefault="002660EF" w:rsidP="002660EF">
            <w:pPr>
              <w:pStyle w:val="a6"/>
              <w:shd w:val="clear" w:color="auto" w:fill="auto"/>
              <w:spacing w:line="240" w:lineRule="auto"/>
              <w:ind w:right="20" w:firstLine="0"/>
              <w:rPr>
                <w:sz w:val="24"/>
                <w:szCs w:val="24"/>
              </w:rPr>
            </w:pPr>
            <w:r w:rsidRPr="006F5DFC">
              <w:rPr>
                <w:sz w:val="24"/>
                <w:szCs w:val="24"/>
              </w:rPr>
              <w:t>От 28.12.2017г.  №175/32 - уточнение</w:t>
            </w:r>
          </w:p>
        </w:tc>
        <w:tc>
          <w:tcPr>
            <w:tcW w:w="1559" w:type="dxa"/>
          </w:tcPr>
          <w:p w:rsidR="002660EF" w:rsidRPr="006F5DFC" w:rsidRDefault="002660EF" w:rsidP="00180C46">
            <w:pPr>
              <w:pStyle w:val="a6"/>
              <w:shd w:val="clear" w:color="auto" w:fill="auto"/>
              <w:spacing w:line="240" w:lineRule="auto"/>
              <w:ind w:right="20" w:firstLine="0"/>
              <w:jc w:val="center"/>
              <w:rPr>
                <w:sz w:val="24"/>
                <w:szCs w:val="24"/>
              </w:rPr>
            </w:pPr>
            <w:r w:rsidRPr="006F5DFC">
              <w:rPr>
                <w:sz w:val="24"/>
                <w:szCs w:val="24"/>
              </w:rPr>
              <w:t>40 437,3</w:t>
            </w:r>
          </w:p>
        </w:tc>
        <w:tc>
          <w:tcPr>
            <w:tcW w:w="1408" w:type="dxa"/>
          </w:tcPr>
          <w:p w:rsidR="002660EF" w:rsidRPr="006F5DFC" w:rsidRDefault="002660EF" w:rsidP="00180C46">
            <w:pPr>
              <w:pStyle w:val="a6"/>
              <w:shd w:val="clear" w:color="auto" w:fill="auto"/>
              <w:spacing w:line="240" w:lineRule="auto"/>
              <w:ind w:right="20" w:firstLine="0"/>
              <w:jc w:val="center"/>
              <w:rPr>
                <w:sz w:val="24"/>
                <w:szCs w:val="24"/>
              </w:rPr>
            </w:pPr>
            <w:r w:rsidRPr="006F5DFC">
              <w:rPr>
                <w:sz w:val="24"/>
                <w:szCs w:val="24"/>
              </w:rPr>
              <w:t>40 437,0</w:t>
            </w:r>
          </w:p>
        </w:tc>
        <w:tc>
          <w:tcPr>
            <w:tcW w:w="1442" w:type="dxa"/>
          </w:tcPr>
          <w:p w:rsidR="002660EF" w:rsidRPr="006F5DFC" w:rsidRDefault="002660EF" w:rsidP="00180C46">
            <w:pPr>
              <w:pStyle w:val="a6"/>
              <w:shd w:val="clear" w:color="auto" w:fill="auto"/>
              <w:spacing w:line="240" w:lineRule="auto"/>
              <w:ind w:right="20" w:firstLine="0"/>
              <w:jc w:val="center"/>
              <w:rPr>
                <w:sz w:val="24"/>
                <w:szCs w:val="24"/>
              </w:rPr>
            </w:pPr>
            <w:r w:rsidRPr="006F5DFC">
              <w:rPr>
                <w:sz w:val="24"/>
                <w:szCs w:val="24"/>
              </w:rPr>
              <w:t>0</w:t>
            </w:r>
          </w:p>
        </w:tc>
      </w:tr>
    </w:tbl>
    <w:p w:rsidR="003D3537" w:rsidRPr="006F5DFC" w:rsidRDefault="003D3537" w:rsidP="001E5316">
      <w:pPr>
        <w:pStyle w:val="a6"/>
        <w:shd w:val="clear" w:color="auto" w:fill="auto"/>
        <w:spacing w:line="240" w:lineRule="auto"/>
        <w:ind w:right="20" w:firstLine="709"/>
        <w:rPr>
          <w:sz w:val="28"/>
          <w:szCs w:val="28"/>
        </w:rPr>
      </w:pPr>
    </w:p>
    <w:p w:rsidR="003D3537" w:rsidRPr="005E5F9D" w:rsidRDefault="003D3537" w:rsidP="001E5316">
      <w:pPr>
        <w:pStyle w:val="a6"/>
        <w:shd w:val="clear" w:color="auto" w:fill="auto"/>
        <w:spacing w:line="240" w:lineRule="auto"/>
        <w:ind w:right="20" w:firstLine="709"/>
        <w:rPr>
          <w:color w:val="FF0000"/>
          <w:sz w:val="28"/>
          <w:szCs w:val="28"/>
        </w:rPr>
      </w:pPr>
    </w:p>
    <w:p w:rsidR="00945181" w:rsidRPr="00B2548F" w:rsidRDefault="0056226B" w:rsidP="00180C46">
      <w:pPr>
        <w:pStyle w:val="a6"/>
        <w:shd w:val="clear" w:color="auto" w:fill="auto"/>
        <w:spacing w:line="240" w:lineRule="auto"/>
        <w:ind w:right="20" w:firstLine="851"/>
        <w:rPr>
          <w:sz w:val="24"/>
          <w:szCs w:val="24"/>
        </w:rPr>
      </w:pPr>
      <w:r w:rsidRPr="00B2548F">
        <w:rPr>
          <w:sz w:val="24"/>
          <w:szCs w:val="24"/>
        </w:rPr>
        <w:t xml:space="preserve">Таким образом, по состоянию на </w:t>
      </w:r>
      <w:r w:rsidR="00142F70" w:rsidRPr="00B2548F">
        <w:rPr>
          <w:sz w:val="24"/>
          <w:szCs w:val="24"/>
        </w:rPr>
        <w:t>31.12.201</w:t>
      </w:r>
      <w:r w:rsidR="006F5DFC" w:rsidRPr="00B2548F">
        <w:rPr>
          <w:sz w:val="24"/>
          <w:szCs w:val="24"/>
        </w:rPr>
        <w:t>7</w:t>
      </w:r>
      <w:r w:rsidRPr="00B2548F">
        <w:rPr>
          <w:sz w:val="24"/>
          <w:szCs w:val="24"/>
        </w:rPr>
        <w:t xml:space="preserve"> года утвержденный бюджет сельского поселения </w:t>
      </w:r>
      <w:r w:rsidR="00434418" w:rsidRPr="00B2548F">
        <w:rPr>
          <w:sz w:val="24"/>
          <w:szCs w:val="24"/>
        </w:rPr>
        <w:t>Ошейкинское</w:t>
      </w:r>
      <w:r w:rsidR="00142F70" w:rsidRPr="00B2548F">
        <w:rPr>
          <w:sz w:val="24"/>
          <w:szCs w:val="24"/>
        </w:rPr>
        <w:t xml:space="preserve">  на 201</w:t>
      </w:r>
      <w:r w:rsidR="006F5DFC" w:rsidRPr="00B2548F">
        <w:rPr>
          <w:sz w:val="24"/>
          <w:szCs w:val="24"/>
        </w:rPr>
        <w:t>7</w:t>
      </w:r>
      <w:r w:rsidRPr="00B2548F">
        <w:rPr>
          <w:sz w:val="24"/>
          <w:szCs w:val="24"/>
        </w:rPr>
        <w:t xml:space="preserve"> год составил по доходам – </w:t>
      </w:r>
      <w:r w:rsidR="006F5DFC" w:rsidRPr="00B2548F">
        <w:rPr>
          <w:sz w:val="24"/>
          <w:szCs w:val="24"/>
        </w:rPr>
        <w:t>40 437,3</w:t>
      </w:r>
      <w:r w:rsidR="00142F70" w:rsidRPr="00B2548F">
        <w:rPr>
          <w:sz w:val="24"/>
          <w:szCs w:val="24"/>
        </w:rPr>
        <w:t xml:space="preserve"> </w:t>
      </w:r>
      <w:r w:rsidRPr="00B2548F">
        <w:rPr>
          <w:sz w:val="24"/>
          <w:szCs w:val="24"/>
        </w:rPr>
        <w:t xml:space="preserve"> тыс. рублей</w:t>
      </w:r>
      <w:r w:rsidR="00B2548F" w:rsidRPr="00B2548F">
        <w:rPr>
          <w:sz w:val="24"/>
          <w:szCs w:val="24"/>
        </w:rPr>
        <w:t xml:space="preserve"> (</w:t>
      </w:r>
      <w:r w:rsidR="00142F70" w:rsidRPr="00B2548F">
        <w:rPr>
          <w:sz w:val="24"/>
          <w:szCs w:val="24"/>
        </w:rPr>
        <w:t xml:space="preserve">в том числе </w:t>
      </w:r>
      <w:r w:rsidR="006761BC" w:rsidRPr="00B2548F">
        <w:rPr>
          <w:sz w:val="24"/>
          <w:szCs w:val="24"/>
        </w:rPr>
        <w:t>безвозмездные поступления от бюджетов других уровней</w:t>
      </w:r>
      <w:r w:rsidR="00142F70" w:rsidRPr="00B2548F">
        <w:rPr>
          <w:sz w:val="24"/>
          <w:szCs w:val="24"/>
        </w:rPr>
        <w:t xml:space="preserve"> – </w:t>
      </w:r>
      <w:r w:rsidR="006F5DFC" w:rsidRPr="00B2548F">
        <w:rPr>
          <w:sz w:val="24"/>
          <w:szCs w:val="24"/>
        </w:rPr>
        <w:t>30 346</w:t>
      </w:r>
      <w:r w:rsidR="006761BC" w:rsidRPr="00B2548F">
        <w:rPr>
          <w:sz w:val="24"/>
          <w:szCs w:val="24"/>
        </w:rPr>
        <w:t>,0</w:t>
      </w:r>
      <w:r w:rsidR="00142F70" w:rsidRPr="00B2548F">
        <w:rPr>
          <w:sz w:val="24"/>
          <w:szCs w:val="24"/>
        </w:rPr>
        <w:t xml:space="preserve"> тыс.</w:t>
      </w:r>
      <w:r w:rsidR="00B74B48" w:rsidRPr="00B2548F">
        <w:rPr>
          <w:sz w:val="24"/>
          <w:szCs w:val="24"/>
        </w:rPr>
        <w:t xml:space="preserve"> </w:t>
      </w:r>
      <w:r w:rsidR="006B6DFD" w:rsidRPr="00B2548F">
        <w:rPr>
          <w:sz w:val="24"/>
          <w:szCs w:val="24"/>
        </w:rPr>
        <w:t>рублей)</w:t>
      </w:r>
      <w:r w:rsidRPr="00B2548F">
        <w:rPr>
          <w:sz w:val="24"/>
          <w:szCs w:val="24"/>
        </w:rPr>
        <w:t xml:space="preserve">, расходам – </w:t>
      </w:r>
      <w:r w:rsidR="006F5DFC" w:rsidRPr="00B2548F">
        <w:rPr>
          <w:sz w:val="24"/>
          <w:szCs w:val="24"/>
        </w:rPr>
        <w:t>40 437,3</w:t>
      </w:r>
      <w:r w:rsidRPr="00B2548F">
        <w:rPr>
          <w:sz w:val="24"/>
          <w:szCs w:val="24"/>
        </w:rPr>
        <w:t xml:space="preserve"> тыс. рублей, дефицит – </w:t>
      </w:r>
      <w:r w:rsidR="002628DD" w:rsidRPr="00B2548F">
        <w:rPr>
          <w:sz w:val="24"/>
          <w:szCs w:val="24"/>
        </w:rPr>
        <w:t>0</w:t>
      </w:r>
      <w:r w:rsidRPr="00B2548F">
        <w:rPr>
          <w:sz w:val="24"/>
          <w:szCs w:val="24"/>
        </w:rPr>
        <w:t xml:space="preserve"> тыс. рублей.</w:t>
      </w:r>
      <w:r w:rsidR="00C92FAB" w:rsidRPr="00B2548F">
        <w:rPr>
          <w:sz w:val="24"/>
          <w:szCs w:val="24"/>
        </w:rPr>
        <w:t xml:space="preserve"> Бюджет поселения в течение года </w:t>
      </w:r>
      <w:r w:rsidR="002628DD" w:rsidRPr="00B2548F">
        <w:rPr>
          <w:sz w:val="24"/>
          <w:szCs w:val="24"/>
        </w:rPr>
        <w:t>у</w:t>
      </w:r>
      <w:r w:rsidR="006761BC" w:rsidRPr="00B2548F">
        <w:rPr>
          <w:sz w:val="24"/>
          <w:szCs w:val="24"/>
        </w:rPr>
        <w:t>величен</w:t>
      </w:r>
      <w:r w:rsidR="00C92FAB" w:rsidRPr="00B2548F">
        <w:rPr>
          <w:sz w:val="24"/>
          <w:szCs w:val="24"/>
        </w:rPr>
        <w:t xml:space="preserve"> по доходам на </w:t>
      </w:r>
      <w:r w:rsidR="006F5DFC" w:rsidRPr="00B2548F">
        <w:rPr>
          <w:sz w:val="24"/>
          <w:szCs w:val="24"/>
        </w:rPr>
        <w:t xml:space="preserve">9 551,3 </w:t>
      </w:r>
      <w:r w:rsidR="00C92FAB" w:rsidRPr="00B2548F">
        <w:rPr>
          <w:sz w:val="24"/>
          <w:szCs w:val="24"/>
        </w:rPr>
        <w:t xml:space="preserve">тыс. рублей и расходам на </w:t>
      </w:r>
      <w:r w:rsidR="006F5DFC" w:rsidRPr="00B2548F">
        <w:rPr>
          <w:sz w:val="24"/>
          <w:szCs w:val="24"/>
        </w:rPr>
        <w:t>9 551,3</w:t>
      </w:r>
      <w:r w:rsidR="00C92FAB" w:rsidRPr="00B2548F">
        <w:rPr>
          <w:sz w:val="24"/>
          <w:szCs w:val="24"/>
        </w:rPr>
        <w:t xml:space="preserve"> тыс. рублей</w:t>
      </w:r>
      <w:r w:rsidR="0025082D" w:rsidRPr="00B2548F">
        <w:rPr>
          <w:sz w:val="24"/>
          <w:szCs w:val="24"/>
        </w:rPr>
        <w:t>.</w:t>
      </w:r>
    </w:p>
    <w:p w:rsidR="00874598" w:rsidRPr="00B2548F" w:rsidRDefault="00874598" w:rsidP="00B2548F">
      <w:pPr>
        <w:pStyle w:val="af2"/>
        <w:spacing w:before="0" w:beforeAutospacing="0" w:after="0" w:afterAutospacing="0"/>
        <w:ind w:firstLine="851"/>
        <w:jc w:val="both"/>
        <w:rPr>
          <w:rFonts w:ascii="Times New Roman" w:hAnsi="Times New Roman" w:cs="Times New Roman"/>
          <w:sz w:val="24"/>
          <w:szCs w:val="24"/>
        </w:rPr>
      </w:pPr>
      <w:r w:rsidRPr="00B2548F">
        <w:rPr>
          <w:rFonts w:ascii="Times New Roman" w:hAnsi="Times New Roman" w:cs="Times New Roman"/>
          <w:sz w:val="24"/>
          <w:szCs w:val="24"/>
        </w:rPr>
        <w:t>Внесение изменений в утвержденный бюджет в основном связано с:</w:t>
      </w:r>
    </w:p>
    <w:p w:rsidR="00874598" w:rsidRPr="00B2548F" w:rsidRDefault="00874598" w:rsidP="00B2548F">
      <w:pPr>
        <w:pStyle w:val="a6"/>
        <w:numPr>
          <w:ilvl w:val="0"/>
          <w:numId w:val="1"/>
        </w:numPr>
        <w:shd w:val="clear" w:color="auto" w:fill="auto"/>
        <w:tabs>
          <w:tab w:val="left" w:pos="889"/>
        </w:tabs>
        <w:spacing w:line="240" w:lineRule="auto"/>
        <w:ind w:firstLine="851"/>
        <w:rPr>
          <w:sz w:val="24"/>
          <w:szCs w:val="24"/>
        </w:rPr>
      </w:pPr>
      <w:r w:rsidRPr="00B2548F">
        <w:rPr>
          <w:sz w:val="24"/>
          <w:szCs w:val="24"/>
        </w:rPr>
        <w:lastRenderedPageBreak/>
        <w:t>необходимостью отражения в доходной и расходной части бюджета поселения полученных безвозмездных поступлений;</w:t>
      </w:r>
    </w:p>
    <w:p w:rsidR="00874598" w:rsidRPr="00B2548F" w:rsidRDefault="00874598" w:rsidP="00B2548F">
      <w:pPr>
        <w:pStyle w:val="a6"/>
        <w:numPr>
          <w:ilvl w:val="0"/>
          <w:numId w:val="1"/>
        </w:numPr>
        <w:shd w:val="clear" w:color="auto" w:fill="auto"/>
        <w:tabs>
          <w:tab w:val="left" w:pos="932"/>
        </w:tabs>
        <w:spacing w:line="240" w:lineRule="auto"/>
        <w:ind w:firstLine="851"/>
        <w:rPr>
          <w:sz w:val="24"/>
          <w:szCs w:val="24"/>
        </w:rPr>
      </w:pPr>
      <w:r w:rsidRPr="00B2548F">
        <w:rPr>
          <w:sz w:val="24"/>
          <w:szCs w:val="24"/>
        </w:rPr>
        <w:t>поступлением в отчетном периоде собственных доходов в объемах, отличных от показателей, которые были ранее запланированы;</w:t>
      </w:r>
    </w:p>
    <w:p w:rsidR="00874598" w:rsidRPr="00B2548F" w:rsidRDefault="00874598" w:rsidP="00B2548F">
      <w:pPr>
        <w:pStyle w:val="a6"/>
        <w:numPr>
          <w:ilvl w:val="0"/>
          <w:numId w:val="1"/>
        </w:numPr>
        <w:shd w:val="clear" w:color="auto" w:fill="auto"/>
        <w:tabs>
          <w:tab w:val="left" w:pos="942"/>
        </w:tabs>
        <w:spacing w:line="240" w:lineRule="auto"/>
        <w:ind w:firstLine="851"/>
        <w:rPr>
          <w:sz w:val="24"/>
          <w:szCs w:val="24"/>
        </w:rPr>
      </w:pPr>
      <w:r w:rsidRPr="00B2548F">
        <w:rPr>
          <w:sz w:val="24"/>
          <w:szCs w:val="24"/>
        </w:rPr>
        <w:t>перемещением бюджетных ассигнований по субъектам бюджетного планирования в связи с уточнением расходных обязательств бюджета поселения в ходе его исполнения</w:t>
      </w:r>
    </w:p>
    <w:p w:rsidR="00874598" w:rsidRPr="00B2548F" w:rsidRDefault="00874598" w:rsidP="00B2548F">
      <w:pPr>
        <w:pStyle w:val="a6"/>
        <w:numPr>
          <w:ilvl w:val="0"/>
          <w:numId w:val="1"/>
        </w:numPr>
        <w:shd w:val="clear" w:color="auto" w:fill="auto"/>
        <w:tabs>
          <w:tab w:val="left" w:pos="942"/>
        </w:tabs>
        <w:spacing w:line="240" w:lineRule="auto"/>
        <w:ind w:firstLine="851"/>
        <w:rPr>
          <w:sz w:val="24"/>
          <w:szCs w:val="24"/>
        </w:rPr>
      </w:pPr>
      <w:r w:rsidRPr="00B2548F">
        <w:rPr>
          <w:sz w:val="24"/>
          <w:szCs w:val="24"/>
        </w:rPr>
        <w:t>внесением изменений в муниципальные программы поселения.</w:t>
      </w:r>
    </w:p>
    <w:p w:rsidR="002F04B8" w:rsidRPr="00B2548F" w:rsidRDefault="002F04B8" w:rsidP="00B2548F">
      <w:pPr>
        <w:ind w:firstLine="851"/>
        <w:jc w:val="both"/>
        <w:rPr>
          <w:rFonts w:ascii="Times New Roman" w:hAnsi="Times New Roman" w:cs="Times New Roman"/>
          <w:color w:val="auto"/>
        </w:rPr>
      </w:pPr>
      <w:r w:rsidRPr="00B2548F">
        <w:rPr>
          <w:rFonts w:ascii="Times New Roman" w:hAnsi="Times New Roman" w:cs="Times New Roman"/>
          <w:color w:val="auto"/>
        </w:rPr>
        <w:t xml:space="preserve">В </w:t>
      </w:r>
      <w:r w:rsidR="00DB0E94" w:rsidRPr="00B2548F">
        <w:rPr>
          <w:rFonts w:ascii="Times New Roman" w:hAnsi="Times New Roman" w:cs="Times New Roman"/>
          <w:color w:val="auto"/>
        </w:rPr>
        <w:t>соответствии с требованиями</w:t>
      </w:r>
      <w:r w:rsidRPr="00B2548F">
        <w:rPr>
          <w:rFonts w:ascii="Times New Roman" w:hAnsi="Times New Roman" w:cs="Times New Roman"/>
          <w:color w:val="auto"/>
        </w:rPr>
        <w:t xml:space="preserve"> статьи 217 Бюджетного кодекса РФ показател</w:t>
      </w:r>
      <w:r w:rsidR="00DB0E94" w:rsidRPr="00B2548F">
        <w:rPr>
          <w:rFonts w:ascii="Times New Roman" w:hAnsi="Times New Roman" w:cs="Times New Roman"/>
          <w:color w:val="auto"/>
        </w:rPr>
        <w:t xml:space="preserve">и </w:t>
      </w:r>
      <w:r w:rsidRPr="00B2548F">
        <w:rPr>
          <w:rFonts w:ascii="Times New Roman" w:hAnsi="Times New Roman" w:cs="Times New Roman"/>
          <w:color w:val="auto"/>
        </w:rPr>
        <w:t xml:space="preserve">сводной бюджетной росписи </w:t>
      </w:r>
      <w:r w:rsidR="00DB0E94" w:rsidRPr="00B2548F">
        <w:rPr>
          <w:rFonts w:ascii="Times New Roman" w:hAnsi="Times New Roman" w:cs="Times New Roman"/>
          <w:color w:val="auto"/>
        </w:rPr>
        <w:t xml:space="preserve">соответствуют </w:t>
      </w:r>
      <w:r w:rsidRPr="00B2548F">
        <w:rPr>
          <w:rFonts w:ascii="Times New Roman" w:hAnsi="Times New Roman" w:cs="Times New Roman"/>
          <w:color w:val="auto"/>
        </w:rPr>
        <w:t>решению о бюджет</w:t>
      </w:r>
      <w:r w:rsidR="00143F4E" w:rsidRPr="00B2548F">
        <w:rPr>
          <w:rFonts w:ascii="Times New Roman" w:hAnsi="Times New Roman" w:cs="Times New Roman"/>
          <w:color w:val="auto"/>
        </w:rPr>
        <w:t>е сельского поселения Ошейкинск</w:t>
      </w:r>
      <w:r w:rsidRPr="00B2548F">
        <w:rPr>
          <w:rFonts w:ascii="Times New Roman" w:hAnsi="Times New Roman" w:cs="Times New Roman"/>
          <w:color w:val="auto"/>
        </w:rPr>
        <w:t xml:space="preserve">ое в редакции изменений, внесенных в бюджет решением Совета Депутатов сельского поселения Ошейкинское от </w:t>
      </w:r>
      <w:r w:rsidR="00DB0E94" w:rsidRPr="00B2548F">
        <w:rPr>
          <w:rFonts w:ascii="Times New Roman" w:hAnsi="Times New Roman" w:cs="Times New Roman"/>
          <w:color w:val="auto"/>
        </w:rPr>
        <w:t xml:space="preserve">28.12.2017 года </w:t>
      </w:r>
      <w:r w:rsidRPr="00B2548F">
        <w:rPr>
          <w:rFonts w:ascii="Times New Roman" w:hAnsi="Times New Roman" w:cs="Times New Roman"/>
          <w:color w:val="auto"/>
        </w:rPr>
        <w:t xml:space="preserve"> №1</w:t>
      </w:r>
      <w:r w:rsidR="00DB0E94" w:rsidRPr="00B2548F">
        <w:rPr>
          <w:rFonts w:ascii="Times New Roman" w:hAnsi="Times New Roman" w:cs="Times New Roman"/>
          <w:color w:val="auto"/>
        </w:rPr>
        <w:t>75</w:t>
      </w:r>
      <w:r w:rsidRPr="00B2548F">
        <w:rPr>
          <w:rFonts w:ascii="Times New Roman" w:hAnsi="Times New Roman" w:cs="Times New Roman"/>
          <w:color w:val="auto"/>
        </w:rPr>
        <w:t>/</w:t>
      </w:r>
      <w:r w:rsidR="00DB0E94" w:rsidRPr="00B2548F">
        <w:rPr>
          <w:rFonts w:ascii="Times New Roman" w:hAnsi="Times New Roman" w:cs="Times New Roman"/>
          <w:color w:val="auto"/>
        </w:rPr>
        <w:t>32</w:t>
      </w:r>
      <w:r w:rsidRPr="00B2548F">
        <w:rPr>
          <w:rFonts w:ascii="Times New Roman" w:hAnsi="Times New Roman" w:cs="Times New Roman"/>
          <w:color w:val="auto"/>
        </w:rPr>
        <w:t xml:space="preserve"> «О внесении изменений в бюджет сельского поселения Ошейкинское на 201</w:t>
      </w:r>
      <w:r w:rsidR="00DB0E94" w:rsidRPr="00B2548F">
        <w:rPr>
          <w:rFonts w:ascii="Times New Roman" w:hAnsi="Times New Roman" w:cs="Times New Roman"/>
          <w:color w:val="auto"/>
        </w:rPr>
        <w:t>7</w:t>
      </w:r>
      <w:r w:rsidRPr="00B2548F">
        <w:rPr>
          <w:rFonts w:ascii="Times New Roman" w:hAnsi="Times New Roman" w:cs="Times New Roman"/>
          <w:color w:val="auto"/>
        </w:rPr>
        <w:t xml:space="preserve"> год и плановый период 201</w:t>
      </w:r>
      <w:r w:rsidR="00DB0E94" w:rsidRPr="00B2548F">
        <w:rPr>
          <w:rFonts w:ascii="Times New Roman" w:hAnsi="Times New Roman" w:cs="Times New Roman"/>
          <w:color w:val="auto"/>
        </w:rPr>
        <w:t>8</w:t>
      </w:r>
      <w:r w:rsidRPr="00B2548F">
        <w:rPr>
          <w:rFonts w:ascii="Times New Roman" w:hAnsi="Times New Roman" w:cs="Times New Roman"/>
          <w:color w:val="auto"/>
        </w:rPr>
        <w:t xml:space="preserve"> и 201</w:t>
      </w:r>
      <w:r w:rsidR="00DB0E94" w:rsidRPr="00B2548F">
        <w:rPr>
          <w:rFonts w:ascii="Times New Roman" w:hAnsi="Times New Roman" w:cs="Times New Roman"/>
          <w:color w:val="auto"/>
        </w:rPr>
        <w:t xml:space="preserve">9 </w:t>
      </w:r>
      <w:r w:rsidRPr="00B2548F">
        <w:rPr>
          <w:rFonts w:ascii="Times New Roman" w:hAnsi="Times New Roman" w:cs="Times New Roman"/>
          <w:color w:val="auto"/>
        </w:rPr>
        <w:t>годов».</w:t>
      </w:r>
    </w:p>
    <w:p w:rsidR="002F04B8" w:rsidRPr="00B2548F" w:rsidRDefault="002F04B8" w:rsidP="00B2548F">
      <w:pPr>
        <w:pStyle w:val="a6"/>
        <w:shd w:val="clear" w:color="auto" w:fill="auto"/>
        <w:spacing w:line="240" w:lineRule="auto"/>
        <w:ind w:firstLine="851"/>
        <w:rPr>
          <w:color w:val="FF0000"/>
          <w:sz w:val="24"/>
          <w:szCs w:val="24"/>
        </w:rPr>
      </w:pPr>
    </w:p>
    <w:p w:rsidR="00DA4C1F" w:rsidRPr="00B2548F" w:rsidRDefault="00DA4C1F" w:rsidP="00B2548F">
      <w:pPr>
        <w:pStyle w:val="a6"/>
        <w:shd w:val="clear" w:color="auto" w:fill="auto"/>
        <w:spacing w:line="240" w:lineRule="auto"/>
        <w:ind w:firstLine="851"/>
        <w:rPr>
          <w:sz w:val="24"/>
          <w:szCs w:val="24"/>
        </w:rPr>
      </w:pPr>
      <w:r w:rsidRPr="00B2548F">
        <w:rPr>
          <w:sz w:val="24"/>
          <w:szCs w:val="24"/>
        </w:rPr>
        <w:t>При подготовке заключения использовались плановые показатели уточненного бюджета.</w:t>
      </w:r>
    </w:p>
    <w:p w:rsidR="000A3045" w:rsidRPr="00B2548F" w:rsidRDefault="000A3045" w:rsidP="00B2548F">
      <w:pPr>
        <w:pStyle w:val="a6"/>
        <w:shd w:val="clear" w:color="auto" w:fill="auto"/>
        <w:spacing w:line="240" w:lineRule="auto"/>
        <w:ind w:firstLine="851"/>
        <w:rPr>
          <w:sz w:val="24"/>
          <w:szCs w:val="24"/>
        </w:rPr>
      </w:pPr>
      <w:r w:rsidRPr="00B2548F">
        <w:rPr>
          <w:sz w:val="24"/>
          <w:szCs w:val="24"/>
        </w:rPr>
        <w:t xml:space="preserve">Согласно отчетных данных бюджет по доходам </w:t>
      </w:r>
      <w:r w:rsidR="00BF18FB" w:rsidRPr="00B2548F">
        <w:rPr>
          <w:sz w:val="24"/>
          <w:szCs w:val="24"/>
        </w:rPr>
        <w:t xml:space="preserve">поселения </w:t>
      </w:r>
      <w:r w:rsidRPr="00B2548F">
        <w:rPr>
          <w:sz w:val="24"/>
          <w:szCs w:val="24"/>
        </w:rPr>
        <w:t xml:space="preserve">исполнен в </w:t>
      </w:r>
      <w:r w:rsidR="00BF18FB" w:rsidRPr="00B2548F">
        <w:rPr>
          <w:sz w:val="24"/>
          <w:szCs w:val="24"/>
        </w:rPr>
        <w:t xml:space="preserve">сумме </w:t>
      </w:r>
      <w:r w:rsidR="00B74B48" w:rsidRPr="00B2548F">
        <w:rPr>
          <w:sz w:val="24"/>
          <w:szCs w:val="24"/>
        </w:rPr>
        <w:t>38 054,0</w:t>
      </w:r>
      <w:r w:rsidR="00521B99" w:rsidRPr="00B2548F">
        <w:rPr>
          <w:sz w:val="24"/>
          <w:szCs w:val="24"/>
        </w:rPr>
        <w:t xml:space="preserve"> </w:t>
      </w:r>
      <w:r w:rsidR="00BF18FB" w:rsidRPr="00B2548F">
        <w:rPr>
          <w:sz w:val="24"/>
          <w:szCs w:val="24"/>
        </w:rPr>
        <w:t xml:space="preserve"> тыс. рублей, что составляет </w:t>
      </w:r>
      <w:r w:rsidR="00B74B48" w:rsidRPr="00B2548F">
        <w:rPr>
          <w:sz w:val="24"/>
          <w:szCs w:val="24"/>
        </w:rPr>
        <w:t>94,1</w:t>
      </w:r>
      <w:r w:rsidR="000757FF" w:rsidRPr="00B2548F">
        <w:rPr>
          <w:sz w:val="24"/>
          <w:szCs w:val="24"/>
        </w:rPr>
        <w:t xml:space="preserve"> </w:t>
      </w:r>
      <w:r w:rsidR="00FC7677" w:rsidRPr="00B2548F">
        <w:rPr>
          <w:sz w:val="24"/>
          <w:szCs w:val="24"/>
        </w:rPr>
        <w:t xml:space="preserve">% </w:t>
      </w:r>
      <w:r w:rsidR="00521B99" w:rsidRPr="00B2548F">
        <w:rPr>
          <w:sz w:val="24"/>
          <w:szCs w:val="24"/>
        </w:rPr>
        <w:t xml:space="preserve"> </w:t>
      </w:r>
      <w:r w:rsidR="00FC7677" w:rsidRPr="00B2548F">
        <w:rPr>
          <w:sz w:val="24"/>
          <w:szCs w:val="24"/>
        </w:rPr>
        <w:t>от</w:t>
      </w:r>
      <w:r w:rsidR="00521B99" w:rsidRPr="00B2548F">
        <w:rPr>
          <w:sz w:val="24"/>
          <w:szCs w:val="24"/>
        </w:rPr>
        <w:t xml:space="preserve"> уточненных </w:t>
      </w:r>
      <w:r w:rsidR="00FC7677" w:rsidRPr="00B2548F">
        <w:rPr>
          <w:sz w:val="24"/>
          <w:szCs w:val="24"/>
        </w:rPr>
        <w:t xml:space="preserve"> плановых назначений на</w:t>
      </w:r>
      <w:r w:rsidR="00521B99" w:rsidRPr="00B2548F">
        <w:rPr>
          <w:sz w:val="24"/>
          <w:szCs w:val="24"/>
        </w:rPr>
        <w:t xml:space="preserve"> </w:t>
      </w:r>
      <w:r w:rsidR="00FC7677" w:rsidRPr="00B2548F">
        <w:rPr>
          <w:sz w:val="24"/>
          <w:szCs w:val="24"/>
        </w:rPr>
        <w:t xml:space="preserve"> 201</w:t>
      </w:r>
      <w:r w:rsidR="00B74B48" w:rsidRPr="00B2548F">
        <w:rPr>
          <w:sz w:val="24"/>
          <w:szCs w:val="24"/>
        </w:rPr>
        <w:t>7</w:t>
      </w:r>
      <w:r w:rsidR="00BF18FB" w:rsidRPr="00B2548F">
        <w:rPr>
          <w:sz w:val="24"/>
          <w:szCs w:val="24"/>
        </w:rPr>
        <w:t xml:space="preserve"> год</w:t>
      </w:r>
      <w:r w:rsidRPr="00B2548F">
        <w:rPr>
          <w:sz w:val="24"/>
          <w:szCs w:val="24"/>
        </w:rPr>
        <w:t xml:space="preserve">, по расходам исполнение составило </w:t>
      </w:r>
      <w:r w:rsidR="00B74B48" w:rsidRPr="00B2548F">
        <w:rPr>
          <w:sz w:val="24"/>
          <w:szCs w:val="24"/>
        </w:rPr>
        <w:t>38 256,3</w:t>
      </w:r>
      <w:r w:rsidR="00C86392" w:rsidRPr="00B2548F">
        <w:rPr>
          <w:sz w:val="24"/>
          <w:szCs w:val="24"/>
        </w:rPr>
        <w:t xml:space="preserve"> </w:t>
      </w:r>
      <w:r w:rsidR="00BF18FB" w:rsidRPr="00B2548F">
        <w:rPr>
          <w:sz w:val="24"/>
          <w:szCs w:val="24"/>
        </w:rPr>
        <w:t xml:space="preserve">тыс. рублей или </w:t>
      </w:r>
      <w:r w:rsidR="00B74B48" w:rsidRPr="00B2548F">
        <w:rPr>
          <w:sz w:val="24"/>
          <w:szCs w:val="24"/>
        </w:rPr>
        <w:t>94,6</w:t>
      </w:r>
      <w:r w:rsidR="00BF18FB" w:rsidRPr="00B2548F">
        <w:rPr>
          <w:sz w:val="24"/>
          <w:szCs w:val="24"/>
        </w:rPr>
        <w:t xml:space="preserve"> % от уточненных годовых назначений</w:t>
      </w:r>
      <w:r w:rsidRPr="00B2548F">
        <w:rPr>
          <w:sz w:val="24"/>
          <w:szCs w:val="24"/>
        </w:rPr>
        <w:t xml:space="preserve">. </w:t>
      </w:r>
    </w:p>
    <w:p w:rsidR="000A3045" w:rsidRPr="00B2548F" w:rsidRDefault="000A3045" w:rsidP="00B2548F">
      <w:pPr>
        <w:pStyle w:val="a6"/>
        <w:shd w:val="clear" w:color="auto" w:fill="auto"/>
        <w:spacing w:line="240" w:lineRule="auto"/>
        <w:ind w:firstLine="851"/>
        <w:rPr>
          <w:sz w:val="24"/>
          <w:szCs w:val="24"/>
        </w:rPr>
      </w:pPr>
      <w:r w:rsidRPr="00B2548F">
        <w:rPr>
          <w:sz w:val="24"/>
          <w:szCs w:val="24"/>
        </w:rPr>
        <w:t>По данным Отчета об исполнении бюджета за 201</w:t>
      </w:r>
      <w:r w:rsidR="00B74B48" w:rsidRPr="00B2548F">
        <w:rPr>
          <w:sz w:val="24"/>
          <w:szCs w:val="24"/>
        </w:rPr>
        <w:t xml:space="preserve">7 </w:t>
      </w:r>
      <w:r w:rsidRPr="00B2548F">
        <w:rPr>
          <w:sz w:val="24"/>
          <w:szCs w:val="24"/>
        </w:rPr>
        <w:t xml:space="preserve">год бюджет исполнен с </w:t>
      </w:r>
      <w:r w:rsidR="00B74B48" w:rsidRPr="00B2548F">
        <w:rPr>
          <w:sz w:val="24"/>
          <w:szCs w:val="24"/>
        </w:rPr>
        <w:t>дефицитом</w:t>
      </w:r>
      <w:r w:rsidR="00BF18FB" w:rsidRPr="00B2548F">
        <w:rPr>
          <w:sz w:val="24"/>
          <w:szCs w:val="24"/>
        </w:rPr>
        <w:t xml:space="preserve"> в размере </w:t>
      </w:r>
      <w:r w:rsidR="00B74B48" w:rsidRPr="00B2548F">
        <w:rPr>
          <w:sz w:val="24"/>
          <w:szCs w:val="24"/>
        </w:rPr>
        <w:t>202,3</w:t>
      </w:r>
      <w:r w:rsidR="00BF18FB" w:rsidRPr="00B2548F">
        <w:rPr>
          <w:sz w:val="24"/>
          <w:szCs w:val="24"/>
        </w:rPr>
        <w:t xml:space="preserve"> </w:t>
      </w:r>
      <w:r w:rsidRPr="00B2548F">
        <w:rPr>
          <w:sz w:val="24"/>
          <w:szCs w:val="24"/>
        </w:rPr>
        <w:t>тыс. руб</w:t>
      </w:r>
      <w:r w:rsidR="000757FF" w:rsidRPr="00B2548F">
        <w:rPr>
          <w:sz w:val="24"/>
          <w:szCs w:val="24"/>
        </w:rPr>
        <w:t>лей</w:t>
      </w:r>
      <w:r w:rsidRPr="00B2548F">
        <w:rPr>
          <w:sz w:val="24"/>
          <w:szCs w:val="24"/>
        </w:rPr>
        <w:t xml:space="preserve">. </w:t>
      </w:r>
    </w:p>
    <w:p w:rsidR="00945181" w:rsidRPr="005E5F9D" w:rsidRDefault="00945181" w:rsidP="007E6FA3">
      <w:pPr>
        <w:pStyle w:val="a6"/>
        <w:shd w:val="clear" w:color="auto" w:fill="auto"/>
        <w:spacing w:line="240" w:lineRule="auto"/>
        <w:ind w:left="20" w:right="40" w:firstLine="700"/>
        <w:rPr>
          <w:color w:val="FF0000"/>
          <w:sz w:val="28"/>
          <w:szCs w:val="28"/>
        </w:rPr>
      </w:pPr>
    </w:p>
    <w:p w:rsidR="000A3045" w:rsidRPr="00B2548F" w:rsidRDefault="000A3045" w:rsidP="007E6FA3">
      <w:pPr>
        <w:pStyle w:val="12"/>
        <w:keepNext/>
        <w:keepLines/>
        <w:shd w:val="clear" w:color="auto" w:fill="auto"/>
        <w:spacing w:line="240" w:lineRule="auto"/>
        <w:ind w:firstLine="0"/>
        <w:rPr>
          <w:sz w:val="24"/>
          <w:szCs w:val="24"/>
        </w:rPr>
      </w:pPr>
      <w:bookmarkStart w:id="9" w:name="bookmark6"/>
      <w:r w:rsidRPr="00B2548F">
        <w:rPr>
          <w:sz w:val="24"/>
          <w:szCs w:val="24"/>
        </w:rPr>
        <w:t>4. Исполнение доходной части бюджета</w:t>
      </w:r>
      <w:bookmarkEnd w:id="9"/>
    </w:p>
    <w:p w:rsidR="005D49A0" w:rsidRPr="00B2548F" w:rsidRDefault="005D49A0" w:rsidP="007E6FA3">
      <w:pPr>
        <w:pStyle w:val="12"/>
        <w:keepNext/>
        <w:keepLines/>
        <w:shd w:val="clear" w:color="auto" w:fill="auto"/>
        <w:spacing w:line="240" w:lineRule="auto"/>
        <w:ind w:firstLine="0"/>
        <w:rPr>
          <w:sz w:val="24"/>
          <w:szCs w:val="24"/>
        </w:rPr>
      </w:pPr>
    </w:p>
    <w:p w:rsidR="00586820" w:rsidRPr="00B2548F" w:rsidRDefault="00621AB1" w:rsidP="00603739">
      <w:pPr>
        <w:keepNext/>
        <w:keepLines/>
        <w:tabs>
          <w:tab w:val="left" w:pos="868"/>
        </w:tabs>
        <w:ind w:firstLine="851"/>
        <w:jc w:val="both"/>
        <w:outlineLvl w:val="0"/>
        <w:rPr>
          <w:rFonts w:ascii="Times New Roman" w:hAnsi="Times New Roman" w:cs="Times New Roman"/>
          <w:bCs/>
          <w:color w:val="auto"/>
        </w:rPr>
      </w:pPr>
      <w:r w:rsidRPr="00B2548F">
        <w:rPr>
          <w:rFonts w:ascii="Times New Roman" w:hAnsi="Times New Roman" w:cs="Times New Roman"/>
          <w:bCs/>
          <w:color w:val="auto"/>
        </w:rPr>
        <w:t xml:space="preserve">Доходы бюджета сельского поселения </w:t>
      </w:r>
      <w:r w:rsidR="000910BE" w:rsidRPr="00B2548F">
        <w:rPr>
          <w:rFonts w:ascii="Times New Roman" w:hAnsi="Times New Roman" w:cs="Times New Roman"/>
          <w:bCs/>
          <w:color w:val="auto"/>
        </w:rPr>
        <w:t>Ошейкин</w:t>
      </w:r>
      <w:r w:rsidR="00F1110C" w:rsidRPr="00B2548F">
        <w:rPr>
          <w:rFonts w:ascii="Times New Roman" w:hAnsi="Times New Roman" w:cs="Times New Roman"/>
          <w:bCs/>
          <w:color w:val="auto"/>
        </w:rPr>
        <w:t>ское за 201</w:t>
      </w:r>
      <w:r w:rsidR="004F5DF6" w:rsidRPr="00B2548F">
        <w:rPr>
          <w:rFonts w:ascii="Times New Roman" w:hAnsi="Times New Roman" w:cs="Times New Roman"/>
          <w:bCs/>
          <w:color w:val="auto"/>
        </w:rPr>
        <w:t>7</w:t>
      </w:r>
      <w:r w:rsidRPr="00B2548F">
        <w:rPr>
          <w:rFonts w:ascii="Times New Roman" w:hAnsi="Times New Roman" w:cs="Times New Roman"/>
          <w:bCs/>
          <w:color w:val="auto"/>
        </w:rPr>
        <w:t xml:space="preserve"> год при уточненном плане </w:t>
      </w:r>
      <w:r w:rsidR="00F1110C" w:rsidRPr="00B2548F">
        <w:rPr>
          <w:rFonts w:ascii="Times New Roman" w:hAnsi="Times New Roman" w:cs="Times New Roman"/>
          <w:bCs/>
          <w:color w:val="auto"/>
        </w:rPr>
        <w:t xml:space="preserve"> </w:t>
      </w:r>
      <w:r w:rsidR="004F5DF6" w:rsidRPr="00B2548F">
        <w:rPr>
          <w:rFonts w:ascii="Times New Roman" w:hAnsi="Times New Roman" w:cs="Times New Roman"/>
          <w:bCs/>
          <w:color w:val="auto"/>
        </w:rPr>
        <w:t>40 437,3</w:t>
      </w:r>
      <w:r w:rsidR="00F1110C" w:rsidRPr="00B2548F">
        <w:rPr>
          <w:rFonts w:ascii="Times New Roman" w:hAnsi="Times New Roman" w:cs="Times New Roman"/>
          <w:bCs/>
          <w:color w:val="auto"/>
        </w:rPr>
        <w:t xml:space="preserve"> т</w:t>
      </w:r>
      <w:r w:rsidRPr="00B2548F">
        <w:rPr>
          <w:rFonts w:ascii="Times New Roman" w:hAnsi="Times New Roman" w:cs="Times New Roman"/>
          <w:bCs/>
          <w:color w:val="auto"/>
        </w:rPr>
        <w:t xml:space="preserve">ыс. рублей составили </w:t>
      </w:r>
      <w:r w:rsidR="004F5DF6" w:rsidRPr="00B2548F">
        <w:rPr>
          <w:rFonts w:ascii="Times New Roman" w:hAnsi="Times New Roman" w:cs="Times New Roman"/>
          <w:bCs/>
          <w:color w:val="auto"/>
        </w:rPr>
        <w:t>38 054,0</w:t>
      </w:r>
      <w:r w:rsidRPr="00B2548F">
        <w:rPr>
          <w:rFonts w:ascii="Times New Roman" w:hAnsi="Times New Roman" w:cs="Times New Roman"/>
          <w:bCs/>
          <w:color w:val="auto"/>
        </w:rPr>
        <w:t xml:space="preserve"> тыс. рублей или </w:t>
      </w:r>
      <w:r w:rsidR="004F5DF6" w:rsidRPr="00B2548F">
        <w:rPr>
          <w:rFonts w:ascii="Times New Roman" w:hAnsi="Times New Roman" w:cs="Times New Roman"/>
          <w:bCs/>
          <w:color w:val="auto"/>
        </w:rPr>
        <w:t>94,1</w:t>
      </w:r>
      <w:r w:rsidRPr="00B2548F">
        <w:rPr>
          <w:rFonts w:ascii="Times New Roman" w:hAnsi="Times New Roman" w:cs="Times New Roman"/>
          <w:bCs/>
          <w:color w:val="auto"/>
        </w:rPr>
        <w:t xml:space="preserve"> %.</w:t>
      </w:r>
      <w:r w:rsidR="00F1110C" w:rsidRPr="00B2548F">
        <w:rPr>
          <w:rFonts w:ascii="Times New Roman" w:hAnsi="Times New Roman" w:cs="Times New Roman"/>
          <w:bCs/>
          <w:color w:val="auto"/>
        </w:rPr>
        <w:t xml:space="preserve"> </w:t>
      </w:r>
      <w:r w:rsidRPr="00B2548F">
        <w:rPr>
          <w:rFonts w:ascii="Times New Roman" w:hAnsi="Times New Roman" w:cs="Times New Roman"/>
          <w:bCs/>
          <w:color w:val="auto"/>
        </w:rPr>
        <w:t xml:space="preserve"> В структуре доходов собственные доходы (налоговые и неналоговые) составили </w:t>
      </w:r>
      <w:r w:rsidR="00F1110C" w:rsidRPr="00B2548F">
        <w:rPr>
          <w:rFonts w:ascii="Times New Roman" w:hAnsi="Times New Roman" w:cs="Times New Roman"/>
          <w:bCs/>
          <w:color w:val="auto"/>
        </w:rPr>
        <w:t xml:space="preserve"> </w:t>
      </w:r>
      <w:r w:rsidR="004F5DF6" w:rsidRPr="00B2548F">
        <w:rPr>
          <w:rFonts w:ascii="Times New Roman" w:hAnsi="Times New Roman" w:cs="Times New Roman"/>
          <w:bCs/>
          <w:color w:val="auto"/>
        </w:rPr>
        <w:t xml:space="preserve">  9 195,1 </w:t>
      </w:r>
      <w:r w:rsidRPr="00B2548F">
        <w:rPr>
          <w:rFonts w:ascii="Times New Roman" w:hAnsi="Times New Roman" w:cs="Times New Roman"/>
          <w:bCs/>
          <w:color w:val="auto"/>
        </w:rPr>
        <w:t xml:space="preserve">тыс. рублей или </w:t>
      </w:r>
      <w:r w:rsidR="004F5DF6" w:rsidRPr="00B2548F">
        <w:rPr>
          <w:rFonts w:ascii="Times New Roman" w:hAnsi="Times New Roman" w:cs="Times New Roman"/>
          <w:bCs/>
          <w:color w:val="auto"/>
        </w:rPr>
        <w:t>24,1</w:t>
      </w:r>
      <w:r w:rsidRPr="00B2548F">
        <w:rPr>
          <w:rFonts w:ascii="Times New Roman" w:hAnsi="Times New Roman" w:cs="Times New Roman"/>
          <w:bCs/>
          <w:color w:val="auto"/>
        </w:rPr>
        <w:t xml:space="preserve">%, безвозмездные поступления – </w:t>
      </w:r>
      <w:r w:rsidR="004F5DF6" w:rsidRPr="00B2548F">
        <w:rPr>
          <w:rFonts w:ascii="Times New Roman" w:hAnsi="Times New Roman" w:cs="Times New Roman"/>
          <w:bCs/>
          <w:color w:val="auto"/>
        </w:rPr>
        <w:t>28 858,9</w:t>
      </w:r>
      <w:r w:rsidR="00F1110C" w:rsidRPr="00B2548F">
        <w:rPr>
          <w:rFonts w:ascii="Times New Roman" w:hAnsi="Times New Roman" w:cs="Times New Roman"/>
          <w:bCs/>
          <w:color w:val="auto"/>
        </w:rPr>
        <w:t xml:space="preserve"> </w:t>
      </w:r>
      <w:r w:rsidRPr="00B2548F">
        <w:rPr>
          <w:rFonts w:ascii="Times New Roman" w:hAnsi="Times New Roman" w:cs="Times New Roman"/>
          <w:bCs/>
          <w:color w:val="auto"/>
        </w:rPr>
        <w:t xml:space="preserve">тыс. рублей или </w:t>
      </w:r>
      <w:r w:rsidR="00DA4C1F" w:rsidRPr="00B2548F">
        <w:rPr>
          <w:rFonts w:ascii="Times New Roman" w:hAnsi="Times New Roman" w:cs="Times New Roman"/>
          <w:bCs/>
          <w:color w:val="auto"/>
        </w:rPr>
        <w:t>75,</w:t>
      </w:r>
      <w:r w:rsidR="004F5DF6" w:rsidRPr="00B2548F">
        <w:rPr>
          <w:rFonts w:ascii="Times New Roman" w:hAnsi="Times New Roman" w:cs="Times New Roman"/>
          <w:bCs/>
          <w:color w:val="auto"/>
        </w:rPr>
        <w:t>8</w:t>
      </w:r>
      <w:r w:rsidRPr="00B2548F">
        <w:rPr>
          <w:rFonts w:ascii="Times New Roman" w:hAnsi="Times New Roman" w:cs="Times New Roman"/>
          <w:bCs/>
          <w:color w:val="auto"/>
        </w:rPr>
        <w:t xml:space="preserve"> %.  </w:t>
      </w:r>
    </w:p>
    <w:p w:rsidR="00621AB1" w:rsidRPr="00B2548F" w:rsidRDefault="00621AB1" w:rsidP="00603739">
      <w:pPr>
        <w:keepNext/>
        <w:keepLines/>
        <w:tabs>
          <w:tab w:val="left" w:pos="868"/>
        </w:tabs>
        <w:ind w:firstLine="851"/>
        <w:jc w:val="both"/>
        <w:outlineLvl w:val="0"/>
        <w:rPr>
          <w:rFonts w:ascii="Times New Roman" w:hAnsi="Times New Roman" w:cs="Times New Roman"/>
          <w:bCs/>
          <w:color w:val="auto"/>
        </w:rPr>
      </w:pPr>
      <w:r w:rsidRPr="00B2548F">
        <w:rPr>
          <w:rFonts w:ascii="Times New Roman" w:hAnsi="Times New Roman" w:cs="Times New Roman"/>
          <w:bCs/>
          <w:color w:val="auto"/>
        </w:rPr>
        <w:t xml:space="preserve">Поступление доходов </w:t>
      </w:r>
      <w:r w:rsidR="007F721B" w:rsidRPr="00B2548F">
        <w:rPr>
          <w:rFonts w:ascii="Times New Roman" w:hAnsi="Times New Roman" w:cs="Times New Roman"/>
          <w:bCs/>
          <w:color w:val="auto"/>
        </w:rPr>
        <w:t>в</w:t>
      </w:r>
      <w:r w:rsidR="00F1110C" w:rsidRPr="00B2548F">
        <w:rPr>
          <w:rFonts w:ascii="Times New Roman" w:hAnsi="Times New Roman" w:cs="Times New Roman"/>
          <w:bCs/>
          <w:color w:val="auto"/>
        </w:rPr>
        <w:t xml:space="preserve"> 201</w:t>
      </w:r>
      <w:r w:rsidR="004F5DF6" w:rsidRPr="00B2548F">
        <w:rPr>
          <w:rFonts w:ascii="Times New Roman" w:hAnsi="Times New Roman" w:cs="Times New Roman"/>
          <w:bCs/>
          <w:color w:val="auto"/>
        </w:rPr>
        <w:t>7</w:t>
      </w:r>
      <w:r w:rsidRPr="00B2548F">
        <w:rPr>
          <w:rFonts w:ascii="Times New Roman" w:hAnsi="Times New Roman" w:cs="Times New Roman"/>
          <w:bCs/>
          <w:color w:val="auto"/>
        </w:rPr>
        <w:t xml:space="preserve"> год</w:t>
      </w:r>
      <w:r w:rsidR="007F721B" w:rsidRPr="00B2548F">
        <w:rPr>
          <w:rFonts w:ascii="Times New Roman" w:hAnsi="Times New Roman" w:cs="Times New Roman"/>
          <w:bCs/>
          <w:color w:val="auto"/>
        </w:rPr>
        <w:t>у</w:t>
      </w:r>
      <w:r w:rsidRPr="00B2548F">
        <w:rPr>
          <w:rFonts w:ascii="Times New Roman" w:hAnsi="Times New Roman" w:cs="Times New Roman"/>
          <w:bCs/>
          <w:color w:val="auto"/>
        </w:rPr>
        <w:t xml:space="preserve"> по сравнению</w:t>
      </w:r>
      <w:r w:rsidR="00F1110C" w:rsidRPr="00B2548F">
        <w:rPr>
          <w:rFonts w:ascii="Times New Roman" w:hAnsi="Times New Roman" w:cs="Times New Roman"/>
          <w:bCs/>
          <w:color w:val="auto"/>
        </w:rPr>
        <w:t xml:space="preserve"> с фактическим поступлением  201</w:t>
      </w:r>
      <w:r w:rsidR="004F5DF6" w:rsidRPr="00B2548F">
        <w:rPr>
          <w:rFonts w:ascii="Times New Roman" w:hAnsi="Times New Roman" w:cs="Times New Roman"/>
          <w:bCs/>
          <w:color w:val="auto"/>
        </w:rPr>
        <w:t>6</w:t>
      </w:r>
      <w:r w:rsidRPr="00B2548F">
        <w:rPr>
          <w:rFonts w:ascii="Times New Roman" w:hAnsi="Times New Roman" w:cs="Times New Roman"/>
          <w:bCs/>
          <w:color w:val="auto"/>
        </w:rPr>
        <w:t xml:space="preserve"> год</w:t>
      </w:r>
      <w:r w:rsidR="00C6396B" w:rsidRPr="00B2548F">
        <w:rPr>
          <w:rFonts w:ascii="Times New Roman" w:hAnsi="Times New Roman" w:cs="Times New Roman"/>
          <w:bCs/>
          <w:color w:val="auto"/>
        </w:rPr>
        <w:t>а</w:t>
      </w:r>
      <w:r w:rsidR="00F1110C" w:rsidRPr="00B2548F">
        <w:rPr>
          <w:rFonts w:ascii="Times New Roman" w:hAnsi="Times New Roman" w:cs="Times New Roman"/>
          <w:bCs/>
          <w:color w:val="auto"/>
        </w:rPr>
        <w:t xml:space="preserve"> (</w:t>
      </w:r>
      <w:r w:rsidR="004F5DF6" w:rsidRPr="00B2548F">
        <w:rPr>
          <w:rFonts w:ascii="Times New Roman" w:hAnsi="Times New Roman" w:cs="Times New Roman"/>
          <w:bCs/>
          <w:color w:val="auto"/>
        </w:rPr>
        <w:t>35 585,8</w:t>
      </w:r>
      <w:r w:rsidR="00F1110C" w:rsidRPr="00B2548F">
        <w:rPr>
          <w:rFonts w:ascii="Times New Roman" w:hAnsi="Times New Roman" w:cs="Times New Roman"/>
          <w:bCs/>
          <w:color w:val="auto"/>
        </w:rPr>
        <w:t xml:space="preserve"> тыс. рублей) </w:t>
      </w:r>
      <w:r w:rsidRPr="00B2548F">
        <w:rPr>
          <w:rFonts w:ascii="Times New Roman" w:hAnsi="Times New Roman" w:cs="Times New Roman"/>
          <w:bCs/>
          <w:color w:val="auto"/>
        </w:rPr>
        <w:t xml:space="preserve"> </w:t>
      </w:r>
      <w:r w:rsidR="00DA4C1F" w:rsidRPr="00B2548F">
        <w:rPr>
          <w:rFonts w:ascii="Times New Roman" w:hAnsi="Times New Roman" w:cs="Times New Roman"/>
          <w:bCs/>
          <w:color w:val="auto"/>
        </w:rPr>
        <w:t>увеличилось</w:t>
      </w:r>
      <w:r w:rsidRPr="00B2548F">
        <w:rPr>
          <w:rFonts w:ascii="Times New Roman" w:hAnsi="Times New Roman" w:cs="Times New Roman"/>
          <w:bCs/>
          <w:color w:val="auto"/>
        </w:rPr>
        <w:t xml:space="preserve"> на</w:t>
      </w:r>
      <w:r w:rsidR="00603739" w:rsidRPr="00B2548F">
        <w:rPr>
          <w:rFonts w:ascii="Times New Roman" w:hAnsi="Times New Roman" w:cs="Times New Roman"/>
          <w:bCs/>
          <w:color w:val="auto"/>
        </w:rPr>
        <w:t xml:space="preserve"> </w:t>
      </w:r>
      <w:r w:rsidR="004F5DF6" w:rsidRPr="00B2548F">
        <w:rPr>
          <w:rFonts w:ascii="Times New Roman" w:hAnsi="Times New Roman" w:cs="Times New Roman"/>
          <w:bCs/>
          <w:color w:val="auto"/>
        </w:rPr>
        <w:t>2 468,2</w:t>
      </w:r>
      <w:r w:rsidR="00F1110C" w:rsidRPr="00B2548F">
        <w:rPr>
          <w:rFonts w:ascii="Times New Roman" w:hAnsi="Times New Roman" w:cs="Times New Roman"/>
          <w:bCs/>
          <w:color w:val="auto"/>
        </w:rPr>
        <w:t xml:space="preserve"> </w:t>
      </w:r>
      <w:r w:rsidRPr="00B2548F">
        <w:rPr>
          <w:rFonts w:ascii="Times New Roman" w:hAnsi="Times New Roman" w:cs="Times New Roman"/>
          <w:bCs/>
          <w:color w:val="auto"/>
        </w:rPr>
        <w:t xml:space="preserve">тыс. рублей или </w:t>
      </w:r>
      <w:r w:rsidR="00C6396B" w:rsidRPr="00B2548F">
        <w:rPr>
          <w:rFonts w:ascii="Times New Roman" w:hAnsi="Times New Roman" w:cs="Times New Roman"/>
          <w:bCs/>
          <w:color w:val="auto"/>
        </w:rPr>
        <w:t xml:space="preserve">на </w:t>
      </w:r>
      <w:r w:rsidR="004F5DF6" w:rsidRPr="00B2548F">
        <w:rPr>
          <w:rFonts w:ascii="Times New Roman" w:hAnsi="Times New Roman" w:cs="Times New Roman"/>
          <w:bCs/>
          <w:color w:val="auto"/>
        </w:rPr>
        <w:t>6,9</w:t>
      </w:r>
      <w:r w:rsidR="0055727B" w:rsidRPr="00B2548F">
        <w:rPr>
          <w:rFonts w:ascii="Times New Roman" w:hAnsi="Times New Roman" w:cs="Times New Roman"/>
          <w:bCs/>
          <w:color w:val="auto"/>
        </w:rPr>
        <w:t xml:space="preserve"> </w:t>
      </w:r>
      <w:r w:rsidRPr="00B2548F">
        <w:rPr>
          <w:rFonts w:ascii="Times New Roman" w:hAnsi="Times New Roman" w:cs="Times New Roman"/>
          <w:bCs/>
          <w:color w:val="auto"/>
        </w:rPr>
        <w:t xml:space="preserve">%. </w:t>
      </w:r>
      <w:r w:rsidR="00DA4C1F" w:rsidRPr="00B2548F">
        <w:rPr>
          <w:rFonts w:ascii="Times New Roman" w:hAnsi="Times New Roman" w:cs="Times New Roman"/>
          <w:bCs/>
          <w:color w:val="auto"/>
        </w:rPr>
        <w:t>Н</w:t>
      </w:r>
      <w:r w:rsidR="002C35D4" w:rsidRPr="00B2548F">
        <w:rPr>
          <w:rFonts w:ascii="Times New Roman" w:hAnsi="Times New Roman" w:cs="Times New Roman"/>
          <w:bCs/>
          <w:color w:val="auto"/>
        </w:rPr>
        <w:t xml:space="preserve">алоговые доходы </w:t>
      </w:r>
      <w:r w:rsidR="004F5DF6" w:rsidRPr="00B2548F">
        <w:rPr>
          <w:rFonts w:ascii="Times New Roman" w:hAnsi="Times New Roman" w:cs="Times New Roman"/>
          <w:bCs/>
          <w:color w:val="auto"/>
        </w:rPr>
        <w:t>увеличились</w:t>
      </w:r>
      <w:r w:rsidR="002C35D4" w:rsidRPr="00B2548F">
        <w:rPr>
          <w:rFonts w:ascii="Times New Roman" w:hAnsi="Times New Roman" w:cs="Times New Roman"/>
          <w:bCs/>
          <w:color w:val="auto"/>
        </w:rPr>
        <w:t xml:space="preserve"> на </w:t>
      </w:r>
      <w:r w:rsidR="004F5DF6" w:rsidRPr="00B2548F">
        <w:rPr>
          <w:rFonts w:ascii="Times New Roman" w:hAnsi="Times New Roman" w:cs="Times New Roman"/>
          <w:bCs/>
          <w:color w:val="auto"/>
        </w:rPr>
        <w:t>595,2</w:t>
      </w:r>
      <w:r w:rsidR="002C35D4" w:rsidRPr="00B2548F">
        <w:rPr>
          <w:rFonts w:ascii="Times New Roman" w:hAnsi="Times New Roman" w:cs="Times New Roman"/>
          <w:bCs/>
          <w:color w:val="auto"/>
        </w:rPr>
        <w:t xml:space="preserve"> тыс. рублей (201</w:t>
      </w:r>
      <w:r w:rsidR="004F5DF6" w:rsidRPr="00B2548F">
        <w:rPr>
          <w:rFonts w:ascii="Times New Roman" w:hAnsi="Times New Roman" w:cs="Times New Roman"/>
          <w:bCs/>
          <w:color w:val="auto"/>
        </w:rPr>
        <w:t>6</w:t>
      </w:r>
      <w:r w:rsidR="002C35D4" w:rsidRPr="00B2548F">
        <w:rPr>
          <w:rFonts w:ascii="Times New Roman" w:hAnsi="Times New Roman" w:cs="Times New Roman"/>
          <w:bCs/>
          <w:color w:val="auto"/>
        </w:rPr>
        <w:t xml:space="preserve"> год – </w:t>
      </w:r>
      <w:r w:rsidR="004F5DF6" w:rsidRPr="00B2548F">
        <w:rPr>
          <w:rFonts w:ascii="Times New Roman" w:hAnsi="Times New Roman" w:cs="Times New Roman"/>
          <w:bCs/>
          <w:color w:val="auto"/>
        </w:rPr>
        <w:t>8 482,4</w:t>
      </w:r>
      <w:r w:rsidR="002C35D4" w:rsidRPr="00B2548F">
        <w:rPr>
          <w:rFonts w:ascii="Times New Roman" w:hAnsi="Times New Roman" w:cs="Times New Roman"/>
          <w:bCs/>
          <w:color w:val="auto"/>
        </w:rPr>
        <w:t xml:space="preserve"> тыс. рублей)</w:t>
      </w:r>
      <w:r w:rsidR="004F5DF6" w:rsidRPr="00B2548F">
        <w:rPr>
          <w:rFonts w:ascii="Times New Roman" w:hAnsi="Times New Roman" w:cs="Times New Roman"/>
          <w:bCs/>
          <w:color w:val="auto"/>
        </w:rPr>
        <w:t xml:space="preserve"> и составили 9 077,6 тыс. рублей</w:t>
      </w:r>
      <w:r w:rsidR="002C35D4" w:rsidRPr="00B2548F">
        <w:rPr>
          <w:rFonts w:ascii="Times New Roman" w:hAnsi="Times New Roman" w:cs="Times New Roman"/>
          <w:bCs/>
          <w:color w:val="auto"/>
        </w:rPr>
        <w:t xml:space="preserve">, </w:t>
      </w:r>
      <w:r w:rsidR="00586820" w:rsidRPr="00B2548F">
        <w:rPr>
          <w:rFonts w:ascii="Times New Roman" w:hAnsi="Times New Roman" w:cs="Times New Roman"/>
          <w:bCs/>
          <w:color w:val="auto"/>
        </w:rPr>
        <w:t xml:space="preserve">неналоговые доходы снизились на </w:t>
      </w:r>
      <w:r w:rsidR="004F5DF6" w:rsidRPr="00B2548F">
        <w:rPr>
          <w:rFonts w:ascii="Times New Roman" w:hAnsi="Times New Roman" w:cs="Times New Roman"/>
          <w:bCs/>
          <w:color w:val="auto"/>
        </w:rPr>
        <w:t>97,5</w:t>
      </w:r>
      <w:r w:rsidR="00586820" w:rsidRPr="00B2548F">
        <w:rPr>
          <w:rFonts w:ascii="Times New Roman" w:hAnsi="Times New Roman" w:cs="Times New Roman"/>
          <w:bCs/>
          <w:color w:val="auto"/>
        </w:rPr>
        <w:t xml:space="preserve"> тыс. рублей</w:t>
      </w:r>
      <w:r w:rsidR="00F1110C" w:rsidRPr="00B2548F">
        <w:rPr>
          <w:rFonts w:ascii="Times New Roman" w:hAnsi="Times New Roman" w:cs="Times New Roman"/>
          <w:bCs/>
          <w:color w:val="auto"/>
        </w:rPr>
        <w:t xml:space="preserve"> (в 201</w:t>
      </w:r>
      <w:r w:rsidR="004F5DF6" w:rsidRPr="00B2548F">
        <w:rPr>
          <w:rFonts w:ascii="Times New Roman" w:hAnsi="Times New Roman" w:cs="Times New Roman"/>
          <w:bCs/>
          <w:color w:val="auto"/>
        </w:rPr>
        <w:t>6</w:t>
      </w:r>
      <w:r w:rsidR="00F1110C" w:rsidRPr="00B2548F">
        <w:rPr>
          <w:rFonts w:ascii="Times New Roman" w:hAnsi="Times New Roman" w:cs="Times New Roman"/>
          <w:bCs/>
          <w:color w:val="auto"/>
        </w:rPr>
        <w:t xml:space="preserve"> году – </w:t>
      </w:r>
      <w:r w:rsidR="004F5DF6" w:rsidRPr="00B2548F">
        <w:rPr>
          <w:rFonts w:ascii="Times New Roman" w:hAnsi="Times New Roman" w:cs="Times New Roman"/>
          <w:bCs/>
          <w:color w:val="auto"/>
        </w:rPr>
        <w:t>215,0</w:t>
      </w:r>
      <w:r w:rsidR="00F1110C" w:rsidRPr="00B2548F">
        <w:rPr>
          <w:rFonts w:ascii="Times New Roman" w:hAnsi="Times New Roman" w:cs="Times New Roman"/>
          <w:bCs/>
          <w:color w:val="auto"/>
        </w:rPr>
        <w:t xml:space="preserve"> тыс. рублей)</w:t>
      </w:r>
      <w:r w:rsidR="004F5DF6" w:rsidRPr="00B2548F">
        <w:rPr>
          <w:rFonts w:ascii="Times New Roman" w:hAnsi="Times New Roman" w:cs="Times New Roman"/>
          <w:bCs/>
          <w:color w:val="auto"/>
        </w:rPr>
        <w:t xml:space="preserve"> и составили 117,5 тыс. рублей</w:t>
      </w:r>
      <w:r w:rsidR="00586820" w:rsidRPr="00B2548F">
        <w:rPr>
          <w:rFonts w:ascii="Times New Roman" w:hAnsi="Times New Roman" w:cs="Times New Roman"/>
          <w:bCs/>
          <w:color w:val="auto"/>
        </w:rPr>
        <w:t xml:space="preserve">, безвозмездные поступления </w:t>
      </w:r>
      <w:r w:rsidR="00DA4C1F" w:rsidRPr="00B2548F">
        <w:rPr>
          <w:rFonts w:ascii="Times New Roman" w:hAnsi="Times New Roman" w:cs="Times New Roman"/>
          <w:bCs/>
          <w:color w:val="auto"/>
        </w:rPr>
        <w:t>увеличились</w:t>
      </w:r>
      <w:r w:rsidR="00586820" w:rsidRPr="00B2548F">
        <w:rPr>
          <w:rFonts w:ascii="Times New Roman" w:hAnsi="Times New Roman" w:cs="Times New Roman"/>
          <w:bCs/>
          <w:color w:val="auto"/>
        </w:rPr>
        <w:t xml:space="preserve"> на </w:t>
      </w:r>
      <w:r w:rsidR="004F5DF6" w:rsidRPr="00B2548F">
        <w:rPr>
          <w:rFonts w:ascii="Times New Roman" w:hAnsi="Times New Roman" w:cs="Times New Roman"/>
          <w:bCs/>
          <w:color w:val="auto"/>
        </w:rPr>
        <w:t>1 970,5</w:t>
      </w:r>
      <w:r w:rsidR="00586820" w:rsidRPr="00B2548F">
        <w:rPr>
          <w:rFonts w:ascii="Times New Roman" w:hAnsi="Times New Roman" w:cs="Times New Roman"/>
          <w:bCs/>
          <w:color w:val="auto"/>
        </w:rPr>
        <w:t xml:space="preserve"> тыс. рублей</w:t>
      </w:r>
      <w:r w:rsidR="00F1110C" w:rsidRPr="00B2548F">
        <w:rPr>
          <w:rFonts w:ascii="Times New Roman" w:hAnsi="Times New Roman" w:cs="Times New Roman"/>
          <w:bCs/>
          <w:color w:val="auto"/>
        </w:rPr>
        <w:t xml:space="preserve">  (в 201</w:t>
      </w:r>
      <w:r w:rsidR="004F5DF6" w:rsidRPr="00B2548F">
        <w:rPr>
          <w:rFonts w:ascii="Times New Roman" w:hAnsi="Times New Roman" w:cs="Times New Roman"/>
          <w:bCs/>
          <w:color w:val="auto"/>
        </w:rPr>
        <w:t>6</w:t>
      </w:r>
      <w:r w:rsidR="00F1110C" w:rsidRPr="00B2548F">
        <w:rPr>
          <w:rFonts w:ascii="Times New Roman" w:hAnsi="Times New Roman" w:cs="Times New Roman"/>
          <w:bCs/>
          <w:color w:val="auto"/>
        </w:rPr>
        <w:t xml:space="preserve"> году – </w:t>
      </w:r>
      <w:r w:rsidR="004F5DF6" w:rsidRPr="00B2548F">
        <w:rPr>
          <w:rFonts w:ascii="Times New Roman" w:hAnsi="Times New Roman" w:cs="Times New Roman"/>
          <w:bCs/>
          <w:color w:val="auto"/>
        </w:rPr>
        <w:t>26 888,4</w:t>
      </w:r>
      <w:r w:rsidR="00F1110C" w:rsidRPr="00B2548F">
        <w:rPr>
          <w:rFonts w:ascii="Times New Roman" w:hAnsi="Times New Roman" w:cs="Times New Roman"/>
          <w:bCs/>
          <w:color w:val="auto"/>
        </w:rPr>
        <w:t xml:space="preserve"> тыс. рублей)</w:t>
      </w:r>
      <w:r w:rsidR="004F5DF6" w:rsidRPr="00B2548F">
        <w:rPr>
          <w:rFonts w:ascii="Times New Roman" w:hAnsi="Times New Roman" w:cs="Times New Roman"/>
          <w:bCs/>
          <w:color w:val="auto"/>
        </w:rPr>
        <w:t xml:space="preserve"> и составили 28 858,9 тыс. рублей</w:t>
      </w:r>
      <w:r w:rsidR="00586820" w:rsidRPr="00B2548F">
        <w:rPr>
          <w:rFonts w:ascii="Times New Roman" w:hAnsi="Times New Roman" w:cs="Times New Roman"/>
          <w:bCs/>
          <w:color w:val="auto"/>
        </w:rPr>
        <w:t xml:space="preserve">. </w:t>
      </w:r>
      <w:r w:rsidR="00F1110C" w:rsidRPr="00B2548F">
        <w:rPr>
          <w:rFonts w:ascii="Times New Roman" w:hAnsi="Times New Roman" w:cs="Times New Roman"/>
          <w:bCs/>
          <w:color w:val="auto"/>
        </w:rPr>
        <w:t xml:space="preserve"> </w:t>
      </w:r>
    </w:p>
    <w:p w:rsidR="000A3045" w:rsidRPr="00B2548F" w:rsidRDefault="000A3045" w:rsidP="00603739">
      <w:pPr>
        <w:pStyle w:val="a6"/>
        <w:shd w:val="clear" w:color="auto" w:fill="auto"/>
        <w:spacing w:line="240" w:lineRule="auto"/>
        <w:ind w:firstLine="851"/>
        <w:rPr>
          <w:sz w:val="24"/>
          <w:szCs w:val="24"/>
        </w:rPr>
      </w:pPr>
      <w:r w:rsidRPr="00B2548F">
        <w:rPr>
          <w:sz w:val="24"/>
          <w:szCs w:val="24"/>
        </w:rPr>
        <w:t xml:space="preserve">Налоговые и неналоговые доходы </w:t>
      </w:r>
      <w:r w:rsidR="00B972F7" w:rsidRPr="00B2548F">
        <w:rPr>
          <w:sz w:val="24"/>
          <w:szCs w:val="24"/>
        </w:rPr>
        <w:t xml:space="preserve">исполнены на </w:t>
      </w:r>
      <w:r w:rsidR="00D771C9" w:rsidRPr="00B2548F">
        <w:rPr>
          <w:sz w:val="24"/>
          <w:szCs w:val="24"/>
        </w:rPr>
        <w:t>91,1</w:t>
      </w:r>
      <w:r w:rsidR="00B972F7" w:rsidRPr="00B2548F">
        <w:rPr>
          <w:sz w:val="24"/>
          <w:szCs w:val="24"/>
        </w:rPr>
        <w:t xml:space="preserve"> </w:t>
      </w:r>
      <w:r w:rsidR="00F97094" w:rsidRPr="00B2548F">
        <w:rPr>
          <w:sz w:val="24"/>
          <w:szCs w:val="24"/>
        </w:rPr>
        <w:t xml:space="preserve">% </w:t>
      </w:r>
      <w:r w:rsidR="00B972F7" w:rsidRPr="00B2548F">
        <w:rPr>
          <w:sz w:val="24"/>
          <w:szCs w:val="24"/>
        </w:rPr>
        <w:t xml:space="preserve">от плана и </w:t>
      </w:r>
      <w:r w:rsidRPr="00B2548F">
        <w:rPr>
          <w:sz w:val="24"/>
          <w:szCs w:val="24"/>
        </w:rPr>
        <w:t xml:space="preserve">составили в доходной части бюджета </w:t>
      </w:r>
      <w:r w:rsidR="000B31B4" w:rsidRPr="00B2548F">
        <w:rPr>
          <w:sz w:val="24"/>
          <w:szCs w:val="24"/>
        </w:rPr>
        <w:t xml:space="preserve">поселения </w:t>
      </w:r>
      <w:r w:rsidR="00CE48EB" w:rsidRPr="00B2548F">
        <w:rPr>
          <w:sz w:val="24"/>
          <w:szCs w:val="24"/>
        </w:rPr>
        <w:t>24,</w:t>
      </w:r>
      <w:r w:rsidR="00D771C9" w:rsidRPr="00B2548F">
        <w:rPr>
          <w:sz w:val="24"/>
          <w:szCs w:val="24"/>
        </w:rPr>
        <w:t>1</w:t>
      </w:r>
      <w:r w:rsidRPr="00B2548F">
        <w:rPr>
          <w:sz w:val="24"/>
          <w:szCs w:val="24"/>
        </w:rPr>
        <w:t xml:space="preserve"> %. План по налоговым доходам выполнен на</w:t>
      </w:r>
      <w:r w:rsidR="00F1110C" w:rsidRPr="00B2548F">
        <w:rPr>
          <w:sz w:val="24"/>
          <w:szCs w:val="24"/>
        </w:rPr>
        <w:t xml:space="preserve"> </w:t>
      </w:r>
      <w:r w:rsidRPr="00B2548F">
        <w:rPr>
          <w:sz w:val="24"/>
          <w:szCs w:val="24"/>
        </w:rPr>
        <w:t xml:space="preserve"> </w:t>
      </w:r>
      <w:r w:rsidR="00D771C9" w:rsidRPr="00B2548F">
        <w:rPr>
          <w:sz w:val="24"/>
          <w:szCs w:val="24"/>
        </w:rPr>
        <w:t>91,4</w:t>
      </w:r>
      <w:r w:rsidRPr="00B2548F">
        <w:rPr>
          <w:sz w:val="24"/>
          <w:szCs w:val="24"/>
        </w:rPr>
        <w:t xml:space="preserve"> </w:t>
      </w:r>
      <w:r w:rsidR="00B972F7" w:rsidRPr="00B2548F">
        <w:rPr>
          <w:sz w:val="24"/>
          <w:szCs w:val="24"/>
        </w:rPr>
        <w:t>%</w:t>
      </w:r>
      <w:r w:rsidRPr="00B2548F">
        <w:rPr>
          <w:sz w:val="24"/>
          <w:szCs w:val="24"/>
        </w:rPr>
        <w:t xml:space="preserve">, в бюджет поступило платежей в размере </w:t>
      </w:r>
      <w:r w:rsidR="00D771C9" w:rsidRPr="00B2548F">
        <w:rPr>
          <w:sz w:val="24"/>
          <w:szCs w:val="24"/>
        </w:rPr>
        <w:t>9077,6</w:t>
      </w:r>
      <w:r w:rsidR="00CC4C96" w:rsidRPr="00B2548F">
        <w:rPr>
          <w:sz w:val="24"/>
          <w:szCs w:val="24"/>
        </w:rPr>
        <w:t xml:space="preserve"> </w:t>
      </w:r>
      <w:r w:rsidRPr="00B2548F">
        <w:rPr>
          <w:sz w:val="24"/>
          <w:szCs w:val="24"/>
        </w:rPr>
        <w:t>тыс.</w:t>
      </w:r>
      <w:r w:rsidR="00F444BF" w:rsidRPr="00B2548F">
        <w:rPr>
          <w:sz w:val="24"/>
          <w:szCs w:val="24"/>
        </w:rPr>
        <w:t xml:space="preserve"> </w:t>
      </w:r>
      <w:r w:rsidRPr="00B2548F">
        <w:rPr>
          <w:sz w:val="24"/>
          <w:szCs w:val="24"/>
        </w:rPr>
        <w:t>руб</w:t>
      </w:r>
      <w:r w:rsidR="00076D4F" w:rsidRPr="00B2548F">
        <w:rPr>
          <w:sz w:val="24"/>
          <w:szCs w:val="24"/>
        </w:rPr>
        <w:t>лей</w:t>
      </w:r>
      <w:r w:rsidR="000F69C3" w:rsidRPr="00B2548F">
        <w:rPr>
          <w:sz w:val="24"/>
          <w:szCs w:val="24"/>
        </w:rPr>
        <w:t xml:space="preserve"> при  плане  </w:t>
      </w:r>
      <w:r w:rsidR="00D771C9" w:rsidRPr="00B2548F">
        <w:rPr>
          <w:sz w:val="24"/>
          <w:szCs w:val="24"/>
        </w:rPr>
        <w:t>9936,3</w:t>
      </w:r>
      <w:r w:rsidR="000F69C3" w:rsidRPr="00B2548F">
        <w:rPr>
          <w:sz w:val="24"/>
          <w:szCs w:val="24"/>
        </w:rPr>
        <w:t xml:space="preserve"> тыс. рублей</w:t>
      </w:r>
      <w:r w:rsidRPr="00B2548F">
        <w:rPr>
          <w:sz w:val="24"/>
          <w:szCs w:val="24"/>
        </w:rPr>
        <w:t xml:space="preserve">. План по неналоговым доходам </w:t>
      </w:r>
      <w:r w:rsidR="000F69C3" w:rsidRPr="00B2548F">
        <w:rPr>
          <w:sz w:val="24"/>
          <w:szCs w:val="24"/>
        </w:rPr>
        <w:t>(</w:t>
      </w:r>
      <w:r w:rsidR="00D771C9" w:rsidRPr="00B2548F">
        <w:rPr>
          <w:sz w:val="24"/>
          <w:szCs w:val="24"/>
        </w:rPr>
        <w:t>155,0</w:t>
      </w:r>
      <w:r w:rsidR="000F69C3" w:rsidRPr="00B2548F">
        <w:rPr>
          <w:sz w:val="24"/>
          <w:szCs w:val="24"/>
        </w:rPr>
        <w:t xml:space="preserve"> тыс. рублей) </w:t>
      </w:r>
      <w:r w:rsidRPr="00B2548F">
        <w:rPr>
          <w:sz w:val="24"/>
          <w:szCs w:val="24"/>
        </w:rPr>
        <w:t xml:space="preserve">выполнен на </w:t>
      </w:r>
      <w:r w:rsidR="00D771C9" w:rsidRPr="00B2548F">
        <w:rPr>
          <w:sz w:val="24"/>
          <w:szCs w:val="24"/>
        </w:rPr>
        <w:t>75,8</w:t>
      </w:r>
      <w:r w:rsidRPr="00B2548F">
        <w:rPr>
          <w:sz w:val="24"/>
          <w:szCs w:val="24"/>
        </w:rPr>
        <w:t xml:space="preserve"> </w:t>
      </w:r>
      <w:r w:rsidR="00B972F7" w:rsidRPr="00B2548F">
        <w:rPr>
          <w:sz w:val="24"/>
          <w:szCs w:val="24"/>
        </w:rPr>
        <w:t>%</w:t>
      </w:r>
      <w:r w:rsidR="00CC4C96" w:rsidRPr="00B2548F">
        <w:rPr>
          <w:sz w:val="24"/>
          <w:szCs w:val="24"/>
        </w:rPr>
        <w:t>,</w:t>
      </w:r>
      <w:r w:rsidRPr="00B2548F">
        <w:rPr>
          <w:sz w:val="24"/>
          <w:szCs w:val="24"/>
        </w:rPr>
        <w:t xml:space="preserve"> в бюджет поступило </w:t>
      </w:r>
      <w:r w:rsidR="00D771C9" w:rsidRPr="00B2548F">
        <w:rPr>
          <w:sz w:val="24"/>
          <w:szCs w:val="24"/>
        </w:rPr>
        <w:t>117,5</w:t>
      </w:r>
      <w:r w:rsidRPr="00B2548F">
        <w:rPr>
          <w:sz w:val="24"/>
          <w:szCs w:val="24"/>
        </w:rPr>
        <w:t xml:space="preserve"> тыс. руб</w:t>
      </w:r>
      <w:r w:rsidR="00076D4F" w:rsidRPr="00B2548F">
        <w:rPr>
          <w:sz w:val="24"/>
          <w:szCs w:val="24"/>
        </w:rPr>
        <w:t>лей</w:t>
      </w:r>
      <w:r w:rsidRPr="00B2548F">
        <w:rPr>
          <w:sz w:val="24"/>
          <w:szCs w:val="24"/>
        </w:rPr>
        <w:t>.</w:t>
      </w:r>
    </w:p>
    <w:p w:rsidR="00E225B1" w:rsidRDefault="000A3045" w:rsidP="00603739">
      <w:pPr>
        <w:pStyle w:val="a6"/>
        <w:shd w:val="clear" w:color="auto" w:fill="auto"/>
        <w:spacing w:line="240" w:lineRule="auto"/>
        <w:ind w:firstLine="851"/>
        <w:rPr>
          <w:sz w:val="24"/>
          <w:szCs w:val="24"/>
        </w:rPr>
      </w:pPr>
      <w:r w:rsidRPr="00B2548F">
        <w:rPr>
          <w:sz w:val="24"/>
          <w:szCs w:val="24"/>
        </w:rPr>
        <w:t>В 201</w:t>
      </w:r>
      <w:r w:rsidR="00D771C9" w:rsidRPr="00B2548F">
        <w:rPr>
          <w:sz w:val="24"/>
          <w:szCs w:val="24"/>
        </w:rPr>
        <w:t>7</w:t>
      </w:r>
      <w:r w:rsidRPr="00B2548F">
        <w:rPr>
          <w:sz w:val="24"/>
          <w:szCs w:val="24"/>
        </w:rPr>
        <w:t xml:space="preserve"> году размер </w:t>
      </w:r>
      <w:r w:rsidR="00DF44B3" w:rsidRPr="00B2548F">
        <w:rPr>
          <w:sz w:val="24"/>
          <w:szCs w:val="24"/>
        </w:rPr>
        <w:t>безвозмездных поступлений</w:t>
      </w:r>
      <w:r w:rsidRPr="00B2548F">
        <w:rPr>
          <w:sz w:val="24"/>
          <w:szCs w:val="24"/>
        </w:rPr>
        <w:t xml:space="preserve"> </w:t>
      </w:r>
      <w:r w:rsidR="00D771C9" w:rsidRPr="00B2548F">
        <w:rPr>
          <w:sz w:val="24"/>
          <w:szCs w:val="24"/>
        </w:rPr>
        <w:t xml:space="preserve"> составил 28 858,9 тыс. рублей.</w:t>
      </w:r>
    </w:p>
    <w:p w:rsidR="00E225B1" w:rsidRPr="0081179F" w:rsidRDefault="00E225B1" w:rsidP="00E225B1">
      <w:pPr>
        <w:spacing w:after="1" w:line="280" w:lineRule="atLeast"/>
        <w:ind w:firstLine="851"/>
        <w:jc w:val="both"/>
        <w:rPr>
          <w:rFonts w:ascii="Times New Roman" w:hAnsi="Times New Roman" w:cs="Times New Roman"/>
        </w:rPr>
      </w:pPr>
      <w:r w:rsidRPr="0081179F">
        <w:rPr>
          <w:rFonts w:ascii="Times New Roman" w:hAnsi="Times New Roman" w:cs="Times New Roman"/>
        </w:rPr>
        <w:t>В нарушение пункта 4 статьи 160.1 Бюджетного кодекса РФ администрацией сельского поселения Ошейкинское не определен порядок осуществления полномочий  главных  администраторов  доходов бюджета сельского поселения.</w:t>
      </w:r>
    </w:p>
    <w:p w:rsidR="00E225B1" w:rsidRPr="0081179F" w:rsidRDefault="00E225B1" w:rsidP="00E225B1">
      <w:pPr>
        <w:spacing w:after="1" w:line="280" w:lineRule="atLeast"/>
        <w:ind w:firstLine="851"/>
        <w:jc w:val="both"/>
        <w:rPr>
          <w:rFonts w:ascii="Times New Roman" w:hAnsi="Times New Roman" w:cs="Times New Roman"/>
          <w:color w:val="FF0000"/>
        </w:rPr>
      </w:pPr>
    </w:p>
    <w:p w:rsidR="00603739" w:rsidRPr="00B2548F" w:rsidRDefault="00603739" w:rsidP="00603739">
      <w:pPr>
        <w:pStyle w:val="a6"/>
        <w:shd w:val="clear" w:color="auto" w:fill="auto"/>
        <w:spacing w:line="240" w:lineRule="auto"/>
        <w:ind w:firstLine="851"/>
        <w:rPr>
          <w:sz w:val="24"/>
          <w:szCs w:val="24"/>
        </w:rPr>
      </w:pPr>
    </w:p>
    <w:p w:rsidR="00B2548F" w:rsidRPr="00090B5D" w:rsidRDefault="00B2548F" w:rsidP="00603739">
      <w:pPr>
        <w:pStyle w:val="a6"/>
        <w:shd w:val="clear" w:color="auto" w:fill="auto"/>
        <w:spacing w:line="240" w:lineRule="auto"/>
        <w:ind w:firstLine="851"/>
        <w:rPr>
          <w:sz w:val="28"/>
          <w:szCs w:val="28"/>
        </w:rPr>
      </w:pPr>
    </w:p>
    <w:p w:rsidR="00B2548F" w:rsidRDefault="00B2548F" w:rsidP="00C97C69">
      <w:pPr>
        <w:ind w:left="720" w:right="528"/>
        <w:jc w:val="center"/>
        <w:rPr>
          <w:rFonts w:ascii="Times New Roman" w:hAnsi="Times New Roman" w:cs="Times New Roman"/>
          <w:b/>
          <w:i/>
        </w:rPr>
      </w:pPr>
    </w:p>
    <w:p w:rsidR="00E225B1" w:rsidRDefault="00E225B1" w:rsidP="00C97C69">
      <w:pPr>
        <w:ind w:left="720" w:right="528"/>
        <w:jc w:val="center"/>
        <w:rPr>
          <w:rFonts w:ascii="Times New Roman" w:hAnsi="Times New Roman" w:cs="Times New Roman"/>
          <w:b/>
          <w:i/>
        </w:rPr>
      </w:pPr>
    </w:p>
    <w:p w:rsidR="00E225B1" w:rsidRDefault="00E225B1" w:rsidP="00C97C69">
      <w:pPr>
        <w:ind w:left="720" w:right="528"/>
        <w:jc w:val="center"/>
        <w:rPr>
          <w:rFonts w:ascii="Times New Roman" w:hAnsi="Times New Roman" w:cs="Times New Roman"/>
          <w:b/>
          <w:i/>
        </w:rPr>
      </w:pPr>
    </w:p>
    <w:p w:rsidR="00E225B1" w:rsidRDefault="00E225B1" w:rsidP="00C97C69">
      <w:pPr>
        <w:ind w:left="720" w:right="528"/>
        <w:jc w:val="center"/>
        <w:rPr>
          <w:rFonts w:ascii="Times New Roman" w:hAnsi="Times New Roman" w:cs="Times New Roman"/>
          <w:b/>
          <w:i/>
        </w:rPr>
      </w:pPr>
    </w:p>
    <w:p w:rsidR="00E225B1" w:rsidRDefault="00E225B1" w:rsidP="00C97C69">
      <w:pPr>
        <w:ind w:left="720" w:right="528"/>
        <w:jc w:val="center"/>
        <w:rPr>
          <w:rFonts w:ascii="Times New Roman" w:hAnsi="Times New Roman" w:cs="Times New Roman"/>
          <w:b/>
          <w:i/>
        </w:rPr>
      </w:pPr>
    </w:p>
    <w:p w:rsidR="00E225B1" w:rsidRDefault="00E225B1" w:rsidP="00C97C69">
      <w:pPr>
        <w:ind w:left="720" w:right="528"/>
        <w:jc w:val="center"/>
        <w:rPr>
          <w:rFonts w:ascii="Times New Roman" w:hAnsi="Times New Roman" w:cs="Times New Roman"/>
          <w:b/>
          <w:i/>
        </w:rPr>
      </w:pPr>
    </w:p>
    <w:p w:rsidR="00E225B1" w:rsidRDefault="00E225B1" w:rsidP="00C97C69">
      <w:pPr>
        <w:ind w:left="720" w:right="528"/>
        <w:jc w:val="center"/>
        <w:rPr>
          <w:rFonts w:ascii="Times New Roman" w:hAnsi="Times New Roman" w:cs="Times New Roman"/>
          <w:b/>
          <w:i/>
        </w:rPr>
      </w:pPr>
    </w:p>
    <w:p w:rsidR="00E225B1" w:rsidRDefault="00E225B1" w:rsidP="00C97C69">
      <w:pPr>
        <w:ind w:left="720" w:right="528"/>
        <w:jc w:val="center"/>
        <w:rPr>
          <w:rFonts w:ascii="Times New Roman" w:hAnsi="Times New Roman" w:cs="Times New Roman"/>
          <w:b/>
          <w:i/>
        </w:rPr>
      </w:pPr>
    </w:p>
    <w:p w:rsidR="00C97C69" w:rsidRPr="00B2548F" w:rsidRDefault="00C97C69" w:rsidP="00C97C69">
      <w:pPr>
        <w:ind w:left="720" w:right="528"/>
        <w:jc w:val="center"/>
        <w:rPr>
          <w:rFonts w:ascii="Times New Roman" w:hAnsi="Times New Roman" w:cs="Times New Roman"/>
          <w:i/>
        </w:rPr>
      </w:pPr>
      <w:r w:rsidRPr="00B2548F">
        <w:rPr>
          <w:rFonts w:ascii="Times New Roman" w:hAnsi="Times New Roman" w:cs="Times New Roman"/>
          <w:b/>
          <w:i/>
        </w:rPr>
        <w:lastRenderedPageBreak/>
        <w:t>Сведения о поступлении доходов в бюджет сельского поселения Ошейкинское за</w:t>
      </w:r>
      <w:r w:rsidR="00603739" w:rsidRPr="00B2548F">
        <w:rPr>
          <w:rFonts w:ascii="Times New Roman" w:hAnsi="Times New Roman" w:cs="Times New Roman"/>
          <w:b/>
          <w:i/>
        </w:rPr>
        <w:t xml:space="preserve"> 2015 – 2016</w:t>
      </w:r>
      <w:r w:rsidRPr="00B2548F">
        <w:rPr>
          <w:rFonts w:ascii="Times New Roman" w:hAnsi="Times New Roman" w:cs="Times New Roman"/>
          <w:b/>
          <w:i/>
        </w:rPr>
        <w:t xml:space="preserve"> годы</w:t>
      </w:r>
      <w:r w:rsidRPr="00B2548F">
        <w:rPr>
          <w:rFonts w:ascii="Times New Roman" w:hAnsi="Times New Roman" w:cs="Times New Roman"/>
          <w:i/>
        </w:rPr>
        <w:t xml:space="preserve">, </w:t>
      </w:r>
      <w:r w:rsidR="00603739" w:rsidRPr="00B2548F">
        <w:rPr>
          <w:rFonts w:ascii="Times New Roman" w:hAnsi="Times New Roman" w:cs="Times New Roman"/>
          <w:i/>
        </w:rPr>
        <w:t>(</w:t>
      </w:r>
      <w:r w:rsidRPr="00B2548F">
        <w:rPr>
          <w:rFonts w:ascii="Times New Roman" w:hAnsi="Times New Roman" w:cs="Times New Roman"/>
          <w:i/>
        </w:rPr>
        <w:t>тыс. рублей</w:t>
      </w:r>
      <w:r w:rsidR="00603739" w:rsidRPr="00B2548F">
        <w:rPr>
          <w:rFonts w:ascii="Times New Roman" w:hAnsi="Times New Roman" w:cs="Times New Roman"/>
          <w:i/>
        </w:rPr>
        <w:t>)</w:t>
      </w:r>
    </w:p>
    <w:p w:rsidR="005A3338" w:rsidRPr="005346AF" w:rsidRDefault="00561942" w:rsidP="00FD64C1">
      <w:pPr>
        <w:pStyle w:val="a6"/>
        <w:shd w:val="clear" w:color="auto" w:fill="auto"/>
        <w:spacing w:line="240" w:lineRule="auto"/>
        <w:ind w:right="20" w:firstLine="0"/>
        <w:rPr>
          <w:b/>
          <w:sz w:val="24"/>
          <w:szCs w:val="24"/>
        </w:rPr>
      </w:pPr>
      <w:r>
        <w:rPr>
          <w:b/>
          <w:noProof/>
          <w:sz w:val="24"/>
          <w:szCs w:val="24"/>
        </w:rPr>
        <w:drawing>
          <wp:inline distT="0" distB="0" distL="0" distR="0">
            <wp:extent cx="6365631" cy="4299439"/>
            <wp:effectExtent l="0" t="0" r="0" b="0"/>
            <wp:docPr id="1"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A3338" w:rsidRDefault="005A3338" w:rsidP="00AF59E2">
      <w:pPr>
        <w:ind w:left="720" w:right="528"/>
        <w:jc w:val="center"/>
        <w:rPr>
          <w:rFonts w:ascii="Times New Roman" w:hAnsi="Times New Roman" w:cs="Times New Roman"/>
          <w:b/>
          <w:i/>
          <w:sz w:val="28"/>
          <w:szCs w:val="28"/>
        </w:rPr>
      </w:pPr>
    </w:p>
    <w:p w:rsidR="005A3338" w:rsidRDefault="005A3338" w:rsidP="00AF59E2">
      <w:pPr>
        <w:ind w:left="720" w:right="528"/>
        <w:jc w:val="center"/>
        <w:rPr>
          <w:rFonts w:ascii="Times New Roman" w:hAnsi="Times New Roman" w:cs="Times New Roman"/>
          <w:b/>
          <w:i/>
          <w:sz w:val="28"/>
          <w:szCs w:val="28"/>
        </w:rPr>
      </w:pPr>
    </w:p>
    <w:p w:rsidR="003E1CB0" w:rsidRDefault="003E1CB0" w:rsidP="00603739">
      <w:pPr>
        <w:jc w:val="center"/>
        <w:rPr>
          <w:rFonts w:ascii="Times New Roman" w:hAnsi="Times New Roman" w:cs="Times New Roman"/>
          <w:b/>
          <w:i/>
          <w:sz w:val="28"/>
          <w:szCs w:val="28"/>
        </w:rPr>
      </w:pPr>
    </w:p>
    <w:p w:rsidR="0027546C" w:rsidRDefault="0027546C" w:rsidP="007F148C">
      <w:pPr>
        <w:jc w:val="center"/>
        <w:rPr>
          <w:rFonts w:ascii="Times New Roman" w:hAnsi="Times New Roman" w:cs="Times New Roman"/>
          <w:i/>
        </w:rPr>
      </w:pPr>
      <w:r w:rsidRPr="00B2548F">
        <w:rPr>
          <w:rFonts w:ascii="Times New Roman" w:hAnsi="Times New Roman" w:cs="Times New Roman"/>
          <w:b/>
          <w:i/>
        </w:rPr>
        <w:t>Сведения о поступлении доходов в бюджет сельского поселения Ошейкинское за 20</w:t>
      </w:r>
      <w:r w:rsidR="002510F4" w:rsidRPr="00B2548F">
        <w:rPr>
          <w:rFonts w:ascii="Times New Roman" w:hAnsi="Times New Roman" w:cs="Times New Roman"/>
          <w:b/>
          <w:i/>
        </w:rPr>
        <w:t>1</w:t>
      </w:r>
      <w:r w:rsidR="00090B5D" w:rsidRPr="00B2548F">
        <w:rPr>
          <w:rFonts w:ascii="Times New Roman" w:hAnsi="Times New Roman" w:cs="Times New Roman"/>
          <w:b/>
          <w:i/>
        </w:rPr>
        <w:t>6</w:t>
      </w:r>
      <w:r w:rsidRPr="00B2548F">
        <w:rPr>
          <w:rFonts w:ascii="Times New Roman" w:hAnsi="Times New Roman" w:cs="Times New Roman"/>
          <w:b/>
          <w:i/>
        </w:rPr>
        <w:t xml:space="preserve"> – 201</w:t>
      </w:r>
      <w:r w:rsidR="00090B5D" w:rsidRPr="00B2548F">
        <w:rPr>
          <w:rFonts w:ascii="Times New Roman" w:hAnsi="Times New Roman" w:cs="Times New Roman"/>
          <w:b/>
          <w:i/>
        </w:rPr>
        <w:t>7</w:t>
      </w:r>
      <w:r w:rsidRPr="00B2548F">
        <w:rPr>
          <w:rFonts w:ascii="Times New Roman" w:hAnsi="Times New Roman" w:cs="Times New Roman"/>
          <w:b/>
          <w:i/>
        </w:rPr>
        <w:t xml:space="preserve"> годы, </w:t>
      </w:r>
      <w:r w:rsidR="00603739" w:rsidRPr="00B2548F">
        <w:rPr>
          <w:rFonts w:ascii="Times New Roman" w:hAnsi="Times New Roman" w:cs="Times New Roman"/>
          <w:i/>
        </w:rPr>
        <w:t>(</w:t>
      </w:r>
      <w:r w:rsidRPr="00B2548F">
        <w:rPr>
          <w:rFonts w:ascii="Times New Roman" w:hAnsi="Times New Roman" w:cs="Times New Roman"/>
          <w:i/>
        </w:rPr>
        <w:t>тыс. рублей</w:t>
      </w:r>
      <w:r w:rsidR="00603739" w:rsidRPr="00B2548F">
        <w:rPr>
          <w:rFonts w:ascii="Times New Roman" w:hAnsi="Times New Roman" w:cs="Times New Roman"/>
          <w:i/>
        </w:rPr>
        <w:t>)</w:t>
      </w:r>
    </w:p>
    <w:p w:rsidR="00E225B1" w:rsidRDefault="00E225B1" w:rsidP="007F148C">
      <w:pPr>
        <w:jc w:val="center"/>
        <w:rPr>
          <w:rFonts w:ascii="Times New Roman" w:hAnsi="Times New Roman" w:cs="Times New Roman"/>
          <w:i/>
        </w:rPr>
      </w:pPr>
    </w:p>
    <w:p w:rsidR="00B2548F" w:rsidRPr="00B2548F" w:rsidRDefault="00B2548F" w:rsidP="007F148C">
      <w:pPr>
        <w:jc w:val="center"/>
        <w:rPr>
          <w:rFonts w:ascii="Times New Roman" w:hAnsi="Times New Roman" w:cs="Times New Roman"/>
          <w:i/>
        </w:rPr>
      </w:pPr>
    </w:p>
    <w:tbl>
      <w:tblPr>
        <w:tblW w:w="10794" w:type="dxa"/>
        <w:tblInd w:w="-459" w:type="dxa"/>
        <w:tblLayout w:type="fixed"/>
        <w:tblLook w:val="0000"/>
      </w:tblPr>
      <w:tblGrid>
        <w:gridCol w:w="2694"/>
        <w:gridCol w:w="992"/>
        <w:gridCol w:w="1134"/>
        <w:gridCol w:w="952"/>
        <w:gridCol w:w="891"/>
        <w:gridCol w:w="1080"/>
        <w:gridCol w:w="997"/>
        <w:gridCol w:w="1125"/>
        <w:gridCol w:w="929"/>
      </w:tblGrid>
      <w:tr w:rsidR="002510F4" w:rsidRPr="007F721B" w:rsidTr="00C45BC6">
        <w:trPr>
          <w:trHeight w:val="488"/>
        </w:trPr>
        <w:tc>
          <w:tcPr>
            <w:tcW w:w="2694" w:type="dxa"/>
            <w:vMerge w:val="restart"/>
            <w:tcBorders>
              <w:top w:val="single" w:sz="4" w:space="0" w:color="auto"/>
              <w:left w:val="single" w:sz="4" w:space="0" w:color="auto"/>
              <w:right w:val="single" w:sz="4" w:space="0" w:color="auto"/>
            </w:tcBorders>
            <w:shd w:val="clear" w:color="auto" w:fill="auto"/>
            <w:vAlign w:val="center"/>
          </w:tcPr>
          <w:p w:rsidR="002510F4" w:rsidRPr="007F721B" w:rsidRDefault="002510F4" w:rsidP="007F148C">
            <w:pPr>
              <w:jc w:val="center"/>
              <w:rPr>
                <w:rFonts w:ascii="Times New Roman" w:hAnsi="Times New Roman" w:cs="Times New Roman"/>
                <w:b/>
                <w:bCs/>
                <w:i/>
                <w:iCs/>
              </w:rPr>
            </w:pPr>
            <w:r w:rsidRPr="007F721B">
              <w:rPr>
                <w:rFonts w:ascii="Times New Roman" w:hAnsi="Times New Roman" w:cs="Times New Roman"/>
                <w:b/>
                <w:bCs/>
                <w:i/>
                <w:iCs/>
              </w:rPr>
              <w:t>Перечень доходов</w:t>
            </w:r>
          </w:p>
        </w:tc>
        <w:tc>
          <w:tcPr>
            <w:tcW w:w="992" w:type="dxa"/>
            <w:vMerge w:val="restart"/>
            <w:tcBorders>
              <w:top w:val="single" w:sz="4" w:space="0" w:color="auto"/>
              <w:left w:val="nil"/>
              <w:right w:val="single" w:sz="4" w:space="0" w:color="auto"/>
            </w:tcBorders>
            <w:shd w:val="clear" w:color="auto" w:fill="auto"/>
            <w:vAlign w:val="center"/>
          </w:tcPr>
          <w:p w:rsidR="002510F4" w:rsidRPr="00C45BC6" w:rsidRDefault="002510F4" w:rsidP="007F148C">
            <w:pPr>
              <w:jc w:val="center"/>
              <w:rPr>
                <w:rFonts w:ascii="Times New Roman" w:hAnsi="Times New Roman" w:cs="Times New Roman"/>
                <w:b/>
                <w:bCs/>
                <w:i/>
                <w:iCs/>
                <w:sz w:val="18"/>
                <w:szCs w:val="18"/>
              </w:rPr>
            </w:pPr>
            <w:r w:rsidRPr="00C45BC6">
              <w:rPr>
                <w:rFonts w:ascii="Times New Roman" w:hAnsi="Times New Roman" w:cs="Times New Roman"/>
                <w:b/>
                <w:bCs/>
                <w:i/>
                <w:iCs/>
                <w:sz w:val="18"/>
                <w:szCs w:val="18"/>
              </w:rPr>
              <w:t>Исполне-ние за 201</w:t>
            </w:r>
            <w:r w:rsidR="00090B5D" w:rsidRPr="00C45BC6">
              <w:rPr>
                <w:rFonts w:ascii="Times New Roman" w:hAnsi="Times New Roman" w:cs="Times New Roman"/>
                <w:b/>
                <w:bCs/>
                <w:i/>
                <w:iCs/>
                <w:sz w:val="18"/>
                <w:szCs w:val="18"/>
              </w:rPr>
              <w:t>6</w:t>
            </w:r>
            <w:r w:rsidRPr="00C45BC6">
              <w:rPr>
                <w:rFonts w:ascii="Times New Roman" w:hAnsi="Times New Roman" w:cs="Times New Roman"/>
                <w:b/>
                <w:bCs/>
                <w:i/>
                <w:iCs/>
                <w:sz w:val="18"/>
                <w:szCs w:val="18"/>
              </w:rPr>
              <w:t>г.</w:t>
            </w:r>
          </w:p>
        </w:tc>
        <w:tc>
          <w:tcPr>
            <w:tcW w:w="2977" w:type="dxa"/>
            <w:gridSpan w:val="3"/>
            <w:tcBorders>
              <w:top w:val="single" w:sz="4" w:space="0" w:color="auto"/>
              <w:left w:val="nil"/>
              <w:bottom w:val="single" w:sz="4" w:space="0" w:color="auto"/>
              <w:right w:val="single" w:sz="4" w:space="0" w:color="auto"/>
            </w:tcBorders>
            <w:shd w:val="clear" w:color="auto" w:fill="auto"/>
            <w:vAlign w:val="center"/>
          </w:tcPr>
          <w:p w:rsidR="002510F4" w:rsidRPr="007F721B" w:rsidRDefault="002510F4" w:rsidP="007F148C">
            <w:pPr>
              <w:jc w:val="center"/>
              <w:rPr>
                <w:rFonts w:ascii="Times New Roman" w:hAnsi="Times New Roman" w:cs="Times New Roman"/>
                <w:b/>
                <w:bCs/>
                <w:i/>
                <w:iCs/>
                <w:sz w:val="20"/>
                <w:szCs w:val="20"/>
              </w:rPr>
            </w:pPr>
            <w:r w:rsidRPr="007F721B">
              <w:rPr>
                <w:rFonts w:ascii="Times New Roman" w:hAnsi="Times New Roman" w:cs="Times New Roman"/>
                <w:b/>
                <w:bCs/>
                <w:i/>
                <w:iCs/>
                <w:sz w:val="20"/>
                <w:szCs w:val="20"/>
              </w:rPr>
              <w:t>Уточненный план на 201</w:t>
            </w:r>
            <w:r w:rsidR="00090B5D">
              <w:rPr>
                <w:rFonts w:ascii="Times New Roman" w:hAnsi="Times New Roman" w:cs="Times New Roman"/>
                <w:b/>
                <w:bCs/>
                <w:i/>
                <w:iCs/>
                <w:sz w:val="20"/>
                <w:szCs w:val="20"/>
              </w:rPr>
              <w:t>7</w:t>
            </w:r>
            <w:r w:rsidRPr="007F721B">
              <w:rPr>
                <w:rFonts w:ascii="Times New Roman" w:hAnsi="Times New Roman" w:cs="Times New Roman"/>
                <w:b/>
                <w:bCs/>
                <w:i/>
                <w:iCs/>
                <w:sz w:val="20"/>
                <w:szCs w:val="20"/>
              </w:rPr>
              <w:t>г.</w:t>
            </w:r>
          </w:p>
        </w:tc>
        <w:tc>
          <w:tcPr>
            <w:tcW w:w="1080" w:type="dxa"/>
            <w:vMerge w:val="restart"/>
            <w:tcBorders>
              <w:top w:val="single" w:sz="4" w:space="0" w:color="auto"/>
              <w:left w:val="nil"/>
              <w:right w:val="single" w:sz="4" w:space="0" w:color="auto"/>
            </w:tcBorders>
            <w:shd w:val="clear" w:color="auto" w:fill="auto"/>
            <w:vAlign w:val="center"/>
          </w:tcPr>
          <w:p w:rsidR="002510F4" w:rsidRPr="007F721B" w:rsidRDefault="002510F4" w:rsidP="007F148C">
            <w:pPr>
              <w:jc w:val="center"/>
              <w:rPr>
                <w:rFonts w:ascii="Times New Roman" w:hAnsi="Times New Roman" w:cs="Times New Roman"/>
                <w:b/>
                <w:bCs/>
                <w:i/>
                <w:iCs/>
                <w:sz w:val="20"/>
                <w:szCs w:val="20"/>
              </w:rPr>
            </w:pPr>
            <w:r w:rsidRPr="007F721B">
              <w:rPr>
                <w:rFonts w:ascii="Times New Roman" w:hAnsi="Times New Roman" w:cs="Times New Roman"/>
                <w:b/>
                <w:bCs/>
                <w:i/>
                <w:iCs/>
                <w:sz w:val="20"/>
                <w:szCs w:val="20"/>
              </w:rPr>
              <w:t>Исполне-ние за 201</w:t>
            </w:r>
            <w:r w:rsidR="00090B5D">
              <w:rPr>
                <w:rFonts w:ascii="Times New Roman" w:hAnsi="Times New Roman" w:cs="Times New Roman"/>
                <w:b/>
                <w:bCs/>
                <w:i/>
                <w:iCs/>
                <w:sz w:val="20"/>
                <w:szCs w:val="20"/>
              </w:rPr>
              <w:t>7г</w:t>
            </w:r>
            <w:r w:rsidRPr="007F721B">
              <w:rPr>
                <w:rFonts w:ascii="Times New Roman" w:hAnsi="Times New Roman" w:cs="Times New Roman"/>
                <w:b/>
                <w:bCs/>
                <w:i/>
                <w:iCs/>
                <w:sz w:val="20"/>
                <w:szCs w:val="20"/>
              </w:rPr>
              <w:t>.</w:t>
            </w:r>
          </w:p>
        </w:tc>
        <w:tc>
          <w:tcPr>
            <w:tcW w:w="997" w:type="dxa"/>
            <w:vMerge w:val="restart"/>
            <w:tcBorders>
              <w:top w:val="single" w:sz="4" w:space="0" w:color="auto"/>
              <w:left w:val="nil"/>
              <w:right w:val="single" w:sz="4" w:space="0" w:color="auto"/>
            </w:tcBorders>
            <w:shd w:val="clear" w:color="auto" w:fill="auto"/>
            <w:vAlign w:val="center"/>
          </w:tcPr>
          <w:p w:rsidR="002510F4" w:rsidRPr="007F721B" w:rsidRDefault="002510F4" w:rsidP="007F148C">
            <w:pPr>
              <w:jc w:val="center"/>
              <w:rPr>
                <w:rFonts w:ascii="Times New Roman" w:hAnsi="Times New Roman" w:cs="Times New Roman"/>
                <w:b/>
                <w:bCs/>
                <w:i/>
                <w:iCs/>
                <w:sz w:val="20"/>
                <w:szCs w:val="20"/>
              </w:rPr>
            </w:pPr>
            <w:r>
              <w:rPr>
                <w:rFonts w:ascii="Times New Roman" w:hAnsi="Times New Roman" w:cs="Times New Roman"/>
                <w:b/>
                <w:bCs/>
                <w:i/>
                <w:iCs/>
                <w:sz w:val="20"/>
                <w:szCs w:val="20"/>
              </w:rPr>
              <w:t>% исполне-ния за 201</w:t>
            </w:r>
            <w:r w:rsidR="00090B5D">
              <w:rPr>
                <w:rFonts w:ascii="Times New Roman" w:hAnsi="Times New Roman" w:cs="Times New Roman"/>
                <w:b/>
                <w:bCs/>
                <w:i/>
                <w:iCs/>
                <w:sz w:val="20"/>
                <w:szCs w:val="20"/>
              </w:rPr>
              <w:t>7</w:t>
            </w:r>
            <w:r w:rsidRPr="007F721B">
              <w:rPr>
                <w:rFonts w:ascii="Times New Roman" w:hAnsi="Times New Roman" w:cs="Times New Roman"/>
                <w:b/>
                <w:bCs/>
                <w:i/>
                <w:iCs/>
                <w:sz w:val="20"/>
                <w:szCs w:val="20"/>
              </w:rPr>
              <w:t>г.</w:t>
            </w:r>
          </w:p>
        </w:tc>
        <w:tc>
          <w:tcPr>
            <w:tcW w:w="1125" w:type="dxa"/>
            <w:vMerge w:val="restart"/>
            <w:tcBorders>
              <w:top w:val="single" w:sz="4" w:space="0" w:color="auto"/>
              <w:left w:val="nil"/>
              <w:right w:val="single" w:sz="4" w:space="0" w:color="auto"/>
            </w:tcBorders>
            <w:shd w:val="clear" w:color="auto" w:fill="auto"/>
            <w:vAlign w:val="center"/>
          </w:tcPr>
          <w:p w:rsidR="002510F4" w:rsidRPr="007F721B" w:rsidRDefault="002510F4" w:rsidP="007F148C">
            <w:pPr>
              <w:jc w:val="center"/>
              <w:rPr>
                <w:rFonts w:ascii="Times New Roman" w:hAnsi="Times New Roman" w:cs="Times New Roman"/>
                <w:b/>
                <w:bCs/>
                <w:i/>
                <w:iCs/>
                <w:sz w:val="20"/>
                <w:szCs w:val="20"/>
              </w:rPr>
            </w:pPr>
            <w:r>
              <w:rPr>
                <w:rFonts w:ascii="Times New Roman" w:hAnsi="Times New Roman" w:cs="Times New Roman"/>
                <w:b/>
                <w:bCs/>
                <w:i/>
                <w:iCs/>
                <w:sz w:val="20"/>
                <w:szCs w:val="20"/>
              </w:rPr>
              <w:t>Динамика 201</w:t>
            </w:r>
            <w:r w:rsidR="00090B5D">
              <w:rPr>
                <w:rFonts w:ascii="Times New Roman" w:hAnsi="Times New Roman" w:cs="Times New Roman"/>
                <w:b/>
                <w:bCs/>
                <w:i/>
                <w:iCs/>
                <w:sz w:val="20"/>
                <w:szCs w:val="20"/>
              </w:rPr>
              <w:t>7</w:t>
            </w:r>
            <w:r>
              <w:rPr>
                <w:rFonts w:ascii="Times New Roman" w:hAnsi="Times New Roman" w:cs="Times New Roman"/>
                <w:b/>
                <w:bCs/>
                <w:i/>
                <w:iCs/>
                <w:sz w:val="20"/>
                <w:szCs w:val="20"/>
              </w:rPr>
              <w:t>г.-201</w:t>
            </w:r>
            <w:r w:rsidR="00090B5D">
              <w:rPr>
                <w:rFonts w:ascii="Times New Roman" w:hAnsi="Times New Roman" w:cs="Times New Roman"/>
                <w:b/>
                <w:bCs/>
                <w:i/>
                <w:iCs/>
                <w:sz w:val="20"/>
                <w:szCs w:val="20"/>
              </w:rPr>
              <w:t>6</w:t>
            </w:r>
            <w:r w:rsidRPr="007F721B">
              <w:rPr>
                <w:rFonts w:ascii="Times New Roman" w:hAnsi="Times New Roman" w:cs="Times New Roman"/>
                <w:b/>
                <w:bCs/>
                <w:i/>
                <w:iCs/>
                <w:sz w:val="20"/>
                <w:szCs w:val="20"/>
              </w:rPr>
              <w:t>г. +рост/-снижение</w:t>
            </w:r>
          </w:p>
        </w:tc>
        <w:tc>
          <w:tcPr>
            <w:tcW w:w="929" w:type="dxa"/>
            <w:vMerge w:val="restart"/>
            <w:tcBorders>
              <w:top w:val="single" w:sz="4" w:space="0" w:color="auto"/>
              <w:left w:val="nil"/>
              <w:right w:val="single" w:sz="4" w:space="0" w:color="auto"/>
            </w:tcBorders>
            <w:shd w:val="clear" w:color="auto" w:fill="auto"/>
            <w:vAlign w:val="center"/>
          </w:tcPr>
          <w:p w:rsidR="002510F4" w:rsidRPr="007F721B" w:rsidRDefault="002510F4" w:rsidP="007F148C">
            <w:pPr>
              <w:jc w:val="center"/>
              <w:rPr>
                <w:rFonts w:ascii="Times New Roman" w:hAnsi="Times New Roman" w:cs="Times New Roman"/>
                <w:b/>
                <w:bCs/>
                <w:i/>
                <w:iCs/>
                <w:sz w:val="20"/>
                <w:szCs w:val="20"/>
              </w:rPr>
            </w:pPr>
            <w:r>
              <w:rPr>
                <w:rFonts w:ascii="Times New Roman" w:hAnsi="Times New Roman" w:cs="Times New Roman"/>
                <w:b/>
                <w:bCs/>
                <w:i/>
                <w:iCs/>
                <w:sz w:val="20"/>
                <w:szCs w:val="20"/>
              </w:rPr>
              <w:t>Темп роста 201</w:t>
            </w:r>
            <w:r w:rsidR="00090B5D">
              <w:rPr>
                <w:rFonts w:ascii="Times New Roman" w:hAnsi="Times New Roman" w:cs="Times New Roman"/>
                <w:b/>
                <w:bCs/>
                <w:i/>
                <w:iCs/>
                <w:sz w:val="20"/>
                <w:szCs w:val="20"/>
              </w:rPr>
              <w:t>7</w:t>
            </w:r>
            <w:r>
              <w:rPr>
                <w:rFonts w:ascii="Times New Roman" w:hAnsi="Times New Roman" w:cs="Times New Roman"/>
                <w:b/>
                <w:bCs/>
                <w:i/>
                <w:iCs/>
                <w:sz w:val="20"/>
                <w:szCs w:val="20"/>
              </w:rPr>
              <w:t>г. к 201</w:t>
            </w:r>
            <w:r w:rsidR="00090B5D">
              <w:rPr>
                <w:rFonts w:ascii="Times New Roman" w:hAnsi="Times New Roman" w:cs="Times New Roman"/>
                <w:b/>
                <w:bCs/>
                <w:i/>
                <w:iCs/>
                <w:sz w:val="20"/>
                <w:szCs w:val="20"/>
              </w:rPr>
              <w:t>6</w:t>
            </w:r>
            <w:r w:rsidRPr="007F721B">
              <w:rPr>
                <w:rFonts w:ascii="Times New Roman" w:hAnsi="Times New Roman" w:cs="Times New Roman"/>
                <w:b/>
                <w:bCs/>
                <w:i/>
                <w:iCs/>
                <w:sz w:val="20"/>
                <w:szCs w:val="20"/>
              </w:rPr>
              <w:t>г., %</w:t>
            </w:r>
          </w:p>
        </w:tc>
      </w:tr>
      <w:tr w:rsidR="002510F4" w:rsidRPr="007F721B" w:rsidTr="00C45BC6">
        <w:trPr>
          <w:trHeight w:val="723"/>
        </w:trPr>
        <w:tc>
          <w:tcPr>
            <w:tcW w:w="2694" w:type="dxa"/>
            <w:vMerge/>
            <w:tcBorders>
              <w:left w:val="single" w:sz="4" w:space="0" w:color="auto"/>
              <w:bottom w:val="single" w:sz="4" w:space="0" w:color="auto"/>
              <w:right w:val="single" w:sz="4" w:space="0" w:color="auto"/>
            </w:tcBorders>
            <w:shd w:val="clear" w:color="auto" w:fill="auto"/>
            <w:vAlign w:val="center"/>
          </w:tcPr>
          <w:p w:rsidR="002510F4" w:rsidRPr="007F721B" w:rsidRDefault="002510F4" w:rsidP="007F148C">
            <w:pPr>
              <w:jc w:val="center"/>
              <w:rPr>
                <w:rFonts w:ascii="Times New Roman" w:hAnsi="Times New Roman" w:cs="Times New Roman"/>
                <w:b/>
                <w:bCs/>
                <w:i/>
                <w:iCs/>
              </w:rPr>
            </w:pPr>
          </w:p>
        </w:tc>
        <w:tc>
          <w:tcPr>
            <w:tcW w:w="992" w:type="dxa"/>
            <w:vMerge/>
            <w:tcBorders>
              <w:left w:val="nil"/>
              <w:bottom w:val="single" w:sz="4" w:space="0" w:color="auto"/>
              <w:right w:val="single" w:sz="4" w:space="0" w:color="auto"/>
            </w:tcBorders>
            <w:shd w:val="clear" w:color="auto" w:fill="auto"/>
            <w:vAlign w:val="center"/>
          </w:tcPr>
          <w:p w:rsidR="002510F4" w:rsidRDefault="002510F4" w:rsidP="007F148C">
            <w:pPr>
              <w:jc w:val="center"/>
              <w:rPr>
                <w:rFonts w:ascii="Times New Roman" w:hAnsi="Times New Roman" w:cs="Times New Roman"/>
                <w:b/>
                <w:bCs/>
                <w:i/>
                <w:iCs/>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2510F4" w:rsidRPr="007F721B" w:rsidRDefault="002510F4" w:rsidP="00721506">
            <w:pPr>
              <w:jc w:val="center"/>
              <w:rPr>
                <w:rFonts w:ascii="Times New Roman" w:hAnsi="Times New Roman" w:cs="Times New Roman"/>
                <w:b/>
                <w:bCs/>
                <w:i/>
                <w:iCs/>
                <w:sz w:val="20"/>
                <w:szCs w:val="20"/>
              </w:rPr>
            </w:pPr>
            <w:r>
              <w:rPr>
                <w:rFonts w:ascii="Times New Roman" w:hAnsi="Times New Roman" w:cs="Times New Roman"/>
                <w:b/>
                <w:bCs/>
                <w:i/>
                <w:iCs/>
                <w:sz w:val="20"/>
                <w:szCs w:val="20"/>
              </w:rPr>
              <w:t>Решение СД от 2</w:t>
            </w:r>
            <w:r w:rsidR="00090B5D">
              <w:rPr>
                <w:rFonts w:ascii="Times New Roman" w:hAnsi="Times New Roman" w:cs="Times New Roman"/>
                <w:b/>
                <w:bCs/>
                <w:i/>
                <w:iCs/>
                <w:sz w:val="20"/>
                <w:szCs w:val="20"/>
              </w:rPr>
              <w:t>3</w:t>
            </w:r>
            <w:r>
              <w:rPr>
                <w:rFonts w:ascii="Times New Roman" w:hAnsi="Times New Roman" w:cs="Times New Roman"/>
                <w:b/>
                <w:bCs/>
                <w:i/>
                <w:iCs/>
                <w:sz w:val="20"/>
                <w:szCs w:val="20"/>
              </w:rPr>
              <w:t>.12.1</w:t>
            </w:r>
            <w:r w:rsidR="00721506">
              <w:rPr>
                <w:rFonts w:ascii="Times New Roman" w:hAnsi="Times New Roman" w:cs="Times New Roman"/>
                <w:b/>
                <w:bCs/>
                <w:i/>
                <w:iCs/>
                <w:sz w:val="20"/>
                <w:szCs w:val="20"/>
              </w:rPr>
              <w:t>6</w:t>
            </w:r>
            <w:r w:rsidR="00090B5D">
              <w:rPr>
                <w:rFonts w:ascii="Times New Roman" w:hAnsi="Times New Roman" w:cs="Times New Roman"/>
                <w:b/>
                <w:bCs/>
                <w:i/>
                <w:iCs/>
                <w:sz w:val="20"/>
                <w:szCs w:val="20"/>
              </w:rPr>
              <w:t>г.</w:t>
            </w:r>
          </w:p>
        </w:tc>
        <w:tc>
          <w:tcPr>
            <w:tcW w:w="952" w:type="dxa"/>
            <w:tcBorders>
              <w:top w:val="single" w:sz="4" w:space="0" w:color="auto"/>
              <w:left w:val="nil"/>
              <w:bottom w:val="single" w:sz="4" w:space="0" w:color="auto"/>
              <w:right w:val="single" w:sz="4" w:space="0" w:color="auto"/>
            </w:tcBorders>
            <w:shd w:val="clear" w:color="auto" w:fill="auto"/>
            <w:vAlign w:val="center"/>
          </w:tcPr>
          <w:p w:rsidR="002510F4" w:rsidRPr="00C45BC6" w:rsidRDefault="002510F4" w:rsidP="007F148C">
            <w:pPr>
              <w:jc w:val="center"/>
              <w:rPr>
                <w:rFonts w:ascii="Times New Roman" w:hAnsi="Times New Roman" w:cs="Times New Roman"/>
                <w:b/>
                <w:bCs/>
                <w:i/>
                <w:iCs/>
                <w:sz w:val="18"/>
                <w:szCs w:val="18"/>
              </w:rPr>
            </w:pPr>
            <w:r w:rsidRPr="00C45BC6">
              <w:rPr>
                <w:rFonts w:ascii="Times New Roman" w:hAnsi="Times New Roman" w:cs="Times New Roman"/>
                <w:b/>
                <w:bCs/>
                <w:i/>
                <w:iCs/>
                <w:sz w:val="18"/>
                <w:szCs w:val="18"/>
              </w:rPr>
              <w:t>Отчет</w:t>
            </w:r>
            <w:r w:rsidR="00C45BC6">
              <w:rPr>
                <w:rFonts w:ascii="Times New Roman" w:hAnsi="Times New Roman" w:cs="Times New Roman"/>
                <w:b/>
                <w:bCs/>
                <w:i/>
                <w:iCs/>
                <w:sz w:val="18"/>
                <w:szCs w:val="18"/>
              </w:rPr>
              <w:t>-</w:t>
            </w:r>
            <w:r w:rsidRPr="00C45BC6">
              <w:rPr>
                <w:rFonts w:ascii="Times New Roman" w:hAnsi="Times New Roman" w:cs="Times New Roman"/>
                <w:b/>
                <w:bCs/>
                <w:i/>
                <w:iCs/>
                <w:sz w:val="18"/>
                <w:szCs w:val="18"/>
              </w:rPr>
              <w:t>ные данные</w:t>
            </w:r>
          </w:p>
        </w:tc>
        <w:tc>
          <w:tcPr>
            <w:tcW w:w="891" w:type="dxa"/>
            <w:tcBorders>
              <w:top w:val="single" w:sz="4" w:space="0" w:color="auto"/>
              <w:left w:val="nil"/>
              <w:bottom w:val="single" w:sz="4" w:space="0" w:color="auto"/>
              <w:right w:val="single" w:sz="4" w:space="0" w:color="auto"/>
            </w:tcBorders>
            <w:shd w:val="clear" w:color="auto" w:fill="auto"/>
            <w:vAlign w:val="center"/>
          </w:tcPr>
          <w:p w:rsidR="002510F4" w:rsidRPr="007F721B" w:rsidRDefault="002510F4" w:rsidP="007F148C">
            <w:pPr>
              <w:jc w:val="center"/>
              <w:rPr>
                <w:rFonts w:ascii="Times New Roman" w:hAnsi="Times New Roman" w:cs="Times New Roman"/>
                <w:b/>
                <w:bCs/>
                <w:i/>
                <w:iCs/>
                <w:sz w:val="20"/>
                <w:szCs w:val="20"/>
              </w:rPr>
            </w:pPr>
            <w:r>
              <w:rPr>
                <w:rFonts w:ascii="Times New Roman" w:hAnsi="Times New Roman" w:cs="Times New Roman"/>
                <w:b/>
                <w:bCs/>
                <w:i/>
                <w:iCs/>
                <w:sz w:val="20"/>
                <w:szCs w:val="20"/>
              </w:rPr>
              <w:t>Откло-нения</w:t>
            </w:r>
          </w:p>
        </w:tc>
        <w:tc>
          <w:tcPr>
            <w:tcW w:w="1080" w:type="dxa"/>
            <w:vMerge/>
            <w:tcBorders>
              <w:left w:val="nil"/>
              <w:bottom w:val="single" w:sz="4" w:space="0" w:color="auto"/>
              <w:right w:val="single" w:sz="4" w:space="0" w:color="auto"/>
            </w:tcBorders>
            <w:shd w:val="clear" w:color="auto" w:fill="auto"/>
            <w:vAlign w:val="center"/>
          </w:tcPr>
          <w:p w:rsidR="002510F4" w:rsidRPr="007F721B" w:rsidRDefault="002510F4" w:rsidP="007F148C">
            <w:pPr>
              <w:jc w:val="center"/>
              <w:rPr>
                <w:rFonts w:ascii="Times New Roman" w:hAnsi="Times New Roman" w:cs="Times New Roman"/>
                <w:b/>
                <w:bCs/>
                <w:i/>
                <w:iCs/>
                <w:sz w:val="20"/>
                <w:szCs w:val="20"/>
              </w:rPr>
            </w:pPr>
          </w:p>
        </w:tc>
        <w:tc>
          <w:tcPr>
            <w:tcW w:w="997" w:type="dxa"/>
            <w:vMerge/>
            <w:tcBorders>
              <w:left w:val="nil"/>
              <w:bottom w:val="single" w:sz="4" w:space="0" w:color="auto"/>
              <w:right w:val="single" w:sz="4" w:space="0" w:color="auto"/>
            </w:tcBorders>
            <w:shd w:val="clear" w:color="auto" w:fill="auto"/>
            <w:vAlign w:val="center"/>
          </w:tcPr>
          <w:p w:rsidR="002510F4" w:rsidRDefault="002510F4" w:rsidP="007F148C">
            <w:pPr>
              <w:jc w:val="center"/>
              <w:rPr>
                <w:rFonts w:ascii="Times New Roman" w:hAnsi="Times New Roman" w:cs="Times New Roman"/>
                <w:b/>
                <w:bCs/>
                <w:i/>
                <w:iCs/>
                <w:sz w:val="20"/>
                <w:szCs w:val="20"/>
              </w:rPr>
            </w:pPr>
          </w:p>
        </w:tc>
        <w:tc>
          <w:tcPr>
            <w:tcW w:w="1125" w:type="dxa"/>
            <w:vMerge/>
            <w:tcBorders>
              <w:left w:val="nil"/>
              <w:bottom w:val="single" w:sz="4" w:space="0" w:color="auto"/>
              <w:right w:val="single" w:sz="4" w:space="0" w:color="auto"/>
            </w:tcBorders>
            <w:shd w:val="clear" w:color="auto" w:fill="auto"/>
            <w:vAlign w:val="center"/>
          </w:tcPr>
          <w:p w:rsidR="002510F4" w:rsidRDefault="002510F4" w:rsidP="007F148C">
            <w:pPr>
              <w:jc w:val="center"/>
              <w:rPr>
                <w:rFonts w:ascii="Times New Roman" w:hAnsi="Times New Roman" w:cs="Times New Roman"/>
                <w:b/>
                <w:bCs/>
                <w:i/>
                <w:iCs/>
                <w:sz w:val="20"/>
                <w:szCs w:val="20"/>
              </w:rPr>
            </w:pPr>
          </w:p>
        </w:tc>
        <w:tc>
          <w:tcPr>
            <w:tcW w:w="929" w:type="dxa"/>
            <w:vMerge/>
            <w:tcBorders>
              <w:left w:val="nil"/>
              <w:bottom w:val="single" w:sz="4" w:space="0" w:color="auto"/>
              <w:right w:val="single" w:sz="4" w:space="0" w:color="auto"/>
            </w:tcBorders>
            <w:shd w:val="clear" w:color="auto" w:fill="auto"/>
            <w:vAlign w:val="center"/>
          </w:tcPr>
          <w:p w:rsidR="002510F4" w:rsidRDefault="002510F4" w:rsidP="007F148C">
            <w:pPr>
              <w:jc w:val="center"/>
              <w:rPr>
                <w:rFonts w:ascii="Times New Roman" w:hAnsi="Times New Roman" w:cs="Times New Roman"/>
                <w:b/>
                <w:bCs/>
                <w:i/>
                <w:iCs/>
                <w:sz w:val="20"/>
                <w:szCs w:val="20"/>
              </w:rPr>
            </w:pPr>
          </w:p>
        </w:tc>
      </w:tr>
      <w:tr w:rsidR="002510F4" w:rsidRPr="00B2548F" w:rsidTr="00C45BC6">
        <w:trPr>
          <w:trHeight w:val="315"/>
        </w:trPr>
        <w:tc>
          <w:tcPr>
            <w:tcW w:w="2694" w:type="dxa"/>
            <w:tcBorders>
              <w:top w:val="nil"/>
              <w:left w:val="single" w:sz="4" w:space="0" w:color="auto"/>
              <w:bottom w:val="nil"/>
              <w:right w:val="single" w:sz="4" w:space="0" w:color="auto"/>
            </w:tcBorders>
            <w:shd w:val="clear" w:color="auto" w:fill="auto"/>
            <w:vAlign w:val="bottom"/>
          </w:tcPr>
          <w:p w:rsidR="002510F4" w:rsidRPr="00B2548F" w:rsidRDefault="002510F4" w:rsidP="007F148C">
            <w:pPr>
              <w:jc w:val="center"/>
              <w:rPr>
                <w:rFonts w:ascii="Times New Roman" w:hAnsi="Times New Roman" w:cs="Times New Roman"/>
                <w:b/>
                <w:bCs/>
                <w:sz w:val="20"/>
                <w:szCs w:val="20"/>
              </w:rPr>
            </w:pPr>
            <w:r w:rsidRPr="00B2548F">
              <w:rPr>
                <w:rFonts w:ascii="Times New Roman" w:hAnsi="Times New Roman" w:cs="Times New Roman"/>
                <w:b/>
                <w:bCs/>
                <w:sz w:val="20"/>
                <w:szCs w:val="20"/>
              </w:rPr>
              <w:t>1</w:t>
            </w:r>
          </w:p>
        </w:tc>
        <w:tc>
          <w:tcPr>
            <w:tcW w:w="992" w:type="dxa"/>
            <w:tcBorders>
              <w:top w:val="nil"/>
              <w:left w:val="nil"/>
              <w:bottom w:val="nil"/>
              <w:right w:val="single" w:sz="4" w:space="0" w:color="auto"/>
            </w:tcBorders>
            <w:shd w:val="clear" w:color="auto" w:fill="auto"/>
            <w:noWrap/>
            <w:vAlign w:val="bottom"/>
          </w:tcPr>
          <w:p w:rsidR="002510F4" w:rsidRPr="00B2548F" w:rsidRDefault="002510F4" w:rsidP="007F148C">
            <w:pPr>
              <w:jc w:val="center"/>
              <w:rPr>
                <w:rFonts w:ascii="Times New Roman" w:hAnsi="Times New Roman" w:cs="Times New Roman"/>
                <w:sz w:val="20"/>
                <w:szCs w:val="20"/>
              </w:rPr>
            </w:pPr>
            <w:r w:rsidRPr="00B2548F">
              <w:rPr>
                <w:rFonts w:ascii="Times New Roman" w:hAnsi="Times New Roman" w:cs="Times New Roman"/>
                <w:sz w:val="20"/>
                <w:szCs w:val="20"/>
              </w:rPr>
              <w:t>2</w:t>
            </w:r>
          </w:p>
        </w:tc>
        <w:tc>
          <w:tcPr>
            <w:tcW w:w="1134" w:type="dxa"/>
            <w:tcBorders>
              <w:top w:val="nil"/>
              <w:left w:val="nil"/>
              <w:bottom w:val="nil"/>
              <w:right w:val="single" w:sz="4" w:space="0" w:color="auto"/>
            </w:tcBorders>
            <w:shd w:val="clear" w:color="auto" w:fill="auto"/>
            <w:noWrap/>
            <w:vAlign w:val="bottom"/>
          </w:tcPr>
          <w:p w:rsidR="002510F4" w:rsidRPr="00B2548F" w:rsidRDefault="00090B5D" w:rsidP="007F148C">
            <w:pPr>
              <w:jc w:val="center"/>
              <w:rPr>
                <w:rFonts w:ascii="Times New Roman" w:hAnsi="Times New Roman" w:cs="Times New Roman"/>
                <w:sz w:val="20"/>
                <w:szCs w:val="20"/>
              </w:rPr>
            </w:pPr>
            <w:r w:rsidRPr="00B2548F">
              <w:rPr>
                <w:rFonts w:ascii="Times New Roman" w:hAnsi="Times New Roman" w:cs="Times New Roman"/>
                <w:sz w:val="20"/>
                <w:szCs w:val="20"/>
              </w:rPr>
              <w:t>3</w:t>
            </w:r>
          </w:p>
        </w:tc>
        <w:tc>
          <w:tcPr>
            <w:tcW w:w="952" w:type="dxa"/>
            <w:tcBorders>
              <w:top w:val="nil"/>
              <w:left w:val="nil"/>
              <w:bottom w:val="nil"/>
              <w:right w:val="single" w:sz="4" w:space="0" w:color="auto"/>
            </w:tcBorders>
            <w:shd w:val="clear" w:color="auto" w:fill="auto"/>
            <w:vAlign w:val="bottom"/>
          </w:tcPr>
          <w:p w:rsidR="002510F4" w:rsidRPr="00B2548F" w:rsidRDefault="00090B5D" w:rsidP="007F148C">
            <w:pPr>
              <w:jc w:val="center"/>
              <w:rPr>
                <w:rFonts w:ascii="Times New Roman" w:hAnsi="Times New Roman" w:cs="Times New Roman"/>
                <w:sz w:val="20"/>
                <w:szCs w:val="20"/>
              </w:rPr>
            </w:pPr>
            <w:r w:rsidRPr="00B2548F">
              <w:rPr>
                <w:rFonts w:ascii="Times New Roman" w:hAnsi="Times New Roman" w:cs="Times New Roman"/>
                <w:sz w:val="20"/>
                <w:szCs w:val="20"/>
              </w:rPr>
              <w:t>4</w:t>
            </w:r>
          </w:p>
        </w:tc>
        <w:tc>
          <w:tcPr>
            <w:tcW w:w="891" w:type="dxa"/>
            <w:tcBorders>
              <w:top w:val="nil"/>
              <w:left w:val="nil"/>
              <w:bottom w:val="nil"/>
              <w:right w:val="single" w:sz="4" w:space="0" w:color="auto"/>
            </w:tcBorders>
            <w:shd w:val="clear" w:color="auto" w:fill="auto"/>
            <w:vAlign w:val="bottom"/>
          </w:tcPr>
          <w:p w:rsidR="002510F4" w:rsidRPr="00B2548F" w:rsidRDefault="00090B5D" w:rsidP="007F148C">
            <w:pPr>
              <w:jc w:val="center"/>
              <w:rPr>
                <w:rFonts w:ascii="Times New Roman" w:hAnsi="Times New Roman" w:cs="Times New Roman"/>
                <w:sz w:val="20"/>
                <w:szCs w:val="20"/>
              </w:rPr>
            </w:pPr>
            <w:r w:rsidRPr="00B2548F">
              <w:rPr>
                <w:rFonts w:ascii="Times New Roman" w:hAnsi="Times New Roman" w:cs="Times New Roman"/>
                <w:sz w:val="20"/>
                <w:szCs w:val="20"/>
              </w:rPr>
              <w:t>5</w:t>
            </w:r>
          </w:p>
        </w:tc>
        <w:tc>
          <w:tcPr>
            <w:tcW w:w="1080" w:type="dxa"/>
            <w:tcBorders>
              <w:top w:val="nil"/>
              <w:left w:val="nil"/>
              <w:bottom w:val="nil"/>
              <w:right w:val="single" w:sz="4" w:space="0" w:color="auto"/>
            </w:tcBorders>
            <w:shd w:val="clear" w:color="auto" w:fill="auto"/>
            <w:noWrap/>
            <w:vAlign w:val="bottom"/>
          </w:tcPr>
          <w:p w:rsidR="002510F4" w:rsidRPr="00B2548F" w:rsidRDefault="00090B5D" w:rsidP="007F148C">
            <w:pPr>
              <w:jc w:val="center"/>
              <w:rPr>
                <w:rFonts w:ascii="Times New Roman" w:hAnsi="Times New Roman" w:cs="Times New Roman"/>
                <w:sz w:val="20"/>
                <w:szCs w:val="20"/>
              </w:rPr>
            </w:pPr>
            <w:r w:rsidRPr="00B2548F">
              <w:rPr>
                <w:rFonts w:ascii="Times New Roman" w:hAnsi="Times New Roman" w:cs="Times New Roman"/>
                <w:sz w:val="20"/>
                <w:szCs w:val="20"/>
              </w:rPr>
              <w:t>6</w:t>
            </w:r>
          </w:p>
        </w:tc>
        <w:tc>
          <w:tcPr>
            <w:tcW w:w="997" w:type="dxa"/>
            <w:tcBorders>
              <w:top w:val="nil"/>
              <w:left w:val="nil"/>
              <w:bottom w:val="nil"/>
              <w:right w:val="single" w:sz="4" w:space="0" w:color="auto"/>
            </w:tcBorders>
            <w:shd w:val="clear" w:color="auto" w:fill="auto"/>
            <w:noWrap/>
            <w:vAlign w:val="bottom"/>
          </w:tcPr>
          <w:p w:rsidR="002510F4" w:rsidRPr="00B2548F" w:rsidRDefault="00090B5D" w:rsidP="007F148C">
            <w:pPr>
              <w:jc w:val="center"/>
              <w:rPr>
                <w:rFonts w:ascii="Times New Roman" w:hAnsi="Times New Roman" w:cs="Times New Roman"/>
                <w:sz w:val="20"/>
                <w:szCs w:val="20"/>
              </w:rPr>
            </w:pPr>
            <w:r w:rsidRPr="00B2548F">
              <w:rPr>
                <w:rFonts w:ascii="Times New Roman" w:hAnsi="Times New Roman" w:cs="Times New Roman"/>
                <w:sz w:val="20"/>
                <w:szCs w:val="20"/>
              </w:rPr>
              <w:t>7</w:t>
            </w:r>
          </w:p>
        </w:tc>
        <w:tc>
          <w:tcPr>
            <w:tcW w:w="1125" w:type="dxa"/>
            <w:tcBorders>
              <w:top w:val="nil"/>
              <w:left w:val="nil"/>
              <w:bottom w:val="nil"/>
              <w:right w:val="single" w:sz="4" w:space="0" w:color="auto"/>
            </w:tcBorders>
            <w:shd w:val="clear" w:color="auto" w:fill="auto"/>
            <w:noWrap/>
            <w:vAlign w:val="bottom"/>
          </w:tcPr>
          <w:p w:rsidR="002510F4" w:rsidRPr="00B2548F" w:rsidRDefault="00090B5D" w:rsidP="007F148C">
            <w:pPr>
              <w:jc w:val="center"/>
              <w:rPr>
                <w:rFonts w:ascii="Times New Roman" w:hAnsi="Times New Roman" w:cs="Times New Roman"/>
                <w:sz w:val="20"/>
                <w:szCs w:val="20"/>
              </w:rPr>
            </w:pPr>
            <w:r w:rsidRPr="00B2548F">
              <w:rPr>
                <w:rFonts w:ascii="Times New Roman" w:hAnsi="Times New Roman" w:cs="Times New Roman"/>
                <w:sz w:val="20"/>
                <w:szCs w:val="20"/>
              </w:rPr>
              <w:t>8</w:t>
            </w:r>
          </w:p>
        </w:tc>
        <w:tc>
          <w:tcPr>
            <w:tcW w:w="929" w:type="dxa"/>
            <w:tcBorders>
              <w:top w:val="nil"/>
              <w:left w:val="nil"/>
              <w:bottom w:val="nil"/>
              <w:right w:val="single" w:sz="4" w:space="0" w:color="auto"/>
            </w:tcBorders>
            <w:shd w:val="clear" w:color="auto" w:fill="auto"/>
            <w:vAlign w:val="bottom"/>
          </w:tcPr>
          <w:p w:rsidR="002510F4" w:rsidRPr="00B2548F" w:rsidRDefault="00090B5D" w:rsidP="007F148C">
            <w:pPr>
              <w:jc w:val="center"/>
              <w:rPr>
                <w:rFonts w:ascii="Times New Roman" w:hAnsi="Times New Roman" w:cs="Times New Roman"/>
                <w:sz w:val="20"/>
                <w:szCs w:val="20"/>
              </w:rPr>
            </w:pPr>
            <w:r w:rsidRPr="00B2548F">
              <w:rPr>
                <w:rFonts w:ascii="Times New Roman" w:hAnsi="Times New Roman" w:cs="Times New Roman"/>
                <w:sz w:val="20"/>
                <w:szCs w:val="20"/>
              </w:rPr>
              <w:t>10</w:t>
            </w:r>
          </w:p>
        </w:tc>
      </w:tr>
      <w:tr w:rsidR="00090B5D" w:rsidRPr="00CE2900" w:rsidTr="00C45BC6">
        <w:trPr>
          <w:trHeight w:val="315"/>
        </w:trPr>
        <w:tc>
          <w:tcPr>
            <w:tcW w:w="2694" w:type="dxa"/>
            <w:tcBorders>
              <w:top w:val="single" w:sz="4" w:space="0" w:color="auto"/>
              <w:left w:val="single" w:sz="4" w:space="0" w:color="auto"/>
              <w:bottom w:val="nil"/>
              <w:right w:val="nil"/>
            </w:tcBorders>
            <w:shd w:val="clear" w:color="auto" w:fill="C0C0C0"/>
            <w:vAlign w:val="bottom"/>
          </w:tcPr>
          <w:p w:rsidR="00090B5D" w:rsidRPr="00CE2900" w:rsidRDefault="00090B5D" w:rsidP="007F148C">
            <w:pPr>
              <w:jc w:val="both"/>
              <w:rPr>
                <w:rFonts w:ascii="Times New Roman" w:hAnsi="Times New Roman" w:cs="Times New Roman"/>
                <w:b/>
                <w:bCs/>
                <w:sz w:val="20"/>
                <w:szCs w:val="20"/>
              </w:rPr>
            </w:pPr>
            <w:r w:rsidRPr="00CE2900">
              <w:rPr>
                <w:rFonts w:ascii="Times New Roman" w:hAnsi="Times New Roman" w:cs="Times New Roman"/>
                <w:b/>
                <w:bCs/>
                <w:sz w:val="20"/>
                <w:szCs w:val="20"/>
              </w:rPr>
              <w:t>НАЛОГОВЫЕ ДОХОДЫ,</w:t>
            </w:r>
          </w:p>
        </w:tc>
        <w:tc>
          <w:tcPr>
            <w:tcW w:w="992" w:type="dxa"/>
            <w:tcBorders>
              <w:top w:val="single" w:sz="4" w:space="0" w:color="auto"/>
              <w:left w:val="single" w:sz="4" w:space="0" w:color="auto"/>
              <w:bottom w:val="nil"/>
              <w:right w:val="nil"/>
            </w:tcBorders>
            <w:shd w:val="clear" w:color="auto" w:fill="C0C0C0"/>
            <w:noWrap/>
            <w:vAlign w:val="bottom"/>
          </w:tcPr>
          <w:p w:rsidR="00090B5D" w:rsidRPr="00CE2900" w:rsidRDefault="00090B5D" w:rsidP="00C45BC6">
            <w:pPr>
              <w:jc w:val="center"/>
              <w:rPr>
                <w:rFonts w:ascii="Times New Roman" w:hAnsi="Times New Roman" w:cs="Times New Roman"/>
                <w:b/>
                <w:sz w:val="20"/>
                <w:szCs w:val="20"/>
              </w:rPr>
            </w:pPr>
            <w:r w:rsidRPr="00CE2900">
              <w:rPr>
                <w:rFonts w:ascii="Times New Roman" w:hAnsi="Times New Roman" w:cs="Times New Roman"/>
                <w:b/>
                <w:sz w:val="20"/>
                <w:szCs w:val="20"/>
              </w:rPr>
              <w:t>8482,4</w:t>
            </w:r>
          </w:p>
        </w:tc>
        <w:tc>
          <w:tcPr>
            <w:tcW w:w="1134" w:type="dxa"/>
            <w:tcBorders>
              <w:top w:val="single" w:sz="4" w:space="0" w:color="auto"/>
              <w:left w:val="single" w:sz="4" w:space="0" w:color="auto"/>
              <w:bottom w:val="nil"/>
              <w:right w:val="nil"/>
            </w:tcBorders>
            <w:shd w:val="clear" w:color="auto" w:fill="C0C0C0"/>
            <w:noWrap/>
            <w:vAlign w:val="bottom"/>
          </w:tcPr>
          <w:p w:rsidR="00090B5D" w:rsidRPr="00CE2900" w:rsidRDefault="009B7CC5" w:rsidP="00C45BC6">
            <w:pPr>
              <w:jc w:val="center"/>
              <w:rPr>
                <w:rFonts w:ascii="Times New Roman" w:hAnsi="Times New Roman" w:cs="Times New Roman"/>
                <w:b/>
                <w:sz w:val="20"/>
                <w:szCs w:val="20"/>
              </w:rPr>
            </w:pPr>
            <w:r>
              <w:rPr>
                <w:rFonts w:ascii="Times New Roman" w:hAnsi="Times New Roman" w:cs="Times New Roman"/>
                <w:b/>
                <w:sz w:val="20"/>
                <w:szCs w:val="20"/>
              </w:rPr>
              <w:t>8900,0</w:t>
            </w:r>
          </w:p>
        </w:tc>
        <w:tc>
          <w:tcPr>
            <w:tcW w:w="952" w:type="dxa"/>
            <w:tcBorders>
              <w:top w:val="single" w:sz="4" w:space="0" w:color="auto"/>
              <w:left w:val="single" w:sz="4" w:space="0" w:color="auto"/>
              <w:bottom w:val="nil"/>
              <w:right w:val="nil"/>
            </w:tcBorders>
            <w:shd w:val="clear" w:color="auto" w:fill="C0C0C0"/>
            <w:vAlign w:val="bottom"/>
          </w:tcPr>
          <w:p w:rsidR="00090B5D" w:rsidRPr="00CE2900" w:rsidRDefault="007F148C" w:rsidP="00C45BC6">
            <w:pPr>
              <w:jc w:val="center"/>
              <w:rPr>
                <w:rFonts w:ascii="Times New Roman" w:hAnsi="Times New Roman" w:cs="Times New Roman"/>
                <w:b/>
                <w:sz w:val="20"/>
                <w:szCs w:val="20"/>
              </w:rPr>
            </w:pPr>
            <w:r>
              <w:rPr>
                <w:rFonts w:ascii="Times New Roman" w:hAnsi="Times New Roman" w:cs="Times New Roman"/>
                <w:b/>
                <w:sz w:val="20"/>
                <w:szCs w:val="20"/>
              </w:rPr>
              <w:t>9936,3</w:t>
            </w:r>
          </w:p>
        </w:tc>
        <w:tc>
          <w:tcPr>
            <w:tcW w:w="891" w:type="dxa"/>
            <w:tcBorders>
              <w:top w:val="single" w:sz="4" w:space="0" w:color="auto"/>
              <w:left w:val="single" w:sz="4" w:space="0" w:color="auto"/>
              <w:bottom w:val="nil"/>
              <w:right w:val="nil"/>
            </w:tcBorders>
            <w:shd w:val="clear" w:color="auto" w:fill="C0C0C0"/>
            <w:vAlign w:val="bottom"/>
          </w:tcPr>
          <w:p w:rsidR="00090B5D" w:rsidRPr="00CE2900" w:rsidRDefault="009B7CC5" w:rsidP="00C45BC6">
            <w:pPr>
              <w:jc w:val="center"/>
              <w:rPr>
                <w:rFonts w:ascii="Times New Roman" w:hAnsi="Times New Roman" w:cs="Times New Roman"/>
                <w:b/>
                <w:sz w:val="20"/>
                <w:szCs w:val="20"/>
              </w:rPr>
            </w:pPr>
            <w:r>
              <w:rPr>
                <w:rFonts w:ascii="Times New Roman" w:hAnsi="Times New Roman" w:cs="Times New Roman"/>
                <w:b/>
                <w:sz w:val="20"/>
                <w:szCs w:val="20"/>
              </w:rPr>
              <w:t>1036,3</w:t>
            </w:r>
          </w:p>
        </w:tc>
        <w:tc>
          <w:tcPr>
            <w:tcW w:w="1080" w:type="dxa"/>
            <w:tcBorders>
              <w:top w:val="single" w:sz="4" w:space="0" w:color="auto"/>
              <w:left w:val="single" w:sz="4" w:space="0" w:color="auto"/>
              <w:bottom w:val="nil"/>
              <w:right w:val="nil"/>
            </w:tcBorders>
            <w:shd w:val="clear" w:color="auto" w:fill="C0C0C0"/>
            <w:noWrap/>
            <w:vAlign w:val="bottom"/>
          </w:tcPr>
          <w:p w:rsidR="00090B5D" w:rsidRPr="00CE2900" w:rsidRDefault="007F148C" w:rsidP="00C45BC6">
            <w:pPr>
              <w:jc w:val="center"/>
              <w:rPr>
                <w:rFonts w:ascii="Times New Roman" w:hAnsi="Times New Roman" w:cs="Times New Roman"/>
                <w:b/>
                <w:sz w:val="20"/>
                <w:szCs w:val="20"/>
              </w:rPr>
            </w:pPr>
            <w:r>
              <w:rPr>
                <w:rFonts w:ascii="Times New Roman" w:hAnsi="Times New Roman" w:cs="Times New Roman"/>
                <w:b/>
                <w:sz w:val="20"/>
                <w:szCs w:val="20"/>
              </w:rPr>
              <w:t>9077,6</w:t>
            </w:r>
          </w:p>
        </w:tc>
        <w:tc>
          <w:tcPr>
            <w:tcW w:w="997" w:type="dxa"/>
            <w:tcBorders>
              <w:top w:val="single" w:sz="4" w:space="0" w:color="auto"/>
              <w:left w:val="single" w:sz="4" w:space="0" w:color="auto"/>
              <w:bottom w:val="nil"/>
              <w:right w:val="nil"/>
            </w:tcBorders>
            <w:shd w:val="clear" w:color="auto" w:fill="C0C0C0"/>
            <w:noWrap/>
            <w:vAlign w:val="bottom"/>
          </w:tcPr>
          <w:p w:rsidR="00090B5D" w:rsidRPr="00CE2900" w:rsidRDefault="007F148C" w:rsidP="00C45BC6">
            <w:pPr>
              <w:jc w:val="center"/>
              <w:rPr>
                <w:rFonts w:ascii="Times New Roman" w:hAnsi="Times New Roman" w:cs="Times New Roman"/>
                <w:b/>
                <w:sz w:val="20"/>
                <w:szCs w:val="20"/>
              </w:rPr>
            </w:pPr>
            <w:r>
              <w:rPr>
                <w:rFonts w:ascii="Times New Roman" w:hAnsi="Times New Roman" w:cs="Times New Roman"/>
                <w:b/>
                <w:sz w:val="20"/>
                <w:szCs w:val="20"/>
              </w:rPr>
              <w:t>91,4</w:t>
            </w:r>
          </w:p>
        </w:tc>
        <w:tc>
          <w:tcPr>
            <w:tcW w:w="1125" w:type="dxa"/>
            <w:tcBorders>
              <w:top w:val="single" w:sz="4" w:space="0" w:color="auto"/>
              <w:left w:val="single" w:sz="4" w:space="0" w:color="auto"/>
              <w:bottom w:val="nil"/>
              <w:right w:val="single" w:sz="4" w:space="0" w:color="auto"/>
            </w:tcBorders>
            <w:shd w:val="clear" w:color="auto" w:fill="C0C0C0"/>
            <w:noWrap/>
            <w:vAlign w:val="bottom"/>
          </w:tcPr>
          <w:p w:rsidR="00090B5D" w:rsidRPr="00CE2900" w:rsidRDefault="00111828" w:rsidP="00C45BC6">
            <w:pPr>
              <w:jc w:val="center"/>
              <w:rPr>
                <w:rFonts w:ascii="Times New Roman" w:hAnsi="Times New Roman" w:cs="Times New Roman"/>
                <w:b/>
                <w:sz w:val="20"/>
                <w:szCs w:val="20"/>
              </w:rPr>
            </w:pPr>
            <w:r>
              <w:rPr>
                <w:rFonts w:ascii="Times New Roman" w:hAnsi="Times New Roman" w:cs="Times New Roman"/>
                <w:b/>
                <w:sz w:val="20"/>
                <w:szCs w:val="20"/>
              </w:rPr>
              <w:t>595,2</w:t>
            </w:r>
          </w:p>
        </w:tc>
        <w:tc>
          <w:tcPr>
            <w:tcW w:w="929" w:type="dxa"/>
            <w:tcBorders>
              <w:top w:val="single" w:sz="4" w:space="0" w:color="auto"/>
              <w:left w:val="nil"/>
              <w:bottom w:val="nil"/>
              <w:right w:val="single" w:sz="4" w:space="0" w:color="auto"/>
            </w:tcBorders>
            <w:shd w:val="clear" w:color="auto" w:fill="C0C0C0"/>
            <w:vAlign w:val="bottom"/>
          </w:tcPr>
          <w:p w:rsidR="00090B5D" w:rsidRPr="00CE2900" w:rsidRDefault="00111828" w:rsidP="00C45BC6">
            <w:pPr>
              <w:jc w:val="center"/>
              <w:rPr>
                <w:rFonts w:ascii="Times New Roman" w:hAnsi="Times New Roman" w:cs="Times New Roman"/>
                <w:b/>
                <w:sz w:val="20"/>
                <w:szCs w:val="20"/>
              </w:rPr>
            </w:pPr>
            <w:r>
              <w:rPr>
                <w:rFonts w:ascii="Times New Roman" w:hAnsi="Times New Roman" w:cs="Times New Roman"/>
                <w:b/>
                <w:sz w:val="20"/>
                <w:szCs w:val="20"/>
              </w:rPr>
              <w:t>107,0</w:t>
            </w:r>
          </w:p>
        </w:tc>
      </w:tr>
      <w:tr w:rsidR="00090B5D" w:rsidRPr="00CE2900" w:rsidTr="00C45BC6">
        <w:trPr>
          <w:trHeight w:val="208"/>
        </w:trPr>
        <w:tc>
          <w:tcPr>
            <w:tcW w:w="2694" w:type="dxa"/>
            <w:tcBorders>
              <w:top w:val="nil"/>
              <w:left w:val="single" w:sz="4" w:space="0" w:color="auto"/>
              <w:bottom w:val="single" w:sz="4" w:space="0" w:color="auto"/>
              <w:right w:val="nil"/>
            </w:tcBorders>
            <w:shd w:val="clear" w:color="auto" w:fill="C0C0C0"/>
            <w:vAlign w:val="bottom"/>
          </w:tcPr>
          <w:p w:rsidR="00090B5D" w:rsidRPr="00CE2900" w:rsidRDefault="00090B5D" w:rsidP="007F148C">
            <w:pPr>
              <w:jc w:val="both"/>
              <w:rPr>
                <w:rFonts w:ascii="Times New Roman" w:hAnsi="Times New Roman" w:cs="Times New Roman"/>
                <w:b/>
                <w:bCs/>
                <w:sz w:val="20"/>
                <w:szCs w:val="20"/>
              </w:rPr>
            </w:pPr>
            <w:r w:rsidRPr="00CE2900">
              <w:rPr>
                <w:rFonts w:ascii="Times New Roman" w:hAnsi="Times New Roman" w:cs="Times New Roman"/>
                <w:b/>
                <w:bCs/>
                <w:sz w:val="20"/>
                <w:szCs w:val="20"/>
              </w:rPr>
              <w:t>в том числе</w:t>
            </w:r>
          </w:p>
        </w:tc>
        <w:tc>
          <w:tcPr>
            <w:tcW w:w="992" w:type="dxa"/>
            <w:tcBorders>
              <w:top w:val="nil"/>
              <w:left w:val="single" w:sz="4" w:space="0" w:color="auto"/>
              <w:bottom w:val="single" w:sz="4" w:space="0" w:color="auto"/>
              <w:right w:val="nil"/>
            </w:tcBorders>
            <w:shd w:val="clear" w:color="auto" w:fill="C0C0C0"/>
            <w:noWrap/>
            <w:vAlign w:val="bottom"/>
          </w:tcPr>
          <w:p w:rsidR="00090B5D" w:rsidRPr="00CE2900" w:rsidRDefault="00090B5D" w:rsidP="00C45BC6">
            <w:pPr>
              <w:jc w:val="center"/>
              <w:rPr>
                <w:rFonts w:ascii="Times New Roman" w:hAnsi="Times New Roman" w:cs="Times New Roman"/>
                <w:sz w:val="20"/>
                <w:szCs w:val="20"/>
              </w:rPr>
            </w:pPr>
          </w:p>
        </w:tc>
        <w:tc>
          <w:tcPr>
            <w:tcW w:w="1134" w:type="dxa"/>
            <w:tcBorders>
              <w:top w:val="nil"/>
              <w:left w:val="single" w:sz="4" w:space="0" w:color="auto"/>
              <w:bottom w:val="single" w:sz="4" w:space="0" w:color="auto"/>
              <w:right w:val="nil"/>
            </w:tcBorders>
            <w:shd w:val="clear" w:color="auto" w:fill="C0C0C0"/>
            <w:noWrap/>
            <w:vAlign w:val="bottom"/>
          </w:tcPr>
          <w:p w:rsidR="00090B5D" w:rsidRPr="00CE2900" w:rsidRDefault="00090B5D" w:rsidP="00C45BC6">
            <w:pPr>
              <w:jc w:val="center"/>
              <w:rPr>
                <w:rFonts w:ascii="Times New Roman" w:hAnsi="Times New Roman" w:cs="Times New Roman"/>
                <w:sz w:val="20"/>
                <w:szCs w:val="20"/>
              </w:rPr>
            </w:pPr>
          </w:p>
        </w:tc>
        <w:tc>
          <w:tcPr>
            <w:tcW w:w="952" w:type="dxa"/>
            <w:tcBorders>
              <w:top w:val="nil"/>
              <w:left w:val="single" w:sz="4" w:space="0" w:color="auto"/>
              <w:bottom w:val="single" w:sz="4" w:space="0" w:color="auto"/>
              <w:right w:val="nil"/>
            </w:tcBorders>
            <w:shd w:val="clear" w:color="auto" w:fill="C0C0C0"/>
            <w:vAlign w:val="bottom"/>
          </w:tcPr>
          <w:p w:rsidR="00090B5D" w:rsidRPr="00CE2900" w:rsidRDefault="00090B5D" w:rsidP="00C45BC6">
            <w:pPr>
              <w:jc w:val="center"/>
              <w:rPr>
                <w:rFonts w:ascii="Times New Roman" w:hAnsi="Times New Roman" w:cs="Times New Roman"/>
                <w:sz w:val="20"/>
                <w:szCs w:val="20"/>
              </w:rPr>
            </w:pPr>
          </w:p>
        </w:tc>
        <w:tc>
          <w:tcPr>
            <w:tcW w:w="891" w:type="dxa"/>
            <w:tcBorders>
              <w:top w:val="nil"/>
              <w:left w:val="single" w:sz="4" w:space="0" w:color="auto"/>
              <w:bottom w:val="single" w:sz="4" w:space="0" w:color="auto"/>
              <w:right w:val="nil"/>
            </w:tcBorders>
            <w:shd w:val="clear" w:color="auto" w:fill="C0C0C0"/>
            <w:vAlign w:val="bottom"/>
          </w:tcPr>
          <w:p w:rsidR="00090B5D" w:rsidRPr="00CE2900" w:rsidRDefault="00090B5D" w:rsidP="00C45BC6">
            <w:pPr>
              <w:jc w:val="center"/>
              <w:rPr>
                <w:rFonts w:ascii="Times New Roman" w:hAnsi="Times New Roman" w:cs="Times New Roman"/>
                <w:sz w:val="20"/>
                <w:szCs w:val="20"/>
              </w:rPr>
            </w:pPr>
          </w:p>
        </w:tc>
        <w:tc>
          <w:tcPr>
            <w:tcW w:w="1080" w:type="dxa"/>
            <w:tcBorders>
              <w:top w:val="nil"/>
              <w:left w:val="single" w:sz="4" w:space="0" w:color="auto"/>
              <w:bottom w:val="single" w:sz="4" w:space="0" w:color="auto"/>
              <w:right w:val="nil"/>
            </w:tcBorders>
            <w:shd w:val="clear" w:color="auto" w:fill="C0C0C0"/>
            <w:noWrap/>
            <w:vAlign w:val="bottom"/>
          </w:tcPr>
          <w:p w:rsidR="00090B5D" w:rsidRPr="00CE2900" w:rsidRDefault="00090B5D" w:rsidP="00C45BC6">
            <w:pPr>
              <w:jc w:val="center"/>
              <w:rPr>
                <w:rFonts w:ascii="Times New Roman" w:hAnsi="Times New Roman" w:cs="Times New Roman"/>
                <w:sz w:val="20"/>
                <w:szCs w:val="20"/>
              </w:rPr>
            </w:pPr>
          </w:p>
        </w:tc>
        <w:tc>
          <w:tcPr>
            <w:tcW w:w="997" w:type="dxa"/>
            <w:tcBorders>
              <w:top w:val="nil"/>
              <w:left w:val="single" w:sz="4" w:space="0" w:color="auto"/>
              <w:bottom w:val="single" w:sz="4" w:space="0" w:color="auto"/>
              <w:right w:val="nil"/>
            </w:tcBorders>
            <w:shd w:val="clear" w:color="auto" w:fill="C0C0C0"/>
            <w:noWrap/>
            <w:vAlign w:val="bottom"/>
          </w:tcPr>
          <w:p w:rsidR="00090B5D" w:rsidRPr="00CE2900" w:rsidRDefault="00090B5D" w:rsidP="00C45BC6">
            <w:pPr>
              <w:jc w:val="center"/>
              <w:rPr>
                <w:rFonts w:ascii="Times New Roman" w:hAnsi="Times New Roman" w:cs="Times New Roman"/>
                <w:sz w:val="20"/>
                <w:szCs w:val="20"/>
              </w:rPr>
            </w:pPr>
          </w:p>
        </w:tc>
        <w:tc>
          <w:tcPr>
            <w:tcW w:w="1125" w:type="dxa"/>
            <w:tcBorders>
              <w:top w:val="nil"/>
              <w:left w:val="single" w:sz="4" w:space="0" w:color="auto"/>
              <w:bottom w:val="single" w:sz="4" w:space="0" w:color="auto"/>
              <w:right w:val="single" w:sz="4" w:space="0" w:color="auto"/>
            </w:tcBorders>
            <w:shd w:val="clear" w:color="auto" w:fill="C0C0C0"/>
            <w:noWrap/>
            <w:vAlign w:val="bottom"/>
          </w:tcPr>
          <w:p w:rsidR="00090B5D" w:rsidRPr="00CE2900" w:rsidRDefault="00090B5D" w:rsidP="00C45BC6">
            <w:pPr>
              <w:jc w:val="center"/>
              <w:rPr>
                <w:rFonts w:ascii="Times New Roman" w:hAnsi="Times New Roman" w:cs="Times New Roman"/>
                <w:sz w:val="20"/>
                <w:szCs w:val="20"/>
              </w:rPr>
            </w:pPr>
          </w:p>
        </w:tc>
        <w:tc>
          <w:tcPr>
            <w:tcW w:w="929" w:type="dxa"/>
            <w:tcBorders>
              <w:top w:val="nil"/>
              <w:left w:val="nil"/>
              <w:bottom w:val="single" w:sz="4" w:space="0" w:color="auto"/>
              <w:right w:val="single" w:sz="4" w:space="0" w:color="auto"/>
            </w:tcBorders>
            <w:shd w:val="clear" w:color="auto" w:fill="C0C0C0"/>
            <w:vAlign w:val="bottom"/>
          </w:tcPr>
          <w:p w:rsidR="00090B5D" w:rsidRPr="00CE2900" w:rsidRDefault="00090B5D" w:rsidP="00C45BC6">
            <w:pPr>
              <w:jc w:val="center"/>
              <w:rPr>
                <w:rFonts w:ascii="Times New Roman" w:hAnsi="Times New Roman" w:cs="Times New Roman"/>
                <w:sz w:val="20"/>
                <w:szCs w:val="20"/>
              </w:rPr>
            </w:pPr>
          </w:p>
        </w:tc>
      </w:tr>
      <w:tr w:rsidR="00090B5D" w:rsidRPr="00CE2900" w:rsidTr="00C45BC6">
        <w:trPr>
          <w:trHeight w:val="315"/>
        </w:trPr>
        <w:tc>
          <w:tcPr>
            <w:tcW w:w="2694" w:type="dxa"/>
            <w:tcBorders>
              <w:top w:val="nil"/>
              <w:left w:val="single" w:sz="4" w:space="0" w:color="auto"/>
              <w:bottom w:val="single" w:sz="4" w:space="0" w:color="auto"/>
              <w:right w:val="single" w:sz="4" w:space="0" w:color="auto"/>
            </w:tcBorders>
            <w:shd w:val="clear" w:color="auto" w:fill="auto"/>
            <w:vAlign w:val="bottom"/>
          </w:tcPr>
          <w:p w:rsidR="00090B5D" w:rsidRPr="00CE2900" w:rsidRDefault="00090B5D" w:rsidP="007F148C">
            <w:pPr>
              <w:jc w:val="both"/>
              <w:rPr>
                <w:rFonts w:ascii="Times New Roman" w:hAnsi="Times New Roman" w:cs="Times New Roman"/>
                <w:bCs/>
                <w:sz w:val="20"/>
                <w:szCs w:val="20"/>
              </w:rPr>
            </w:pPr>
            <w:r w:rsidRPr="00CE2900">
              <w:rPr>
                <w:rFonts w:ascii="Times New Roman" w:hAnsi="Times New Roman" w:cs="Times New Roman"/>
                <w:bCs/>
                <w:sz w:val="20"/>
                <w:szCs w:val="20"/>
              </w:rPr>
              <w:t>Налог на доходы физических лиц</w:t>
            </w:r>
          </w:p>
        </w:tc>
        <w:tc>
          <w:tcPr>
            <w:tcW w:w="992" w:type="dxa"/>
            <w:tcBorders>
              <w:top w:val="nil"/>
              <w:left w:val="nil"/>
              <w:bottom w:val="single" w:sz="4" w:space="0" w:color="auto"/>
              <w:right w:val="single" w:sz="4" w:space="0" w:color="auto"/>
            </w:tcBorders>
            <w:shd w:val="clear" w:color="auto" w:fill="auto"/>
            <w:noWrap/>
            <w:vAlign w:val="bottom"/>
          </w:tcPr>
          <w:p w:rsidR="00090B5D" w:rsidRPr="00CE2900" w:rsidRDefault="00090B5D" w:rsidP="00C45BC6">
            <w:pPr>
              <w:jc w:val="center"/>
              <w:rPr>
                <w:rFonts w:ascii="Times New Roman" w:hAnsi="Times New Roman" w:cs="Times New Roman"/>
                <w:sz w:val="20"/>
                <w:szCs w:val="20"/>
              </w:rPr>
            </w:pPr>
            <w:r w:rsidRPr="00CE2900">
              <w:rPr>
                <w:rFonts w:ascii="Times New Roman" w:hAnsi="Times New Roman" w:cs="Times New Roman"/>
                <w:sz w:val="20"/>
                <w:szCs w:val="20"/>
              </w:rPr>
              <w:t>228,1</w:t>
            </w:r>
          </w:p>
        </w:tc>
        <w:tc>
          <w:tcPr>
            <w:tcW w:w="1134" w:type="dxa"/>
            <w:tcBorders>
              <w:top w:val="nil"/>
              <w:left w:val="nil"/>
              <w:bottom w:val="single" w:sz="4" w:space="0" w:color="auto"/>
              <w:right w:val="single" w:sz="4" w:space="0" w:color="auto"/>
            </w:tcBorders>
            <w:shd w:val="clear" w:color="auto" w:fill="auto"/>
            <w:noWrap/>
            <w:vAlign w:val="bottom"/>
          </w:tcPr>
          <w:p w:rsidR="00090B5D" w:rsidRPr="00CE2900" w:rsidRDefault="009B7CC5" w:rsidP="00C45BC6">
            <w:pPr>
              <w:jc w:val="center"/>
              <w:rPr>
                <w:rFonts w:ascii="Times New Roman" w:hAnsi="Times New Roman" w:cs="Times New Roman"/>
                <w:sz w:val="20"/>
                <w:szCs w:val="20"/>
              </w:rPr>
            </w:pPr>
            <w:r>
              <w:rPr>
                <w:rFonts w:ascii="Times New Roman" w:hAnsi="Times New Roman" w:cs="Times New Roman"/>
                <w:sz w:val="20"/>
                <w:szCs w:val="20"/>
              </w:rPr>
              <w:t>258,0</w:t>
            </w:r>
          </w:p>
        </w:tc>
        <w:tc>
          <w:tcPr>
            <w:tcW w:w="952" w:type="dxa"/>
            <w:tcBorders>
              <w:top w:val="nil"/>
              <w:left w:val="nil"/>
              <w:bottom w:val="single" w:sz="4" w:space="0" w:color="auto"/>
              <w:right w:val="single" w:sz="4" w:space="0" w:color="auto"/>
            </w:tcBorders>
            <w:shd w:val="clear" w:color="auto" w:fill="auto"/>
            <w:vAlign w:val="bottom"/>
          </w:tcPr>
          <w:p w:rsidR="00090B5D" w:rsidRPr="00CE2900" w:rsidRDefault="00090B5D" w:rsidP="00C45BC6">
            <w:pPr>
              <w:jc w:val="center"/>
              <w:rPr>
                <w:rFonts w:ascii="Times New Roman" w:hAnsi="Times New Roman" w:cs="Times New Roman"/>
                <w:sz w:val="20"/>
                <w:szCs w:val="20"/>
              </w:rPr>
            </w:pPr>
            <w:r>
              <w:rPr>
                <w:rFonts w:ascii="Times New Roman" w:hAnsi="Times New Roman" w:cs="Times New Roman"/>
                <w:sz w:val="20"/>
                <w:szCs w:val="20"/>
              </w:rPr>
              <w:t>258,0</w:t>
            </w:r>
          </w:p>
        </w:tc>
        <w:tc>
          <w:tcPr>
            <w:tcW w:w="891" w:type="dxa"/>
            <w:tcBorders>
              <w:top w:val="nil"/>
              <w:left w:val="nil"/>
              <w:bottom w:val="single" w:sz="4" w:space="0" w:color="auto"/>
              <w:right w:val="single" w:sz="4" w:space="0" w:color="auto"/>
            </w:tcBorders>
            <w:shd w:val="clear" w:color="auto" w:fill="auto"/>
            <w:vAlign w:val="bottom"/>
          </w:tcPr>
          <w:p w:rsidR="00090B5D" w:rsidRPr="00CE2900" w:rsidRDefault="009B7CC5" w:rsidP="00C45BC6">
            <w:pPr>
              <w:jc w:val="center"/>
              <w:rPr>
                <w:rFonts w:ascii="Times New Roman" w:hAnsi="Times New Roman" w:cs="Times New Roman"/>
                <w:sz w:val="20"/>
                <w:szCs w:val="20"/>
              </w:rPr>
            </w:pPr>
            <w:r>
              <w:rPr>
                <w:rFonts w:ascii="Times New Roman" w:hAnsi="Times New Roman" w:cs="Times New Roman"/>
                <w:sz w:val="20"/>
                <w:szCs w:val="20"/>
              </w:rPr>
              <w:t>0</w:t>
            </w:r>
          </w:p>
        </w:tc>
        <w:tc>
          <w:tcPr>
            <w:tcW w:w="1080" w:type="dxa"/>
            <w:tcBorders>
              <w:top w:val="nil"/>
              <w:left w:val="nil"/>
              <w:bottom w:val="single" w:sz="4" w:space="0" w:color="auto"/>
              <w:right w:val="single" w:sz="4" w:space="0" w:color="auto"/>
            </w:tcBorders>
            <w:shd w:val="clear" w:color="auto" w:fill="auto"/>
            <w:noWrap/>
            <w:vAlign w:val="bottom"/>
          </w:tcPr>
          <w:p w:rsidR="00090B5D" w:rsidRPr="00CE2900" w:rsidRDefault="00090B5D" w:rsidP="00C45BC6">
            <w:pPr>
              <w:jc w:val="center"/>
              <w:rPr>
                <w:rFonts w:ascii="Times New Roman" w:hAnsi="Times New Roman" w:cs="Times New Roman"/>
                <w:sz w:val="20"/>
                <w:szCs w:val="20"/>
              </w:rPr>
            </w:pPr>
            <w:r>
              <w:rPr>
                <w:rFonts w:ascii="Times New Roman" w:hAnsi="Times New Roman" w:cs="Times New Roman"/>
                <w:sz w:val="20"/>
                <w:szCs w:val="20"/>
              </w:rPr>
              <w:t>217,9</w:t>
            </w:r>
          </w:p>
        </w:tc>
        <w:tc>
          <w:tcPr>
            <w:tcW w:w="997" w:type="dxa"/>
            <w:tcBorders>
              <w:top w:val="nil"/>
              <w:left w:val="nil"/>
              <w:bottom w:val="single" w:sz="4" w:space="0" w:color="auto"/>
              <w:right w:val="single" w:sz="4" w:space="0" w:color="auto"/>
            </w:tcBorders>
            <w:shd w:val="clear" w:color="auto" w:fill="auto"/>
            <w:noWrap/>
            <w:vAlign w:val="bottom"/>
          </w:tcPr>
          <w:p w:rsidR="00090B5D" w:rsidRPr="00CE2900" w:rsidRDefault="00090B5D" w:rsidP="00C45BC6">
            <w:pPr>
              <w:jc w:val="center"/>
              <w:rPr>
                <w:rFonts w:ascii="Times New Roman" w:hAnsi="Times New Roman" w:cs="Times New Roman"/>
                <w:sz w:val="20"/>
                <w:szCs w:val="20"/>
              </w:rPr>
            </w:pPr>
            <w:r>
              <w:rPr>
                <w:rFonts w:ascii="Times New Roman" w:hAnsi="Times New Roman" w:cs="Times New Roman"/>
                <w:sz w:val="20"/>
                <w:szCs w:val="20"/>
              </w:rPr>
              <w:t>84,5</w:t>
            </w:r>
          </w:p>
        </w:tc>
        <w:tc>
          <w:tcPr>
            <w:tcW w:w="1125" w:type="dxa"/>
            <w:tcBorders>
              <w:top w:val="nil"/>
              <w:left w:val="nil"/>
              <w:bottom w:val="single" w:sz="4" w:space="0" w:color="auto"/>
              <w:right w:val="single" w:sz="4" w:space="0" w:color="auto"/>
            </w:tcBorders>
            <w:shd w:val="clear" w:color="auto" w:fill="auto"/>
            <w:noWrap/>
            <w:vAlign w:val="bottom"/>
          </w:tcPr>
          <w:p w:rsidR="00090B5D" w:rsidRPr="00CE2900" w:rsidRDefault="00111828" w:rsidP="00C45BC6">
            <w:pPr>
              <w:jc w:val="center"/>
              <w:rPr>
                <w:rFonts w:ascii="Times New Roman" w:hAnsi="Times New Roman" w:cs="Times New Roman"/>
                <w:sz w:val="20"/>
                <w:szCs w:val="20"/>
              </w:rPr>
            </w:pPr>
            <w:r>
              <w:rPr>
                <w:rFonts w:ascii="Times New Roman" w:hAnsi="Times New Roman" w:cs="Times New Roman"/>
                <w:sz w:val="20"/>
                <w:szCs w:val="20"/>
              </w:rPr>
              <w:t>-10,2</w:t>
            </w:r>
          </w:p>
        </w:tc>
        <w:tc>
          <w:tcPr>
            <w:tcW w:w="929" w:type="dxa"/>
            <w:tcBorders>
              <w:top w:val="nil"/>
              <w:left w:val="nil"/>
              <w:bottom w:val="single" w:sz="4" w:space="0" w:color="auto"/>
              <w:right w:val="single" w:sz="4" w:space="0" w:color="auto"/>
            </w:tcBorders>
            <w:shd w:val="clear" w:color="auto" w:fill="auto"/>
            <w:vAlign w:val="bottom"/>
          </w:tcPr>
          <w:p w:rsidR="00090B5D" w:rsidRPr="00CE2900" w:rsidRDefault="00111828" w:rsidP="00C45BC6">
            <w:pPr>
              <w:jc w:val="center"/>
              <w:rPr>
                <w:rFonts w:ascii="Times New Roman" w:hAnsi="Times New Roman" w:cs="Times New Roman"/>
                <w:sz w:val="20"/>
                <w:szCs w:val="20"/>
              </w:rPr>
            </w:pPr>
            <w:r>
              <w:rPr>
                <w:rFonts w:ascii="Times New Roman" w:hAnsi="Times New Roman" w:cs="Times New Roman"/>
                <w:sz w:val="20"/>
                <w:szCs w:val="20"/>
              </w:rPr>
              <w:t>95,5</w:t>
            </w:r>
          </w:p>
        </w:tc>
      </w:tr>
      <w:tr w:rsidR="00090B5D" w:rsidRPr="00CE2900" w:rsidTr="00C45BC6">
        <w:trPr>
          <w:trHeight w:val="345"/>
        </w:trPr>
        <w:tc>
          <w:tcPr>
            <w:tcW w:w="2694" w:type="dxa"/>
            <w:tcBorders>
              <w:top w:val="nil"/>
              <w:left w:val="single" w:sz="4" w:space="0" w:color="auto"/>
              <w:bottom w:val="single" w:sz="4" w:space="0" w:color="auto"/>
              <w:right w:val="single" w:sz="4" w:space="0" w:color="auto"/>
            </w:tcBorders>
            <w:shd w:val="clear" w:color="auto" w:fill="auto"/>
            <w:vAlign w:val="bottom"/>
          </w:tcPr>
          <w:p w:rsidR="00090B5D" w:rsidRPr="00CE2900" w:rsidRDefault="00090B5D" w:rsidP="007F148C">
            <w:pPr>
              <w:jc w:val="both"/>
              <w:rPr>
                <w:rFonts w:ascii="Times New Roman" w:hAnsi="Times New Roman" w:cs="Times New Roman"/>
                <w:bCs/>
                <w:sz w:val="20"/>
                <w:szCs w:val="20"/>
              </w:rPr>
            </w:pPr>
            <w:r w:rsidRPr="00CE2900">
              <w:rPr>
                <w:rFonts w:ascii="Times New Roman" w:hAnsi="Times New Roman" w:cs="Times New Roman"/>
                <w:bCs/>
                <w:sz w:val="20"/>
                <w:szCs w:val="20"/>
              </w:rPr>
              <w:t>Налог на имущество физических лиц</w:t>
            </w:r>
          </w:p>
        </w:tc>
        <w:tc>
          <w:tcPr>
            <w:tcW w:w="992" w:type="dxa"/>
            <w:tcBorders>
              <w:top w:val="nil"/>
              <w:left w:val="nil"/>
              <w:bottom w:val="single" w:sz="4" w:space="0" w:color="auto"/>
              <w:right w:val="single" w:sz="4" w:space="0" w:color="auto"/>
            </w:tcBorders>
            <w:shd w:val="clear" w:color="auto" w:fill="auto"/>
            <w:noWrap/>
            <w:vAlign w:val="bottom"/>
          </w:tcPr>
          <w:p w:rsidR="00090B5D" w:rsidRPr="00CE2900" w:rsidRDefault="00090B5D" w:rsidP="00C45BC6">
            <w:pPr>
              <w:jc w:val="center"/>
              <w:rPr>
                <w:rFonts w:ascii="Times New Roman" w:hAnsi="Times New Roman" w:cs="Times New Roman"/>
                <w:sz w:val="20"/>
                <w:szCs w:val="20"/>
              </w:rPr>
            </w:pPr>
            <w:r w:rsidRPr="00CE2900">
              <w:rPr>
                <w:rFonts w:ascii="Times New Roman" w:hAnsi="Times New Roman" w:cs="Times New Roman"/>
                <w:sz w:val="20"/>
                <w:szCs w:val="20"/>
              </w:rPr>
              <w:t>369,9</w:t>
            </w:r>
          </w:p>
        </w:tc>
        <w:tc>
          <w:tcPr>
            <w:tcW w:w="1134" w:type="dxa"/>
            <w:tcBorders>
              <w:top w:val="nil"/>
              <w:left w:val="nil"/>
              <w:bottom w:val="single" w:sz="4" w:space="0" w:color="auto"/>
              <w:right w:val="single" w:sz="4" w:space="0" w:color="auto"/>
            </w:tcBorders>
            <w:shd w:val="clear" w:color="auto" w:fill="auto"/>
            <w:noWrap/>
            <w:vAlign w:val="bottom"/>
          </w:tcPr>
          <w:p w:rsidR="00090B5D" w:rsidRPr="00CE2900" w:rsidRDefault="009B7CC5" w:rsidP="00C45BC6">
            <w:pPr>
              <w:jc w:val="center"/>
              <w:rPr>
                <w:rFonts w:ascii="Times New Roman" w:hAnsi="Times New Roman" w:cs="Times New Roman"/>
                <w:sz w:val="20"/>
                <w:szCs w:val="20"/>
              </w:rPr>
            </w:pPr>
            <w:r>
              <w:rPr>
                <w:rFonts w:ascii="Times New Roman" w:hAnsi="Times New Roman" w:cs="Times New Roman"/>
                <w:sz w:val="20"/>
                <w:szCs w:val="20"/>
              </w:rPr>
              <w:t>662,0</w:t>
            </w:r>
          </w:p>
        </w:tc>
        <w:tc>
          <w:tcPr>
            <w:tcW w:w="952" w:type="dxa"/>
            <w:tcBorders>
              <w:top w:val="nil"/>
              <w:left w:val="nil"/>
              <w:bottom w:val="single" w:sz="4" w:space="0" w:color="auto"/>
              <w:right w:val="single" w:sz="4" w:space="0" w:color="auto"/>
            </w:tcBorders>
            <w:shd w:val="clear" w:color="auto" w:fill="auto"/>
            <w:vAlign w:val="bottom"/>
          </w:tcPr>
          <w:p w:rsidR="00090B5D" w:rsidRPr="00CE2900" w:rsidRDefault="00090B5D" w:rsidP="00C45BC6">
            <w:pPr>
              <w:jc w:val="center"/>
              <w:rPr>
                <w:rFonts w:ascii="Times New Roman" w:hAnsi="Times New Roman" w:cs="Times New Roman"/>
                <w:sz w:val="20"/>
                <w:szCs w:val="20"/>
              </w:rPr>
            </w:pPr>
            <w:r>
              <w:rPr>
                <w:rFonts w:ascii="Times New Roman" w:hAnsi="Times New Roman" w:cs="Times New Roman"/>
                <w:sz w:val="20"/>
                <w:szCs w:val="20"/>
              </w:rPr>
              <w:t>850,0</w:t>
            </w:r>
          </w:p>
        </w:tc>
        <w:tc>
          <w:tcPr>
            <w:tcW w:w="891" w:type="dxa"/>
            <w:tcBorders>
              <w:top w:val="nil"/>
              <w:left w:val="nil"/>
              <w:bottom w:val="single" w:sz="4" w:space="0" w:color="auto"/>
              <w:right w:val="single" w:sz="4" w:space="0" w:color="auto"/>
            </w:tcBorders>
            <w:shd w:val="clear" w:color="auto" w:fill="auto"/>
            <w:vAlign w:val="bottom"/>
          </w:tcPr>
          <w:p w:rsidR="00090B5D" w:rsidRPr="00CE2900" w:rsidRDefault="009B7CC5" w:rsidP="00C45BC6">
            <w:pPr>
              <w:jc w:val="center"/>
              <w:rPr>
                <w:rFonts w:ascii="Times New Roman" w:hAnsi="Times New Roman" w:cs="Times New Roman"/>
                <w:sz w:val="20"/>
                <w:szCs w:val="20"/>
              </w:rPr>
            </w:pPr>
            <w:r>
              <w:rPr>
                <w:rFonts w:ascii="Times New Roman" w:hAnsi="Times New Roman" w:cs="Times New Roman"/>
                <w:sz w:val="20"/>
                <w:szCs w:val="20"/>
              </w:rPr>
              <w:t>188,0</w:t>
            </w:r>
          </w:p>
        </w:tc>
        <w:tc>
          <w:tcPr>
            <w:tcW w:w="1080" w:type="dxa"/>
            <w:tcBorders>
              <w:top w:val="nil"/>
              <w:left w:val="nil"/>
              <w:bottom w:val="single" w:sz="4" w:space="0" w:color="auto"/>
              <w:right w:val="single" w:sz="4" w:space="0" w:color="auto"/>
            </w:tcBorders>
            <w:shd w:val="clear" w:color="auto" w:fill="auto"/>
            <w:noWrap/>
            <w:vAlign w:val="bottom"/>
          </w:tcPr>
          <w:p w:rsidR="00090B5D" w:rsidRPr="00CE2900" w:rsidRDefault="00090B5D" w:rsidP="00C45BC6">
            <w:pPr>
              <w:jc w:val="center"/>
              <w:rPr>
                <w:rFonts w:ascii="Times New Roman" w:hAnsi="Times New Roman" w:cs="Times New Roman"/>
                <w:sz w:val="20"/>
                <w:szCs w:val="20"/>
              </w:rPr>
            </w:pPr>
            <w:r>
              <w:rPr>
                <w:rFonts w:ascii="Times New Roman" w:hAnsi="Times New Roman" w:cs="Times New Roman"/>
                <w:sz w:val="20"/>
                <w:szCs w:val="20"/>
              </w:rPr>
              <w:t>876,2</w:t>
            </w:r>
          </w:p>
        </w:tc>
        <w:tc>
          <w:tcPr>
            <w:tcW w:w="997" w:type="dxa"/>
            <w:tcBorders>
              <w:top w:val="nil"/>
              <w:left w:val="nil"/>
              <w:bottom w:val="single" w:sz="4" w:space="0" w:color="auto"/>
              <w:right w:val="single" w:sz="4" w:space="0" w:color="auto"/>
            </w:tcBorders>
            <w:shd w:val="clear" w:color="auto" w:fill="auto"/>
            <w:noWrap/>
            <w:vAlign w:val="bottom"/>
          </w:tcPr>
          <w:p w:rsidR="00090B5D" w:rsidRPr="00CE2900" w:rsidRDefault="00090B5D" w:rsidP="00C45BC6">
            <w:pPr>
              <w:jc w:val="center"/>
              <w:rPr>
                <w:rFonts w:ascii="Times New Roman" w:hAnsi="Times New Roman" w:cs="Times New Roman"/>
                <w:sz w:val="20"/>
                <w:szCs w:val="20"/>
              </w:rPr>
            </w:pPr>
            <w:r>
              <w:rPr>
                <w:rFonts w:ascii="Times New Roman" w:hAnsi="Times New Roman" w:cs="Times New Roman"/>
                <w:sz w:val="20"/>
                <w:szCs w:val="20"/>
              </w:rPr>
              <w:t>103,1</w:t>
            </w:r>
          </w:p>
        </w:tc>
        <w:tc>
          <w:tcPr>
            <w:tcW w:w="1125" w:type="dxa"/>
            <w:tcBorders>
              <w:top w:val="nil"/>
              <w:left w:val="nil"/>
              <w:bottom w:val="single" w:sz="4" w:space="0" w:color="auto"/>
              <w:right w:val="single" w:sz="4" w:space="0" w:color="auto"/>
            </w:tcBorders>
            <w:shd w:val="clear" w:color="auto" w:fill="auto"/>
            <w:noWrap/>
            <w:vAlign w:val="bottom"/>
          </w:tcPr>
          <w:p w:rsidR="00090B5D" w:rsidRPr="00CE2900" w:rsidRDefault="00111828" w:rsidP="00C45BC6">
            <w:pPr>
              <w:jc w:val="center"/>
              <w:rPr>
                <w:rFonts w:ascii="Times New Roman" w:hAnsi="Times New Roman" w:cs="Times New Roman"/>
                <w:sz w:val="20"/>
                <w:szCs w:val="20"/>
              </w:rPr>
            </w:pPr>
            <w:r>
              <w:rPr>
                <w:rFonts w:ascii="Times New Roman" w:hAnsi="Times New Roman" w:cs="Times New Roman"/>
                <w:sz w:val="20"/>
                <w:szCs w:val="20"/>
              </w:rPr>
              <w:t>506,3</w:t>
            </w:r>
          </w:p>
        </w:tc>
        <w:tc>
          <w:tcPr>
            <w:tcW w:w="929" w:type="dxa"/>
            <w:tcBorders>
              <w:top w:val="nil"/>
              <w:left w:val="nil"/>
              <w:bottom w:val="single" w:sz="4" w:space="0" w:color="auto"/>
              <w:right w:val="single" w:sz="4" w:space="0" w:color="auto"/>
            </w:tcBorders>
            <w:shd w:val="clear" w:color="auto" w:fill="auto"/>
            <w:vAlign w:val="bottom"/>
          </w:tcPr>
          <w:p w:rsidR="00090B5D" w:rsidRPr="00CE2900" w:rsidRDefault="00111828" w:rsidP="00C45BC6">
            <w:pPr>
              <w:jc w:val="center"/>
              <w:rPr>
                <w:rFonts w:ascii="Times New Roman" w:hAnsi="Times New Roman" w:cs="Times New Roman"/>
                <w:sz w:val="20"/>
                <w:szCs w:val="20"/>
              </w:rPr>
            </w:pPr>
            <w:r>
              <w:rPr>
                <w:rFonts w:ascii="Times New Roman" w:hAnsi="Times New Roman" w:cs="Times New Roman"/>
                <w:sz w:val="20"/>
                <w:szCs w:val="20"/>
              </w:rPr>
              <w:t>В 2,3 раза</w:t>
            </w:r>
          </w:p>
        </w:tc>
      </w:tr>
      <w:tr w:rsidR="00090B5D" w:rsidRPr="00CE2900" w:rsidTr="00C45BC6">
        <w:trPr>
          <w:trHeight w:val="315"/>
        </w:trPr>
        <w:tc>
          <w:tcPr>
            <w:tcW w:w="2694" w:type="dxa"/>
            <w:tcBorders>
              <w:top w:val="nil"/>
              <w:left w:val="single" w:sz="4" w:space="0" w:color="auto"/>
              <w:bottom w:val="single" w:sz="4" w:space="0" w:color="auto"/>
              <w:right w:val="single" w:sz="4" w:space="0" w:color="auto"/>
            </w:tcBorders>
            <w:shd w:val="clear" w:color="auto" w:fill="auto"/>
            <w:vAlign w:val="bottom"/>
          </w:tcPr>
          <w:p w:rsidR="00090B5D" w:rsidRPr="00CE2900" w:rsidRDefault="00090B5D" w:rsidP="007F148C">
            <w:pPr>
              <w:jc w:val="both"/>
              <w:rPr>
                <w:rFonts w:ascii="Times New Roman" w:hAnsi="Times New Roman" w:cs="Times New Roman"/>
                <w:bCs/>
                <w:sz w:val="20"/>
                <w:szCs w:val="20"/>
              </w:rPr>
            </w:pPr>
            <w:r w:rsidRPr="00CE2900">
              <w:rPr>
                <w:rFonts w:ascii="Times New Roman" w:hAnsi="Times New Roman" w:cs="Times New Roman"/>
                <w:bCs/>
                <w:sz w:val="20"/>
                <w:szCs w:val="20"/>
              </w:rPr>
              <w:t>Земельный налог с организаций</w:t>
            </w:r>
          </w:p>
        </w:tc>
        <w:tc>
          <w:tcPr>
            <w:tcW w:w="992" w:type="dxa"/>
            <w:tcBorders>
              <w:top w:val="nil"/>
              <w:left w:val="nil"/>
              <w:bottom w:val="single" w:sz="4" w:space="0" w:color="auto"/>
              <w:right w:val="single" w:sz="4" w:space="0" w:color="auto"/>
            </w:tcBorders>
            <w:shd w:val="clear" w:color="auto" w:fill="auto"/>
            <w:noWrap/>
            <w:vAlign w:val="bottom"/>
          </w:tcPr>
          <w:p w:rsidR="00090B5D" w:rsidRPr="00CE2900" w:rsidRDefault="00090B5D" w:rsidP="00C45BC6">
            <w:pPr>
              <w:jc w:val="center"/>
              <w:rPr>
                <w:rFonts w:ascii="Times New Roman" w:hAnsi="Times New Roman" w:cs="Times New Roman"/>
                <w:sz w:val="20"/>
                <w:szCs w:val="20"/>
              </w:rPr>
            </w:pPr>
            <w:r w:rsidRPr="00CE2900">
              <w:rPr>
                <w:rFonts w:ascii="Times New Roman" w:hAnsi="Times New Roman" w:cs="Times New Roman"/>
                <w:sz w:val="20"/>
                <w:szCs w:val="20"/>
              </w:rPr>
              <w:t>3100,6</w:t>
            </w:r>
          </w:p>
        </w:tc>
        <w:tc>
          <w:tcPr>
            <w:tcW w:w="1134" w:type="dxa"/>
            <w:tcBorders>
              <w:top w:val="nil"/>
              <w:left w:val="nil"/>
              <w:bottom w:val="single" w:sz="4" w:space="0" w:color="auto"/>
              <w:right w:val="single" w:sz="4" w:space="0" w:color="auto"/>
            </w:tcBorders>
            <w:shd w:val="clear" w:color="auto" w:fill="auto"/>
            <w:noWrap/>
            <w:vAlign w:val="bottom"/>
          </w:tcPr>
          <w:p w:rsidR="00090B5D" w:rsidRPr="00CE2900" w:rsidRDefault="009B7CC5" w:rsidP="00C45BC6">
            <w:pPr>
              <w:jc w:val="center"/>
              <w:rPr>
                <w:rFonts w:ascii="Times New Roman" w:hAnsi="Times New Roman" w:cs="Times New Roman"/>
                <w:sz w:val="20"/>
                <w:szCs w:val="20"/>
              </w:rPr>
            </w:pPr>
            <w:r>
              <w:rPr>
                <w:rFonts w:ascii="Times New Roman" w:hAnsi="Times New Roman" w:cs="Times New Roman"/>
                <w:sz w:val="20"/>
                <w:szCs w:val="20"/>
              </w:rPr>
              <w:t>2880,0</w:t>
            </w:r>
          </w:p>
        </w:tc>
        <w:tc>
          <w:tcPr>
            <w:tcW w:w="952" w:type="dxa"/>
            <w:tcBorders>
              <w:top w:val="nil"/>
              <w:left w:val="nil"/>
              <w:bottom w:val="single" w:sz="4" w:space="0" w:color="auto"/>
              <w:right w:val="single" w:sz="4" w:space="0" w:color="auto"/>
            </w:tcBorders>
            <w:shd w:val="clear" w:color="auto" w:fill="auto"/>
            <w:vAlign w:val="bottom"/>
          </w:tcPr>
          <w:p w:rsidR="00090B5D" w:rsidRPr="00CE2900" w:rsidRDefault="00090B5D" w:rsidP="00C45BC6">
            <w:pPr>
              <w:jc w:val="center"/>
              <w:rPr>
                <w:rFonts w:ascii="Times New Roman" w:hAnsi="Times New Roman" w:cs="Times New Roman"/>
                <w:sz w:val="20"/>
                <w:szCs w:val="20"/>
              </w:rPr>
            </w:pPr>
            <w:r>
              <w:rPr>
                <w:rFonts w:ascii="Times New Roman" w:hAnsi="Times New Roman" w:cs="Times New Roman"/>
                <w:sz w:val="20"/>
                <w:szCs w:val="20"/>
              </w:rPr>
              <w:t>3300,0</w:t>
            </w:r>
          </w:p>
        </w:tc>
        <w:tc>
          <w:tcPr>
            <w:tcW w:w="891" w:type="dxa"/>
            <w:tcBorders>
              <w:top w:val="nil"/>
              <w:left w:val="nil"/>
              <w:bottom w:val="single" w:sz="4" w:space="0" w:color="auto"/>
              <w:right w:val="single" w:sz="4" w:space="0" w:color="auto"/>
            </w:tcBorders>
            <w:shd w:val="clear" w:color="auto" w:fill="auto"/>
            <w:vAlign w:val="bottom"/>
          </w:tcPr>
          <w:p w:rsidR="00090B5D" w:rsidRPr="00CE2900" w:rsidRDefault="009B7CC5" w:rsidP="00C45BC6">
            <w:pPr>
              <w:jc w:val="center"/>
              <w:rPr>
                <w:rFonts w:ascii="Times New Roman" w:hAnsi="Times New Roman" w:cs="Times New Roman"/>
                <w:sz w:val="20"/>
                <w:szCs w:val="20"/>
              </w:rPr>
            </w:pPr>
            <w:r>
              <w:rPr>
                <w:rFonts w:ascii="Times New Roman" w:hAnsi="Times New Roman" w:cs="Times New Roman"/>
                <w:sz w:val="20"/>
                <w:szCs w:val="20"/>
              </w:rPr>
              <w:t>420,0</w:t>
            </w:r>
          </w:p>
        </w:tc>
        <w:tc>
          <w:tcPr>
            <w:tcW w:w="1080" w:type="dxa"/>
            <w:tcBorders>
              <w:top w:val="nil"/>
              <w:left w:val="nil"/>
              <w:bottom w:val="single" w:sz="4" w:space="0" w:color="auto"/>
              <w:right w:val="single" w:sz="4" w:space="0" w:color="auto"/>
            </w:tcBorders>
            <w:shd w:val="clear" w:color="auto" w:fill="auto"/>
            <w:noWrap/>
            <w:vAlign w:val="bottom"/>
          </w:tcPr>
          <w:p w:rsidR="00090B5D" w:rsidRPr="00CE2900" w:rsidRDefault="00090B5D" w:rsidP="00C45BC6">
            <w:pPr>
              <w:jc w:val="center"/>
              <w:rPr>
                <w:rFonts w:ascii="Times New Roman" w:hAnsi="Times New Roman" w:cs="Times New Roman"/>
                <w:sz w:val="20"/>
                <w:szCs w:val="20"/>
              </w:rPr>
            </w:pPr>
            <w:r>
              <w:rPr>
                <w:rFonts w:ascii="Times New Roman" w:hAnsi="Times New Roman" w:cs="Times New Roman"/>
                <w:sz w:val="20"/>
                <w:szCs w:val="20"/>
              </w:rPr>
              <w:t>2623,9</w:t>
            </w:r>
          </w:p>
        </w:tc>
        <w:tc>
          <w:tcPr>
            <w:tcW w:w="997" w:type="dxa"/>
            <w:tcBorders>
              <w:top w:val="nil"/>
              <w:left w:val="nil"/>
              <w:bottom w:val="single" w:sz="4" w:space="0" w:color="auto"/>
              <w:right w:val="single" w:sz="4" w:space="0" w:color="auto"/>
            </w:tcBorders>
            <w:shd w:val="clear" w:color="auto" w:fill="auto"/>
            <w:noWrap/>
            <w:vAlign w:val="bottom"/>
          </w:tcPr>
          <w:p w:rsidR="00090B5D" w:rsidRPr="00CE2900" w:rsidRDefault="00090B5D" w:rsidP="00C45BC6">
            <w:pPr>
              <w:jc w:val="center"/>
              <w:rPr>
                <w:rFonts w:ascii="Times New Roman" w:hAnsi="Times New Roman" w:cs="Times New Roman"/>
                <w:sz w:val="20"/>
                <w:szCs w:val="20"/>
              </w:rPr>
            </w:pPr>
            <w:r>
              <w:rPr>
                <w:rFonts w:ascii="Times New Roman" w:hAnsi="Times New Roman" w:cs="Times New Roman"/>
                <w:sz w:val="20"/>
                <w:szCs w:val="20"/>
              </w:rPr>
              <w:t>79,5</w:t>
            </w:r>
          </w:p>
        </w:tc>
        <w:tc>
          <w:tcPr>
            <w:tcW w:w="1125" w:type="dxa"/>
            <w:tcBorders>
              <w:top w:val="nil"/>
              <w:left w:val="nil"/>
              <w:bottom w:val="single" w:sz="4" w:space="0" w:color="auto"/>
              <w:right w:val="single" w:sz="4" w:space="0" w:color="auto"/>
            </w:tcBorders>
            <w:shd w:val="clear" w:color="auto" w:fill="auto"/>
            <w:noWrap/>
            <w:vAlign w:val="bottom"/>
          </w:tcPr>
          <w:p w:rsidR="00090B5D" w:rsidRPr="00CE2900" w:rsidRDefault="00111828" w:rsidP="00C45BC6">
            <w:pPr>
              <w:jc w:val="center"/>
              <w:rPr>
                <w:rFonts w:ascii="Times New Roman" w:hAnsi="Times New Roman" w:cs="Times New Roman"/>
                <w:sz w:val="20"/>
                <w:szCs w:val="20"/>
              </w:rPr>
            </w:pPr>
            <w:r>
              <w:rPr>
                <w:rFonts w:ascii="Times New Roman" w:hAnsi="Times New Roman" w:cs="Times New Roman"/>
                <w:sz w:val="20"/>
                <w:szCs w:val="20"/>
              </w:rPr>
              <w:t>-476,7</w:t>
            </w:r>
          </w:p>
        </w:tc>
        <w:tc>
          <w:tcPr>
            <w:tcW w:w="929" w:type="dxa"/>
            <w:tcBorders>
              <w:top w:val="nil"/>
              <w:left w:val="nil"/>
              <w:bottom w:val="single" w:sz="4" w:space="0" w:color="auto"/>
              <w:right w:val="single" w:sz="4" w:space="0" w:color="auto"/>
            </w:tcBorders>
            <w:shd w:val="clear" w:color="auto" w:fill="auto"/>
            <w:vAlign w:val="bottom"/>
          </w:tcPr>
          <w:p w:rsidR="00090B5D" w:rsidRPr="00CE2900" w:rsidRDefault="00111828" w:rsidP="00C45BC6">
            <w:pPr>
              <w:jc w:val="center"/>
              <w:rPr>
                <w:rFonts w:ascii="Times New Roman" w:hAnsi="Times New Roman" w:cs="Times New Roman"/>
                <w:sz w:val="20"/>
                <w:szCs w:val="20"/>
              </w:rPr>
            </w:pPr>
            <w:r>
              <w:rPr>
                <w:rFonts w:ascii="Times New Roman" w:hAnsi="Times New Roman" w:cs="Times New Roman"/>
                <w:sz w:val="20"/>
                <w:szCs w:val="20"/>
              </w:rPr>
              <w:t>84,6</w:t>
            </w:r>
          </w:p>
        </w:tc>
      </w:tr>
      <w:tr w:rsidR="00090B5D" w:rsidRPr="00CE2900" w:rsidTr="00C45BC6">
        <w:trPr>
          <w:trHeight w:val="315"/>
        </w:trPr>
        <w:tc>
          <w:tcPr>
            <w:tcW w:w="2694" w:type="dxa"/>
            <w:tcBorders>
              <w:top w:val="nil"/>
              <w:left w:val="single" w:sz="4" w:space="0" w:color="auto"/>
              <w:bottom w:val="single" w:sz="4" w:space="0" w:color="auto"/>
              <w:right w:val="single" w:sz="4" w:space="0" w:color="auto"/>
            </w:tcBorders>
            <w:shd w:val="clear" w:color="auto" w:fill="auto"/>
            <w:vAlign w:val="bottom"/>
          </w:tcPr>
          <w:p w:rsidR="00090B5D" w:rsidRPr="00CE2900" w:rsidRDefault="00090B5D" w:rsidP="007F148C">
            <w:pPr>
              <w:jc w:val="both"/>
              <w:rPr>
                <w:rFonts w:ascii="Times New Roman" w:hAnsi="Times New Roman" w:cs="Times New Roman"/>
                <w:bCs/>
                <w:sz w:val="20"/>
                <w:szCs w:val="20"/>
              </w:rPr>
            </w:pPr>
            <w:r w:rsidRPr="00CE2900">
              <w:rPr>
                <w:rFonts w:ascii="Times New Roman" w:hAnsi="Times New Roman" w:cs="Times New Roman"/>
                <w:bCs/>
                <w:sz w:val="20"/>
                <w:szCs w:val="20"/>
              </w:rPr>
              <w:t>Земельный налог с физ.лиц</w:t>
            </w:r>
          </w:p>
        </w:tc>
        <w:tc>
          <w:tcPr>
            <w:tcW w:w="992" w:type="dxa"/>
            <w:tcBorders>
              <w:top w:val="nil"/>
              <w:left w:val="nil"/>
              <w:bottom w:val="single" w:sz="4" w:space="0" w:color="auto"/>
              <w:right w:val="single" w:sz="4" w:space="0" w:color="auto"/>
            </w:tcBorders>
            <w:shd w:val="clear" w:color="auto" w:fill="auto"/>
            <w:noWrap/>
            <w:vAlign w:val="bottom"/>
          </w:tcPr>
          <w:p w:rsidR="00090B5D" w:rsidRPr="00CE2900" w:rsidRDefault="00090B5D" w:rsidP="00C45BC6">
            <w:pPr>
              <w:jc w:val="center"/>
              <w:rPr>
                <w:rFonts w:ascii="Times New Roman" w:hAnsi="Times New Roman" w:cs="Times New Roman"/>
                <w:sz w:val="20"/>
                <w:szCs w:val="20"/>
              </w:rPr>
            </w:pPr>
            <w:r w:rsidRPr="00CE2900">
              <w:rPr>
                <w:rFonts w:ascii="Times New Roman" w:hAnsi="Times New Roman" w:cs="Times New Roman"/>
                <w:sz w:val="20"/>
                <w:szCs w:val="20"/>
              </w:rPr>
              <w:t>4783,8</w:t>
            </w:r>
          </w:p>
        </w:tc>
        <w:tc>
          <w:tcPr>
            <w:tcW w:w="1134" w:type="dxa"/>
            <w:tcBorders>
              <w:top w:val="nil"/>
              <w:left w:val="nil"/>
              <w:bottom w:val="single" w:sz="4" w:space="0" w:color="auto"/>
              <w:right w:val="single" w:sz="4" w:space="0" w:color="auto"/>
            </w:tcBorders>
            <w:shd w:val="clear" w:color="auto" w:fill="auto"/>
            <w:noWrap/>
            <w:vAlign w:val="bottom"/>
          </w:tcPr>
          <w:p w:rsidR="00090B5D" w:rsidRPr="00CE2900" w:rsidRDefault="009B7CC5" w:rsidP="00C45BC6">
            <w:pPr>
              <w:jc w:val="center"/>
              <w:rPr>
                <w:rFonts w:ascii="Times New Roman" w:hAnsi="Times New Roman" w:cs="Times New Roman"/>
                <w:sz w:val="20"/>
                <w:szCs w:val="20"/>
              </w:rPr>
            </w:pPr>
            <w:r>
              <w:rPr>
                <w:rFonts w:ascii="Times New Roman" w:hAnsi="Times New Roman" w:cs="Times New Roman"/>
                <w:sz w:val="20"/>
                <w:szCs w:val="20"/>
              </w:rPr>
              <w:t>5100,0</w:t>
            </w:r>
          </w:p>
        </w:tc>
        <w:tc>
          <w:tcPr>
            <w:tcW w:w="952" w:type="dxa"/>
            <w:tcBorders>
              <w:top w:val="nil"/>
              <w:left w:val="nil"/>
              <w:bottom w:val="single" w:sz="4" w:space="0" w:color="auto"/>
              <w:right w:val="single" w:sz="4" w:space="0" w:color="auto"/>
            </w:tcBorders>
            <w:shd w:val="clear" w:color="auto" w:fill="auto"/>
            <w:vAlign w:val="bottom"/>
          </w:tcPr>
          <w:p w:rsidR="00090B5D" w:rsidRPr="00CE2900" w:rsidRDefault="00090B5D" w:rsidP="00C45BC6">
            <w:pPr>
              <w:jc w:val="center"/>
              <w:rPr>
                <w:rFonts w:ascii="Times New Roman" w:hAnsi="Times New Roman" w:cs="Times New Roman"/>
                <w:sz w:val="20"/>
                <w:szCs w:val="20"/>
              </w:rPr>
            </w:pPr>
            <w:r>
              <w:rPr>
                <w:rFonts w:ascii="Times New Roman" w:hAnsi="Times New Roman" w:cs="Times New Roman"/>
                <w:sz w:val="20"/>
                <w:szCs w:val="20"/>
              </w:rPr>
              <w:t>5528,3</w:t>
            </w:r>
          </w:p>
        </w:tc>
        <w:tc>
          <w:tcPr>
            <w:tcW w:w="891" w:type="dxa"/>
            <w:tcBorders>
              <w:top w:val="nil"/>
              <w:left w:val="nil"/>
              <w:bottom w:val="single" w:sz="4" w:space="0" w:color="auto"/>
              <w:right w:val="single" w:sz="4" w:space="0" w:color="auto"/>
            </w:tcBorders>
            <w:shd w:val="clear" w:color="auto" w:fill="auto"/>
            <w:vAlign w:val="bottom"/>
          </w:tcPr>
          <w:p w:rsidR="00090B5D" w:rsidRPr="00CE2900" w:rsidRDefault="009B7CC5" w:rsidP="00C45BC6">
            <w:pPr>
              <w:jc w:val="center"/>
              <w:rPr>
                <w:rFonts w:ascii="Times New Roman" w:hAnsi="Times New Roman" w:cs="Times New Roman"/>
                <w:sz w:val="20"/>
                <w:szCs w:val="20"/>
              </w:rPr>
            </w:pPr>
            <w:r>
              <w:rPr>
                <w:rFonts w:ascii="Times New Roman" w:hAnsi="Times New Roman" w:cs="Times New Roman"/>
                <w:sz w:val="20"/>
                <w:szCs w:val="20"/>
              </w:rPr>
              <w:t>428,3</w:t>
            </w:r>
          </w:p>
        </w:tc>
        <w:tc>
          <w:tcPr>
            <w:tcW w:w="1080" w:type="dxa"/>
            <w:tcBorders>
              <w:top w:val="nil"/>
              <w:left w:val="nil"/>
              <w:bottom w:val="single" w:sz="4" w:space="0" w:color="auto"/>
              <w:right w:val="single" w:sz="4" w:space="0" w:color="auto"/>
            </w:tcBorders>
            <w:shd w:val="clear" w:color="auto" w:fill="auto"/>
            <w:noWrap/>
            <w:vAlign w:val="bottom"/>
          </w:tcPr>
          <w:p w:rsidR="00090B5D" w:rsidRPr="00CE2900" w:rsidRDefault="00090B5D" w:rsidP="00C45BC6">
            <w:pPr>
              <w:jc w:val="center"/>
              <w:rPr>
                <w:rFonts w:ascii="Times New Roman" w:hAnsi="Times New Roman" w:cs="Times New Roman"/>
                <w:sz w:val="20"/>
                <w:szCs w:val="20"/>
              </w:rPr>
            </w:pPr>
            <w:r>
              <w:rPr>
                <w:rFonts w:ascii="Times New Roman" w:hAnsi="Times New Roman" w:cs="Times New Roman"/>
                <w:sz w:val="20"/>
                <w:szCs w:val="20"/>
              </w:rPr>
              <w:t>5359,6</w:t>
            </w:r>
          </w:p>
        </w:tc>
        <w:tc>
          <w:tcPr>
            <w:tcW w:w="997" w:type="dxa"/>
            <w:tcBorders>
              <w:top w:val="nil"/>
              <w:left w:val="nil"/>
              <w:bottom w:val="single" w:sz="4" w:space="0" w:color="auto"/>
              <w:right w:val="single" w:sz="4" w:space="0" w:color="auto"/>
            </w:tcBorders>
            <w:shd w:val="clear" w:color="auto" w:fill="auto"/>
            <w:noWrap/>
            <w:vAlign w:val="bottom"/>
          </w:tcPr>
          <w:p w:rsidR="00090B5D" w:rsidRPr="00CE2900" w:rsidRDefault="00090B5D" w:rsidP="00C45BC6">
            <w:pPr>
              <w:jc w:val="center"/>
              <w:rPr>
                <w:rFonts w:ascii="Times New Roman" w:hAnsi="Times New Roman" w:cs="Times New Roman"/>
                <w:sz w:val="20"/>
                <w:szCs w:val="20"/>
              </w:rPr>
            </w:pPr>
            <w:r>
              <w:rPr>
                <w:rFonts w:ascii="Times New Roman" w:hAnsi="Times New Roman" w:cs="Times New Roman"/>
                <w:sz w:val="20"/>
                <w:szCs w:val="20"/>
              </w:rPr>
              <w:t>96,9</w:t>
            </w:r>
          </w:p>
        </w:tc>
        <w:tc>
          <w:tcPr>
            <w:tcW w:w="1125" w:type="dxa"/>
            <w:tcBorders>
              <w:top w:val="nil"/>
              <w:left w:val="nil"/>
              <w:bottom w:val="single" w:sz="4" w:space="0" w:color="auto"/>
              <w:right w:val="single" w:sz="4" w:space="0" w:color="auto"/>
            </w:tcBorders>
            <w:shd w:val="clear" w:color="auto" w:fill="auto"/>
            <w:noWrap/>
            <w:vAlign w:val="bottom"/>
          </w:tcPr>
          <w:p w:rsidR="00090B5D" w:rsidRPr="00CE2900" w:rsidRDefault="00111828" w:rsidP="00C45BC6">
            <w:pPr>
              <w:jc w:val="center"/>
              <w:rPr>
                <w:rFonts w:ascii="Times New Roman" w:hAnsi="Times New Roman" w:cs="Times New Roman"/>
                <w:sz w:val="20"/>
                <w:szCs w:val="20"/>
              </w:rPr>
            </w:pPr>
            <w:r>
              <w:rPr>
                <w:rFonts w:ascii="Times New Roman" w:hAnsi="Times New Roman" w:cs="Times New Roman"/>
                <w:sz w:val="20"/>
                <w:szCs w:val="20"/>
              </w:rPr>
              <w:t>575,8</w:t>
            </w:r>
          </w:p>
        </w:tc>
        <w:tc>
          <w:tcPr>
            <w:tcW w:w="929" w:type="dxa"/>
            <w:tcBorders>
              <w:top w:val="nil"/>
              <w:left w:val="nil"/>
              <w:bottom w:val="single" w:sz="4" w:space="0" w:color="auto"/>
              <w:right w:val="single" w:sz="4" w:space="0" w:color="auto"/>
            </w:tcBorders>
            <w:shd w:val="clear" w:color="auto" w:fill="auto"/>
            <w:vAlign w:val="bottom"/>
          </w:tcPr>
          <w:p w:rsidR="00090B5D" w:rsidRPr="00CE2900" w:rsidRDefault="00111828" w:rsidP="00C45BC6">
            <w:pPr>
              <w:jc w:val="center"/>
              <w:rPr>
                <w:rFonts w:ascii="Times New Roman" w:hAnsi="Times New Roman" w:cs="Times New Roman"/>
                <w:sz w:val="20"/>
                <w:szCs w:val="20"/>
              </w:rPr>
            </w:pPr>
            <w:r>
              <w:rPr>
                <w:rFonts w:ascii="Times New Roman" w:hAnsi="Times New Roman" w:cs="Times New Roman"/>
                <w:sz w:val="20"/>
                <w:szCs w:val="20"/>
              </w:rPr>
              <w:t>112,0</w:t>
            </w:r>
          </w:p>
        </w:tc>
      </w:tr>
      <w:tr w:rsidR="00090B5D" w:rsidRPr="00CE2900" w:rsidTr="00C45BC6">
        <w:trPr>
          <w:trHeight w:val="315"/>
        </w:trPr>
        <w:tc>
          <w:tcPr>
            <w:tcW w:w="2694" w:type="dxa"/>
            <w:tcBorders>
              <w:top w:val="single" w:sz="4" w:space="0" w:color="auto"/>
              <w:left w:val="single" w:sz="4" w:space="0" w:color="auto"/>
              <w:bottom w:val="nil"/>
              <w:right w:val="single" w:sz="4" w:space="0" w:color="auto"/>
            </w:tcBorders>
            <w:shd w:val="clear" w:color="auto" w:fill="C0C0C0"/>
            <w:vAlign w:val="bottom"/>
          </w:tcPr>
          <w:p w:rsidR="00090B5D" w:rsidRPr="00CE2900" w:rsidRDefault="00090B5D" w:rsidP="007F148C">
            <w:pPr>
              <w:jc w:val="both"/>
              <w:rPr>
                <w:rFonts w:ascii="Times New Roman" w:hAnsi="Times New Roman" w:cs="Times New Roman"/>
                <w:b/>
                <w:bCs/>
                <w:sz w:val="20"/>
                <w:szCs w:val="20"/>
              </w:rPr>
            </w:pPr>
            <w:r w:rsidRPr="00CE2900">
              <w:rPr>
                <w:rFonts w:ascii="Times New Roman" w:hAnsi="Times New Roman" w:cs="Times New Roman"/>
                <w:b/>
                <w:bCs/>
                <w:sz w:val="20"/>
                <w:szCs w:val="20"/>
              </w:rPr>
              <w:t>НЕНАЛОГОВЫЕ ДОХОДЫ,</w:t>
            </w:r>
          </w:p>
        </w:tc>
        <w:tc>
          <w:tcPr>
            <w:tcW w:w="992" w:type="dxa"/>
            <w:tcBorders>
              <w:top w:val="single" w:sz="4" w:space="0" w:color="auto"/>
              <w:left w:val="nil"/>
              <w:bottom w:val="nil"/>
              <w:right w:val="single" w:sz="4" w:space="0" w:color="auto"/>
            </w:tcBorders>
            <w:shd w:val="clear" w:color="auto" w:fill="C0C0C0"/>
            <w:noWrap/>
            <w:vAlign w:val="bottom"/>
          </w:tcPr>
          <w:p w:rsidR="00090B5D" w:rsidRPr="00CE2900" w:rsidRDefault="00090B5D" w:rsidP="00C45BC6">
            <w:pPr>
              <w:jc w:val="center"/>
              <w:rPr>
                <w:rFonts w:ascii="Times New Roman" w:hAnsi="Times New Roman" w:cs="Times New Roman"/>
                <w:b/>
                <w:sz w:val="20"/>
                <w:szCs w:val="20"/>
              </w:rPr>
            </w:pPr>
            <w:r>
              <w:rPr>
                <w:rFonts w:ascii="Times New Roman" w:hAnsi="Times New Roman" w:cs="Times New Roman"/>
                <w:b/>
                <w:sz w:val="20"/>
                <w:szCs w:val="20"/>
              </w:rPr>
              <w:t>215,0</w:t>
            </w:r>
          </w:p>
        </w:tc>
        <w:tc>
          <w:tcPr>
            <w:tcW w:w="1134" w:type="dxa"/>
            <w:tcBorders>
              <w:top w:val="single" w:sz="4" w:space="0" w:color="auto"/>
              <w:left w:val="nil"/>
              <w:bottom w:val="nil"/>
              <w:right w:val="single" w:sz="4" w:space="0" w:color="auto"/>
            </w:tcBorders>
            <w:shd w:val="clear" w:color="auto" w:fill="C0C0C0"/>
            <w:noWrap/>
            <w:vAlign w:val="bottom"/>
          </w:tcPr>
          <w:p w:rsidR="00090B5D" w:rsidRPr="00CE2900" w:rsidRDefault="009B7CC5" w:rsidP="00C45BC6">
            <w:pPr>
              <w:jc w:val="center"/>
              <w:rPr>
                <w:rFonts w:ascii="Times New Roman" w:hAnsi="Times New Roman" w:cs="Times New Roman"/>
                <w:b/>
                <w:sz w:val="20"/>
                <w:szCs w:val="20"/>
              </w:rPr>
            </w:pPr>
            <w:r>
              <w:rPr>
                <w:rFonts w:ascii="Times New Roman" w:hAnsi="Times New Roman" w:cs="Times New Roman"/>
                <w:b/>
                <w:sz w:val="20"/>
                <w:szCs w:val="20"/>
              </w:rPr>
              <w:t>95,0</w:t>
            </w:r>
          </w:p>
        </w:tc>
        <w:tc>
          <w:tcPr>
            <w:tcW w:w="952" w:type="dxa"/>
            <w:tcBorders>
              <w:top w:val="single" w:sz="4" w:space="0" w:color="auto"/>
              <w:left w:val="nil"/>
              <w:bottom w:val="nil"/>
              <w:right w:val="single" w:sz="4" w:space="0" w:color="auto"/>
            </w:tcBorders>
            <w:shd w:val="clear" w:color="auto" w:fill="C0C0C0"/>
            <w:vAlign w:val="bottom"/>
          </w:tcPr>
          <w:p w:rsidR="00090B5D" w:rsidRPr="00CE2900" w:rsidRDefault="007F148C" w:rsidP="00C45BC6">
            <w:pPr>
              <w:jc w:val="center"/>
              <w:rPr>
                <w:rFonts w:ascii="Times New Roman" w:hAnsi="Times New Roman" w:cs="Times New Roman"/>
                <w:b/>
                <w:sz w:val="20"/>
                <w:szCs w:val="20"/>
              </w:rPr>
            </w:pPr>
            <w:r>
              <w:rPr>
                <w:rFonts w:ascii="Times New Roman" w:hAnsi="Times New Roman" w:cs="Times New Roman"/>
                <w:b/>
                <w:sz w:val="20"/>
                <w:szCs w:val="20"/>
              </w:rPr>
              <w:t>155,0</w:t>
            </w:r>
          </w:p>
        </w:tc>
        <w:tc>
          <w:tcPr>
            <w:tcW w:w="891" w:type="dxa"/>
            <w:tcBorders>
              <w:top w:val="single" w:sz="4" w:space="0" w:color="auto"/>
              <w:left w:val="nil"/>
              <w:bottom w:val="nil"/>
              <w:right w:val="single" w:sz="4" w:space="0" w:color="auto"/>
            </w:tcBorders>
            <w:shd w:val="clear" w:color="auto" w:fill="C0C0C0"/>
            <w:vAlign w:val="bottom"/>
          </w:tcPr>
          <w:p w:rsidR="00090B5D" w:rsidRPr="00CE2900" w:rsidRDefault="009B7CC5" w:rsidP="00C45BC6">
            <w:pPr>
              <w:jc w:val="center"/>
              <w:rPr>
                <w:rFonts w:ascii="Times New Roman" w:hAnsi="Times New Roman" w:cs="Times New Roman"/>
                <w:b/>
                <w:sz w:val="20"/>
                <w:szCs w:val="20"/>
              </w:rPr>
            </w:pPr>
            <w:r>
              <w:rPr>
                <w:rFonts w:ascii="Times New Roman" w:hAnsi="Times New Roman" w:cs="Times New Roman"/>
                <w:b/>
                <w:sz w:val="20"/>
                <w:szCs w:val="20"/>
              </w:rPr>
              <w:t>60,0</w:t>
            </w:r>
          </w:p>
        </w:tc>
        <w:tc>
          <w:tcPr>
            <w:tcW w:w="1080" w:type="dxa"/>
            <w:tcBorders>
              <w:top w:val="single" w:sz="4" w:space="0" w:color="auto"/>
              <w:left w:val="nil"/>
              <w:bottom w:val="nil"/>
              <w:right w:val="single" w:sz="4" w:space="0" w:color="auto"/>
            </w:tcBorders>
            <w:shd w:val="clear" w:color="auto" w:fill="C0C0C0"/>
            <w:noWrap/>
            <w:vAlign w:val="bottom"/>
          </w:tcPr>
          <w:p w:rsidR="00090B5D" w:rsidRPr="00CE2900" w:rsidRDefault="007F148C" w:rsidP="00C45BC6">
            <w:pPr>
              <w:jc w:val="center"/>
              <w:rPr>
                <w:rFonts w:ascii="Times New Roman" w:hAnsi="Times New Roman" w:cs="Times New Roman"/>
                <w:b/>
                <w:sz w:val="20"/>
                <w:szCs w:val="20"/>
              </w:rPr>
            </w:pPr>
            <w:r>
              <w:rPr>
                <w:rFonts w:ascii="Times New Roman" w:hAnsi="Times New Roman" w:cs="Times New Roman"/>
                <w:b/>
                <w:sz w:val="20"/>
                <w:szCs w:val="20"/>
              </w:rPr>
              <w:t>117,5</w:t>
            </w:r>
          </w:p>
        </w:tc>
        <w:tc>
          <w:tcPr>
            <w:tcW w:w="997" w:type="dxa"/>
            <w:tcBorders>
              <w:top w:val="single" w:sz="4" w:space="0" w:color="auto"/>
              <w:left w:val="nil"/>
              <w:bottom w:val="nil"/>
              <w:right w:val="single" w:sz="4" w:space="0" w:color="auto"/>
            </w:tcBorders>
            <w:shd w:val="clear" w:color="auto" w:fill="C0C0C0"/>
            <w:noWrap/>
            <w:vAlign w:val="bottom"/>
          </w:tcPr>
          <w:p w:rsidR="00090B5D" w:rsidRPr="00CE2900" w:rsidRDefault="007F148C" w:rsidP="00C45BC6">
            <w:pPr>
              <w:jc w:val="center"/>
              <w:rPr>
                <w:rFonts w:ascii="Times New Roman" w:hAnsi="Times New Roman" w:cs="Times New Roman"/>
                <w:b/>
                <w:sz w:val="20"/>
                <w:szCs w:val="20"/>
              </w:rPr>
            </w:pPr>
            <w:r>
              <w:rPr>
                <w:rFonts w:ascii="Times New Roman" w:hAnsi="Times New Roman" w:cs="Times New Roman"/>
                <w:b/>
                <w:sz w:val="20"/>
                <w:szCs w:val="20"/>
              </w:rPr>
              <w:t>75,8</w:t>
            </w:r>
          </w:p>
        </w:tc>
        <w:tc>
          <w:tcPr>
            <w:tcW w:w="1125" w:type="dxa"/>
            <w:tcBorders>
              <w:top w:val="nil"/>
              <w:left w:val="nil"/>
              <w:bottom w:val="nil"/>
              <w:right w:val="single" w:sz="4" w:space="0" w:color="auto"/>
            </w:tcBorders>
            <w:shd w:val="clear" w:color="auto" w:fill="C0C0C0"/>
            <w:noWrap/>
            <w:vAlign w:val="bottom"/>
          </w:tcPr>
          <w:p w:rsidR="00090B5D" w:rsidRPr="00CE2900" w:rsidRDefault="00111828" w:rsidP="00C45BC6">
            <w:pPr>
              <w:jc w:val="center"/>
              <w:rPr>
                <w:rFonts w:ascii="Times New Roman" w:hAnsi="Times New Roman" w:cs="Times New Roman"/>
                <w:b/>
                <w:sz w:val="20"/>
                <w:szCs w:val="20"/>
              </w:rPr>
            </w:pPr>
            <w:r>
              <w:rPr>
                <w:rFonts w:ascii="Times New Roman" w:hAnsi="Times New Roman" w:cs="Times New Roman"/>
                <w:b/>
                <w:sz w:val="20"/>
                <w:szCs w:val="20"/>
              </w:rPr>
              <w:t>-97,5</w:t>
            </w:r>
          </w:p>
        </w:tc>
        <w:tc>
          <w:tcPr>
            <w:tcW w:w="929" w:type="dxa"/>
            <w:tcBorders>
              <w:top w:val="nil"/>
              <w:left w:val="nil"/>
              <w:bottom w:val="nil"/>
              <w:right w:val="single" w:sz="4" w:space="0" w:color="auto"/>
            </w:tcBorders>
            <w:shd w:val="clear" w:color="auto" w:fill="C0C0C0"/>
            <w:vAlign w:val="bottom"/>
          </w:tcPr>
          <w:p w:rsidR="00090B5D" w:rsidRPr="00CE2900" w:rsidRDefault="00111828" w:rsidP="00C45BC6">
            <w:pPr>
              <w:jc w:val="center"/>
              <w:rPr>
                <w:rFonts w:ascii="Times New Roman" w:hAnsi="Times New Roman" w:cs="Times New Roman"/>
                <w:b/>
                <w:sz w:val="20"/>
                <w:szCs w:val="20"/>
              </w:rPr>
            </w:pPr>
            <w:r>
              <w:rPr>
                <w:rFonts w:ascii="Times New Roman" w:hAnsi="Times New Roman" w:cs="Times New Roman"/>
                <w:b/>
                <w:sz w:val="20"/>
                <w:szCs w:val="20"/>
              </w:rPr>
              <w:t>54,7</w:t>
            </w:r>
          </w:p>
        </w:tc>
      </w:tr>
      <w:tr w:rsidR="00090B5D" w:rsidRPr="00CE2900" w:rsidTr="00C45BC6">
        <w:trPr>
          <w:trHeight w:val="116"/>
        </w:trPr>
        <w:tc>
          <w:tcPr>
            <w:tcW w:w="2694" w:type="dxa"/>
            <w:tcBorders>
              <w:top w:val="nil"/>
              <w:left w:val="single" w:sz="4" w:space="0" w:color="auto"/>
              <w:bottom w:val="single" w:sz="4" w:space="0" w:color="auto"/>
              <w:right w:val="single" w:sz="4" w:space="0" w:color="auto"/>
            </w:tcBorders>
            <w:shd w:val="clear" w:color="auto" w:fill="C0C0C0"/>
            <w:vAlign w:val="bottom"/>
          </w:tcPr>
          <w:p w:rsidR="00090B5D" w:rsidRPr="00CE2900" w:rsidRDefault="00090B5D" w:rsidP="007F148C">
            <w:pPr>
              <w:jc w:val="both"/>
              <w:rPr>
                <w:rFonts w:ascii="Times New Roman" w:hAnsi="Times New Roman" w:cs="Times New Roman"/>
                <w:b/>
                <w:bCs/>
                <w:sz w:val="20"/>
                <w:szCs w:val="20"/>
              </w:rPr>
            </w:pPr>
            <w:r w:rsidRPr="00CE2900">
              <w:rPr>
                <w:rFonts w:ascii="Times New Roman" w:hAnsi="Times New Roman" w:cs="Times New Roman"/>
                <w:b/>
                <w:bCs/>
                <w:sz w:val="20"/>
                <w:szCs w:val="20"/>
              </w:rPr>
              <w:t>в том числе</w:t>
            </w:r>
          </w:p>
        </w:tc>
        <w:tc>
          <w:tcPr>
            <w:tcW w:w="992" w:type="dxa"/>
            <w:tcBorders>
              <w:top w:val="nil"/>
              <w:left w:val="nil"/>
              <w:bottom w:val="single" w:sz="4" w:space="0" w:color="auto"/>
              <w:right w:val="single" w:sz="4" w:space="0" w:color="auto"/>
            </w:tcBorders>
            <w:shd w:val="clear" w:color="auto" w:fill="C0C0C0"/>
            <w:noWrap/>
            <w:vAlign w:val="bottom"/>
          </w:tcPr>
          <w:p w:rsidR="00090B5D" w:rsidRPr="00CE2900" w:rsidRDefault="00090B5D" w:rsidP="00C45BC6">
            <w:pPr>
              <w:jc w:val="center"/>
              <w:rPr>
                <w:rFonts w:ascii="Times New Roman" w:hAnsi="Times New Roman" w:cs="Times New Roman"/>
                <w:sz w:val="20"/>
                <w:szCs w:val="20"/>
              </w:rPr>
            </w:pPr>
          </w:p>
        </w:tc>
        <w:tc>
          <w:tcPr>
            <w:tcW w:w="1134" w:type="dxa"/>
            <w:tcBorders>
              <w:top w:val="nil"/>
              <w:left w:val="nil"/>
              <w:bottom w:val="single" w:sz="4" w:space="0" w:color="auto"/>
              <w:right w:val="single" w:sz="4" w:space="0" w:color="auto"/>
            </w:tcBorders>
            <w:shd w:val="clear" w:color="auto" w:fill="C0C0C0"/>
            <w:noWrap/>
            <w:vAlign w:val="bottom"/>
          </w:tcPr>
          <w:p w:rsidR="00090B5D" w:rsidRPr="00CE2900" w:rsidRDefault="00090B5D" w:rsidP="00C45BC6">
            <w:pPr>
              <w:jc w:val="center"/>
              <w:rPr>
                <w:rFonts w:ascii="Times New Roman" w:hAnsi="Times New Roman" w:cs="Times New Roman"/>
                <w:sz w:val="20"/>
                <w:szCs w:val="20"/>
              </w:rPr>
            </w:pPr>
          </w:p>
        </w:tc>
        <w:tc>
          <w:tcPr>
            <w:tcW w:w="952" w:type="dxa"/>
            <w:tcBorders>
              <w:top w:val="nil"/>
              <w:left w:val="nil"/>
              <w:bottom w:val="single" w:sz="4" w:space="0" w:color="auto"/>
              <w:right w:val="single" w:sz="4" w:space="0" w:color="auto"/>
            </w:tcBorders>
            <w:shd w:val="clear" w:color="auto" w:fill="C0C0C0"/>
            <w:vAlign w:val="bottom"/>
          </w:tcPr>
          <w:p w:rsidR="00090B5D" w:rsidRPr="00CE2900" w:rsidRDefault="00090B5D" w:rsidP="00C45BC6">
            <w:pPr>
              <w:jc w:val="center"/>
              <w:rPr>
                <w:rFonts w:ascii="Times New Roman" w:hAnsi="Times New Roman" w:cs="Times New Roman"/>
                <w:sz w:val="20"/>
                <w:szCs w:val="20"/>
              </w:rPr>
            </w:pPr>
          </w:p>
        </w:tc>
        <w:tc>
          <w:tcPr>
            <w:tcW w:w="891" w:type="dxa"/>
            <w:tcBorders>
              <w:top w:val="nil"/>
              <w:left w:val="nil"/>
              <w:bottom w:val="single" w:sz="4" w:space="0" w:color="auto"/>
              <w:right w:val="single" w:sz="4" w:space="0" w:color="auto"/>
            </w:tcBorders>
            <w:shd w:val="clear" w:color="auto" w:fill="C0C0C0"/>
            <w:vAlign w:val="bottom"/>
          </w:tcPr>
          <w:p w:rsidR="00090B5D" w:rsidRPr="00CE2900" w:rsidRDefault="00090B5D" w:rsidP="00C45BC6">
            <w:pPr>
              <w:jc w:val="center"/>
              <w:rPr>
                <w:rFonts w:ascii="Times New Roman" w:hAnsi="Times New Roman" w:cs="Times New Roman"/>
                <w:sz w:val="20"/>
                <w:szCs w:val="20"/>
              </w:rPr>
            </w:pPr>
          </w:p>
        </w:tc>
        <w:tc>
          <w:tcPr>
            <w:tcW w:w="1080" w:type="dxa"/>
            <w:tcBorders>
              <w:top w:val="nil"/>
              <w:left w:val="nil"/>
              <w:bottom w:val="single" w:sz="4" w:space="0" w:color="auto"/>
              <w:right w:val="single" w:sz="4" w:space="0" w:color="auto"/>
            </w:tcBorders>
            <w:shd w:val="clear" w:color="auto" w:fill="C0C0C0"/>
            <w:noWrap/>
            <w:vAlign w:val="bottom"/>
          </w:tcPr>
          <w:p w:rsidR="00090B5D" w:rsidRPr="00CE2900" w:rsidRDefault="00090B5D" w:rsidP="00C45BC6">
            <w:pPr>
              <w:jc w:val="center"/>
              <w:rPr>
                <w:rFonts w:ascii="Times New Roman" w:hAnsi="Times New Roman" w:cs="Times New Roman"/>
                <w:sz w:val="20"/>
                <w:szCs w:val="20"/>
              </w:rPr>
            </w:pPr>
          </w:p>
        </w:tc>
        <w:tc>
          <w:tcPr>
            <w:tcW w:w="997" w:type="dxa"/>
            <w:tcBorders>
              <w:top w:val="nil"/>
              <w:left w:val="nil"/>
              <w:bottom w:val="single" w:sz="4" w:space="0" w:color="auto"/>
              <w:right w:val="single" w:sz="4" w:space="0" w:color="auto"/>
            </w:tcBorders>
            <w:shd w:val="clear" w:color="auto" w:fill="C0C0C0"/>
            <w:noWrap/>
            <w:vAlign w:val="bottom"/>
          </w:tcPr>
          <w:p w:rsidR="00090B5D" w:rsidRPr="00CE2900" w:rsidRDefault="00090B5D" w:rsidP="00C45BC6">
            <w:pPr>
              <w:jc w:val="center"/>
              <w:rPr>
                <w:rFonts w:ascii="Times New Roman" w:hAnsi="Times New Roman" w:cs="Times New Roman"/>
                <w:sz w:val="20"/>
                <w:szCs w:val="20"/>
              </w:rPr>
            </w:pPr>
          </w:p>
        </w:tc>
        <w:tc>
          <w:tcPr>
            <w:tcW w:w="1125" w:type="dxa"/>
            <w:tcBorders>
              <w:top w:val="nil"/>
              <w:left w:val="nil"/>
              <w:bottom w:val="single" w:sz="4" w:space="0" w:color="auto"/>
              <w:right w:val="single" w:sz="4" w:space="0" w:color="auto"/>
            </w:tcBorders>
            <w:shd w:val="clear" w:color="auto" w:fill="C0C0C0"/>
            <w:noWrap/>
            <w:vAlign w:val="bottom"/>
          </w:tcPr>
          <w:p w:rsidR="00090B5D" w:rsidRPr="00CE2900" w:rsidRDefault="00090B5D" w:rsidP="00C45BC6">
            <w:pPr>
              <w:jc w:val="center"/>
              <w:rPr>
                <w:rFonts w:ascii="Times New Roman" w:hAnsi="Times New Roman" w:cs="Times New Roman"/>
                <w:sz w:val="20"/>
                <w:szCs w:val="20"/>
              </w:rPr>
            </w:pPr>
          </w:p>
        </w:tc>
        <w:tc>
          <w:tcPr>
            <w:tcW w:w="929" w:type="dxa"/>
            <w:tcBorders>
              <w:top w:val="nil"/>
              <w:left w:val="nil"/>
              <w:bottom w:val="single" w:sz="4" w:space="0" w:color="auto"/>
              <w:right w:val="single" w:sz="4" w:space="0" w:color="auto"/>
            </w:tcBorders>
            <w:shd w:val="clear" w:color="auto" w:fill="C0C0C0"/>
            <w:vAlign w:val="bottom"/>
          </w:tcPr>
          <w:p w:rsidR="00090B5D" w:rsidRPr="00CE2900" w:rsidRDefault="00090B5D" w:rsidP="00C45BC6">
            <w:pPr>
              <w:jc w:val="center"/>
              <w:rPr>
                <w:rFonts w:ascii="Times New Roman" w:hAnsi="Times New Roman" w:cs="Times New Roman"/>
                <w:sz w:val="20"/>
                <w:szCs w:val="20"/>
              </w:rPr>
            </w:pPr>
          </w:p>
        </w:tc>
      </w:tr>
      <w:tr w:rsidR="00090B5D" w:rsidRPr="00CE2900" w:rsidTr="00C45BC6">
        <w:trPr>
          <w:trHeight w:val="780"/>
        </w:trPr>
        <w:tc>
          <w:tcPr>
            <w:tcW w:w="2694" w:type="dxa"/>
            <w:tcBorders>
              <w:top w:val="nil"/>
              <w:left w:val="single" w:sz="4" w:space="0" w:color="auto"/>
              <w:bottom w:val="single" w:sz="4" w:space="0" w:color="auto"/>
              <w:right w:val="single" w:sz="4" w:space="0" w:color="auto"/>
            </w:tcBorders>
            <w:shd w:val="clear" w:color="auto" w:fill="auto"/>
            <w:vAlign w:val="bottom"/>
          </w:tcPr>
          <w:p w:rsidR="00090B5D" w:rsidRPr="00CE2900" w:rsidRDefault="00090B5D" w:rsidP="007F148C">
            <w:pPr>
              <w:jc w:val="both"/>
              <w:rPr>
                <w:rFonts w:ascii="Times New Roman" w:hAnsi="Times New Roman" w:cs="Times New Roman"/>
                <w:bCs/>
                <w:sz w:val="20"/>
                <w:szCs w:val="20"/>
              </w:rPr>
            </w:pPr>
            <w:r w:rsidRPr="00CE2900">
              <w:rPr>
                <w:rFonts w:ascii="Times New Roman" w:hAnsi="Times New Roman" w:cs="Times New Roman"/>
                <w:bCs/>
                <w:sz w:val="20"/>
                <w:szCs w:val="20"/>
              </w:rPr>
              <w:t>Доходы от использования имущества, находящегося в государственной и муниципальной собственности</w:t>
            </w:r>
          </w:p>
        </w:tc>
        <w:tc>
          <w:tcPr>
            <w:tcW w:w="992" w:type="dxa"/>
            <w:tcBorders>
              <w:top w:val="nil"/>
              <w:left w:val="nil"/>
              <w:bottom w:val="single" w:sz="4" w:space="0" w:color="auto"/>
              <w:right w:val="single" w:sz="4" w:space="0" w:color="auto"/>
            </w:tcBorders>
            <w:shd w:val="clear" w:color="auto" w:fill="auto"/>
            <w:noWrap/>
            <w:vAlign w:val="bottom"/>
          </w:tcPr>
          <w:p w:rsidR="00090B5D" w:rsidRPr="00CE2900" w:rsidRDefault="00090B5D" w:rsidP="00C45BC6">
            <w:pPr>
              <w:jc w:val="center"/>
              <w:rPr>
                <w:rFonts w:ascii="Times New Roman" w:hAnsi="Times New Roman" w:cs="Times New Roman"/>
                <w:sz w:val="20"/>
                <w:szCs w:val="20"/>
              </w:rPr>
            </w:pPr>
            <w:r>
              <w:rPr>
                <w:rFonts w:ascii="Times New Roman" w:hAnsi="Times New Roman" w:cs="Times New Roman"/>
                <w:sz w:val="20"/>
                <w:szCs w:val="20"/>
              </w:rPr>
              <w:t>20,8</w:t>
            </w:r>
          </w:p>
        </w:tc>
        <w:tc>
          <w:tcPr>
            <w:tcW w:w="1134" w:type="dxa"/>
            <w:tcBorders>
              <w:top w:val="nil"/>
              <w:left w:val="nil"/>
              <w:bottom w:val="single" w:sz="4" w:space="0" w:color="auto"/>
              <w:right w:val="single" w:sz="4" w:space="0" w:color="auto"/>
            </w:tcBorders>
            <w:shd w:val="clear" w:color="auto" w:fill="auto"/>
            <w:noWrap/>
            <w:vAlign w:val="bottom"/>
          </w:tcPr>
          <w:p w:rsidR="00090B5D" w:rsidRPr="00CE2900" w:rsidRDefault="009B7CC5" w:rsidP="00C45BC6">
            <w:pPr>
              <w:jc w:val="center"/>
              <w:rPr>
                <w:rFonts w:ascii="Times New Roman" w:hAnsi="Times New Roman" w:cs="Times New Roman"/>
                <w:sz w:val="20"/>
                <w:szCs w:val="20"/>
              </w:rPr>
            </w:pPr>
            <w:r>
              <w:rPr>
                <w:rFonts w:ascii="Times New Roman" w:hAnsi="Times New Roman" w:cs="Times New Roman"/>
                <w:sz w:val="20"/>
                <w:szCs w:val="20"/>
              </w:rPr>
              <w:t>0</w:t>
            </w:r>
          </w:p>
        </w:tc>
        <w:tc>
          <w:tcPr>
            <w:tcW w:w="952" w:type="dxa"/>
            <w:tcBorders>
              <w:top w:val="nil"/>
              <w:left w:val="nil"/>
              <w:bottom w:val="single" w:sz="4" w:space="0" w:color="auto"/>
              <w:right w:val="single" w:sz="4" w:space="0" w:color="auto"/>
            </w:tcBorders>
            <w:shd w:val="clear" w:color="auto" w:fill="auto"/>
            <w:vAlign w:val="bottom"/>
          </w:tcPr>
          <w:p w:rsidR="00090B5D" w:rsidRPr="00CE2900" w:rsidRDefault="007F148C" w:rsidP="00C45BC6">
            <w:pPr>
              <w:jc w:val="center"/>
              <w:rPr>
                <w:rFonts w:ascii="Times New Roman" w:hAnsi="Times New Roman" w:cs="Times New Roman"/>
                <w:sz w:val="20"/>
                <w:szCs w:val="20"/>
              </w:rPr>
            </w:pPr>
            <w:r>
              <w:rPr>
                <w:rFonts w:ascii="Times New Roman" w:hAnsi="Times New Roman" w:cs="Times New Roman"/>
                <w:sz w:val="20"/>
                <w:szCs w:val="20"/>
              </w:rPr>
              <w:t>0</w:t>
            </w:r>
          </w:p>
        </w:tc>
        <w:tc>
          <w:tcPr>
            <w:tcW w:w="891" w:type="dxa"/>
            <w:tcBorders>
              <w:top w:val="nil"/>
              <w:left w:val="nil"/>
              <w:bottom w:val="single" w:sz="4" w:space="0" w:color="auto"/>
              <w:right w:val="single" w:sz="4" w:space="0" w:color="auto"/>
            </w:tcBorders>
            <w:shd w:val="clear" w:color="auto" w:fill="auto"/>
            <w:vAlign w:val="bottom"/>
          </w:tcPr>
          <w:p w:rsidR="00090B5D" w:rsidRPr="00CE2900" w:rsidRDefault="009B7CC5" w:rsidP="00C45BC6">
            <w:pPr>
              <w:jc w:val="center"/>
              <w:rPr>
                <w:rFonts w:ascii="Times New Roman" w:hAnsi="Times New Roman" w:cs="Times New Roman"/>
                <w:sz w:val="20"/>
                <w:szCs w:val="20"/>
              </w:rPr>
            </w:pPr>
            <w:r>
              <w:rPr>
                <w:rFonts w:ascii="Times New Roman" w:hAnsi="Times New Roman" w:cs="Times New Roman"/>
                <w:sz w:val="20"/>
                <w:szCs w:val="20"/>
              </w:rPr>
              <w:t>0</w:t>
            </w:r>
          </w:p>
        </w:tc>
        <w:tc>
          <w:tcPr>
            <w:tcW w:w="1080" w:type="dxa"/>
            <w:tcBorders>
              <w:top w:val="nil"/>
              <w:left w:val="nil"/>
              <w:bottom w:val="single" w:sz="4" w:space="0" w:color="auto"/>
              <w:right w:val="single" w:sz="4" w:space="0" w:color="auto"/>
            </w:tcBorders>
            <w:shd w:val="clear" w:color="auto" w:fill="auto"/>
            <w:noWrap/>
            <w:vAlign w:val="bottom"/>
          </w:tcPr>
          <w:p w:rsidR="00090B5D" w:rsidRPr="00CE2900" w:rsidRDefault="007F148C" w:rsidP="00C45BC6">
            <w:pPr>
              <w:jc w:val="center"/>
              <w:rPr>
                <w:rFonts w:ascii="Times New Roman" w:hAnsi="Times New Roman" w:cs="Times New Roman"/>
                <w:sz w:val="20"/>
                <w:szCs w:val="20"/>
              </w:rPr>
            </w:pPr>
            <w:r>
              <w:rPr>
                <w:rFonts w:ascii="Times New Roman" w:hAnsi="Times New Roman" w:cs="Times New Roman"/>
                <w:sz w:val="20"/>
                <w:szCs w:val="20"/>
              </w:rPr>
              <w:t>0</w:t>
            </w:r>
          </w:p>
        </w:tc>
        <w:tc>
          <w:tcPr>
            <w:tcW w:w="997" w:type="dxa"/>
            <w:tcBorders>
              <w:top w:val="nil"/>
              <w:left w:val="nil"/>
              <w:bottom w:val="single" w:sz="4" w:space="0" w:color="auto"/>
              <w:right w:val="single" w:sz="4" w:space="0" w:color="auto"/>
            </w:tcBorders>
            <w:shd w:val="clear" w:color="auto" w:fill="auto"/>
            <w:noWrap/>
            <w:vAlign w:val="bottom"/>
          </w:tcPr>
          <w:p w:rsidR="00090B5D" w:rsidRPr="00CE2900" w:rsidRDefault="007F148C" w:rsidP="00C45BC6">
            <w:pPr>
              <w:jc w:val="center"/>
              <w:rPr>
                <w:rFonts w:ascii="Times New Roman" w:hAnsi="Times New Roman" w:cs="Times New Roman"/>
                <w:sz w:val="20"/>
                <w:szCs w:val="20"/>
              </w:rPr>
            </w:pPr>
            <w:r>
              <w:rPr>
                <w:rFonts w:ascii="Times New Roman" w:hAnsi="Times New Roman" w:cs="Times New Roman"/>
                <w:sz w:val="20"/>
                <w:szCs w:val="20"/>
              </w:rPr>
              <w:t>0</w:t>
            </w:r>
          </w:p>
        </w:tc>
        <w:tc>
          <w:tcPr>
            <w:tcW w:w="1125" w:type="dxa"/>
            <w:tcBorders>
              <w:top w:val="nil"/>
              <w:left w:val="nil"/>
              <w:bottom w:val="single" w:sz="4" w:space="0" w:color="auto"/>
              <w:right w:val="single" w:sz="4" w:space="0" w:color="auto"/>
            </w:tcBorders>
            <w:shd w:val="clear" w:color="auto" w:fill="auto"/>
            <w:noWrap/>
            <w:vAlign w:val="bottom"/>
          </w:tcPr>
          <w:p w:rsidR="00090B5D" w:rsidRPr="00CE2900" w:rsidRDefault="00111828" w:rsidP="00C45BC6">
            <w:pPr>
              <w:jc w:val="center"/>
              <w:rPr>
                <w:rFonts w:ascii="Times New Roman" w:hAnsi="Times New Roman" w:cs="Times New Roman"/>
                <w:sz w:val="20"/>
                <w:szCs w:val="20"/>
              </w:rPr>
            </w:pPr>
            <w:r>
              <w:rPr>
                <w:rFonts w:ascii="Times New Roman" w:hAnsi="Times New Roman" w:cs="Times New Roman"/>
                <w:sz w:val="20"/>
                <w:szCs w:val="20"/>
              </w:rPr>
              <w:t>-20,8</w:t>
            </w:r>
          </w:p>
        </w:tc>
        <w:tc>
          <w:tcPr>
            <w:tcW w:w="929" w:type="dxa"/>
            <w:tcBorders>
              <w:top w:val="nil"/>
              <w:left w:val="nil"/>
              <w:bottom w:val="single" w:sz="4" w:space="0" w:color="auto"/>
              <w:right w:val="single" w:sz="4" w:space="0" w:color="auto"/>
            </w:tcBorders>
            <w:shd w:val="clear" w:color="auto" w:fill="auto"/>
            <w:vAlign w:val="bottom"/>
          </w:tcPr>
          <w:p w:rsidR="00090B5D" w:rsidRPr="00CE2900" w:rsidRDefault="00111828" w:rsidP="00C45BC6">
            <w:pPr>
              <w:jc w:val="center"/>
              <w:rPr>
                <w:rFonts w:ascii="Times New Roman" w:hAnsi="Times New Roman" w:cs="Times New Roman"/>
                <w:sz w:val="20"/>
                <w:szCs w:val="20"/>
              </w:rPr>
            </w:pPr>
            <w:r>
              <w:rPr>
                <w:rFonts w:ascii="Times New Roman" w:hAnsi="Times New Roman" w:cs="Times New Roman"/>
                <w:sz w:val="20"/>
                <w:szCs w:val="20"/>
              </w:rPr>
              <w:t>0</w:t>
            </w:r>
          </w:p>
        </w:tc>
      </w:tr>
      <w:tr w:rsidR="00090B5D" w:rsidRPr="00CE2900" w:rsidTr="00B2548F">
        <w:trPr>
          <w:trHeight w:val="274"/>
        </w:trPr>
        <w:tc>
          <w:tcPr>
            <w:tcW w:w="2694" w:type="dxa"/>
            <w:tcBorders>
              <w:top w:val="nil"/>
              <w:left w:val="single" w:sz="4" w:space="0" w:color="auto"/>
              <w:bottom w:val="single" w:sz="4" w:space="0" w:color="auto"/>
              <w:right w:val="single" w:sz="4" w:space="0" w:color="auto"/>
            </w:tcBorders>
            <w:shd w:val="clear" w:color="auto" w:fill="auto"/>
            <w:vAlign w:val="bottom"/>
          </w:tcPr>
          <w:p w:rsidR="00090B5D" w:rsidRPr="00CE2900" w:rsidRDefault="00090B5D" w:rsidP="007F148C">
            <w:pPr>
              <w:jc w:val="both"/>
              <w:rPr>
                <w:rFonts w:ascii="Times New Roman" w:hAnsi="Times New Roman" w:cs="Times New Roman"/>
                <w:bCs/>
                <w:sz w:val="20"/>
                <w:szCs w:val="20"/>
              </w:rPr>
            </w:pPr>
            <w:r w:rsidRPr="00CE2900">
              <w:rPr>
                <w:rFonts w:ascii="Times New Roman" w:hAnsi="Times New Roman" w:cs="Times New Roman"/>
                <w:bCs/>
                <w:sz w:val="20"/>
                <w:szCs w:val="20"/>
              </w:rPr>
              <w:lastRenderedPageBreak/>
              <w:t>Доходы от оказания платных услуг (работ) и компенсации затрат государства</w:t>
            </w:r>
          </w:p>
        </w:tc>
        <w:tc>
          <w:tcPr>
            <w:tcW w:w="992" w:type="dxa"/>
            <w:tcBorders>
              <w:top w:val="nil"/>
              <w:left w:val="nil"/>
              <w:bottom w:val="single" w:sz="4" w:space="0" w:color="auto"/>
              <w:right w:val="single" w:sz="4" w:space="0" w:color="auto"/>
            </w:tcBorders>
            <w:shd w:val="clear" w:color="auto" w:fill="auto"/>
            <w:noWrap/>
            <w:vAlign w:val="bottom"/>
          </w:tcPr>
          <w:p w:rsidR="00090B5D" w:rsidRPr="00CE2900" w:rsidRDefault="00090B5D" w:rsidP="00C45BC6">
            <w:pPr>
              <w:jc w:val="center"/>
              <w:rPr>
                <w:rFonts w:ascii="Times New Roman" w:hAnsi="Times New Roman" w:cs="Times New Roman"/>
                <w:sz w:val="20"/>
                <w:szCs w:val="20"/>
              </w:rPr>
            </w:pPr>
            <w:r>
              <w:rPr>
                <w:rFonts w:ascii="Times New Roman" w:hAnsi="Times New Roman" w:cs="Times New Roman"/>
                <w:sz w:val="20"/>
                <w:szCs w:val="20"/>
              </w:rPr>
              <w:t>94,1</w:t>
            </w:r>
          </w:p>
        </w:tc>
        <w:tc>
          <w:tcPr>
            <w:tcW w:w="1134" w:type="dxa"/>
            <w:tcBorders>
              <w:top w:val="nil"/>
              <w:left w:val="nil"/>
              <w:bottom w:val="single" w:sz="4" w:space="0" w:color="auto"/>
              <w:right w:val="single" w:sz="4" w:space="0" w:color="auto"/>
            </w:tcBorders>
            <w:shd w:val="clear" w:color="auto" w:fill="auto"/>
            <w:noWrap/>
            <w:vAlign w:val="bottom"/>
          </w:tcPr>
          <w:p w:rsidR="00090B5D" w:rsidRPr="00CE2900" w:rsidRDefault="009B7CC5" w:rsidP="00C45BC6">
            <w:pPr>
              <w:jc w:val="center"/>
              <w:rPr>
                <w:rFonts w:ascii="Times New Roman" w:hAnsi="Times New Roman" w:cs="Times New Roman"/>
                <w:sz w:val="20"/>
                <w:szCs w:val="20"/>
              </w:rPr>
            </w:pPr>
            <w:r>
              <w:rPr>
                <w:rFonts w:ascii="Times New Roman" w:hAnsi="Times New Roman" w:cs="Times New Roman"/>
                <w:sz w:val="20"/>
                <w:szCs w:val="20"/>
              </w:rPr>
              <w:t>88,0</w:t>
            </w:r>
          </w:p>
        </w:tc>
        <w:tc>
          <w:tcPr>
            <w:tcW w:w="952" w:type="dxa"/>
            <w:tcBorders>
              <w:top w:val="nil"/>
              <w:left w:val="nil"/>
              <w:bottom w:val="single" w:sz="4" w:space="0" w:color="auto"/>
              <w:right w:val="single" w:sz="4" w:space="0" w:color="auto"/>
            </w:tcBorders>
            <w:shd w:val="clear" w:color="auto" w:fill="auto"/>
            <w:vAlign w:val="bottom"/>
          </w:tcPr>
          <w:p w:rsidR="00090B5D" w:rsidRPr="00CE2900" w:rsidRDefault="007F148C" w:rsidP="00C45BC6">
            <w:pPr>
              <w:jc w:val="center"/>
              <w:rPr>
                <w:rFonts w:ascii="Times New Roman" w:hAnsi="Times New Roman" w:cs="Times New Roman"/>
                <w:sz w:val="20"/>
                <w:szCs w:val="20"/>
              </w:rPr>
            </w:pPr>
            <w:r>
              <w:rPr>
                <w:rFonts w:ascii="Times New Roman" w:hAnsi="Times New Roman" w:cs="Times New Roman"/>
                <w:sz w:val="20"/>
                <w:szCs w:val="20"/>
              </w:rPr>
              <w:t>118,0</w:t>
            </w:r>
          </w:p>
        </w:tc>
        <w:tc>
          <w:tcPr>
            <w:tcW w:w="891" w:type="dxa"/>
            <w:tcBorders>
              <w:top w:val="nil"/>
              <w:left w:val="nil"/>
              <w:bottom w:val="single" w:sz="4" w:space="0" w:color="auto"/>
              <w:right w:val="single" w:sz="4" w:space="0" w:color="auto"/>
            </w:tcBorders>
            <w:shd w:val="clear" w:color="auto" w:fill="auto"/>
            <w:vAlign w:val="bottom"/>
          </w:tcPr>
          <w:p w:rsidR="00090B5D" w:rsidRPr="00CE2900" w:rsidRDefault="009B7CC5" w:rsidP="00C45BC6">
            <w:pPr>
              <w:jc w:val="center"/>
              <w:rPr>
                <w:rFonts w:ascii="Times New Roman" w:hAnsi="Times New Roman" w:cs="Times New Roman"/>
                <w:sz w:val="20"/>
                <w:szCs w:val="20"/>
              </w:rPr>
            </w:pPr>
            <w:r>
              <w:rPr>
                <w:rFonts w:ascii="Times New Roman" w:hAnsi="Times New Roman" w:cs="Times New Roman"/>
                <w:sz w:val="20"/>
                <w:szCs w:val="20"/>
              </w:rPr>
              <w:t>30,0</w:t>
            </w:r>
          </w:p>
        </w:tc>
        <w:tc>
          <w:tcPr>
            <w:tcW w:w="1080" w:type="dxa"/>
            <w:tcBorders>
              <w:top w:val="nil"/>
              <w:left w:val="nil"/>
              <w:bottom w:val="single" w:sz="4" w:space="0" w:color="auto"/>
              <w:right w:val="single" w:sz="4" w:space="0" w:color="auto"/>
            </w:tcBorders>
            <w:shd w:val="clear" w:color="auto" w:fill="auto"/>
            <w:noWrap/>
            <w:vAlign w:val="bottom"/>
          </w:tcPr>
          <w:p w:rsidR="00090B5D" w:rsidRPr="00CE2900" w:rsidRDefault="007F148C" w:rsidP="00C45BC6">
            <w:pPr>
              <w:jc w:val="center"/>
              <w:rPr>
                <w:rFonts w:ascii="Times New Roman" w:hAnsi="Times New Roman" w:cs="Times New Roman"/>
                <w:sz w:val="20"/>
                <w:szCs w:val="20"/>
              </w:rPr>
            </w:pPr>
            <w:r>
              <w:rPr>
                <w:rFonts w:ascii="Times New Roman" w:hAnsi="Times New Roman" w:cs="Times New Roman"/>
                <w:sz w:val="20"/>
                <w:szCs w:val="20"/>
              </w:rPr>
              <w:t>87,5</w:t>
            </w:r>
          </w:p>
        </w:tc>
        <w:tc>
          <w:tcPr>
            <w:tcW w:w="997" w:type="dxa"/>
            <w:tcBorders>
              <w:top w:val="nil"/>
              <w:left w:val="nil"/>
              <w:bottom w:val="single" w:sz="4" w:space="0" w:color="auto"/>
              <w:right w:val="single" w:sz="4" w:space="0" w:color="auto"/>
            </w:tcBorders>
            <w:shd w:val="clear" w:color="auto" w:fill="auto"/>
            <w:noWrap/>
            <w:vAlign w:val="bottom"/>
          </w:tcPr>
          <w:p w:rsidR="00090B5D" w:rsidRPr="00CE2900" w:rsidRDefault="007F148C" w:rsidP="00C45BC6">
            <w:pPr>
              <w:jc w:val="center"/>
              <w:rPr>
                <w:rFonts w:ascii="Times New Roman" w:hAnsi="Times New Roman" w:cs="Times New Roman"/>
                <w:sz w:val="20"/>
                <w:szCs w:val="20"/>
              </w:rPr>
            </w:pPr>
            <w:r>
              <w:rPr>
                <w:rFonts w:ascii="Times New Roman" w:hAnsi="Times New Roman" w:cs="Times New Roman"/>
                <w:sz w:val="20"/>
                <w:szCs w:val="20"/>
              </w:rPr>
              <w:t>52,6</w:t>
            </w:r>
          </w:p>
        </w:tc>
        <w:tc>
          <w:tcPr>
            <w:tcW w:w="1125" w:type="dxa"/>
            <w:tcBorders>
              <w:top w:val="nil"/>
              <w:left w:val="nil"/>
              <w:bottom w:val="single" w:sz="4" w:space="0" w:color="auto"/>
              <w:right w:val="single" w:sz="4" w:space="0" w:color="auto"/>
            </w:tcBorders>
            <w:shd w:val="clear" w:color="auto" w:fill="auto"/>
            <w:noWrap/>
            <w:vAlign w:val="bottom"/>
          </w:tcPr>
          <w:p w:rsidR="00090B5D" w:rsidRPr="00CE2900" w:rsidRDefault="00111828" w:rsidP="00C45BC6">
            <w:pPr>
              <w:jc w:val="center"/>
              <w:rPr>
                <w:rFonts w:ascii="Times New Roman" w:hAnsi="Times New Roman" w:cs="Times New Roman"/>
                <w:sz w:val="20"/>
                <w:szCs w:val="20"/>
              </w:rPr>
            </w:pPr>
            <w:r>
              <w:rPr>
                <w:rFonts w:ascii="Times New Roman" w:hAnsi="Times New Roman" w:cs="Times New Roman"/>
                <w:sz w:val="20"/>
                <w:szCs w:val="20"/>
              </w:rPr>
              <w:t>-6,6</w:t>
            </w:r>
          </w:p>
        </w:tc>
        <w:tc>
          <w:tcPr>
            <w:tcW w:w="929" w:type="dxa"/>
            <w:tcBorders>
              <w:top w:val="nil"/>
              <w:left w:val="nil"/>
              <w:bottom w:val="single" w:sz="4" w:space="0" w:color="auto"/>
              <w:right w:val="single" w:sz="4" w:space="0" w:color="auto"/>
            </w:tcBorders>
            <w:shd w:val="clear" w:color="auto" w:fill="auto"/>
            <w:vAlign w:val="bottom"/>
          </w:tcPr>
          <w:p w:rsidR="00090B5D" w:rsidRPr="00CE2900" w:rsidRDefault="00111828" w:rsidP="00C45BC6">
            <w:pPr>
              <w:jc w:val="center"/>
              <w:rPr>
                <w:rFonts w:ascii="Times New Roman" w:hAnsi="Times New Roman" w:cs="Times New Roman"/>
                <w:sz w:val="20"/>
                <w:szCs w:val="20"/>
              </w:rPr>
            </w:pPr>
            <w:r>
              <w:rPr>
                <w:rFonts w:ascii="Times New Roman" w:hAnsi="Times New Roman" w:cs="Times New Roman"/>
                <w:sz w:val="20"/>
                <w:szCs w:val="20"/>
              </w:rPr>
              <w:t>93,0</w:t>
            </w:r>
          </w:p>
        </w:tc>
      </w:tr>
      <w:tr w:rsidR="00090B5D" w:rsidRPr="00CE2900" w:rsidTr="00C45BC6">
        <w:trPr>
          <w:trHeight w:val="448"/>
        </w:trPr>
        <w:tc>
          <w:tcPr>
            <w:tcW w:w="2694" w:type="dxa"/>
            <w:tcBorders>
              <w:top w:val="nil"/>
              <w:left w:val="single" w:sz="4" w:space="0" w:color="auto"/>
              <w:bottom w:val="single" w:sz="4" w:space="0" w:color="auto"/>
              <w:right w:val="single" w:sz="4" w:space="0" w:color="auto"/>
            </w:tcBorders>
            <w:shd w:val="clear" w:color="auto" w:fill="auto"/>
            <w:vAlign w:val="bottom"/>
          </w:tcPr>
          <w:p w:rsidR="00090B5D" w:rsidRPr="00CE2900" w:rsidRDefault="00090B5D" w:rsidP="007F148C">
            <w:pPr>
              <w:jc w:val="both"/>
              <w:rPr>
                <w:rFonts w:ascii="Times New Roman" w:hAnsi="Times New Roman" w:cs="Times New Roman"/>
                <w:bCs/>
                <w:sz w:val="20"/>
                <w:szCs w:val="20"/>
              </w:rPr>
            </w:pPr>
            <w:r>
              <w:rPr>
                <w:rFonts w:ascii="Times New Roman" w:hAnsi="Times New Roman" w:cs="Times New Roman"/>
                <w:bCs/>
                <w:sz w:val="20"/>
                <w:szCs w:val="20"/>
              </w:rPr>
              <w:t>Штрафы, санкции, возмещение ущерба</w:t>
            </w:r>
          </w:p>
        </w:tc>
        <w:tc>
          <w:tcPr>
            <w:tcW w:w="992" w:type="dxa"/>
            <w:tcBorders>
              <w:top w:val="nil"/>
              <w:left w:val="nil"/>
              <w:bottom w:val="single" w:sz="4" w:space="0" w:color="auto"/>
              <w:right w:val="single" w:sz="4" w:space="0" w:color="auto"/>
            </w:tcBorders>
            <w:shd w:val="clear" w:color="auto" w:fill="auto"/>
            <w:noWrap/>
            <w:vAlign w:val="bottom"/>
          </w:tcPr>
          <w:p w:rsidR="00090B5D" w:rsidRDefault="00090B5D" w:rsidP="00C45BC6">
            <w:pPr>
              <w:jc w:val="center"/>
              <w:rPr>
                <w:rFonts w:ascii="Times New Roman" w:hAnsi="Times New Roman" w:cs="Times New Roman"/>
                <w:sz w:val="20"/>
                <w:szCs w:val="20"/>
              </w:rPr>
            </w:pPr>
            <w:r>
              <w:rPr>
                <w:rFonts w:ascii="Times New Roman" w:hAnsi="Times New Roman" w:cs="Times New Roman"/>
                <w:sz w:val="20"/>
                <w:szCs w:val="20"/>
              </w:rPr>
              <w:t>104,9</w:t>
            </w:r>
          </w:p>
        </w:tc>
        <w:tc>
          <w:tcPr>
            <w:tcW w:w="1134" w:type="dxa"/>
            <w:tcBorders>
              <w:top w:val="nil"/>
              <w:left w:val="nil"/>
              <w:bottom w:val="single" w:sz="4" w:space="0" w:color="auto"/>
              <w:right w:val="single" w:sz="4" w:space="0" w:color="auto"/>
            </w:tcBorders>
            <w:shd w:val="clear" w:color="auto" w:fill="auto"/>
            <w:noWrap/>
            <w:vAlign w:val="bottom"/>
          </w:tcPr>
          <w:p w:rsidR="00090B5D" w:rsidRDefault="009B7CC5" w:rsidP="00C45BC6">
            <w:pPr>
              <w:jc w:val="center"/>
              <w:rPr>
                <w:rFonts w:ascii="Times New Roman" w:hAnsi="Times New Roman" w:cs="Times New Roman"/>
                <w:sz w:val="20"/>
                <w:szCs w:val="20"/>
              </w:rPr>
            </w:pPr>
            <w:r>
              <w:rPr>
                <w:rFonts w:ascii="Times New Roman" w:hAnsi="Times New Roman" w:cs="Times New Roman"/>
                <w:sz w:val="20"/>
                <w:szCs w:val="20"/>
              </w:rPr>
              <w:t>0</w:t>
            </w:r>
          </w:p>
        </w:tc>
        <w:tc>
          <w:tcPr>
            <w:tcW w:w="952" w:type="dxa"/>
            <w:tcBorders>
              <w:top w:val="nil"/>
              <w:left w:val="nil"/>
              <w:bottom w:val="single" w:sz="4" w:space="0" w:color="auto"/>
              <w:right w:val="single" w:sz="4" w:space="0" w:color="auto"/>
            </w:tcBorders>
            <w:shd w:val="clear" w:color="auto" w:fill="auto"/>
            <w:vAlign w:val="bottom"/>
          </w:tcPr>
          <w:p w:rsidR="00090B5D" w:rsidRDefault="007F148C" w:rsidP="00C45BC6">
            <w:pPr>
              <w:jc w:val="center"/>
              <w:rPr>
                <w:rFonts w:ascii="Times New Roman" w:hAnsi="Times New Roman" w:cs="Times New Roman"/>
                <w:sz w:val="20"/>
                <w:szCs w:val="20"/>
              </w:rPr>
            </w:pPr>
            <w:r>
              <w:rPr>
                <w:rFonts w:ascii="Times New Roman" w:hAnsi="Times New Roman" w:cs="Times New Roman"/>
                <w:sz w:val="20"/>
                <w:szCs w:val="20"/>
              </w:rPr>
              <w:t>30,0</w:t>
            </w:r>
          </w:p>
        </w:tc>
        <w:tc>
          <w:tcPr>
            <w:tcW w:w="891" w:type="dxa"/>
            <w:tcBorders>
              <w:top w:val="nil"/>
              <w:left w:val="nil"/>
              <w:bottom w:val="single" w:sz="4" w:space="0" w:color="auto"/>
              <w:right w:val="single" w:sz="4" w:space="0" w:color="auto"/>
            </w:tcBorders>
            <w:shd w:val="clear" w:color="auto" w:fill="auto"/>
            <w:vAlign w:val="bottom"/>
          </w:tcPr>
          <w:p w:rsidR="00090B5D" w:rsidRDefault="009B7CC5" w:rsidP="00C45BC6">
            <w:pPr>
              <w:jc w:val="center"/>
              <w:rPr>
                <w:rFonts w:ascii="Times New Roman" w:hAnsi="Times New Roman" w:cs="Times New Roman"/>
                <w:sz w:val="20"/>
                <w:szCs w:val="20"/>
              </w:rPr>
            </w:pPr>
            <w:r>
              <w:rPr>
                <w:rFonts w:ascii="Times New Roman" w:hAnsi="Times New Roman" w:cs="Times New Roman"/>
                <w:sz w:val="20"/>
                <w:szCs w:val="20"/>
              </w:rPr>
              <w:t>30,0</w:t>
            </w:r>
          </w:p>
        </w:tc>
        <w:tc>
          <w:tcPr>
            <w:tcW w:w="1080" w:type="dxa"/>
            <w:tcBorders>
              <w:top w:val="nil"/>
              <w:left w:val="nil"/>
              <w:bottom w:val="single" w:sz="4" w:space="0" w:color="auto"/>
              <w:right w:val="single" w:sz="4" w:space="0" w:color="auto"/>
            </w:tcBorders>
            <w:shd w:val="clear" w:color="auto" w:fill="auto"/>
            <w:noWrap/>
            <w:vAlign w:val="bottom"/>
          </w:tcPr>
          <w:p w:rsidR="00090B5D" w:rsidRDefault="007F148C" w:rsidP="00C45BC6">
            <w:pPr>
              <w:jc w:val="center"/>
              <w:rPr>
                <w:rFonts w:ascii="Times New Roman" w:hAnsi="Times New Roman" w:cs="Times New Roman"/>
                <w:sz w:val="20"/>
                <w:szCs w:val="20"/>
              </w:rPr>
            </w:pPr>
            <w:r>
              <w:rPr>
                <w:rFonts w:ascii="Times New Roman" w:hAnsi="Times New Roman" w:cs="Times New Roman"/>
                <w:sz w:val="20"/>
                <w:szCs w:val="20"/>
              </w:rPr>
              <w:t>30,0</w:t>
            </w:r>
          </w:p>
        </w:tc>
        <w:tc>
          <w:tcPr>
            <w:tcW w:w="997" w:type="dxa"/>
            <w:tcBorders>
              <w:top w:val="nil"/>
              <w:left w:val="nil"/>
              <w:bottom w:val="single" w:sz="4" w:space="0" w:color="auto"/>
              <w:right w:val="single" w:sz="4" w:space="0" w:color="auto"/>
            </w:tcBorders>
            <w:shd w:val="clear" w:color="auto" w:fill="auto"/>
            <w:noWrap/>
            <w:vAlign w:val="bottom"/>
          </w:tcPr>
          <w:p w:rsidR="00090B5D" w:rsidRDefault="007F148C" w:rsidP="00C45BC6">
            <w:pPr>
              <w:jc w:val="center"/>
              <w:rPr>
                <w:rFonts w:ascii="Times New Roman" w:hAnsi="Times New Roman" w:cs="Times New Roman"/>
                <w:sz w:val="20"/>
                <w:szCs w:val="20"/>
              </w:rPr>
            </w:pPr>
            <w:r>
              <w:rPr>
                <w:rFonts w:ascii="Times New Roman" w:hAnsi="Times New Roman" w:cs="Times New Roman"/>
                <w:sz w:val="20"/>
                <w:szCs w:val="20"/>
              </w:rPr>
              <w:t>100</w:t>
            </w:r>
          </w:p>
        </w:tc>
        <w:tc>
          <w:tcPr>
            <w:tcW w:w="1125" w:type="dxa"/>
            <w:tcBorders>
              <w:top w:val="nil"/>
              <w:left w:val="nil"/>
              <w:bottom w:val="single" w:sz="4" w:space="0" w:color="auto"/>
              <w:right w:val="single" w:sz="4" w:space="0" w:color="auto"/>
            </w:tcBorders>
            <w:shd w:val="clear" w:color="auto" w:fill="auto"/>
            <w:noWrap/>
            <w:vAlign w:val="bottom"/>
          </w:tcPr>
          <w:p w:rsidR="00090B5D" w:rsidRDefault="00111828" w:rsidP="00C45BC6">
            <w:pPr>
              <w:jc w:val="center"/>
              <w:rPr>
                <w:rFonts w:ascii="Times New Roman" w:hAnsi="Times New Roman" w:cs="Times New Roman"/>
                <w:sz w:val="20"/>
                <w:szCs w:val="20"/>
              </w:rPr>
            </w:pPr>
            <w:r>
              <w:rPr>
                <w:rFonts w:ascii="Times New Roman" w:hAnsi="Times New Roman" w:cs="Times New Roman"/>
                <w:sz w:val="20"/>
                <w:szCs w:val="20"/>
              </w:rPr>
              <w:t>-74,9</w:t>
            </w:r>
          </w:p>
        </w:tc>
        <w:tc>
          <w:tcPr>
            <w:tcW w:w="929" w:type="dxa"/>
            <w:tcBorders>
              <w:top w:val="nil"/>
              <w:left w:val="nil"/>
              <w:bottom w:val="single" w:sz="4" w:space="0" w:color="auto"/>
              <w:right w:val="single" w:sz="4" w:space="0" w:color="auto"/>
            </w:tcBorders>
            <w:shd w:val="clear" w:color="auto" w:fill="auto"/>
            <w:vAlign w:val="bottom"/>
          </w:tcPr>
          <w:p w:rsidR="00090B5D" w:rsidRDefault="00111828" w:rsidP="00C45BC6">
            <w:pPr>
              <w:jc w:val="center"/>
              <w:rPr>
                <w:rFonts w:ascii="Times New Roman" w:hAnsi="Times New Roman" w:cs="Times New Roman"/>
                <w:sz w:val="20"/>
                <w:szCs w:val="20"/>
              </w:rPr>
            </w:pPr>
            <w:r>
              <w:rPr>
                <w:rFonts w:ascii="Times New Roman" w:hAnsi="Times New Roman" w:cs="Times New Roman"/>
                <w:sz w:val="20"/>
                <w:szCs w:val="20"/>
              </w:rPr>
              <w:t>В 2,9 раза</w:t>
            </w:r>
          </w:p>
        </w:tc>
      </w:tr>
      <w:tr w:rsidR="00090B5D" w:rsidRPr="00CE2900" w:rsidTr="00C45BC6">
        <w:trPr>
          <w:trHeight w:val="315"/>
        </w:trPr>
        <w:tc>
          <w:tcPr>
            <w:tcW w:w="2694" w:type="dxa"/>
            <w:tcBorders>
              <w:top w:val="nil"/>
              <w:left w:val="single" w:sz="4" w:space="0" w:color="auto"/>
              <w:bottom w:val="single" w:sz="4" w:space="0" w:color="auto"/>
              <w:right w:val="single" w:sz="4" w:space="0" w:color="auto"/>
            </w:tcBorders>
            <w:shd w:val="clear" w:color="auto" w:fill="auto"/>
            <w:vAlign w:val="bottom"/>
          </w:tcPr>
          <w:p w:rsidR="00090B5D" w:rsidRPr="00CE2900" w:rsidRDefault="00090B5D" w:rsidP="007F148C">
            <w:pPr>
              <w:jc w:val="both"/>
              <w:rPr>
                <w:rFonts w:ascii="Times New Roman" w:hAnsi="Times New Roman" w:cs="Times New Roman"/>
                <w:bCs/>
                <w:sz w:val="20"/>
                <w:szCs w:val="20"/>
              </w:rPr>
            </w:pPr>
            <w:r w:rsidRPr="00CE2900">
              <w:rPr>
                <w:rFonts w:ascii="Times New Roman" w:hAnsi="Times New Roman" w:cs="Times New Roman"/>
                <w:bCs/>
                <w:sz w:val="20"/>
                <w:szCs w:val="20"/>
              </w:rPr>
              <w:t>Прочие неналоговые доходы</w:t>
            </w:r>
          </w:p>
        </w:tc>
        <w:tc>
          <w:tcPr>
            <w:tcW w:w="992" w:type="dxa"/>
            <w:tcBorders>
              <w:top w:val="nil"/>
              <w:left w:val="nil"/>
              <w:bottom w:val="single" w:sz="4" w:space="0" w:color="auto"/>
              <w:right w:val="single" w:sz="4" w:space="0" w:color="auto"/>
            </w:tcBorders>
            <w:shd w:val="clear" w:color="auto" w:fill="auto"/>
            <w:noWrap/>
            <w:vAlign w:val="bottom"/>
          </w:tcPr>
          <w:p w:rsidR="00090B5D" w:rsidRPr="00CE2900" w:rsidRDefault="00090B5D" w:rsidP="00C45BC6">
            <w:pPr>
              <w:jc w:val="center"/>
              <w:rPr>
                <w:rFonts w:ascii="Times New Roman" w:hAnsi="Times New Roman" w:cs="Times New Roman"/>
                <w:sz w:val="20"/>
                <w:szCs w:val="20"/>
              </w:rPr>
            </w:pPr>
            <w:r>
              <w:rPr>
                <w:rFonts w:ascii="Times New Roman" w:hAnsi="Times New Roman" w:cs="Times New Roman"/>
                <w:sz w:val="20"/>
                <w:szCs w:val="20"/>
              </w:rPr>
              <w:t>-4,8</w:t>
            </w:r>
          </w:p>
        </w:tc>
        <w:tc>
          <w:tcPr>
            <w:tcW w:w="1134" w:type="dxa"/>
            <w:tcBorders>
              <w:top w:val="nil"/>
              <w:left w:val="nil"/>
              <w:bottom w:val="single" w:sz="4" w:space="0" w:color="auto"/>
              <w:right w:val="single" w:sz="4" w:space="0" w:color="auto"/>
            </w:tcBorders>
            <w:shd w:val="clear" w:color="auto" w:fill="auto"/>
            <w:noWrap/>
            <w:vAlign w:val="bottom"/>
          </w:tcPr>
          <w:p w:rsidR="00090B5D" w:rsidRPr="00CE2900" w:rsidRDefault="009B7CC5" w:rsidP="00C45BC6">
            <w:pPr>
              <w:jc w:val="center"/>
              <w:rPr>
                <w:rFonts w:ascii="Times New Roman" w:hAnsi="Times New Roman" w:cs="Times New Roman"/>
                <w:sz w:val="20"/>
                <w:szCs w:val="20"/>
              </w:rPr>
            </w:pPr>
            <w:r>
              <w:rPr>
                <w:rFonts w:ascii="Times New Roman" w:hAnsi="Times New Roman" w:cs="Times New Roman"/>
                <w:sz w:val="20"/>
                <w:szCs w:val="20"/>
              </w:rPr>
              <w:t>7,0</w:t>
            </w:r>
          </w:p>
        </w:tc>
        <w:tc>
          <w:tcPr>
            <w:tcW w:w="952" w:type="dxa"/>
            <w:tcBorders>
              <w:top w:val="nil"/>
              <w:left w:val="nil"/>
              <w:bottom w:val="single" w:sz="4" w:space="0" w:color="auto"/>
              <w:right w:val="single" w:sz="4" w:space="0" w:color="auto"/>
            </w:tcBorders>
            <w:shd w:val="clear" w:color="auto" w:fill="auto"/>
            <w:vAlign w:val="bottom"/>
          </w:tcPr>
          <w:p w:rsidR="00090B5D" w:rsidRPr="00CE2900" w:rsidRDefault="007F148C" w:rsidP="00C45BC6">
            <w:pPr>
              <w:jc w:val="center"/>
              <w:rPr>
                <w:rFonts w:ascii="Times New Roman" w:hAnsi="Times New Roman" w:cs="Times New Roman"/>
                <w:sz w:val="20"/>
                <w:szCs w:val="20"/>
              </w:rPr>
            </w:pPr>
            <w:r>
              <w:rPr>
                <w:rFonts w:ascii="Times New Roman" w:hAnsi="Times New Roman" w:cs="Times New Roman"/>
                <w:sz w:val="20"/>
                <w:szCs w:val="20"/>
              </w:rPr>
              <w:t>7,0</w:t>
            </w:r>
          </w:p>
        </w:tc>
        <w:tc>
          <w:tcPr>
            <w:tcW w:w="891" w:type="dxa"/>
            <w:tcBorders>
              <w:top w:val="nil"/>
              <w:left w:val="nil"/>
              <w:bottom w:val="single" w:sz="4" w:space="0" w:color="auto"/>
              <w:right w:val="single" w:sz="4" w:space="0" w:color="auto"/>
            </w:tcBorders>
            <w:shd w:val="clear" w:color="auto" w:fill="auto"/>
            <w:vAlign w:val="bottom"/>
          </w:tcPr>
          <w:p w:rsidR="00090B5D" w:rsidRPr="00CE2900" w:rsidRDefault="009B7CC5" w:rsidP="00C45BC6">
            <w:pPr>
              <w:jc w:val="center"/>
              <w:rPr>
                <w:rFonts w:ascii="Times New Roman" w:hAnsi="Times New Roman" w:cs="Times New Roman"/>
                <w:sz w:val="20"/>
                <w:szCs w:val="20"/>
              </w:rPr>
            </w:pPr>
            <w:r>
              <w:rPr>
                <w:rFonts w:ascii="Times New Roman" w:hAnsi="Times New Roman" w:cs="Times New Roman"/>
                <w:sz w:val="20"/>
                <w:szCs w:val="20"/>
              </w:rPr>
              <w:t>0</w:t>
            </w:r>
          </w:p>
        </w:tc>
        <w:tc>
          <w:tcPr>
            <w:tcW w:w="1080" w:type="dxa"/>
            <w:tcBorders>
              <w:top w:val="nil"/>
              <w:left w:val="nil"/>
              <w:bottom w:val="single" w:sz="4" w:space="0" w:color="auto"/>
              <w:right w:val="single" w:sz="4" w:space="0" w:color="auto"/>
            </w:tcBorders>
            <w:shd w:val="clear" w:color="auto" w:fill="auto"/>
            <w:noWrap/>
            <w:vAlign w:val="bottom"/>
          </w:tcPr>
          <w:p w:rsidR="00090B5D" w:rsidRPr="00CE2900" w:rsidRDefault="007F148C" w:rsidP="00C45BC6">
            <w:pPr>
              <w:jc w:val="center"/>
              <w:rPr>
                <w:rFonts w:ascii="Times New Roman" w:hAnsi="Times New Roman" w:cs="Times New Roman"/>
                <w:sz w:val="20"/>
                <w:szCs w:val="20"/>
              </w:rPr>
            </w:pPr>
            <w:r>
              <w:rPr>
                <w:rFonts w:ascii="Times New Roman" w:hAnsi="Times New Roman" w:cs="Times New Roman"/>
                <w:sz w:val="20"/>
                <w:szCs w:val="20"/>
              </w:rPr>
              <w:t>0</w:t>
            </w:r>
          </w:p>
        </w:tc>
        <w:tc>
          <w:tcPr>
            <w:tcW w:w="997" w:type="dxa"/>
            <w:tcBorders>
              <w:top w:val="nil"/>
              <w:left w:val="nil"/>
              <w:bottom w:val="single" w:sz="4" w:space="0" w:color="auto"/>
              <w:right w:val="single" w:sz="4" w:space="0" w:color="auto"/>
            </w:tcBorders>
            <w:shd w:val="clear" w:color="auto" w:fill="auto"/>
            <w:noWrap/>
            <w:vAlign w:val="bottom"/>
          </w:tcPr>
          <w:p w:rsidR="00090B5D" w:rsidRPr="00CE2900" w:rsidRDefault="007F148C" w:rsidP="00C45BC6">
            <w:pPr>
              <w:jc w:val="center"/>
              <w:rPr>
                <w:rFonts w:ascii="Times New Roman" w:hAnsi="Times New Roman" w:cs="Times New Roman"/>
                <w:sz w:val="20"/>
                <w:szCs w:val="20"/>
              </w:rPr>
            </w:pPr>
            <w:r>
              <w:rPr>
                <w:rFonts w:ascii="Times New Roman" w:hAnsi="Times New Roman" w:cs="Times New Roman"/>
                <w:sz w:val="20"/>
                <w:szCs w:val="20"/>
              </w:rPr>
              <w:t>0</w:t>
            </w:r>
          </w:p>
        </w:tc>
        <w:tc>
          <w:tcPr>
            <w:tcW w:w="1125" w:type="dxa"/>
            <w:tcBorders>
              <w:top w:val="nil"/>
              <w:left w:val="nil"/>
              <w:bottom w:val="single" w:sz="4" w:space="0" w:color="auto"/>
              <w:right w:val="single" w:sz="4" w:space="0" w:color="auto"/>
            </w:tcBorders>
            <w:shd w:val="clear" w:color="auto" w:fill="auto"/>
            <w:noWrap/>
            <w:vAlign w:val="bottom"/>
          </w:tcPr>
          <w:p w:rsidR="00090B5D" w:rsidRPr="00CE2900" w:rsidRDefault="00111828" w:rsidP="00C45BC6">
            <w:pPr>
              <w:jc w:val="center"/>
              <w:rPr>
                <w:rFonts w:ascii="Times New Roman" w:hAnsi="Times New Roman" w:cs="Times New Roman"/>
                <w:sz w:val="20"/>
                <w:szCs w:val="20"/>
              </w:rPr>
            </w:pPr>
            <w:r>
              <w:rPr>
                <w:rFonts w:ascii="Times New Roman" w:hAnsi="Times New Roman" w:cs="Times New Roman"/>
                <w:sz w:val="20"/>
                <w:szCs w:val="20"/>
              </w:rPr>
              <w:t>4,8</w:t>
            </w:r>
          </w:p>
        </w:tc>
        <w:tc>
          <w:tcPr>
            <w:tcW w:w="929" w:type="dxa"/>
            <w:tcBorders>
              <w:top w:val="nil"/>
              <w:left w:val="nil"/>
              <w:bottom w:val="single" w:sz="4" w:space="0" w:color="auto"/>
              <w:right w:val="single" w:sz="4" w:space="0" w:color="auto"/>
            </w:tcBorders>
            <w:shd w:val="clear" w:color="auto" w:fill="auto"/>
            <w:vAlign w:val="bottom"/>
          </w:tcPr>
          <w:p w:rsidR="00090B5D" w:rsidRPr="00CE2900" w:rsidRDefault="00111828" w:rsidP="00C45BC6">
            <w:pPr>
              <w:jc w:val="center"/>
              <w:rPr>
                <w:rFonts w:ascii="Times New Roman" w:hAnsi="Times New Roman" w:cs="Times New Roman"/>
                <w:sz w:val="20"/>
                <w:szCs w:val="20"/>
              </w:rPr>
            </w:pPr>
            <w:r>
              <w:rPr>
                <w:rFonts w:ascii="Times New Roman" w:hAnsi="Times New Roman" w:cs="Times New Roman"/>
                <w:sz w:val="20"/>
                <w:szCs w:val="20"/>
              </w:rPr>
              <w:t>0</w:t>
            </w:r>
          </w:p>
        </w:tc>
      </w:tr>
      <w:tr w:rsidR="00090B5D" w:rsidRPr="00CE2900" w:rsidTr="00C45BC6">
        <w:trPr>
          <w:trHeight w:val="315"/>
        </w:trPr>
        <w:tc>
          <w:tcPr>
            <w:tcW w:w="2694" w:type="dxa"/>
            <w:tcBorders>
              <w:top w:val="single" w:sz="4" w:space="0" w:color="auto"/>
              <w:left w:val="single" w:sz="4" w:space="0" w:color="auto"/>
              <w:bottom w:val="nil"/>
              <w:right w:val="single" w:sz="4" w:space="0" w:color="auto"/>
            </w:tcBorders>
            <w:shd w:val="clear" w:color="auto" w:fill="C0C0C0"/>
            <w:vAlign w:val="bottom"/>
          </w:tcPr>
          <w:p w:rsidR="00090B5D" w:rsidRPr="00CE2900" w:rsidRDefault="00090B5D" w:rsidP="007F148C">
            <w:pPr>
              <w:jc w:val="both"/>
              <w:rPr>
                <w:rFonts w:ascii="Times New Roman" w:hAnsi="Times New Roman" w:cs="Times New Roman"/>
                <w:b/>
                <w:bCs/>
                <w:sz w:val="20"/>
                <w:szCs w:val="20"/>
              </w:rPr>
            </w:pPr>
            <w:r w:rsidRPr="00CE2900">
              <w:rPr>
                <w:rFonts w:ascii="Times New Roman" w:hAnsi="Times New Roman" w:cs="Times New Roman"/>
                <w:b/>
                <w:bCs/>
                <w:sz w:val="20"/>
                <w:szCs w:val="20"/>
              </w:rPr>
              <w:t>БЕЗВОЗМЕЗДНЫЕ ПОСТУПЛЕНИЯ,</w:t>
            </w:r>
          </w:p>
        </w:tc>
        <w:tc>
          <w:tcPr>
            <w:tcW w:w="992" w:type="dxa"/>
            <w:tcBorders>
              <w:top w:val="single" w:sz="4" w:space="0" w:color="auto"/>
              <w:left w:val="nil"/>
              <w:bottom w:val="nil"/>
              <w:right w:val="single" w:sz="4" w:space="0" w:color="auto"/>
            </w:tcBorders>
            <w:shd w:val="clear" w:color="auto" w:fill="C0C0C0"/>
            <w:noWrap/>
            <w:vAlign w:val="bottom"/>
          </w:tcPr>
          <w:p w:rsidR="00090B5D" w:rsidRPr="00CE2900" w:rsidRDefault="00090B5D" w:rsidP="00C45BC6">
            <w:pPr>
              <w:jc w:val="center"/>
              <w:rPr>
                <w:rFonts w:ascii="Times New Roman" w:hAnsi="Times New Roman" w:cs="Times New Roman"/>
                <w:b/>
                <w:sz w:val="20"/>
                <w:szCs w:val="20"/>
              </w:rPr>
            </w:pPr>
            <w:r>
              <w:rPr>
                <w:rFonts w:ascii="Times New Roman" w:hAnsi="Times New Roman" w:cs="Times New Roman"/>
                <w:b/>
                <w:sz w:val="20"/>
                <w:szCs w:val="20"/>
              </w:rPr>
              <w:t>26888,4</w:t>
            </w:r>
          </w:p>
        </w:tc>
        <w:tc>
          <w:tcPr>
            <w:tcW w:w="1134" w:type="dxa"/>
            <w:tcBorders>
              <w:top w:val="single" w:sz="4" w:space="0" w:color="auto"/>
              <w:left w:val="nil"/>
              <w:bottom w:val="nil"/>
              <w:right w:val="single" w:sz="4" w:space="0" w:color="auto"/>
            </w:tcBorders>
            <w:shd w:val="clear" w:color="auto" w:fill="C0C0C0"/>
            <w:noWrap/>
            <w:vAlign w:val="bottom"/>
          </w:tcPr>
          <w:p w:rsidR="00090B5D" w:rsidRPr="00CE2900" w:rsidRDefault="009B7CC5" w:rsidP="00C45BC6">
            <w:pPr>
              <w:jc w:val="center"/>
              <w:rPr>
                <w:rFonts w:ascii="Times New Roman" w:hAnsi="Times New Roman" w:cs="Times New Roman"/>
                <w:b/>
                <w:sz w:val="20"/>
                <w:szCs w:val="20"/>
              </w:rPr>
            </w:pPr>
            <w:r>
              <w:rPr>
                <w:rFonts w:ascii="Times New Roman" w:hAnsi="Times New Roman" w:cs="Times New Roman"/>
                <w:b/>
                <w:sz w:val="20"/>
                <w:szCs w:val="20"/>
              </w:rPr>
              <w:t>21891,0</w:t>
            </w:r>
          </w:p>
        </w:tc>
        <w:tc>
          <w:tcPr>
            <w:tcW w:w="952" w:type="dxa"/>
            <w:tcBorders>
              <w:top w:val="single" w:sz="4" w:space="0" w:color="auto"/>
              <w:left w:val="nil"/>
              <w:bottom w:val="nil"/>
              <w:right w:val="single" w:sz="4" w:space="0" w:color="auto"/>
            </w:tcBorders>
            <w:shd w:val="clear" w:color="auto" w:fill="C0C0C0"/>
            <w:vAlign w:val="bottom"/>
          </w:tcPr>
          <w:p w:rsidR="00090B5D" w:rsidRPr="00CE2900" w:rsidRDefault="007F148C" w:rsidP="00C45BC6">
            <w:pPr>
              <w:jc w:val="center"/>
              <w:rPr>
                <w:rFonts w:ascii="Times New Roman" w:hAnsi="Times New Roman" w:cs="Times New Roman"/>
                <w:b/>
                <w:sz w:val="20"/>
                <w:szCs w:val="20"/>
              </w:rPr>
            </w:pPr>
            <w:r>
              <w:rPr>
                <w:rFonts w:ascii="Times New Roman" w:hAnsi="Times New Roman" w:cs="Times New Roman"/>
                <w:b/>
                <w:sz w:val="20"/>
                <w:szCs w:val="20"/>
              </w:rPr>
              <w:t>30346,0</w:t>
            </w:r>
          </w:p>
        </w:tc>
        <w:tc>
          <w:tcPr>
            <w:tcW w:w="891" w:type="dxa"/>
            <w:tcBorders>
              <w:top w:val="single" w:sz="4" w:space="0" w:color="auto"/>
              <w:left w:val="nil"/>
              <w:bottom w:val="nil"/>
              <w:right w:val="single" w:sz="4" w:space="0" w:color="auto"/>
            </w:tcBorders>
            <w:shd w:val="clear" w:color="auto" w:fill="C0C0C0"/>
            <w:vAlign w:val="bottom"/>
          </w:tcPr>
          <w:p w:rsidR="00090B5D" w:rsidRPr="00CE2900" w:rsidRDefault="009B7CC5" w:rsidP="00C45BC6">
            <w:pPr>
              <w:jc w:val="center"/>
              <w:rPr>
                <w:rFonts w:ascii="Times New Roman" w:hAnsi="Times New Roman" w:cs="Times New Roman"/>
                <w:b/>
                <w:sz w:val="20"/>
                <w:szCs w:val="20"/>
              </w:rPr>
            </w:pPr>
            <w:r>
              <w:rPr>
                <w:rFonts w:ascii="Times New Roman" w:hAnsi="Times New Roman" w:cs="Times New Roman"/>
                <w:b/>
                <w:sz w:val="20"/>
                <w:szCs w:val="20"/>
              </w:rPr>
              <w:t>8455,0</w:t>
            </w:r>
          </w:p>
        </w:tc>
        <w:tc>
          <w:tcPr>
            <w:tcW w:w="1080" w:type="dxa"/>
            <w:tcBorders>
              <w:top w:val="single" w:sz="4" w:space="0" w:color="auto"/>
              <w:left w:val="nil"/>
              <w:bottom w:val="nil"/>
              <w:right w:val="single" w:sz="4" w:space="0" w:color="auto"/>
            </w:tcBorders>
            <w:shd w:val="clear" w:color="auto" w:fill="C0C0C0"/>
            <w:noWrap/>
            <w:vAlign w:val="bottom"/>
          </w:tcPr>
          <w:p w:rsidR="00090B5D" w:rsidRPr="00CE2900" w:rsidRDefault="007F148C" w:rsidP="00C45BC6">
            <w:pPr>
              <w:jc w:val="center"/>
              <w:rPr>
                <w:rFonts w:ascii="Times New Roman" w:hAnsi="Times New Roman" w:cs="Times New Roman"/>
                <w:b/>
                <w:sz w:val="20"/>
                <w:szCs w:val="20"/>
              </w:rPr>
            </w:pPr>
            <w:r>
              <w:rPr>
                <w:rFonts w:ascii="Times New Roman" w:hAnsi="Times New Roman" w:cs="Times New Roman"/>
                <w:b/>
                <w:sz w:val="20"/>
                <w:szCs w:val="20"/>
              </w:rPr>
              <w:t>28858,9</w:t>
            </w:r>
          </w:p>
        </w:tc>
        <w:tc>
          <w:tcPr>
            <w:tcW w:w="997" w:type="dxa"/>
            <w:tcBorders>
              <w:top w:val="single" w:sz="4" w:space="0" w:color="auto"/>
              <w:left w:val="nil"/>
              <w:bottom w:val="nil"/>
              <w:right w:val="single" w:sz="4" w:space="0" w:color="auto"/>
            </w:tcBorders>
            <w:shd w:val="clear" w:color="auto" w:fill="C0C0C0"/>
            <w:noWrap/>
            <w:vAlign w:val="bottom"/>
          </w:tcPr>
          <w:p w:rsidR="00090B5D" w:rsidRPr="00CE2900" w:rsidRDefault="007F148C" w:rsidP="00C45BC6">
            <w:pPr>
              <w:jc w:val="center"/>
              <w:rPr>
                <w:rFonts w:ascii="Times New Roman" w:hAnsi="Times New Roman" w:cs="Times New Roman"/>
                <w:b/>
                <w:sz w:val="20"/>
                <w:szCs w:val="20"/>
              </w:rPr>
            </w:pPr>
            <w:r>
              <w:rPr>
                <w:rFonts w:ascii="Times New Roman" w:hAnsi="Times New Roman" w:cs="Times New Roman"/>
                <w:b/>
                <w:sz w:val="20"/>
                <w:szCs w:val="20"/>
              </w:rPr>
              <w:t>95,1</w:t>
            </w:r>
          </w:p>
        </w:tc>
        <w:tc>
          <w:tcPr>
            <w:tcW w:w="1125" w:type="dxa"/>
            <w:tcBorders>
              <w:top w:val="single" w:sz="4" w:space="0" w:color="auto"/>
              <w:left w:val="nil"/>
              <w:bottom w:val="nil"/>
              <w:right w:val="single" w:sz="4" w:space="0" w:color="auto"/>
            </w:tcBorders>
            <w:shd w:val="clear" w:color="auto" w:fill="C0C0C0"/>
            <w:noWrap/>
            <w:vAlign w:val="bottom"/>
          </w:tcPr>
          <w:p w:rsidR="00090B5D" w:rsidRPr="00CE2900" w:rsidRDefault="00111828" w:rsidP="00C45BC6">
            <w:pPr>
              <w:jc w:val="center"/>
              <w:rPr>
                <w:rFonts w:ascii="Times New Roman" w:hAnsi="Times New Roman" w:cs="Times New Roman"/>
                <w:b/>
                <w:sz w:val="20"/>
                <w:szCs w:val="20"/>
              </w:rPr>
            </w:pPr>
            <w:r>
              <w:rPr>
                <w:rFonts w:ascii="Times New Roman" w:hAnsi="Times New Roman" w:cs="Times New Roman"/>
                <w:b/>
                <w:sz w:val="20"/>
                <w:szCs w:val="20"/>
              </w:rPr>
              <w:t>1970,5</w:t>
            </w:r>
          </w:p>
        </w:tc>
        <w:tc>
          <w:tcPr>
            <w:tcW w:w="929" w:type="dxa"/>
            <w:tcBorders>
              <w:top w:val="single" w:sz="4" w:space="0" w:color="auto"/>
              <w:left w:val="nil"/>
              <w:bottom w:val="nil"/>
              <w:right w:val="single" w:sz="4" w:space="0" w:color="auto"/>
            </w:tcBorders>
            <w:shd w:val="clear" w:color="auto" w:fill="C0C0C0"/>
            <w:vAlign w:val="bottom"/>
          </w:tcPr>
          <w:p w:rsidR="00090B5D" w:rsidRPr="00CE2900" w:rsidRDefault="00111828" w:rsidP="00C45BC6">
            <w:pPr>
              <w:jc w:val="center"/>
              <w:rPr>
                <w:rFonts w:ascii="Times New Roman" w:hAnsi="Times New Roman" w:cs="Times New Roman"/>
                <w:b/>
                <w:sz w:val="20"/>
                <w:szCs w:val="20"/>
              </w:rPr>
            </w:pPr>
            <w:r>
              <w:rPr>
                <w:rFonts w:ascii="Times New Roman" w:hAnsi="Times New Roman" w:cs="Times New Roman"/>
                <w:b/>
                <w:sz w:val="20"/>
                <w:szCs w:val="20"/>
              </w:rPr>
              <w:t>107,3</w:t>
            </w:r>
          </w:p>
        </w:tc>
      </w:tr>
      <w:tr w:rsidR="00090B5D" w:rsidRPr="00CE2900" w:rsidTr="00C45BC6">
        <w:trPr>
          <w:trHeight w:val="255"/>
        </w:trPr>
        <w:tc>
          <w:tcPr>
            <w:tcW w:w="2694" w:type="dxa"/>
            <w:tcBorders>
              <w:top w:val="nil"/>
              <w:left w:val="single" w:sz="4" w:space="0" w:color="auto"/>
              <w:bottom w:val="single" w:sz="4" w:space="0" w:color="auto"/>
              <w:right w:val="single" w:sz="4" w:space="0" w:color="auto"/>
            </w:tcBorders>
            <w:shd w:val="clear" w:color="auto" w:fill="C0C0C0"/>
            <w:vAlign w:val="bottom"/>
          </w:tcPr>
          <w:p w:rsidR="00090B5D" w:rsidRPr="00CE2900" w:rsidRDefault="00090B5D" w:rsidP="007F148C">
            <w:pPr>
              <w:jc w:val="both"/>
              <w:rPr>
                <w:rFonts w:ascii="Times New Roman" w:hAnsi="Times New Roman" w:cs="Times New Roman"/>
                <w:b/>
                <w:bCs/>
                <w:sz w:val="20"/>
                <w:szCs w:val="20"/>
              </w:rPr>
            </w:pPr>
            <w:r w:rsidRPr="00CE2900">
              <w:rPr>
                <w:rFonts w:ascii="Times New Roman" w:hAnsi="Times New Roman" w:cs="Times New Roman"/>
                <w:b/>
                <w:bCs/>
                <w:sz w:val="20"/>
                <w:szCs w:val="20"/>
              </w:rPr>
              <w:t>в том числе</w:t>
            </w:r>
          </w:p>
        </w:tc>
        <w:tc>
          <w:tcPr>
            <w:tcW w:w="992" w:type="dxa"/>
            <w:tcBorders>
              <w:top w:val="nil"/>
              <w:left w:val="nil"/>
              <w:bottom w:val="single" w:sz="4" w:space="0" w:color="auto"/>
              <w:right w:val="single" w:sz="4" w:space="0" w:color="auto"/>
            </w:tcBorders>
            <w:shd w:val="clear" w:color="auto" w:fill="C0C0C0"/>
            <w:noWrap/>
            <w:vAlign w:val="bottom"/>
          </w:tcPr>
          <w:p w:rsidR="00090B5D" w:rsidRPr="00CE2900" w:rsidRDefault="00090B5D" w:rsidP="00C45BC6">
            <w:pPr>
              <w:jc w:val="center"/>
              <w:rPr>
                <w:rFonts w:ascii="Times New Roman" w:hAnsi="Times New Roman" w:cs="Times New Roman"/>
                <w:sz w:val="20"/>
                <w:szCs w:val="20"/>
              </w:rPr>
            </w:pPr>
          </w:p>
        </w:tc>
        <w:tc>
          <w:tcPr>
            <w:tcW w:w="1134" w:type="dxa"/>
            <w:tcBorders>
              <w:top w:val="nil"/>
              <w:left w:val="nil"/>
              <w:bottom w:val="single" w:sz="4" w:space="0" w:color="auto"/>
              <w:right w:val="single" w:sz="4" w:space="0" w:color="auto"/>
            </w:tcBorders>
            <w:shd w:val="clear" w:color="auto" w:fill="C0C0C0"/>
            <w:noWrap/>
            <w:vAlign w:val="bottom"/>
          </w:tcPr>
          <w:p w:rsidR="00090B5D" w:rsidRPr="00CE2900" w:rsidRDefault="00090B5D" w:rsidP="00C45BC6">
            <w:pPr>
              <w:jc w:val="center"/>
              <w:rPr>
                <w:rFonts w:ascii="Times New Roman" w:hAnsi="Times New Roman" w:cs="Times New Roman"/>
                <w:sz w:val="20"/>
                <w:szCs w:val="20"/>
              </w:rPr>
            </w:pPr>
          </w:p>
        </w:tc>
        <w:tc>
          <w:tcPr>
            <w:tcW w:w="952" w:type="dxa"/>
            <w:tcBorders>
              <w:top w:val="nil"/>
              <w:left w:val="nil"/>
              <w:bottom w:val="single" w:sz="4" w:space="0" w:color="auto"/>
              <w:right w:val="single" w:sz="4" w:space="0" w:color="auto"/>
            </w:tcBorders>
            <w:shd w:val="clear" w:color="auto" w:fill="C0C0C0"/>
            <w:vAlign w:val="bottom"/>
          </w:tcPr>
          <w:p w:rsidR="00090B5D" w:rsidRPr="00CE2900" w:rsidRDefault="00090B5D" w:rsidP="00C45BC6">
            <w:pPr>
              <w:jc w:val="center"/>
              <w:rPr>
                <w:rFonts w:ascii="Times New Roman" w:hAnsi="Times New Roman" w:cs="Times New Roman"/>
                <w:sz w:val="20"/>
                <w:szCs w:val="20"/>
              </w:rPr>
            </w:pPr>
          </w:p>
        </w:tc>
        <w:tc>
          <w:tcPr>
            <w:tcW w:w="891" w:type="dxa"/>
            <w:tcBorders>
              <w:top w:val="nil"/>
              <w:left w:val="nil"/>
              <w:bottom w:val="single" w:sz="4" w:space="0" w:color="auto"/>
              <w:right w:val="single" w:sz="4" w:space="0" w:color="auto"/>
            </w:tcBorders>
            <w:shd w:val="clear" w:color="auto" w:fill="C0C0C0"/>
            <w:vAlign w:val="bottom"/>
          </w:tcPr>
          <w:p w:rsidR="00090B5D" w:rsidRPr="00CE2900" w:rsidRDefault="00090B5D" w:rsidP="00C45BC6">
            <w:pPr>
              <w:jc w:val="center"/>
              <w:rPr>
                <w:rFonts w:ascii="Times New Roman" w:hAnsi="Times New Roman" w:cs="Times New Roman"/>
                <w:sz w:val="20"/>
                <w:szCs w:val="20"/>
              </w:rPr>
            </w:pPr>
          </w:p>
        </w:tc>
        <w:tc>
          <w:tcPr>
            <w:tcW w:w="1080" w:type="dxa"/>
            <w:tcBorders>
              <w:top w:val="nil"/>
              <w:left w:val="nil"/>
              <w:bottom w:val="single" w:sz="4" w:space="0" w:color="auto"/>
              <w:right w:val="single" w:sz="4" w:space="0" w:color="auto"/>
            </w:tcBorders>
            <w:shd w:val="clear" w:color="auto" w:fill="C0C0C0"/>
            <w:noWrap/>
            <w:vAlign w:val="bottom"/>
          </w:tcPr>
          <w:p w:rsidR="00090B5D" w:rsidRPr="00CE2900" w:rsidRDefault="00090B5D" w:rsidP="00C45BC6">
            <w:pPr>
              <w:jc w:val="center"/>
              <w:rPr>
                <w:rFonts w:ascii="Times New Roman" w:hAnsi="Times New Roman" w:cs="Times New Roman"/>
                <w:sz w:val="20"/>
                <w:szCs w:val="20"/>
              </w:rPr>
            </w:pPr>
          </w:p>
        </w:tc>
        <w:tc>
          <w:tcPr>
            <w:tcW w:w="997" w:type="dxa"/>
            <w:tcBorders>
              <w:top w:val="nil"/>
              <w:left w:val="nil"/>
              <w:bottom w:val="single" w:sz="4" w:space="0" w:color="auto"/>
              <w:right w:val="single" w:sz="4" w:space="0" w:color="auto"/>
            </w:tcBorders>
            <w:shd w:val="clear" w:color="auto" w:fill="C0C0C0"/>
            <w:noWrap/>
            <w:vAlign w:val="bottom"/>
          </w:tcPr>
          <w:p w:rsidR="00090B5D" w:rsidRPr="00CE2900" w:rsidRDefault="00090B5D" w:rsidP="00C45BC6">
            <w:pPr>
              <w:jc w:val="center"/>
              <w:rPr>
                <w:rFonts w:ascii="Times New Roman" w:hAnsi="Times New Roman" w:cs="Times New Roman"/>
                <w:sz w:val="20"/>
                <w:szCs w:val="20"/>
              </w:rPr>
            </w:pPr>
          </w:p>
        </w:tc>
        <w:tc>
          <w:tcPr>
            <w:tcW w:w="1125" w:type="dxa"/>
            <w:tcBorders>
              <w:top w:val="nil"/>
              <w:left w:val="nil"/>
              <w:bottom w:val="single" w:sz="4" w:space="0" w:color="auto"/>
              <w:right w:val="single" w:sz="4" w:space="0" w:color="auto"/>
            </w:tcBorders>
            <w:shd w:val="clear" w:color="auto" w:fill="C0C0C0"/>
            <w:noWrap/>
            <w:vAlign w:val="bottom"/>
          </w:tcPr>
          <w:p w:rsidR="00090B5D" w:rsidRPr="00CE2900" w:rsidRDefault="00090B5D" w:rsidP="00C45BC6">
            <w:pPr>
              <w:jc w:val="center"/>
              <w:rPr>
                <w:rFonts w:ascii="Times New Roman" w:hAnsi="Times New Roman" w:cs="Times New Roman"/>
                <w:sz w:val="20"/>
                <w:szCs w:val="20"/>
              </w:rPr>
            </w:pPr>
          </w:p>
        </w:tc>
        <w:tc>
          <w:tcPr>
            <w:tcW w:w="929" w:type="dxa"/>
            <w:tcBorders>
              <w:top w:val="nil"/>
              <w:left w:val="nil"/>
              <w:bottom w:val="single" w:sz="4" w:space="0" w:color="auto"/>
              <w:right w:val="single" w:sz="4" w:space="0" w:color="auto"/>
            </w:tcBorders>
            <w:shd w:val="clear" w:color="auto" w:fill="C0C0C0"/>
            <w:noWrap/>
            <w:vAlign w:val="bottom"/>
          </w:tcPr>
          <w:p w:rsidR="00090B5D" w:rsidRPr="00CE2900" w:rsidRDefault="00090B5D" w:rsidP="00C45BC6">
            <w:pPr>
              <w:jc w:val="center"/>
              <w:rPr>
                <w:rFonts w:ascii="Times New Roman" w:hAnsi="Times New Roman" w:cs="Times New Roman"/>
                <w:sz w:val="20"/>
                <w:szCs w:val="20"/>
              </w:rPr>
            </w:pPr>
          </w:p>
        </w:tc>
      </w:tr>
      <w:tr w:rsidR="00090B5D" w:rsidRPr="00CE2900" w:rsidTr="00C45BC6">
        <w:trPr>
          <w:trHeight w:val="525"/>
        </w:trPr>
        <w:tc>
          <w:tcPr>
            <w:tcW w:w="2694" w:type="dxa"/>
            <w:tcBorders>
              <w:top w:val="nil"/>
              <w:left w:val="single" w:sz="4" w:space="0" w:color="auto"/>
              <w:bottom w:val="single" w:sz="4" w:space="0" w:color="auto"/>
              <w:right w:val="single" w:sz="4" w:space="0" w:color="auto"/>
            </w:tcBorders>
            <w:shd w:val="clear" w:color="auto" w:fill="auto"/>
            <w:vAlign w:val="bottom"/>
          </w:tcPr>
          <w:p w:rsidR="00090B5D" w:rsidRPr="00CE2900" w:rsidRDefault="00090B5D" w:rsidP="007F148C">
            <w:pPr>
              <w:jc w:val="both"/>
              <w:rPr>
                <w:rFonts w:ascii="Times New Roman" w:hAnsi="Times New Roman" w:cs="Times New Roman"/>
                <w:bCs/>
                <w:sz w:val="20"/>
                <w:szCs w:val="20"/>
              </w:rPr>
            </w:pPr>
            <w:r w:rsidRPr="00CE2900">
              <w:rPr>
                <w:rFonts w:ascii="Times New Roman" w:hAnsi="Times New Roman" w:cs="Times New Roman"/>
                <w:bCs/>
                <w:sz w:val="20"/>
                <w:szCs w:val="20"/>
              </w:rPr>
              <w:t>Дотации бюджетам муниципальных образований</w:t>
            </w:r>
          </w:p>
        </w:tc>
        <w:tc>
          <w:tcPr>
            <w:tcW w:w="992" w:type="dxa"/>
            <w:tcBorders>
              <w:top w:val="nil"/>
              <w:left w:val="nil"/>
              <w:bottom w:val="single" w:sz="4" w:space="0" w:color="auto"/>
              <w:right w:val="single" w:sz="4" w:space="0" w:color="auto"/>
            </w:tcBorders>
            <w:shd w:val="clear" w:color="auto" w:fill="auto"/>
            <w:noWrap/>
            <w:vAlign w:val="bottom"/>
          </w:tcPr>
          <w:p w:rsidR="00090B5D" w:rsidRPr="00CE2900" w:rsidRDefault="00090B5D" w:rsidP="00C45BC6">
            <w:pPr>
              <w:jc w:val="center"/>
              <w:rPr>
                <w:rFonts w:ascii="Times New Roman" w:hAnsi="Times New Roman" w:cs="Times New Roman"/>
                <w:sz w:val="20"/>
                <w:szCs w:val="20"/>
              </w:rPr>
            </w:pPr>
            <w:r>
              <w:rPr>
                <w:rFonts w:ascii="Times New Roman" w:hAnsi="Times New Roman" w:cs="Times New Roman"/>
                <w:sz w:val="20"/>
                <w:szCs w:val="20"/>
              </w:rPr>
              <w:t>17995,0</w:t>
            </w:r>
          </w:p>
        </w:tc>
        <w:tc>
          <w:tcPr>
            <w:tcW w:w="1134" w:type="dxa"/>
            <w:tcBorders>
              <w:top w:val="nil"/>
              <w:left w:val="nil"/>
              <w:bottom w:val="single" w:sz="4" w:space="0" w:color="auto"/>
              <w:right w:val="single" w:sz="4" w:space="0" w:color="auto"/>
            </w:tcBorders>
            <w:shd w:val="clear" w:color="auto" w:fill="auto"/>
            <w:noWrap/>
            <w:vAlign w:val="bottom"/>
          </w:tcPr>
          <w:p w:rsidR="00090B5D" w:rsidRPr="00CE2900" w:rsidRDefault="009B7CC5" w:rsidP="00C45BC6">
            <w:pPr>
              <w:jc w:val="center"/>
              <w:rPr>
                <w:rFonts w:ascii="Times New Roman" w:hAnsi="Times New Roman" w:cs="Times New Roman"/>
                <w:sz w:val="20"/>
                <w:szCs w:val="20"/>
              </w:rPr>
            </w:pPr>
            <w:r>
              <w:rPr>
                <w:rFonts w:ascii="Times New Roman" w:hAnsi="Times New Roman" w:cs="Times New Roman"/>
                <w:sz w:val="20"/>
                <w:szCs w:val="20"/>
              </w:rPr>
              <w:t>18293,0</w:t>
            </w:r>
          </w:p>
        </w:tc>
        <w:tc>
          <w:tcPr>
            <w:tcW w:w="952" w:type="dxa"/>
            <w:tcBorders>
              <w:top w:val="nil"/>
              <w:left w:val="nil"/>
              <w:bottom w:val="single" w:sz="4" w:space="0" w:color="auto"/>
              <w:right w:val="single" w:sz="4" w:space="0" w:color="auto"/>
            </w:tcBorders>
            <w:shd w:val="clear" w:color="auto" w:fill="auto"/>
            <w:vAlign w:val="bottom"/>
          </w:tcPr>
          <w:p w:rsidR="00090B5D" w:rsidRPr="00CE2900" w:rsidRDefault="007F148C" w:rsidP="00C45BC6">
            <w:pPr>
              <w:jc w:val="center"/>
              <w:rPr>
                <w:rFonts w:ascii="Times New Roman" w:hAnsi="Times New Roman" w:cs="Times New Roman"/>
                <w:sz w:val="20"/>
                <w:szCs w:val="20"/>
              </w:rPr>
            </w:pPr>
            <w:r>
              <w:rPr>
                <w:rFonts w:ascii="Times New Roman" w:hAnsi="Times New Roman" w:cs="Times New Roman"/>
                <w:sz w:val="20"/>
                <w:szCs w:val="20"/>
              </w:rPr>
              <w:t>18293,0</w:t>
            </w:r>
          </w:p>
        </w:tc>
        <w:tc>
          <w:tcPr>
            <w:tcW w:w="891" w:type="dxa"/>
            <w:tcBorders>
              <w:top w:val="nil"/>
              <w:left w:val="nil"/>
              <w:bottom w:val="single" w:sz="4" w:space="0" w:color="auto"/>
              <w:right w:val="single" w:sz="4" w:space="0" w:color="auto"/>
            </w:tcBorders>
            <w:shd w:val="clear" w:color="auto" w:fill="auto"/>
            <w:vAlign w:val="bottom"/>
          </w:tcPr>
          <w:p w:rsidR="00090B5D" w:rsidRPr="00CE2900" w:rsidRDefault="009B7CC5" w:rsidP="00C45BC6">
            <w:pPr>
              <w:jc w:val="center"/>
              <w:rPr>
                <w:rFonts w:ascii="Times New Roman" w:hAnsi="Times New Roman" w:cs="Times New Roman"/>
                <w:sz w:val="20"/>
                <w:szCs w:val="20"/>
              </w:rPr>
            </w:pPr>
            <w:r>
              <w:rPr>
                <w:rFonts w:ascii="Times New Roman" w:hAnsi="Times New Roman" w:cs="Times New Roman"/>
                <w:sz w:val="20"/>
                <w:szCs w:val="20"/>
              </w:rPr>
              <w:t>0</w:t>
            </w:r>
          </w:p>
        </w:tc>
        <w:tc>
          <w:tcPr>
            <w:tcW w:w="1080" w:type="dxa"/>
            <w:tcBorders>
              <w:top w:val="nil"/>
              <w:left w:val="nil"/>
              <w:bottom w:val="single" w:sz="4" w:space="0" w:color="auto"/>
              <w:right w:val="single" w:sz="4" w:space="0" w:color="auto"/>
            </w:tcBorders>
            <w:shd w:val="clear" w:color="auto" w:fill="auto"/>
            <w:noWrap/>
            <w:vAlign w:val="bottom"/>
          </w:tcPr>
          <w:p w:rsidR="00090B5D" w:rsidRPr="00CE2900" w:rsidRDefault="007F148C" w:rsidP="00C45BC6">
            <w:pPr>
              <w:jc w:val="center"/>
              <w:rPr>
                <w:rFonts w:ascii="Times New Roman" w:hAnsi="Times New Roman" w:cs="Times New Roman"/>
                <w:sz w:val="20"/>
                <w:szCs w:val="20"/>
              </w:rPr>
            </w:pPr>
            <w:r>
              <w:rPr>
                <w:rFonts w:ascii="Times New Roman" w:hAnsi="Times New Roman" w:cs="Times New Roman"/>
                <w:sz w:val="20"/>
                <w:szCs w:val="20"/>
              </w:rPr>
              <w:t>18293,0</w:t>
            </w:r>
          </w:p>
        </w:tc>
        <w:tc>
          <w:tcPr>
            <w:tcW w:w="997" w:type="dxa"/>
            <w:tcBorders>
              <w:top w:val="nil"/>
              <w:left w:val="nil"/>
              <w:bottom w:val="single" w:sz="4" w:space="0" w:color="auto"/>
              <w:right w:val="single" w:sz="4" w:space="0" w:color="auto"/>
            </w:tcBorders>
            <w:shd w:val="clear" w:color="auto" w:fill="auto"/>
            <w:noWrap/>
            <w:vAlign w:val="bottom"/>
          </w:tcPr>
          <w:p w:rsidR="00090B5D" w:rsidRPr="00CE2900" w:rsidRDefault="007F148C" w:rsidP="00C45BC6">
            <w:pPr>
              <w:jc w:val="center"/>
              <w:rPr>
                <w:rFonts w:ascii="Times New Roman" w:hAnsi="Times New Roman" w:cs="Times New Roman"/>
                <w:sz w:val="20"/>
                <w:szCs w:val="20"/>
              </w:rPr>
            </w:pPr>
            <w:r>
              <w:rPr>
                <w:rFonts w:ascii="Times New Roman" w:hAnsi="Times New Roman" w:cs="Times New Roman"/>
                <w:sz w:val="20"/>
                <w:szCs w:val="20"/>
              </w:rPr>
              <w:t>100</w:t>
            </w:r>
          </w:p>
        </w:tc>
        <w:tc>
          <w:tcPr>
            <w:tcW w:w="1125" w:type="dxa"/>
            <w:tcBorders>
              <w:top w:val="nil"/>
              <w:left w:val="nil"/>
              <w:bottom w:val="single" w:sz="4" w:space="0" w:color="auto"/>
              <w:right w:val="single" w:sz="4" w:space="0" w:color="auto"/>
            </w:tcBorders>
            <w:shd w:val="clear" w:color="auto" w:fill="auto"/>
            <w:noWrap/>
            <w:vAlign w:val="bottom"/>
          </w:tcPr>
          <w:p w:rsidR="00090B5D" w:rsidRPr="00CE2900" w:rsidRDefault="00111828" w:rsidP="00C45BC6">
            <w:pPr>
              <w:jc w:val="center"/>
              <w:rPr>
                <w:rFonts w:ascii="Times New Roman" w:hAnsi="Times New Roman" w:cs="Times New Roman"/>
                <w:sz w:val="20"/>
                <w:szCs w:val="20"/>
              </w:rPr>
            </w:pPr>
            <w:r>
              <w:rPr>
                <w:rFonts w:ascii="Times New Roman" w:hAnsi="Times New Roman" w:cs="Times New Roman"/>
                <w:sz w:val="20"/>
                <w:szCs w:val="20"/>
              </w:rPr>
              <w:t>298,0</w:t>
            </w:r>
          </w:p>
        </w:tc>
        <w:tc>
          <w:tcPr>
            <w:tcW w:w="929" w:type="dxa"/>
            <w:tcBorders>
              <w:top w:val="nil"/>
              <w:left w:val="nil"/>
              <w:bottom w:val="single" w:sz="4" w:space="0" w:color="auto"/>
              <w:right w:val="single" w:sz="4" w:space="0" w:color="auto"/>
            </w:tcBorders>
            <w:shd w:val="clear" w:color="auto" w:fill="auto"/>
            <w:vAlign w:val="bottom"/>
          </w:tcPr>
          <w:p w:rsidR="00090B5D" w:rsidRPr="00CE2900" w:rsidRDefault="00111828" w:rsidP="00C45BC6">
            <w:pPr>
              <w:jc w:val="center"/>
              <w:rPr>
                <w:rFonts w:ascii="Times New Roman" w:hAnsi="Times New Roman" w:cs="Times New Roman"/>
                <w:sz w:val="20"/>
                <w:szCs w:val="20"/>
              </w:rPr>
            </w:pPr>
            <w:r>
              <w:rPr>
                <w:rFonts w:ascii="Times New Roman" w:hAnsi="Times New Roman" w:cs="Times New Roman"/>
                <w:sz w:val="20"/>
                <w:szCs w:val="20"/>
              </w:rPr>
              <w:t>101,7</w:t>
            </w:r>
          </w:p>
        </w:tc>
      </w:tr>
      <w:tr w:rsidR="00090B5D" w:rsidRPr="00CE2900" w:rsidTr="00C45BC6">
        <w:trPr>
          <w:trHeight w:val="525"/>
        </w:trPr>
        <w:tc>
          <w:tcPr>
            <w:tcW w:w="2694" w:type="dxa"/>
            <w:tcBorders>
              <w:top w:val="nil"/>
              <w:left w:val="single" w:sz="4" w:space="0" w:color="auto"/>
              <w:bottom w:val="single" w:sz="4" w:space="0" w:color="auto"/>
              <w:right w:val="single" w:sz="4" w:space="0" w:color="auto"/>
            </w:tcBorders>
            <w:shd w:val="clear" w:color="auto" w:fill="auto"/>
            <w:vAlign w:val="bottom"/>
          </w:tcPr>
          <w:p w:rsidR="00090B5D" w:rsidRPr="00CE2900" w:rsidRDefault="00090B5D" w:rsidP="007F148C">
            <w:pPr>
              <w:jc w:val="both"/>
              <w:rPr>
                <w:rFonts w:ascii="Times New Roman" w:hAnsi="Times New Roman" w:cs="Times New Roman"/>
                <w:bCs/>
                <w:sz w:val="20"/>
                <w:szCs w:val="20"/>
              </w:rPr>
            </w:pPr>
            <w:r w:rsidRPr="00CE2900">
              <w:rPr>
                <w:rFonts w:ascii="Times New Roman" w:hAnsi="Times New Roman" w:cs="Times New Roman"/>
                <w:bCs/>
                <w:sz w:val="20"/>
                <w:szCs w:val="20"/>
              </w:rPr>
              <w:t>Субсидии бюджетам муниципальных образований</w:t>
            </w:r>
          </w:p>
        </w:tc>
        <w:tc>
          <w:tcPr>
            <w:tcW w:w="992" w:type="dxa"/>
            <w:tcBorders>
              <w:top w:val="nil"/>
              <w:left w:val="nil"/>
              <w:bottom w:val="single" w:sz="4" w:space="0" w:color="auto"/>
              <w:right w:val="single" w:sz="4" w:space="0" w:color="auto"/>
            </w:tcBorders>
            <w:shd w:val="clear" w:color="auto" w:fill="auto"/>
            <w:noWrap/>
            <w:vAlign w:val="bottom"/>
          </w:tcPr>
          <w:p w:rsidR="00090B5D" w:rsidRPr="00CE2900" w:rsidRDefault="00090B5D" w:rsidP="00C45BC6">
            <w:pPr>
              <w:jc w:val="center"/>
              <w:rPr>
                <w:rFonts w:ascii="Times New Roman" w:hAnsi="Times New Roman" w:cs="Times New Roman"/>
                <w:sz w:val="20"/>
                <w:szCs w:val="20"/>
              </w:rPr>
            </w:pPr>
            <w:r>
              <w:rPr>
                <w:rFonts w:ascii="Times New Roman" w:hAnsi="Times New Roman" w:cs="Times New Roman"/>
                <w:sz w:val="20"/>
                <w:szCs w:val="20"/>
              </w:rPr>
              <w:t>2548,6</w:t>
            </w:r>
          </w:p>
        </w:tc>
        <w:tc>
          <w:tcPr>
            <w:tcW w:w="1134" w:type="dxa"/>
            <w:tcBorders>
              <w:top w:val="nil"/>
              <w:left w:val="nil"/>
              <w:bottom w:val="single" w:sz="4" w:space="0" w:color="auto"/>
              <w:right w:val="single" w:sz="4" w:space="0" w:color="auto"/>
            </w:tcBorders>
            <w:shd w:val="clear" w:color="auto" w:fill="auto"/>
            <w:noWrap/>
            <w:vAlign w:val="bottom"/>
          </w:tcPr>
          <w:p w:rsidR="00090B5D" w:rsidRPr="00CE2900" w:rsidRDefault="009B7CC5" w:rsidP="00C45BC6">
            <w:pPr>
              <w:jc w:val="center"/>
              <w:rPr>
                <w:rFonts w:ascii="Times New Roman" w:hAnsi="Times New Roman" w:cs="Times New Roman"/>
                <w:sz w:val="20"/>
                <w:szCs w:val="20"/>
              </w:rPr>
            </w:pPr>
            <w:r>
              <w:rPr>
                <w:rFonts w:ascii="Times New Roman" w:hAnsi="Times New Roman" w:cs="Times New Roman"/>
                <w:sz w:val="20"/>
                <w:szCs w:val="20"/>
              </w:rPr>
              <w:t>0</w:t>
            </w:r>
          </w:p>
        </w:tc>
        <w:tc>
          <w:tcPr>
            <w:tcW w:w="952" w:type="dxa"/>
            <w:tcBorders>
              <w:top w:val="nil"/>
              <w:left w:val="nil"/>
              <w:bottom w:val="single" w:sz="4" w:space="0" w:color="auto"/>
              <w:right w:val="single" w:sz="4" w:space="0" w:color="auto"/>
            </w:tcBorders>
            <w:shd w:val="clear" w:color="auto" w:fill="auto"/>
            <w:vAlign w:val="bottom"/>
          </w:tcPr>
          <w:p w:rsidR="00090B5D" w:rsidRPr="00CE2900" w:rsidRDefault="007F148C" w:rsidP="00C45BC6">
            <w:pPr>
              <w:jc w:val="center"/>
              <w:rPr>
                <w:rFonts w:ascii="Times New Roman" w:hAnsi="Times New Roman" w:cs="Times New Roman"/>
                <w:sz w:val="20"/>
                <w:szCs w:val="20"/>
              </w:rPr>
            </w:pPr>
            <w:r>
              <w:rPr>
                <w:rFonts w:ascii="Times New Roman" w:hAnsi="Times New Roman" w:cs="Times New Roman"/>
                <w:sz w:val="20"/>
                <w:szCs w:val="20"/>
              </w:rPr>
              <w:t>3010,0</w:t>
            </w:r>
          </w:p>
        </w:tc>
        <w:tc>
          <w:tcPr>
            <w:tcW w:w="891" w:type="dxa"/>
            <w:tcBorders>
              <w:top w:val="nil"/>
              <w:left w:val="nil"/>
              <w:bottom w:val="single" w:sz="4" w:space="0" w:color="auto"/>
              <w:right w:val="single" w:sz="4" w:space="0" w:color="auto"/>
            </w:tcBorders>
            <w:shd w:val="clear" w:color="auto" w:fill="auto"/>
            <w:vAlign w:val="bottom"/>
          </w:tcPr>
          <w:p w:rsidR="00090B5D" w:rsidRPr="00CE2900" w:rsidRDefault="009B7CC5" w:rsidP="00C45BC6">
            <w:pPr>
              <w:jc w:val="center"/>
              <w:rPr>
                <w:rFonts w:ascii="Times New Roman" w:hAnsi="Times New Roman" w:cs="Times New Roman"/>
                <w:sz w:val="20"/>
                <w:szCs w:val="20"/>
              </w:rPr>
            </w:pPr>
            <w:r>
              <w:rPr>
                <w:rFonts w:ascii="Times New Roman" w:hAnsi="Times New Roman" w:cs="Times New Roman"/>
                <w:sz w:val="20"/>
                <w:szCs w:val="20"/>
              </w:rPr>
              <w:t>3010,0</w:t>
            </w:r>
          </w:p>
        </w:tc>
        <w:tc>
          <w:tcPr>
            <w:tcW w:w="1080" w:type="dxa"/>
            <w:tcBorders>
              <w:top w:val="nil"/>
              <w:left w:val="nil"/>
              <w:bottom w:val="single" w:sz="4" w:space="0" w:color="auto"/>
              <w:right w:val="single" w:sz="4" w:space="0" w:color="auto"/>
            </w:tcBorders>
            <w:shd w:val="clear" w:color="auto" w:fill="auto"/>
            <w:noWrap/>
            <w:vAlign w:val="bottom"/>
          </w:tcPr>
          <w:p w:rsidR="00090B5D" w:rsidRPr="00CE2900" w:rsidRDefault="007F148C" w:rsidP="00C45BC6">
            <w:pPr>
              <w:jc w:val="center"/>
              <w:rPr>
                <w:rFonts w:ascii="Times New Roman" w:hAnsi="Times New Roman" w:cs="Times New Roman"/>
                <w:sz w:val="20"/>
                <w:szCs w:val="20"/>
              </w:rPr>
            </w:pPr>
            <w:r>
              <w:rPr>
                <w:rFonts w:ascii="Times New Roman" w:hAnsi="Times New Roman" w:cs="Times New Roman"/>
                <w:sz w:val="20"/>
                <w:szCs w:val="20"/>
              </w:rPr>
              <w:t>1824,6</w:t>
            </w:r>
          </w:p>
        </w:tc>
        <w:tc>
          <w:tcPr>
            <w:tcW w:w="997" w:type="dxa"/>
            <w:tcBorders>
              <w:top w:val="nil"/>
              <w:left w:val="nil"/>
              <w:bottom w:val="single" w:sz="4" w:space="0" w:color="auto"/>
              <w:right w:val="single" w:sz="4" w:space="0" w:color="auto"/>
            </w:tcBorders>
            <w:shd w:val="clear" w:color="auto" w:fill="auto"/>
            <w:noWrap/>
            <w:vAlign w:val="bottom"/>
          </w:tcPr>
          <w:p w:rsidR="00090B5D" w:rsidRPr="00CE2900" w:rsidRDefault="007F148C" w:rsidP="00C45BC6">
            <w:pPr>
              <w:jc w:val="center"/>
              <w:rPr>
                <w:rFonts w:ascii="Times New Roman" w:hAnsi="Times New Roman" w:cs="Times New Roman"/>
                <w:sz w:val="20"/>
                <w:szCs w:val="20"/>
              </w:rPr>
            </w:pPr>
            <w:r>
              <w:rPr>
                <w:rFonts w:ascii="Times New Roman" w:hAnsi="Times New Roman" w:cs="Times New Roman"/>
                <w:sz w:val="20"/>
                <w:szCs w:val="20"/>
              </w:rPr>
              <w:t>60,6</w:t>
            </w:r>
          </w:p>
        </w:tc>
        <w:tc>
          <w:tcPr>
            <w:tcW w:w="1125" w:type="dxa"/>
            <w:tcBorders>
              <w:top w:val="nil"/>
              <w:left w:val="nil"/>
              <w:bottom w:val="single" w:sz="4" w:space="0" w:color="auto"/>
              <w:right w:val="single" w:sz="4" w:space="0" w:color="auto"/>
            </w:tcBorders>
            <w:shd w:val="clear" w:color="auto" w:fill="auto"/>
            <w:noWrap/>
            <w:vAlign w:val="bottom"/>
          </w:tcPr>
          <w:p w:rsidR="00090B5D" w:rsidRPr="00CE2900" w:rsidRDefault="00111828" w:rsidP="00C45BC6">
            <w:pPr>
              <w:jc w:val="center"/>
              <w:rPr>
                <w:rFonts w:ascii="Times New Roman" w:hAnsi="Times New Roman" w:cs="Times New Roman"/>
                <w:sz w:val="20"/>
                <w:szCs w:val="20"/>
              </w:rPr>
            </w:pPr>
            <w:r>
              <w:rPr>
                <w:rFonts w:ascii="Times New Roman" w:hAnsi="Times New Roman" w:cs="Times New Roman"/>
                <w:sz w:val="20"/>
                <w:szCs w:val="20"/>
              </w:rPr>
              <w:t>-724,0</w:t>
            </w:r>
          </w:p>
        </w:tc>
        <w:tc>
          <w:tcPr>
            <w:tcW w:w="929" w:type="dxa"/>
            <w:tcBorders>
              <w:top w:val="nil"/>
              <w:left w:val="nil"/>
              <w:bottom w:val="single" w:sz="4" w:space="0" w:color="auto"/>
              <w:right w:val="single" w:sz="4" w:space="0" w:color="auto"/>
            </w:tcBorders>
            <w:shd w:val="clear" w:color="auto" w:fill="auto"/>
            <w:vAlign w:val="bottom"/>
          </w:tcPr>
          <w:p w:rsidR="00090B5D" w:rsidRPr="00CE2900" w:rsidRDefault="00111828" w:rsidP="00C45BC6">
            <w:pPr>
              <w:jc w:val="center"/>
              <w:rPr>
                <w:rFonts w:ascii="Times New Roman" w:hAnsi="Times New Roman" w:cs="Times New Roman"/>
                <w:sz w:val="20"/>
                <w:szCs w:val="20"/>
              </w:rPr>
            </w:pPr>
            <w:r>
              <w:rPr>
                <w:rFonts w:ascii="Times New Roman" w:hAnsi="Times New Roman" w:cs="Times New Roman"/>
                <w:sz w:val="20"/>
                <w:szCs w:val="20"/>
              </w:rPr>
              <w:t>71,6</w:t>
            </w:r>
          </w:p>
        </w:tc>
      </w:tr>
      <w:tr w:rsidR="00090B5D" w:rsidRPr="00CE2900" w:rsidTr="00C45BC6">
        <w:trPr>
          <w:trHeight w:val="525"/>
        </w:trPr>
        <w:tc>
          <w:tcPr>
            <w:tcW w:w="2694" w:type="dxa"/>
            <w:tcBorders>
              <w:top w:val="nil"/>
              <w:left w:val="single" w:sz="4" w:space="0" w:color="auto"/>
              <w:bottom w:val="single" w:sz="4" w:space="0" w:color="auto"/>
              <w:right w:val="single" w:sz="4" w:space="0" w:color="auto"/>
            </w:tcBorders>
            <w:shd w:val="clear" w:color="auto" w:fill="auto"/>
            <w:vAlign w:val="bottom"/>
          </w:tcPr>
          <w:p w:rsidR="00090B5D" w:rsidRPr="00CE2900" w:rsidRDefault="00090B5D" w:rsidP="007F148C">
            <w:pPr>
              <w:jc w:val="both"/>
              <w:rPr>
                <w:rFonts w:ascii="Times New Roman" w:hAnsi="Times New Roman" w:cs="Times New Roman"/>
                <w:bCs/>
                <w:sz w:val="20"/>
                <w:szCs w:val="20"/>
              </w:rPr>
            </w:pPr>
            <w:r w:rsidRPr="00CE2900">
              <w:rPr>
                <w:rFonts w:ascii="Times New Roman" w:hAnsi="Times New Roman" w:cs="Times New Roman"/>
                <w:bCs/>
                <w:sz w:val="20"/>
                <w:szCs w:val="20"/>
              </w:rPr>
              <w:t>Субвенции бюджетам муниципальных образований</w:t>
            </w:r>
          </w:p>
        </w:tc>
        <w:tc>
          <w:tcPr>
            <w:tcW w:w="992" w:type="dxa"/>
            <w:tcBorders>
              <w:top w:val="nil"/>
              <w:left w:val="nil"/>
              <w:bottom w:val="single" w:sz="4" w:space="0" w:color="auto"/>
              <w:right w:val="single" w:sz="4" w:space="0" w:color="auto"/>
            </w:tcBorders>
            <w:shd w:val="clear" w:color="auto" w:fill="auto"/>
            <w:noWrap/>
            <w:vAlign w:val="bottom"/>
          </w:tcPr>
          <w:p w:rsidR="00090B5D" w:rsidRPr="00CE2900" w:rsidRDefault="00090B5D" w:rsidP="00C45BC6">
            <w:pPr>
              <w:jc w:val="center"/>
              <w:rPr>
                <w:rFonts w:ascii="Times New Roman" w:hAnsi="Times New Roman" w:cs="Times New Roman"/>
                <w:sz w:val="20"/>
                <w:szCs w:val="20"/>
              </w:rPr>
            </w:pPr>
            <w:r>
              <w:rPr>
                <w:rFonts w:ascii="Times New Roman" w:hAnsi="Times New Roman" w:cs="Times New Roman"/>
                <w:sz w:val="20"/>
                <w:szCs w:val="20"/>
              </w:rPr>
              <w:t>160,6</w:t>
            </w:r>
          </w:p>
        </w:tc>
        <w:tc>
          <w:tcPr>
            <w:tcW w:w="1134" w:type="dxa"/>
            <w:tcBorders>
              <w:top w:val="nil"/>
              <w:left w:val="nil"/>
              <w:bottom w:val="single" w:sz="4" w:space="0" w:color="auto"/>
              <w:right w:val="single" w:sz="4" w:space="0" w:color="auto"/>
            </w:tcBorders>
            <w:shd w:val="clear" w:color="auto" w:fill="auto"/>
            <w:noWrap/>
            <w:vAlign w:val="bottom"/>
          </w:tcPr>
          <w:p w:rsidR="00090B5D" w:rsidRPr="00CE2900" w:rsidRDefault="009B7CC5" w:rsidP="00C45BC6">
            <w:pPr>
              <w:jc w:val="center"/>
              <w:rPr>
                <w:rFonts w:ascii="Times New Roman" w:hAnsi="Times New Roman" w:cs="Times New Roman"/>
                <w:sz w:val="20"/>
                <w:szCs w:val="20"/>
              </w:rPr>
            </w:pPr>
            <w:r>
              <w:rPr>
                <w:rFonts w:ascii="Times New Roman" w:hAnsi="Times New Roman" w:cs="Times New Roman"/>
                <w:sz w:val="20"/>
                <w:szCs w:val="20"/>
              </w:rPr>
              <w:t>276,0</w:t>
            </w:r>
          </w:p>
        </w:tc>
        <w:tc>
          <w:tcPr>
            <w:tcW w:w="952" w:type="dxa"/>
            <w:tcBorders>
              <w:top w:val="nil"/>
              <w:left w:val="nil"/>
              <w:bottom w:val="single" w:sz="4" w:space="0" w:color="auto"/>
              <w:right w:val="single" w:sz="4" w:space="0" w:color="auto"/>
            </w:tcBorders>
            <w:shd w:val="clear" w:color="auto" w:fill="auto"/>
            <w:vAlign w:val="bottom"/>
          </w:tcPr>
          <w:p w:rsidR="00090B5D" w:rsidRPr="00CE2900" w:rsidRDefault="007F148C" w:rsidP="00C45BC6">
            <w:pPr>
              <w:jc w:val="center"/>
              <w:rPr>
                <w:rFonts w:ascii="Times New Roman" w:hAnsi="Times New Roman" w:cs="Times New Roman"/>
                <w:sz w:val="20"/>
                <w:szCs w:val="20"/>
              </w:rPr>
            </w:pPr>
            <w:r>
              <w:rPr>
                <w:rFonts w:ascii="Times New Roman" w:hAnsi="Times New Roman" w:cs="Times New Roman"/>
                <w:sz w:val="20"/>
                <w:szCs w:val="20"/>
              </w:rPr>
              <w:t>267,0</w:t>
            </w:r>
          </w:p>
        </w:tc>
        <w:tc>
          <w:tcPr>
            <w:tcW w:w="891" w:type="dxa"/>
            <w:tcBorders>
              <w:top w:val="nil"/>
              <w:left w:val="nil"/>
              <w:bottom w:val="single" w:sz="4" w:space="0" w:color="auto"/>
              <w:right w:val="single" w:sz="4" w:space="0" w:color="auto"/>
            </w:tcBorders>
            <w:shd w:val="clear" w:color="auto" w:fill="auto"/>
            <w:vAlign w:val="bottom"/>
          </w:tcPr>
          <w:p w:rsidR="00090B5D" w:rsidRPr="00CE2900" w:rsidRDefault="009B7CC5" w:rsidP="00C45BC6">
            <w:pPr>
              <w:jc w:val="center"/>
              <w:rPr>
                <w:rFonts w:ascii="Times New Roman" w:hAnsi="Times New Roman" w:cs="Times New Roman"/>
                <w:sz w:val="20"/>
                <w:szCs w:val="20"/>
              </w:rPr>
            </w:pPr>
            <w:r>
              <w:rPr>
                <w:rFonts w:ascii="Times New Roman" w:hAnsi="Times New Roman" w:cs="Times New Roman"/>
                <w:sz w:val="20"/>
                <w:szCs w:val="20"/>
              </w:rPr>
              <w:t>-9,0</w:t>
            </w:r>
          </w:p>
        </w:tc>
        <w:tc>
          <w:tcPr>
            <w:tcW w:w="1080" w:type="dxa"/>
            <w:tcBorders>
              <w:top w:val="nil"/>
              <w:left w:val="nil"/>
              <w:bottom w:val="single" w:sz="4" w:space="0" w:color="auto"/>
              <w:right w:val="single" w:sz="4" w:space="0" w:color="auto"/>
            </w:tcBorders>
            <w:shd w:val="clear" w:color="auto" w:fill="auto"/>
            <w:noWrap/>
            <w:vAlign w:val="bottom"/>
          </w:tcPr>
          <w:p w:rsidR="00090B5D" w:rsidRPr="00CE2900" w:rsidRDefault="007F148C" w:rsidP="00C45BC6">
            <w:pPr>
              <w:jc w:val="center"/>
              <w:rPr>
                <w:rFonts w:ascii="Times New Roman" w:hAnsi="Times New Roman" w:cs="Times New Roman"/>
                <w:sz w:val="20"/>
                <w:szCs w:val="20"/>
              </w:rPr>
            </w:pPr>
            <w:r>
              <w:rPr>
                <w:rFonts w:ascii="Times New Roman" w:hAnsi="Times New Roman" w:cs="Times New Roman"/>
                <w:sz w:val="20"/>
                <w:szCs w:val="20"/>
              </w:rPr>
              <w:t>260,5</w:t>
            </w:r>
          </w:p>
        </w:tc>
        <w:tc>
          <w:tcPr>
            <w:tcW w:w="997" w:type="dxa"/>
            <w:tcBorders>
              <w:top w:val="nil"/>
              <w:left w:val="nil"/>
              <w:bottom w:val="single" w:sz="4" w:space="0" w:color="auto"/>
              <w:right w:val="single" w:sz="4" w:space="0" w:color="auto"/>
            </w:tcBorders>
            <w:shd w:val="clear" w:color="auto" w:fill="auto"/>
            <w:noWrap/>
            <w:vAlign w:val="bottom"/>
          </w:tcPr>
          <w:p w:rsidR="00090B5D" w:rsidRPr="00CE2900" w:rsidRDefault="007F148C" w:rsidP="00C45BC6">
            <w:pPr>
              <w:jc w:val="center"/>
              <w:rPr>
                <w:rFonts w:ascii="Times New Roman" w:hAnsi="Times New Roman" w:cs="Times New Roman"/>
                <w:sz w:val="20"/>
                <w:szCs w:val="20"/>
              </w:rPr>
            </w:pPr>
            <w:r>
              <w:rPr>
                <w:rFonts w:ascii="Times New Roman" w:hAnsi="Times New Roman" w:cs="Times New Roman"/>
                <w:sz w:val="20"/>
                <w:szCs w:val="20"/>
              </w:rPr>
              <w:t>97,6</w:t>
            </w:r>
          </w:p>
        </w:tc>
        <w:tc>
          <w:tcPr>
            <w:tcW w:w="1125" w:type="dxa"/>
            <w:tcBorders>
              <w:top w:val="nil"/>
              <w:left w:val="nil"/>
              <w:bottom w:val="single" w:sz="4" w:space="0" w:color="auto"/>
              <w:right w:val="single" w:sz="4" w:space="0" w:color="auto"/>
            </w:tcBorders>
            <w:shd w:val="clear" w:color="auto" w:fill="auto"/>
            <w:noWrap/>
            <w:vAlign w:val="bottom"/>
          </w:tcPr>
          <w:p w:rsidR="00090B5D" w:rsidRPr="00CE2900" w:rsidRDefault="00111828" w:rsidP="00C45BC6">
            <w:pPr>
              <w:jc w:val="center"/>
              <w:rPr>
                <w:rFonts w:ascii="Times New Roman" w:hAnsi="Times New Roman" w:cs="Times New Roman"/>
                <w:sz w:val="20"/>
                <w:szCs w:val="20"/>
              </w:rPr>
            </w:pPr>
            <w:r>
              <w:rPr>
                <w:rFonts w:ascii="Times New Roman" w:hAnsi="Times New Roman" w:cs="Times New Roman"/>
                <w:sz w:val="20"/>
                <w:szCs w:val="20"/>
              </w:rPr>
              <w:t>99,9</w:t>
            </w:r>
          </w:p>
        </w:tc>
        <w:tc>
          <w:tcPr>
            <w:tcW w:w="929" w:type="dxa"/>
            <w:tcBorders>
              <w:top w:val="nil"/>
              <w:left w:val="nil"/>
              <w:bottom w:val="single" w:sz="4" w:space="0" w:color="auto"/>
              <w:right w:val="single" w:sz="4" w:space="0" w:color="auto"/>
            </w:tcBorders>
            <w:shd w:val="clear" w:color="auto" w:fill="auto"/>
            <w:vAlign w:val="bottom"/>
          </w:tcPr>
          <w:p w:rsidR="00090B5D" w:rsidRPr="00CE2900" w:rsidRDefault="00111828" w:rsidP="00C45BC6">
            <w:pPr>
              <w:jc w:val="center"/>
              <w:rPr>
                <w:rFonts w:ascii="Times New Roman" w:hAnsi="Times New Roman" w:cs="Times New Roman"/>
                <w:sz w:val="20"/>
                <w:szCs w:val="20"/>
              </w:rPr>
            </w:pPr>
            <w:r>
              <w:rPr>
                <w:rFonts w:ascii="Times New Roman" w:hAnsi="Times New Roman" w:cs="Times New Roman"/>
                <w:sz w:val="20"/>
                <w:szCs w:val="20"/>
              </w:rPr>
              <w:t>162,2</w:t>
            </w:r>
          </w:p>
        </w:tc>
      </w:tr>
      <w:tr w:rsidR="00090B5D" w:rsidRPr="00CE2900" w:rsidTr="00C45BC6">
        <w:trPr>
          <w:trHeight w:val="315"/>
        </w:trPr>
        <w:tc>
          <w:tcPr>
            <w:tcW w:w="2694" w:type="dxa"/>
            <w:tcBorders>
              <w:top w:val="nil"/>
              <w:left w:val="single" w:sz="4" w:space="0" w:color="auto"/>
              <w:bottom w:val="single" w:sz="4" w:space="0" w:color="auto"/>
              <w:right w:val="single" w:sz="4" w:space="0" w:color="auto"/>
            </w:tcBorders>
            <w:shd w:val="clear" w:color="auto" w:fill="auto"/>
            <w:vAlign w:val="bottom"/>
          </w:tcPr>
          <w:p w:rsidR="00090B5D" w:rsidRPr="00CE2900" w:rsidRDefault="00090B5D" w:rsidP="007F148C">
            <w:pPr>
              <w:jc w:val="both"/>
              <w:rPr>
                <w:rFonts w:ascii="Times New Roman" w:hAnsi="Times New Roman" w:cs="Times New Roman"/>
                <w:bCs/>
                <w:sz w:val="20"/>
                <w:szCs w:val="20"/>
              </w:rPr>
            </w:pPr>
            <w:r w:rsidRPr="00CE2900">
              <w:rPr>
                <w:rFonts w:ascii="Times New Roman" w:hAnsi="Times New Roman" w:cs="Times New Roman"/>
                <w:bCs/>
                <w:sz w:val="20"/>
                <w:szCs w:val="20"/>
              </w:rPr>
              <w:t>Иные межбюджетные трансферты</w:t>
            </w:r>
          </w:p>
        </w:tc>
        <w:tc>
          <w:tcPr>
            <w:tcW w:w="992" w:type="dxa"/>
            <w:tcBorders>
              <w:top w:val="nil"/>
              <w:left w:val="nil"/>
              <w:bottom w:val="single" w:sz="4" w:space="0" w:color="auto"/>
              <w:right w:val="single" w:sz="4" w:space="0" w:color="auto"/>
            </w:tcBorders>
            <w:shd w:val="clear" w:color="auto" w:fill="auto"/>
            <w:noWrap/>
            <w:vAlign w:val="bottom"/>
          </w:tcPr>
          <w:p w:rsidR="00090B5D" w:rsidRPr="00CE2900" w:rsidRDefault="00090B5D" w:rsidP="00C45BC6">
            <w:pPr>
              <w:jc w:val="center"/>
              <w:rPr>
                <w:rFonts w:ascii="Times New Roman" w:hAnsi="Times New Roman" w:cs="Times New Roman"/>
                <w:sz w:val="20"/>
                <w:szCs w:val="20"/>
              </w:rPr>
            </w:pPr>
            <w:r>
              <w:rPr>
                <w:rFonts w:ascii="Times New Roman" w:hAnsi="Times New Roman" w:cs="Times New Roman"/>
                <w:sz w:val="20"/>
                <w:szCs w:val="20"/>
              </w:rPr>
              <w:t>6268,2</w:t>
            </w:r>
          </w:p>
        </w:tc>
        <w:tc>
          <w:tcPr>
            <w:tcW w:w="1134" w:type="dxa"/>
            <w:tcBorders>
              <w:top w:val="nil"/>
              <w:left w:val="nil"/>
              <w:bottom w:val="single" w:sz="4" w:space="0" w:color="auto"/>
              <w:right w:val="single" w:sz="4" w:space="0" w:color="auto"/>
            </w:tcBorders>
            <w:shd w:val="clear" w:color="auto" w:fill="auto"/>
            <w:noWrap/>
            <w:vAlign w:val="bottom"/>
          </w:tcPr>
          <w:p w:rsidR="00090B5D" w:rsidRPr="00CE2900" w:rsidRDefault="009B7CC5" w:rsidP="00C45BC6">
            <w:pPr>
              <w:jc w:val="center"/>
              <w:rPr>
                <w:rFonts w:ascii="Times New Roman" w:hAnsi="Times New Roman" w:cs="Times New Roman"/>
                <w:sz w:val="20"/>
                <w:szCs w:val="20"/>
              </w:rPr>
            </w:pPr>
            <w:r>
              <w:rPr>
                <w:rFonts w:ascii="Times New Roman" w:hAnsi="Times New Roman" w:cs="Times New Roman"/>
                <w:sz w:val="20"/>
                <w:szCs w:val="20"/>
              </w:rPr>
              <w:t>3322,0</w:t>
            </w:r>
          </w:p>
        </w:tc>
        <w:tc>
          <w:tcPr>
            <w:tcW w:w="952" w:type="dxa"/>
            <w:tcBorders>
              <w:top w:val="nil"/>
              <w:left w:val="nil"/>
              <w:bottom w:val="single" w:sz="4" w:space="0" w:color="auto"/>
              <w:right w:val="single" w:sz="4" w:space="0" w:color="auto"/>
            </w:tcBorders>
            <w:shd w:val="clear" w:color="auto" w:fill="auto"/>
            <w:vAlign w:val="bottom"/>
          </w:tcPr>
          <w:p w:rsidR="00090B5D" w:rsidRPr="00CE2900" w:rsidRDefault="007F148C" w:rsidP="00C45BC6">
            <w:pPr>
              <w:jc w:val="center"/>
              <w:rPr>
                <w:rFonts w:ascii="Times New Roman" w:hAnsi="Times New Roman" w:cs="Times New Roman"/>
                <w:sz w:val="20"/>
                <w:szCs w:val="20"/>
              </w:rPr>
            </w:pPr>
            <w:r>
              <w:rPr>
                <w:rFonts w:ascii="Times New Roman" w:hAnsi="Times New Roman" w:cs="Times New Roman"/>
                <w:sz w:val="20"/>
                <w:szCs w:val="20"/>
              </w:rPr>
              <w:t>8776,0</w:t>
            </w:r>
          </w:p>
        </w:tc>
        <w:tc>
          <w:tcPr>
            <w:tcW w:w="891" w:type="dxa"/>
            <w:tcBorders>
              <w:top w:val="nil"/>
              <w:left w:val="nil"/>
              <w:bottom w:val="single" w:sz="4" w:space="0" w:color="auto"/>
              <w:right w:val="single" w:sz="4" w:space="0" w:color="auto"/>
            </w:tcBorders>
            <w:shd w:val="clear" w:color="auto" w:fill="auto"/>
            <w:vAlign w:val="bottom"/>
          </w:tcPr>
          <w:p w:rsidR="00090B5D" w:rsidRPr="00CE2900" w:rsidRDefault="009B7CC5" w:rsidP="00C45BC6">
            <w:pPr>
              <w:jc w:val="center"/>
              <w:rPr>
                <w:rFonts w:ascii="Times New Roman" w:hAnsi="Times New Roman" w:cs="Times New Roman"/>
                <w:sz w:val="20"/>
                <w:szCs w:val="20"/>
              </w:rPr>
            </w:pPr>
            <w:r>
              <w:rPr>
                <w:rFonts w:ascii="Times New Roman" w:hAnsi="Times New Roman" w:cs="Times New Roman"/>
                <w:sz w:val="20"/>
                <w:szCs w:val="20"/>
              </w:rPr>
              <w:t>5454,0</w:t>
            </w:r>
          </w:p>
        </w:tc>
        <w:tc>
          <w:tcPr>
            <w:tcW w:w="1080" w:type="dxa"/>
            <w:tcBorders>
              <w:top w:val="nil"/>
              <w:left w:val="nil"/>
              <w:bottom w:val="single" w:sz="4" w:space="0" w:color="auto"/>
              <w:right w:val="single" w:sz="4" w:space="0" w:color="auto"/>
            </w:tcBorders>
            <w:shd w:val="clear" w:color="auto" w:fill="auto"/>
            <w:noWrap/>
            <w:vAlign w:val="bottom"/>
          </w:tcPr>
          <w:p w:rsidR="00090B5D" w:rsidRPr="00CE2900" w:rsidRDefault="007F148C" w:rsidP="00C45BC6">
            <w:pPr>
              <w:jc w:val="center"/>
              <w:rPr>
                <w:rFonts w:ascii="Times New Roman" w:hAnsi="Times New Roman" w:cs="Times New Roman"/>
                <w:sz w:val="20"/>
                <w:szCs w:val="20"/>
              </w:rPr>
            </w:pPr>
            <w:r>
              <w:rPr>
                <w:rFonts w:ascii="Times New Roman" w:hAnsi="Times New Roman" w:cs="Times New Roman"/>
                <w:sz w:val="20"/>
                <w:szCs w:val="20"/>
              </w:rPr>
              <w:t>8775,1</w:t>
            </w:r>
          </w:p>
        </w:tc>
        <w:tc>
          <w:tcPr>
            <w:tcW w:w="997" w:type="dxa"/>
            <w:tcBorders>
              <w:top w:val="nil"/>
              <w:left w:val="nil"/>
              <w:bottom w:val="single" w:sz="4" w:space="0" w:color="auto"/>
              <w:right w:val="single" w:sz="4" w:space="0" w:color="auto"/>
            </w:tcBorders>
            <w:shd w:val="clear" w:color="auto" w:fill="auto"/>
            <w:noWrap/>
            <w:vAlign w:val="bottom"/>
          </w:tcPr>
          <w:p w:rsidR="00090B5D" w:rsidRPr="00CE2900" w:rsidRDefault="007F148C" w:rsidP="00C45BC6">
            <w:pPr>
              <w:jc w:val="center"/>
              <w:rPr>
                <w:rFonts w:ascii="Times New Roman" w:hAnsi="Times New Roman" w:cs="Times New Roman"/>
                <w:sz w:val="20"/>
                <w:szCs w:val="20"/>
              </w:rPr>
            </w:pPr>
            <w:r>
              <w:rPr>
                <w:rFonts w:ascii="Times New Roman" w:hAnsi="Times New Roman" w:cs="Times New Roman"/>
                <w:sz w:val="20"/>
                <w:szCs w:val="20"/>
              </w:rPr>
              <w:t>100</w:t>
            </w:r>
          </w:p>
        </w:tc>
        <w:tc>
          <w:tcPr>
            <w:tcW w:w="1125" w:type="dxa"/>
            <w:tcBorders>
              <w:top w:val="nil"/>
              <w:left w:val="nil"/>
              <w:bottom w:val="single" w:sz="4" w:space="0" w:color="auto"/>
              <w:right w:val="single" w:sz="4" w:space="0" w:color="auto"/>
            </w:tcBorders>
            <w:shd w:val="clear" w:color="auto" w:fill="auto"/>
            <w:noWrap/>
            <w:vAlign w:val="bottom"/>
          </w:tcPr>
          <w:p w:rsidR="00090B5D" w:rsidRPr="00CE2900" w:rsidRDefault="00111828" w:rsidP="00C45BC6">
            <w:pPr>
              <w:jc w:val="center"/>
              <w:rPr>
                <w:rFonts w:ascii="Times New Roman" w:hAnsi="Times New Roman" w:cs="Times New Roman"/>
                <w:sz w:val="20"/>
                <w:szCs w:val="20"/>
              </w:rPr>
            </w:pPr>
            <w:r>
              <w:rPr>
                <w:rFonts w:ascii="Times New Roman" w:hAnsi="Times New Roman" w:cs="Times New Roman"/>
                <w:sz w:val="20"/>
                <w:szCs w:val="20"/>
              </w:rPr>
              <w:t>2506,9</w:t>
            </w:r>
          </w:p>
        </w:tc>
        <w:tc>
          <w:tcPr>
            <w:tcW w:w="929" w:type="dxa"/>
            <w:tcBorders>
              <w:top w:val="nil"/>
              <w:left w:val="nil"/>
              <w:bottom w:val="single" w:sz="4" w:space="0" w:color="auto"/>
              <w:right w:val="single" w:sz="4" w:space="0" w:color="auto"/>
            </w:tcBorders>
            <w:shd w:val="clear" w:color="auto" w:fill="auto"/>
            <w:vAlign w:val="bottom"/>
          </w:tcPr>
          <w:p w:rsidR="00090B5D" w:rsidRPr="00CE2900" w:rsidRDefault="00111828" w:rsidP="00C45BC6">
            <w:pPr>
              <w:jc w:val="center"/>
              <w:rPr>
                <w:rFonts w:ascii="Times New Roman" w:hAnsi="Times New Roman" w:cs="Times New Roman"/>
                <w:sz w:val="20"/>
                <w:szCs w:val="20"/>
              </w:rPr>
            </w:pPr>
            <w:r>
              <w:rPr>
                <w:rFonts w:ascii="Times New Roman" w:hAnsi="Times New Roman" w:cs="Times New Roman"/>
                <w:sz w:val="20"/>
                <w:szCs w:val="20"/>
              </w:rPr>
              <w:t>140,0</w:t>
            </w:r>
          </w:p>
        </w:tc>
      </w:tr>
      <w:tr w:rsidR="00090B5D" w:rsidRPr="00CE2900" w:rsidTr="00C45BC6">
        <w:trPr>
          <w:trHeight w:val="540"/>
        </w:trPr>
        <w:tc>
          <w:tcPr>
            <w:tcW w:w="2694" w:type="dxa"/>
            <w:tcBorders>
              <w:top w:val="nil"/>
              <w:left w:val="single" w:sz="4" w:space="0" w:color="auto"/>
              <w:bottom w:val="single" w:sz="4" w:space="0" w:color="auto"/>
              <w:right w:val="single" w:sz="4" w:space="0" w:color="auto"/>
            </w:tcBorders>
            <w:shd w:val="clear" w:color="auto" w:fill="auto"/>
            <w:vAlign w:val="bottom"/>
          </w:tcPr>
          <w:p w:rsidR="00090B5D" w:rsidRPr="00CE2900" w:rsidRDefault="00090B5D" w:rsidP="007F148C">
            <w:pPr>
              <w:jc w:val="both"/>
              <w:rPr>
                <w:rFonts w:ascii="Times New Roman" w:hAnsi="Times New Roman" w:cs="Times New Roman"/>
                <w:bCs/>
                <w:sz w:val="20"/>
                <w:szCs w:val="20"/>
              </w:rPr>
            </w:pPr>
            <w:r w:rsidRPr="00CE2900">
              <w:rPr>
                <w:rFonts w:ascii="Times New Roman" w:hAnsi="Times New Roman" w:cs="Times New Roman"/>
                <w:bCs/>
                <w:sz w:val="20"/>
                <w:szCs w:val="20"/>
              </w:rPr>
              <w:t>Прочие безвозмездные поступления в бюджеты поселений</w:t>
            </w:r>
          </w:p>
        </w:tc>
        <w:tc>
          <w:tcPr>
            <w:tcW w:w="992" w:type="dxa"/>
            <w:tcBorders>
              <w:top w:val="nil"/>
              <w:left w:val="nil"/>
              <w:bottom w:val="single" w:sz="4" w:space="0" w:color="auto"/>
              <w:right w:val="single" w:sz="4" w:space="0" w:color="auto"/>
            </w:tcBorders>
            <w:shd w:val="clear" w:color="auto" w:fill="auto"/>
            <w:noWrap/>
            <w:vAlign w:val="bottom"/>
          </w:tcPr>
          <w:p w:rsidR="00090B5D" w:rsidRPr="00CE2900" w:rsidRDefault="00090B5D" w:rsidP="00C45BC6">
            <w:pPr>
              <w:jc w:val="center"/>
              <w:rPr>
                <w:rFonts w:ascii="Times New Roman" w:hAnsi="Times New Roman" w:cs="Times New Roman"/>
                <w:sz w:val="20"/>
                <w:szCs w:val="20"/>
              </w:rPr>
            </w:pPr>
            <w:r>
              <w:rPr>
                <w:rFonts w:ascii="Times New Roman" w:hAnsi="Times New Roman" w:cs="Times New Roman"/>
                <w:sz w:val="20"/>
                <w:szCs w:val="20"/>
              </w:rPr>
              <w:t>15,0</w:t>
            </w:r>
          </w:p>
        </w:tc>
        <w:tc>
          <w:tcPr>
            <w:tcW w:w="1134" w:type="dxa"/>
            <w:tcBorders>
              <w:top w:val="nil"/>
              <w:left w:val="nil"/>
              <w:bottom w:val="single" w:sz="4" w:space="0" w:color="auto"/>
              <w:right w:val="single" w:sz="4" w:space="0" w:color="auto"/>
            </w:tcBorders>
            <w:shd w:val="clear" w:color="auto" w:fill="auto"/>
            <w:noWrap/>
            <w:vAlign w:val="bottom"/>
          </w:tcPr>
          <w:p w:rsidR="00090B5D" w:rsidRPr="00CE2900" w:rsidRDefault="009B7CC5" w:rsidP="00C45BC6">
            <w:pPr>
              <w:jc w:val="center"/>
              <w:rPr>
                <w:rFonts w:ascii="Times New Roman" w:hAnsi="Times New Roman" w:cs="Times New Roman"/>
                <w:sz w:val="20"/>
                <w:szCs w:val="20"/>
              </w:rPr>
            </w:pPr>
            <w:r>
              <w:rPr>
                <w:rFonts w:ascii="Times New Roman" w:hAnsi="Times New Roman" w:cs="Times New Roman"/>
                <w:sz w:val="20"/>
                <w:szCs w:val="20"/>
              </w:rPr>
              <w:t>0</w:t>
            </w:r>
          </w:p>
        </w:tc>
        <w:tc>
          <w:tcPr>
            <w:tcW w:w="952" w:type="dxa"/>
            <w:tcBorders>
              <w:top w:val="nil"/>
              <w:left w:val="nil"/>
              <w:bottom w:val="single" w:sz="4" w:space="0" w:color="auto"/>
              <w:right w:val="single" w:sz="4" w:space="0" w:color="auto"/>
            </w:tcBorders>
            <w:shd w:val="clear" w:color="auto" w:fill="auto"/>
            <w:vAlign w:val="bottom"/>
          </w:tcPr>
          <w:p w:rsidR="00090B5D" w:rsidRPr="00CE2900" w:rsidRDefault="007F148C" w:rsidP="00C45BC6">
            <w:pPr>
              <w:jc w:val="center"/>
              <w:rPr>
                <w:rFonts w:ascii="Times New Roman" w:hAnsi="Times New Roman" w:cs="Times New Roman"/>
                <w:sz w:val="20"/>
                <w:szCs w:val="20"/>
              </w:rPr>
            </w:pPr>
            <w:r>
              <w:rPr>
                <w:rFonts w:ascii="Times New Roman" w:hAnsi="Times New Roman" w:cs="Times New Roman"/>
                <w:sz w:val="20"/>
                <w:szCs w:val="20"/>
              </w:rPr>
              <w:t>0</w:t>
            </w:r>
          </w:p>
        </w:tc>
        <w:tc>
          <w:tcPr>
            <w:tcW w:w="891" w:type="dxa"/>
            <w:tcBorders>
              <w:top w:val="nil"/>
              <w:left w:val="nil"/>
              <w:bottom w:val="single" w:sz="4" w:space="0" w:color="auto"/>
              <w:right w:val="single" w:sz="4" w:space="0" w:color="auto"/>
            </w:tcBorders>
            <w:shd w:val="clear" w:color="auto" w:fill="auto"/>
            <w:vAlign w:val="bottom"/>
          </w:tcPr>
          <w:p w:rsidR="00090B5D" w:rsidRPr="00CE2900" w:rsidRDefault="009B7CC5" w:rsidP="00C45BC6">
            <w:pPr>
              <w:jc w:val="center"/>
              <w:rPr>
                <w:rFonts w:ascii="Times New Roman" w:hAnsi="Times New Roman" w:cs="Times New Roman"/>
                <w:sz w:val="20"/>
                <w:szCs w:val="20"/>
              </w:rPr>
            </w:pPr>
            <w:r>
              <w:rPr>
                <w:rFonts w:ascii="Times New Roman" w:hAnsi="Times New Roman" w:cs="Times New Roman"/>
                <w:sz w:val="20"/>
                <w:szCs w:val="20"/>
              </w:rPr>
              <w:t>0</w:t>
            </w:r>
          </w:p>
        </w:tc>
        <w:tc>
          <w:tcPr>
            <w:tcW w:w="1080" w:type="dxa"/>
            <w:tcBorders>
              <w:top w:val="nil"/>
              <w:left w:val="nil"/>
              <w:bottom w:val="single" w:sz="4" w:space="0" w:color="auto"/>
              <w:right w:val="single" w:sz="4" w:space="0" w:color="auto"/>
            </w:tcBorders>
            <w:shd w:val="clear" w:color="auto" w:fill="auto"/>
            <w:noWrap/>
            <w:vAlign w:val="bottom"/>
          </w:tcPr>
          <w:p w:rsidR="00090B5D" w:rsidRPr="00CE2900" w:rsidRDefault="007F148C" w:rsidP="00C45BC6">
            <w:pPr>
              <w:jc w:val="center"/>
              <w:rPr>
                <w:rFonts w:ascii="Times New Roman" w:hAnsi="Times New Roman" w:cs="Times New Roman"/>
                <w:sz w:val="20"/>
                <w:szCs w:val="20"/>
              </w:rPr>
            </w:pPr>
            <w:r>
              <w:rPr>
                <w:rFonts w:ascii="Times New Roman" w:hAnsi="Times New Roman" w:cs="Times New Roman"/>
                <w:sz w:val="20"/>
                <w:szCs w:val="20"/>
              </w:rPr>
              <w:t>0</w:t>
            </w:r>
          </w:p>
        </w:tc>
        <w:tc>
          <w:tcPr>
            <w:tcW w:w="997" w:type="dxa"/>
            <w:tcBorders>
              <w:top w:val="nil"/>
              <w:left w:val="nil"/>
              <w:bottom w:val="single" w:sz="4" w:space="0" w:color="auto"/>
              <w:right w:val="single" w:sz="4" w:space="0" w:color="auto"/>
            </w:tcBorders>
            <w:shd w:val="clear" w:color="auto" w:fill="auto"/>
            <w:noWrap/>
            <w:vAlign w:val="bottom"/>
          </w:tcPr>
          <w:p w:rsidR="00090B5D" w:rsidRPr="00CE2900" w:rsidRDefault="007F148C" w:rsidP="00C45BC6">
            <w:pPr>
              <w:jc w:val="center"/>
              <w:rPr>
                <w:rFonts w:ascii="Times New Roman" w:hAnsi="Times New Roman" w:cs="Times New Roman"/>
                <w:sz w:val="20"/>
                <w:szCs w:val="20"/>
              </w:rPr>
            </w:pPr>
            <w:r>
              <w:rPr>
                <w:rFonts w:ascii="Times New Roman" w:hAnsi="Times New Roman" w:cs="Times New Roman"/>
                <w:sz w:val="20"/>
                <w:szCs w:val="20"/>
              </w:rPr>
              <w:t>0</w:t>
            </w:r>
          </w:p>
        </w:tc>
        <w:tc>
          <w:tcPr>
            <w:tcW w:w="1125" w:type="dxa"/>
            <w:tcBorders>
              <w:top w:val="nil"/>
              <w:left w:val="nil"/>
              <w:bottom w:val="single" w:sz="4" w:space="0" w:color="auto"/>
              <w:right w:val="single" w:sz="4" w:space="0" w:color="auto"/>
            </w:tcBorders>
            <w:shd w:val="clear" w:color="auto" w:fill="auto"/>
            <w:noWrap/>
            <w:vAlign w:val="bottom"/>
          </w:tcPr>
          <w:p w:rsidR="00090B5D" w:rsidRPr="00CE2900" w:rsidRDefault="00111828" w:rsidP="00C45BC6">
            <w:pPr>
              <w:jc w:val="center"/>
              <w:rPr>
                <w:rFonts w:ascii="Times New Roman" w:hAnsi="Times New Roman" w:cs="Times New Roman"/>
                <w:sz w:val="20"/>
                <w:szCs w:val="20"/>
              </w:rPr>
            </w:pPr>
            <w:r>
              <w:rPr>
                <w:rFonts w:ascii="Times New Roman" w:hAnsi="Times New Roman" w:cs="Times New Roman"/>
                <w:sz w:val="20"/>
                <w:szCs w:val="20"/>
              </w:rPr>
              <w:t>-15,0</w:t>
            </w:r>
          </w:p>
        </w:tc>
        <w:tc>
          <w:tcPr>
            <w:tcW w:w="929" w:type="dxa"/>
            <w:tcBorders>
              <w:top w:val="nil"/>
              <w:left w:val="nil"/>
              <w:bottom w:val="single" w:sz="4" w:space="0" w:color="auto"/>
              <w:right w:val="single" w:sz="4" w:space="0" w:color="auto"/>
            </w:tcBorders>
            <w:shd w:val="clear" w:color="auto" w:fill="auto"/>
            <w:vAlign w:val="bottom"/>
          </w:tcPr>
          <w:p w:rsidR="00090B5D" w:rsidRPr="00CE2900" w:rsidRDefault="00111828" w:rsidP="00C45BC6">
            <w:pPr>
              <w:jc w:val="center"/>
              <w:rPr>
                <w:rFonts w:ascii="Times New Roman" w:hAnsi="Times New Roman" w:cs="Times New Roman"/>
                <w:sz w:val="20"/>
                <w:szCs w:val="20"/>
              </w:rPr>
            </w:pPr>
            <w:r>
              <w:rPr>
                <w:rFonts w:ascii="Times New Roman" w:hAnsi="Times New Roman" w:cs="Times New Roman"/>
                <w:sz w:val="20"/>
                <w:szCs w:val="20"/>
              </w:rPr>
              <w:t>0</w:t>
            </w:r>
          </w:p>
        </w:tc>
      </w:tr>
      <w:tr w:rsidR="00090B5D" w:rsidRPr="00CE2900" w:rsidTr="00C45BC6">
        <w:trPr>
          <w:trHeight w:val="352"/>
        </w:trPr>
        <w:tc>
          <w:tcPr>
            <w:tcW w:w="2694" w:type="dxa"/>
            <w:tcBorders>
              <w:top w:val="nil"/>
              <w:left w:val="single" w:sz="4" w:space="0" w:color="auto"/>
              <w:bottom w:val="single" w:sz="4" w:space="0" w:color="auto"/>
              <w:right w:val="single" w:sz="4" w:space="0" w:color="auto"/>
            </w:tcBorders>
            <w:shd w:val="clear" w:color="auto" w:fill="auto"/>
            <w:vAlign w:val="bottom"/>
          </w:tcPr>
          <w:p w:rsidR="00090B5D" w:rsidRPr="00F91EE7" w:rsidRDefault="00090B5D" w:rsidP="007F148C">
            <w:pPr>
              <w:jc w:val="both"/>
              <w:rPr>
                <w:rFonts w:ascii="Times New Roman" w:hAnsi="Times New Roman" w:cs="Times New Roman"/>
                <w:bCs/>
                <w:color w:val="auto"/>
                <w:sz w:val="20"/>
                <w:szCs w:val="20"/>
              </w:rPr>
            </w:pPr>
            <w:r w:rsidRPr="00F91EE7">
              <w:rPr>
                <w:rFonts w:ascii="Times New Roman" w:hAnsi="Times New Roman" w:cs="Times New Roman"/>
                <w:bCs/>
                <w:color w:val="auto"/>
                <w:sz w:val="20"/>
                <w:szCs w:val="20"/>
              </w:rPr>
              <w:t xml:space="preserve">Доходы бюджетов поселений от возврата остатков субсидий, суб-венций и иных межбюджетных трансфертов, имеющих целевое назначение, прошлых лет </w:t>
            </w:r>
          </w:p>
        </w:tc>
        <w:tc>
          <w:tcPr>
            <w:tcW w:w="992" w:type="dxa"/>
            <w:tcBorders>
              <w:top w:val="nil"/>
              <w:left w:val="nil"/>
              <w:bottom w:val="single" w:sz="4" w:space="0" w:color="auto"/>
              <w:right w:val="single" w:sz="4" w:space="0" w:color="auto"/>
            </w:tcBorders>
            <w:shd w:val="clear" w:color="auto" w:fill="auto"/>
            <w:noWrap/>
            <w:vAlign w:val="bottom"/>
          </w:tcPr>
          <w:p w:rsidR="00090B5D" w:rsidRPr="00CE2900" w:rsidRDefault="00090B5D" w:rsidP="00C45BC6">
            <w:pPr>
              <w:jc w:val="center"/>
              <w:rPr>
                <w:rFonts w:ascii="Times New Roman" w:hAnsi="Times New Roman" w:cs="Times New Roman"/>
                <w:sz w:val="20"/>
                <w:szCs w:val="20"/>
              </w:rPr>
            </w:pPr>
            <w:r>
              <w:rPr>
                <w:rFonts w:ascii="Times New Roman" w:hAnsi="Times New Roman" w:cs="Times New Roman"/>
                <w:sz w:val="20"/>
                <w:szCs w:val="20"/>
              </w:rPr>
              <w:t>-99,0</w:t>
            </w:r>
          </w:p>
        </w:tc>
        <w:tc>
          <w:tcPr>
            <w:tcW w:w="1134" w:type="dxa"/>
            <w:tcBorders>
              <w:top w:val="nil"/>
              <w:left w:val="nil"/>
              <w:bottom w:val="single" w:sz="4" w:space="0" w:color="auto"/>
              <w:right w:val="single" w:sz="4" w:space="0" w:color="auto"/>
            </w:tcBorders>
            <w:shd w:val="clear" w:color="auto" w:fill="auto"/>
            <w:noWrap/>
            <w:vAlign w:val="bottom"/>
          </w:tcPr>
          <w:p w:rsidR="00090B5D" w:rsidRPr="00CE2900" w:rsidRDefault="009B7CC5" w:rsidP="00C45BC6">
            <w:pPr>
              <w:jc w:val="center"/>
              <w:rPr>
                <w:rFonts w:ascii="Times New Roman" w:hAnsi="Times New Roman" w:cs="Times New Roman"/>
                <w:sz w:val="20"/>
                <w:szCs w:val="20"/>
              </w:rPr>
            </w:pPr>
            <w:r>
              <w:rPr>
                <w:rFonts w:ascii="Times New Roman" w:hAnsi="Times New Roman" w:cs="Times New Roman"/>
                <w:sz w:val="20"/>
                <w:szCs w:val="20"/>
              </w:rPr>
              <w:t>0</w:t>
            </w:r>
          </w:p>
        </w:tc>
        <w:tc>
          <w:tcPr>
            <w:tcW w:w="952" w:type="dxa"/>
            <w:tcBorders>
              <w:top w:val="nil"/>
              <w:left w:val="nil"/>
              <w:bottom w:val="single" w:sz="4" w:space="0" w:color="auto"/>
              <w:right w:val="single" w:sz="4" w:space="0" w:color="auto"/>
            </w:tcBorders>
            <w:shd w:val="clear" w:color="auto" w:fill="auto"/>
            <w:vAlign w:val="bottom"/>
          </w:tcPr>
          <w:p w:rsidR="00090B5D" w:rsidRPr="00CE2900" w:rsidRDefault="007F148C" w:rsidP="00C45BC6">
            <w:pPr>
              <w:jc w:val="center"/>
              <w:rPr>
                <w:rFonts w:ascii="Times New Roman" w:hAnsi="Times New Roman" w:cs="Times New Roman"/>
                <w:sz w:val="20"/>
                <w:szCs w:val="20"/>
              </w:rPr>
            </w:pPr>
            <w:r>
              <w:rPr>
                <w:rFonts w:ascii="Times New Roman" w:hAnsi="Times New Roman" w:cs="Times New Roman"/>
                <w:sz w:val="20"/>
                <w:szCs w:val="20"/>
              </w:rPr>
              <w:t>0</w:t>
            </w:r>
          </w:p>
        </w:tc>
        <w:tc>
          <w:tcPr>
            <w:tcW w:w="891" w:type="dxa"/>
            <w:tcBorders>
              <w:top w:val="nil"/>
              <w:left w:val="nil"/>
              <w:bottom w:val="single" w:sz="4" w:space="0" w:color="auto"/>
              <w:right w:val="single" w:sz="4" w:space="0" w:color="auto"/>
            </w:tcBorders>
            <w:shd w:val="clear" w:color="auto" w:fill="auto"/>
            <w:vAlign w:val="bottom"/>
          </w:tcPr>
          <w:p w:rsidR="00090B5D" w:rsidRPr="00CE2900" w:rsidRDefault="009B7CC5" w:rsidP="00C45BC6">
            <w:pPr>
              <w:jc w:val="center"/>
              <w:rPr>
                <w:rFonts w:ascii="Times New Roman" w:hAnsi="Times New Roman" w:cs="Times New Roman"/>
                <w:sz w:val="20"/>
                <w:szCs w:val="20"/>
              </w:rPr>
            </w:pPr>
            <w:r>
              <w:rPr>
                <w:rFonts w:ascii="Times New Roman" w:hAnsi="Times New Roman" w:cs="Times New Roman"/>
                <w:sz w:val="20"/>
                <w:szCs w:val="20"/>
              </w:rPr>
              <w:t>0</w:t>
            </w:r>
          </w:p>
        </w:tc>
        <w:tc>
          <w:tcPr>
            <w:tcW w:w="1080" w:type="dxa"/>
            <w:tcBorders>
              <w:top w:val="nil"/>
              <w:left w:val="nil"/>
              <w:bottom w:val="single" w:sz="4" w:space="0" w:color="auto"/>
              <w:right w:val="single" w:sz="4" w:space="0" w:color="auto"/>
            </w:tcBorders>
            <w:shd w:val="clear" w:color="auto" w:fill="auto"/>
            <w:noWrap/>
            <w:vAlign w:val="bottom"/>
          </w:tcPr>
          <w:p w:rsidR="00090B5D" w:rsidRPr="00CE2900" w:rsidRDefault="007F148C" w:rsidP="00C45BC6">
            <w:pPr>
              <w:jc w:val="center"/>
              <w:rPr>
                <w:rFonts w:ascii="Times New Roman" w:hAnsi="Times New Roman" w:cs="Times New Roman"/>
                <w:sz w:val="20"/>
                <w:szCs w:val="20"/>
              </w:rPr>
            </w:pPr>
            <w:r>
              <w:rPr>
                <w:rFonts w:ascii="Times New Roman" w:hAnsi="Times New Roman" w:cs="Times New Roman"/>
                <w:sz w:val="20"/>
                <w:szCs w:val="20"/>
              </w:rPr>
              <w:t>13,3</w:t>
            </w:r>
          </w:p>
        </w:tc>
        <w:tc>
          <w:tcPr>
            <w:tcW w:w="997" w:type="dxa"/>
            <w:tcBorders>
              <w:top w:val="nil"/>
              <w:left w:val="nil"/>
              <w:bottom w:val="single" w:sz="4" w:space="0" w:color="auto"/>
              <w:right w:val="single" w:sz="4" w:space="0" w:color="auto"/>
            </w:tcBorders>
            <w:shd w:val="clear" w:color="auto" w:fill="auto"/>
            <w:noWrap/>
            <w:vAlign w:val="bottom"/>
          </w:tcPr>
          <w:p w:rsidR="00090B5D" w:rsidRPr="00CE2900" w:rsidRDefault="007F148C" w:rsidP="00C45BC6">
            <w:pPr>
              <w:jc w:val="center"/>
              <w:rPr>
                <w:rFonts w:ascii="Times New Roman" w:hAnsi="Times New Roman" w:cs="Times New Roman"/>
                <w:sz w:val="20"/>
                <w:szCs w:val="20"/>
              </w:rPr>
            </w:pPr>
            <w:r>
              <w:rPr>
                <w:rFonts w:ascii="Times New Roman" w:hAnsi="Times New Roman" w:cs="Times New Roman"/>
                <w:sz w:val="20"/>
                <w:szCs w:val="20"/>
              </w:rPr>
              <w:t>0</w:t>
            </w:r>
          </w:p>
        </w:tc>
        <w:tc>
          <w:tcPr>
            <w:tcW w:w="1125" w:type="dxa"/>
            <w:tcBorders>
              <w:top w:val="nil"/>
              <w:left w:val="nil"/>
              <w:bottom w:val="single" w:sz="4" w:space="0" w:color="auto"/>
              <w:right w:val="single" w:sz="4" w:space="0" w:color="auto"/>
            </w:tcBorders>
            <w:shd w:val="clear" w:color="auto" w:fill="auto"/>
            <w:noWrap/>
            <w:vAlign w:val="bottom"/>
          </w:tcPr>
          <w:p w:rsidR="00090B5D" w:rsidRPr="00CE2900" w:rsidRDefault="00111828" w:rsidP="00C45BC6">
            <w:pPr>
              <w:jc w:val="center"/>
              <w:rPr>
                <w:rFonts w:ascii="Times New Roman" w:hAnsi="Times New Roman" w:cs="Times New Roman"/>
                <w:sz w:val="20"/>
                <w:szCs w:val="20"/>
              </w:rPr>
            </w:pPr>
            <w:r>
              <w:rPr>
                <w:rFonts w:ascii="Times New Roman" w:hAnsi="Times New Roman" w:cs="Times New Roman"/>
                <w:sz w:val="20"/>
                <w:szCs w:val="20"/>
              </w:rPr>
              <w:t>112,3</w:t>
            </w:r>
          </w:p>
        </w:tc>
        <w:tc>
          <w:tcPr>
            <w:tcW w:w="929" w:type="dxa"/>
            <w:tcBorders>
              <w:top w:val="nil"/>
              <w:left w:val="nil"/>
              <w:bottom w:val="single" w:sz="4" w:space="0" w:color="auto"/>
              <w:right w:val="single" w:sz="4" w:space="0" w:color="auto"/>
            </w:tcBorders>
            <w:shd w:val="clear" w:color="auto" w:fill="auto"/>
            <w:vAlign w:val="bottom"/>
          </w:tcPr>
          <w:p w:rsidR="00090B5D" w:rsidRPr="00CE2900" w:rsidRDefault="00111828" w:rsidP="00C45BC6">
            <w:pPr>
              <w:jc w:val="center"/>
              <w:rPr>
                <w:rFonts w:ascii="Times New Roman" w:hAnsi="Times New Roman" w:cs="Times New Roman"/>
                <w:sz w:val="20"/>
                <w:szCs w:val="20"/>
              </w:rPr>
            </w:pPr>
            <w:r>
              <w:rPr>
                <w:rFonts w:ascii="Times New Roman" w:hAnsi="Times New Roman" w:cs="Times New Roman"/>
                <w:sz w:val="20"/>
                <w:szCs w:val="20"/>
              </w:rPr>
              <w:t>0</w:t>
            </w:r>
          </w:p>
        </w:tc>
      </w:tr>
      <w:tr w:rsidR="007F148C" w:rsidRPr="00CE2900" w:rsidTr="00C45BC6">
        <w:trPr>
          <w:trHeight w:val="315"/>
        </w:trPr>
        <w:tc>
          <w:tcPr>
            <w:tcW w:w="2694" w:type="dxa"/>
            <w:tcBorders>
              <w:top w:val="nil"/>
              <w:left w:val="single" w:sz="4" w:space="0" w:color="auto"/>
              <w:bottom w:val="single" w:sz="4" w:space="0" w:color="auto"/>
              <w:right w:val="single" w:sz="4" w:space="0" w:color="auto"/>
            </w:tcBorders>
            <w:shd w:val="clear" w:color="auto" w:fill="auto"/>
            <w:vAlign w:val="bottom"/>
          </w:tcPr>
          <w:p w:rsidR="007F148C" w:rsidRPr="00F91EE7" w:rsidRDefault="007F148C" w:rsidP="007F148C">
            <w:pPr>
              <w:jc w:val="both"/>
              <w:rPr>
                <w:rFonts w:ascii="Times New Roman" w:hAnsi="Times New Roman" w:cs="Times New Roman"/>
                <w:b/>
                <w:bCs/>
                <w:color w:val="auto"/>
                <w:sz w:val="20"/>
                <w:szCs w:val="20"/>
              </w:rPr>
            </w:pPr>
            <w:r w:rsidRPr="00F91EE7">
              <w:rPr>
                <w:rFonts w:ascii="Times New Roman" w:hAnsi="Times New Roman" w:cs="Times New Roman"/>
                <w:bCs/>
                <w:color w:val="auto"/>
                <w:sz w:val="20"/>
                <w:szCs w:val="20"/>
              </w:rPr>
              <w:t>Возврат остатков субсидий, субвенций и иных межбюджетных трансфертов, имеющих целевое назначение, прошлых лет</w:t>
            </w:r>
          </w:p>
        </w:tc>
        <w:tc>
          <w:tcPr>
            <w:tcW w:w="992" w:type="dxa"/>
            <w:tcBorders>
              <w:top w:val="nil"/>
              <w:left w:val="nil"/>
              <w:bottom w:val="single" w:sz="4" w:space="0" w:color="auto"/>
              <w:right w:val="single" w:sz="4" w:space="0" w:color="auto"/>
            </w:tcBorders>
            <w:shd w:val="clear" w:color="auto" w:fill="auto"/>
            <w:noWrap/>
            <w:vAlign w:val="bottom"/>
          </w:tcPr>
          <w:p w:rsidR="007F148C" w:rsidRPr="00F91EE7" w:rsidRDefault="007F148C" w:rsidP="00C45BC6">
            <w:pPr>
              <w:jc w:val="center"/>
              <w:rPr>
                <w:rFonts w:ascii="Times New Roman" w:hAnsi="Times New Roman" w:cs="Times New Roman"/>
                <w:sz w:val="20"/>
                <w:szCs w:val="20"/>
              </w:rPr>
            </w:pPr>
            <w:r w:rsidRPr="00F91EE7">
              <w:rPr>
                <w:rFonts w:ascii="Times New Roman" w:hAnsi="Times New Roman" w:cs="Times New Roman"/>
                <w:sz w:val="20"/>
                <w:szCs w:val="20"/>
              </w:rPr>
              <w:t>0</w:t>
            </w:r>
          </w:p>
        </w:tc>
        <w:tc>
          <w:tcPr>
            <w:tcW w:w="1134" w:type="dxa"/>
            <w:tcBorders>
              <w:top w:val="nil"/>
              <w:left w:val="nil"/>
              <w:bottom w:val="single" w:sz="4" w:space="0" w:color="auto"/>
              <w:right w:val="single" w:sz="4" w:space="0" w:color="auto"/>
            </w:tcBorders>
            <w:shd w:val="clear" w:color="auto" w:fill="auto"/>
            <w:noWrap/>
            <w:vAlign w:val="bottom"/>
          </w:tcPr>
          <w:p w:rsidR="007F148C" w:rsidRPr="00F91EE7" w:rsidRDefault="009B7CC5" w:rsidP="00C45BC6">
            <w:pPr>
              <w:jc w:val="center"/>
              <w:rPr>
                <w:rFonts w:ascii="Times New Roman" w:hAnsi="Times New Roman" w:cs="Times New Roman"/>
                <w:sz w:val="20"/>
                <w:szCs w:val="20"/>
              </w:rPr>
            </w:pPr>
            <w:r>
              <w:rPr>
                <w:rFonts w:ascii="Times New Roman" w:hAnsi="Times New Roman" w:cs="Times New Roman"/>
                <w:sz w:val="20"/>
                <w:szCs w:val="20"/>
              </w:rPr>
              <w:t>0</w:t>
            </w:r>
          </w:p>
        </w:tc>
        <w:tc>
          <w:tcPr>
            <w:tcW w:w="952" w:type="dxa"/>
            <w:tcBorders>
              <w:top w:val="nil"/>
              <w:left w:val="nil"/>
              <w:bottom w:val="single" w:sz="4" w:space="0" w:color="auto"/>
              <w:right w:val="single" w:sz="4" w:space="0" w:color="auto"/>
            </w:tcBorders>
            <w:shd w:val="clear" w:color="auto" w:fill="auto"/>
            <w:vAlign w:val="bottom"/>
          </w:tcPr>
          <w:p w:rsidR="007F148C" w:rsidRPr="00F91EE7" w:rsidRDefault="007F148C" w:rsidP="00C45BC6">
            <w:pPr>
              <w:jc w:val="center"/>
              <w:rPr>
                <w:rFonts w:ascii="Times New Roman" w:hAnsi="Times New Roman" w:cs="Times New Roman"/>
                <w:sz w:val="20"/>
                <w:szCs w:val="20"/>
              </w:rPr>
            </w:pPr>
            <w:r w:rsidRPr="00F91EE7">
              <w:rPr>
                <w:rFonts w:ascii="Times New Roman" w:hAnsi="Times New Roman" w:cs="Times New Roman"/>
                <w:sz w:val="20"/>
                <w:szCs w:val="20"/>
              </w:rPr>
              <w:t>0</w:t>
            </w:r>
          </w:p>
        </w:tc>
        <w:tc>
          <w:tcPr>
            <w:tcW w:w="891" w:type="dxa"/>
            <w:tcBorders>
              <w:top w:val="nil"/>
              <w:left w:val="nil"/>
              <w:bottom w:val="single" w:sz="4" w:space="0" w:color="auto"/>
              <w:right w:val="single" w:sz="4" w:space="0" w:color="auto"/>
            </w:tcBorders>
            <w:shd w:val="clear" w:color="auto" w:fill="auto"/>
            <w:vAlign w:val="bottom"/>
          </w:tcPr>
          <w:p w:rsidR="007F148C" w:rsidRPr="00F91EE7" w:rsidRDefault="009B7CC5" w:rsidP="00C45BC6">
            <w:pPr>
              <w:jc w:val="center"/>
              <w:rPr>
                <w:rFonts w:ascii="Times New Roman" w:hAnsi="Times New Roman" w:cs="Times New Roman"/>
                <w:sz w:val="20"/>
                <w:szCs w:val="20"/>
              </w:rPr>
            </w:pPr>
            <w:r>
              <w:rPr>
                <w:rFonts w:ascii="Times New Roman" w:hAnsi="Times New Roman" w:cs="Times New Roman"/>
                <w:sz w:val="20"/>
                <w:szCs w:val="20"/>
              </w:rPr>
              <w:t>0</w:t>
            </w:r>
          </w:p>
        </w:tc>
        <w:tc>
          <w:tcPr>
            <w:tcW w:w="1080" w:type="dxa"/>
            <w:tcBorders>
              <w:top w:val="nil"/>
              <w:left w:val="nil"/>
              <w:bottom w:val="single" w:sz="4" w:space="0" w:color="auto"/>
              <w:right w:val="single" w:sz="4" w:space="0" w:color="auto"/>
            </w:tcBorders>
            <w:shd w:val="clear" w:color="auto" w:fill="auto"/>
            <w:noWrap/>
            <w:vAlign w:val="bottom"/>
          </w:tcPr>
          <w:p w:rsidR="007F148C" w:rsidRPr="00F91EE7" w:rsidRDefault="007F148C" w:rsidP="00C45BC6">
            <w:pPr>
              <w:jc w:val="center"/>
              <w:rPr>
                <w:rFonts w:ascii="Times New Roman" w:hAnsi="Times New Roman" w:cs="Times New Roman"/>
                <w:sz w:val="20"/>
                <w:szCs w:val="20"/>
              </w:rPr>
            </w:pPr>
            <w:r w:rsidRPr="00F91EE7">
              <w:rPr>
                <w:rFonts w:ascii="Times New Roman" w:hAnsi="Times New Roman" w:cs="Times New Roman"/>
                <w:sz w:val="20"/>
                <w:szCs w:val="20"/>
              </w:rPr>
              <w:t>-307,6</w:t>
            </w:r>
          </w:p>
        </w:tc>
        <w:tc>
          <w:tcPr>
            <w:tcW w:w="997" w:type="dxa"/>
            <w:tcBorders>
              <w:top w:val="nil"/>
              <w:left w:val="nil"/>
              <w:bottom w:val="single" w:sz="4" w:space="0" w:color="auto"/>
              <w:right w:val="single" w:sz="4" w:space="0" w:color="auto"/>
            </w:tcBorders>
            <w:shd w:val="clear" w:color="auto" w:fill="auto"/>
            <w:noWrap/>
            <w:vAlign w:val="bottom"/>
          </w:tcPr>
          <w:p w:rsidR="007F148C" w:rsidRPr="00F91EE7" w:rsidRDefault="007F148C" w:rsidP="00C45BC6">
            <w:pPr>
              <w:jc w:val="center"/>
              <w:rPr>
                <w:rFonts w:ascii="Times New Roman" w:hAnsi="Times New Roman" w:cs="Times New Roman"/>
                <w:sz w:val="20"/>
                <w:szCs w:val="20"/>
              </w:rPr>
            </w:pPr>
            <w:r w:rsidRPr="00F91EE7">
              <w:rPr>
                <w:rFonts w:ascii="Times New Roman" w:hAnsi="Times New Roman" w:cs="Times New Roman"/>
                <w:sz w:val="20"/>
                <w:szCs w:val="20"/>
              </w:rPr>
              <w:t>0</w:t>
            </w:r>
          </w:p>
        </w:tc>
        <w:tc>
          <w:tcPr>
            <w:tcW w:w="1125" w:type="dxa"/>
            <w:tcBorders>
              <w:top w:val="nil"/>
              <w:left w:val="nil"/>
              <w:bottom w:val="single" w:sz="4" w:space="0" w:color="auto"/>
              <w:right w:val="single" w:sz="4" w:space="0" w:color="auto"/>
            </w:tcBorders>
            <w:shd w:val="clear" w:color="auto" w:fill="auto"/>
            <w:noWrap/>
            <w:vAlign w:val="bottom"/>
          </w:tcPr>
          <w:p w:rsidR="007F148C" w:rsidRPr="00F91EE7" w:rsidRDefault="00111828" w:rsidP="00C45BC6">
            <w:pPr>
              <w:jc w:val="center"/>
              <w:rPr>
                <w:rFonts w:ascii="Times New Roman" w:hAnsi="Times New Roman" w:cs="Times New Roman"/>
                <w:sz w:val="20"/>
                <w:szCs w:val="20"/>
              </w:rPr>
            </w:pPr>
            <w:r>
              <w:rPr>
                <w:rFonts w:ascii="Times New Roman" w:hAnsi="Times New Roman" w:cs="Times New Roman"/>
                <w:sz w:val="20"/>
                <w:szCs w:val="20"/>
              </w:rPr>
              <w:t>-307,6</w:t>
            </w:r>
          </w:p>
        </w:tc>
        <w:tc>
          <w:tcPr>
            <w:tcW w:w="929" w:type="dxa"/>
            <w:tcBorders>
              <w:top w:val="nil"/>
              <w:left w:val="nil"/>
              <w:bottom w:val="single" w:sz="4" w:space="0" w:color="auto"/>
              <w:right w:val="single" w:sz="4" w:space="0" w:color="auto"/>
            </w:tcBorders>
            <w:shd w:val="clear" w:color="auto" w:fill="auto"/>
            <w:vAlign w:val="bottom"/>
          </w:tcPr>
          <w:p w:rsidR="007F148C" w:rsidRPr="00F91EE7" w:rsidRDefault="00111828" w:rsidP="00C45BC6">
            <w:pPr>
              <w:jc w:val="center"/>
              <w:rPr>
                <w:rFonts w:ascii="Times New Roman" w:hAnsi="Times New Roman" w:cs="Times New Roman"/>
                <w:sz w:val="20"/>
                <w:szCs w:val="20"/>
              </w:rPr>
            </w:pPr>
            <w:r>
              <w:rPr>
                <w:rFonts w:ascii="Times New Roman" w:hAnsi="Times New Roman" w:cs="Times New Roman"/>
                <w:sz w:val="20"/>
                <w:szCs w:val="20"/>
              </w:rPr>
              <w:t>0</w:t>
            </w:r>
          </w:p>
        </w:tc>
      </w:tr>
      <w:tr w:rsidR="00090B5D" w:rsidRPr="00CE2900" w:rsidTr="00C45BC6">
        <w:trPr>
          <w:trHeight w:val="315"/>
        </w:trPr>
        <w:tc>
          <w:tcPr>
            <w:tcW w:w="2694" w:type="dxa"/>
            <w:tcBorders>
              <w:top w:val="nil"/>
              <w:left w:val="single" w:sz="4" w:space="0" w:color="auto"/>
              <w:bottom w:val="single" w:sz="4" w:space="0" w:color="auto"/>
              <w:right w:val="single" w:sz="4" w:space="0" w:color="auto"/>
            </w:tcBorders>
            <w:shd w:val="clear" w:color="auto" w:fill="auto"/>
            <w:vAlign w:val="bottom"/>
          </w:tcPr>
          <w:p w:rsidR="00090B5D" w:rsidRPr="00CE2900" w:rsidRDefault="00090B5D" w:rsidP="007F148C">
            <w:pPr>
              <w:jc w:val="center"/>
              <w:rPr>
                <w:rFonts w:ascii="Times New Roman" w:hAnsi="Times New Roman" w:cs="Times New Roman"/>
                <w:b/>
                <w:bCs/>
                <w:sz w:val="20"/>
                <w:szCs w:val="20"/>
              </w:rPr>
            </w:pPr>
            <w:r w:rsidRPr="00CE2900">
              <w:rPr>
                <w:rFonts w:ascii="Times New Roman" w:hAnsi="Times New Roman" w:cs="Times New Roman"/>
                <w:b/>
                <w:bCs/>
                <w:sz w:val="20"/>
                <w:szCs w:val="20"/>
              </w:rPr>
              <w:t>Всего доходов</w:t>
            </w:r>
          </w:p>
        </w:tc>
        <w:tc>
          <w:tcPr>
            <w:tcW w:w="992" w:type="dxa"/>
            <w:tcBorders>
              <w:top w:val="nil"/>
              <w:left w:val="nil"/>
              <w:bottom w:val="single" w:sz="4" w:space="0" w:color="auto"/>
              <w:right w:val="single" w:sz="4" w:space="0" w:color="auto"/>
            </w:tcBorders>
            <w:shd w:val="clear" w:color="auto" w:fill="auto"/>
            <w:noWrap/>
            <w:vAlign w:val="bottom"/>
          </w:tcPr>
          <w:p w:rsidR="00090B5D" w:rsidRPr="00CE2900" w:rsidRDefault="00090B5D" w:rsidP="00C45BC6">
            <w:pPr>
              <w:jc w:val="center"/>
              <w:rPr>
                <w:rFonts w:ascii="Times New Roman" w:hAnsi="Times New Roman" w:cs="Times New Roman"/>
                <w:b/>
                <w:sz w:val="20"/>
                <w:szCs w:val="20"/>
              </w:rPr>
            </w:pPr>
            <w:r>
              <w:rPr>
                <w:rFonts w:ascii="Times New Roman" w:hAnsi="Times New Roman" w:cs="Times New Roman"/>
                <w:b/>
                <w:sz w:val="20"/>
                <w:szCs w:val="20"/>
              </w:rPr>
              <w:t>35585,8</w:t>
            </w:r>
          </w:p>
        </w:tc>
        <w:tc>
          <w:tcPr>
            <w:tcW w:w="1134" w:type="dxa"/>
            <w:tcBorders>
              <w:top w:val="nil"/>
              <w:left w:val="nil"/>
              <w:bottom w:val="single" w:sz="4" w:space="0" w:color="auto"/>
              <w:right w:val="single" w:sz="4" w:space="0" w:color="auto"/>
            </w:tcBorders>
            <w:shd w:val="clear" w:color="auto" w:fill="auto"/>
            <w:noWrap/>
            <w:vAlign w:val="bottom"/>
          </w:tcPr>
          <w:p w:rsidR="00090B5D" w:rsidRPr="00CE2900" w:rsidRDefault="009B7CC5" w:rsidP="00C45BC6">
            <w:pPr>
              <w:jc w:val="center"/>
              <w:rPr>
                <w:rFonts w:ascii="Times New Roman" w:hAnsi="Times New Roman" w:cs="Times New Roman"/>
                <w:b/>
                <w:sz w:val="20"/>
                <w:szCs w:val="20"/>
              </w:rPr>
            </w:pPr>
            <w:r>
              <w:rPr>
                <w:rFonts w:ascii="Times New Roman" w:hAnsi="Times New Roman" w:cs="Times New Roman"/>
                <w:b/>
                <w:sz w:val="20"/>
                <w:szCs w:val="20"/>
              </w:rPr>
              <w:t>30886,0</w:t>
            </w:r>
          </w:p>
        </w:tc>
        <w:tc>
          <w:tcPr>
            <w:tcW w:w="952" w:type="dxa"/>
            <w:tcBorders>
              <w:top w:val="nil"/>
              <w:left w:val="nil"/>
              <w:bottom w:val="single" w:sz="4" w:space="0" w:color="auto"/>
              <w:right w:val="single" w:sz="4" w:space="0" w:color="auto"/>
            </w:tcBorders>
            <w:shd w:val="clear" w:color="auto" w:fill="auto"/>
            <w:vAlign w:val="bottom"/>
          </w:tcPr>
          <w:p w:rsidR="00090B5D" w:rsidRPr="00CE2900" w:rsidRDefault="007F148C" w:rsidP="00C45BC6">
            <w:pPr>
              <w:jc w:val="center"/>
              <w:rPr>
                <w:rFonts w:ascii="Times New Roman" w:hAnsi="Times New Roman" w:cs="Times New Roman"/>
                <w:b/>
                <w:sz w:val="20"/>
                <w:szCs w:val="20"/>
              </w:rPr>
            </w:pPr>
            <w:r>
              <w:rPr>
                <w:rFonts w:ascii="Times New Roman" w:hAnsi="Times New Roman" w:cs="Times New Roman"/>
                <w:b/>
                <w:sz w:val="20"/>
                <w:szCs w:val="20"/>
              </w:rPr>
              <w:t>40437,3</w:t>
            </w:r>
          </w:p>
        </w:tc>
        <w:tc>
          <w:tcPr>
            <w:tcW w:w="891" w:type="dxa"/>
            <w:tcBorders>
              <w:top w:val="nil"/>
              <w:left w:val="nil"/>
              <w:bottom w:val="single" w:sz="4" w:space="0" w:color="auto"/>
              <w:right w:val="single" w:sz="4" w:space="0" w:color="auto"/>
            </w:tcBorders>
            <w:shd w:val="clear" w:color="auto" w:fill="auto"/>
            <w:vAlign w:val="bottom"/>
          </w:tcPr>
          <w:p w:rsidR="00090B5D" w:rsidRPr="00CE2900" w:rsidRDefault="009B7CC5" w:rsidP="00C45BC6">
            <w:pPr>
              <w:jc w:val="center"/>
              <w:rPr>
                <w:rFonts w:ascii="Times New Roman" w:hAnsi="Times New Roman" w:cs="Times New Roman"/>
                <w:b/>
                <w:sz w:val="20"/>
                <w:szCs w:val="20"/>
              </w:rPr>
            </w:pPr>
            <w:r>
              <w:rPr>
                <w:rFonts w:ascii="Times New Roman" w:hAnsi="Times New Roman" w:cs="Times New Roman"/>
                <w:b/>
                <w:sz w:val="20"/>
                <w:szCs w:val="20"/>
              </w:rPr>
              <w:t>9551,3</w:t>
            </w:r>
          </w:p>
        </w:tc>
        <w:tc>
          <w:tcPr>
            <w:tcW w:w="1080" w:type="dxa"/>
            <w:tcBorders>
              <w:top w:val="nil"/>
              <w:left w:val="nil"/>
              <w:bottom w:val="single" w:sz="4" w:space="0" w:color="auto"/>
              <w:right w:val="single" w:sz="4" w:space="0" w:color="auto"/>
            </w:tcBorders>
            <w:shd w:val="clear" w:color="auto" w:fill="auto"/>
            <w:noWrap/>
            <w:vAlign w:val="bottom"/>
          </w:tcPr>
          <w:p w:rsidR="00090B5D" w:rsidRPr="00CE2900" w:rsidRDefault="007F148C" w:rsidP="00C45BC6">
            <w:pPr>
              <w:jc w:val="center"/>
              <w:rPr>
                <w:rFonts w:ascii="Times New Roman" w:hAnsi="Times New Roman" w:cs="Times New Roman"/>
                <w:b/>
                <w:sz w:val="20"/>
                <w:szCs w:val="20"/>
              </w:rPr>
            </w:pPr>
            <w:r>
              <w:rPr>
                <w:rFonts w:ascii="Times New Roman" w:hAnsi="Times New Roman" w:cs="Times New Roman"/>
                <w:b/>
                <w:sz w:val="20"/>
                <w:szCs w:val="20"/>
              </w:rPr>
              <w:t>38054,0</w:t>
            </w:r>
          </w:p>
        </w:tc>
        <w:tc>
          <w:tcPr>
            <w:tcW w:w="997" w:type="dxa"/>
            <w:tcBorders>
              <w:top w:val="nil"/>
              <w:left w:val="nil"/>
              <w:bottom w:val="single" w:sz="4" w:space="0" w:color="auto"/>
              <w:right w:val="single" w:sz="4" w:space="0" w:color="auto"/>
            </w:tcBorders>
            <w:shd w:val="clear" w:color="auto" w:fill="auto"/>
            <w:noWrap/>
            <w:vAlign w:val="bottom"/>
          </w:tcPr>
          <w:p w:rsidR="00090B5D" w:rsidRPr="00CE2900" w:rsidRDefault="007F148C" w:rsidP="00C45BC6">
            <w:pPr>
              <w:jc w:val="center"/>
              <w:rPr>
                <w:rFonts w:ascii="Times New Roman" w:hAnsi="Times New Roman" w:cs="Times New Roman"/>
                <w:b/>
                <w:sz w:val="20"/>
                <w:szCs w:val="20"/>
              </w:rPr>
            </w:pPr>
            <w:r>
              <w:rPr>
                <w:rFonts w:ascii="Times New Roman" w:hAnsi="Times New Roman" w:cs="Times New Roman"/>
                <w:b/>
                <w:sz w:val="20"/>
                <w:szCs w:val="20"/>
              </w:rPr>
              <w:t>94,1</w:t>
            </w:r>
          </w:p>
        </w:tc>
        <w:tc>
          <w:tcPr>
            <w:tcW w:w="1125" w:type="dxa"/>
            <w:tcBorders>
              <w:top w:val="nil"/>
              <w:left w:val="nil"/>
              <w:bottom w:val="single" w:sz="4" w:space="0" w:color="auto"/>
              <w:right w:val="single" w:sz="4" w:space="0" w:color="auto"/>
            </w:tcBorders>
            <w:shd w:val="clear" w:color="auto" w:fill="auto"/>
            <w:noWrap/>
            <w:vAlign w:val="bottom"/>
          </w:tcPr>
          <w:p w:rsidR="00090B5D" w:rsidRPr="00CE2900" w:rsidRDefault="00111828" w:rsidP="00C45BC6">
            <w:pPr>
              <w:jc w:val="center"/>
              <w:rPr>
                <w:rFonts w:ascii="Times New Roman" w:hAnsi="Times New Roman" w:cs="Times New Roman"/>
                <w:b/>
                <w:sz w:val="20"/>
                <w:szCs w:val="20"/>
              </w:rPr>
            </w:pPr>
            <w:r>
              <w:rPr>
                <w:rFonts w:ascii="Times New Roman" w:hAnsi="Times New Roman" w:cs="Times New Roman"/>
                <w:b/>
                <w:sz w:val="20"/>
                <w:szCs w:val="20"/>
              </w:rPr>
              <w:t>2468,2</w:t>
            </w:r>
          </w:p>
        </w:tc>
        <w:tc>
          <w:tcPr>
            <w:tcW w:w="929" w:type="dxa"/>
            <w:tcBorders>
              <w:top w:val="nil"/>
              <w:left w:val="nil"/>
              <w:bottom w:val="single" w:sz="4" w:space="0" w:color="auto"/>
              <w:right w:val="single" w:sz="4" w:space="0" w:color="auto"/>
            </w:tcBorders>
            <w:shd w:val="clear" w:color="auto" w:fill="auto"/>
            <w:vAlign w:val="bottom"/>
          </w:tcPr>
          <w:p w:rsidR="00090B5D" w:rsidRPr="00CE2900" w:rsidRDefault="00111828" w:rsidP="00C45BC6">
            <w:pPr>
              <w:jc w:val="center"/>
              <w:rPr>
                <w:rFonts w:ascii="Times New Roman" w:hAnsi="Times New Roman" w:cs="Times New Roman"/>
                <w:b/>
                <w:sz w:val="20"/>
                <w:szCs w:val="20"/>
              </w:rPr>
            </w:pPr>
            <w:r>
              <w:rPr>
                <w:rFonts w:ascii="Times New Roman" w:hAnsi="Times New Roman" w:cs="Times New Roman"/>
                <w:b/>
                <w:sz w:val="20"/>
                <w:szCs w:val="20"/>
              </w:rPr>
              <w:t>106,9</w:t>
            </w:r>
          </w:p>
        </w:tc>
      </w:tr>
    </w:tbl>
    <w:p w:rsidR="006B7D4A" w:rsidRDefault="006B7D4A" w:rsidP="00A6752E">
      <w:pPr>
        <w:pStyle w:val="12"/>
        <w:keepNext/>
        <w:keepLines/>
        <w:shd w:val="clear" w:color="auto" w:fill="auto"/>
        <w:spacing w:line="240" w:lineRule="auto"/>
        <w:ind w:left="20" w:firstLine="0"/>
        <w:rPr>
          <w:sz w:val="28"/>
          <w:szCs w:val="28"/>
        </w:rPr>
      </w:pPr>
    </w:p>
    <w:p w:rsidR="00A6752E" w:rsidRPr="0081179F" w:rsidRDefault="00A6752E" w:rsidP="00A6752E">
      <w:pPr>
        <w:pStyle w:val="12"/>
        <w:keepNext/>
        <w:keepLines/>
        <w:shd w:val="clear" w:color="auto" w:fill="auto"/>
        <w:spacing w:line="240" w:lineRule="auto"/>
        <w:ind w:left="20" w:firstLine="0"/>
        <w:rPr>
          <w:sz w:val="24"/>
          <w:szCs w:val="24"/>
        </w:rPr>
      </w:pPr>
      <w:r w:rsidRPr="0081179F">
        <w:rPr>
          <w:sz w:val="24"/>
          <w:szCs w:val="24"/>
        </w:rPr>
        <w:t>4.1. Налоговые доходы</w:t>
      </w:r>
    </w:p>
    <w:p w:rsidR="00A6752E" w:rsidRPr="0081179F" w:rsidRDefault="00A6752E" w:rsidP="00A6752E">
      <w:pPr>
        <w:pStyle w:val="a6"/>
        <w:shd w:val="clear" w:color="auto" w:fill="auto"/>
        <w:spacing w:line="240" w:lineRule="auto"/>
        <w:ind w:firstLine="851"/>
        <w:jc w:val="center"/>
        <w:rPr>
          <w:sz w:val="24"/>
          <w:szCs w:val="24"/>
        </w:rPr>
      </w:pPr>
    </w:p>
    <w:p w:rsidR="00CF339E" w:rsidRPr="0081179F" w:rsidRDefault="00CF339E" w:rsidP="0081179F">
      <w:pPr>
        <w:pStyle w:val="a6"/>
        <w:shd w:val="clear" w:color="auto" w:fill="auto"/>
        <w:spacing w:line="240" w:lineRule="auto"/>
        <w:ind w:right="20" w:firstLine="851"/>
        <w:rPr>
          <w:sz w:val="24"/>
          <w:szCs w:val="24"/>
        </w:rPr>
      </w:pPr>
      <w:r w:rsidRPr="0081179F">
        <w:rPr>
          <w:sz w:val="24"/>
          <w:szCs w:val="24"/>
        </w:rPr>
        <w:t>Доля налоговых доходов в доходной части бюджета сельского поселения составила 23,9%.</w:t>
      </w:r>
    </w:p>
    <w:p w:rsidR="000A3045" w:rsidRPr="0081179F" w:rsidRDefault="000A3045" w:rsidP="0081179F">
      <w:pPr>
        <w:pStyle w:val="a6"/>
        <w:shd w:val="clear" w:color="auto" w:fill="auto"/>
        <w:spacing w:line="240" w:lineRule="auto"/>
        <w:ind w:firstLine="851"/>
        <w:rPr>
          <w:sz w:val="24"/>
          <w:szCs w:val="24"/>
        </w:rPr>
      </w:pPr>
      <w:r w:rsidRPr="0081179F">
        <w:rPr>
          <w:sz w:val="24"/>
          <w:szCs w:val="24"/>
        </w:rPr>
        <w:t>Налоговые платежи за 201</w:t>
      </w:r>
      <w:r w:rsidR="00160792" w:rsidRPr="0081179F">
        <w:rPr>
          <w:sz w:val="24"/>
          <w:szCs w:val="24"/>
        </w:rPr>
        <w:t xml:space="preserve">7 </w:t>
      </w:r>
      <w:r w:rsidRPr="0081179F">
        <w:rPr>
          <w:sz w:val="24"/>
          <w:szCs w:val="24"/>
        </w:rPr>
        <w:t xml:space="preserve">год поступили в сумме </w:t>
      </w:r>
      <w:r w:rsidR="00160792" w:rsidRPr="0081179F">
        <w:rPr>
          <w:sz w:val="24"/>
          <w:szCs w:val="24"/>
        </w:rPr>
        <w:t>9077,6</w:t>
      </w:r>
      <w:r w:rsidRPr="0081179F">
        <w:rPr>
          <w:sz w:val="24"/>
          <w:szCs w:val="24"/>
        </w:rPr>
        <w:t xml:space="preserve"> тыс.</w:t>
      </w:r>
      <w:r w:rsidR="007A6F5A" w:rsidRPr="0081179F">
        <w:rPr>
          <w:sz w:val="24"/>
          <w:szCs w:val="24"/>
        </w:rPr>
        <w:t xml:space="preserve"> </w:t>
      </w:r>
      <w:r w:rsidRPr="0081179F">
        <w:rPr>
          <w:sz w:val="24"/>
          <w:szCs w:val="24"/>
        </w:rPr>
        <w:t>руб</w:t>
      </w:r>
      <w:r w:rsidR="00406EC3" w:rsidRPr="0081179F">
        <w:rPr>
          <w:sz w:val="24"/>
          <w:szCs w:val="24"/>
        </w:rPr>
        <w:t>лей,</w:t>
      </w:r>
      <w:r w:rsidRPr="0081179F">
        <w:rPr>
          <w:sz w:val="24"/>
          <w:szCs w:val="24"/>
        </w:rPr>
        <w:t xml:space="preserve"> что на </w:t>
      </w:r>
      <w:r w:rsidR="00A6752E" w:rsidRPr="0081179F">
        <w:rPr>
          <w:sz w:val="24"/>
          <w:szCs w:val="24"/>
        </w:rPr>
        <w:t>595,2</w:t>
      </w:r>
      <w:r w:rsidRPr="0081179F">
        <w:rPr>
          <w:sz w:val="24"/>
          <w:szCs w:val="24"/>
        </w:rPr>
        <w:t xml:space="preserve"> тыс. руб</w:t>
      </w:r>
      <w:r w:rsidR="00406EC3" w:rsidRPr="0081179F">
        <w:rPr>
          <w:sz w:val="24"/>
          <w:szCs w:val="24"/>
        </w:rPr>
        <w:t>лей</w:t>
      </w:r>
      <w:r w:rsidRPr="0081179F">
        <w:rPr>
          <w:sz w:val="24"/>
          <w:szCs w:val="24"/>
        </w:rPr>
        <w:t xml:space="preserve"> </w:t>
      </w:r>
      <w:r w:rsidR="00A6752E" w:rsidRPr="0081179F">
        <w:rPr>
          <w:sz w:val="24"/>
          <w:szCs w:val="24"/>
        </w:rPr>
        <w:t>больше</w:t>
      </w:r>
      <w:r w:rsidR="00B557B4" w:rsidRPr="0081179F">
        <w:rPr>
          <w:sz w:val="24"/>
          <w:szCs w:val="24"/>
        </w:rPr>
        <w:t>, чем поступило в 201</w:t>
      </w:r>
      <w:r w:rsidR="00A6752E" w:rsidRPr="0081179F">
        <w:rPr>
          <w:sz w:val="24"/>
          <w:szCs w:val="24"/>
        </w:rPr>
        <w:t>6</w:t>
      </w:r>
      <w:r w:rsidR="00603739" w:rsidRPr="0081179F">
        <w:rPr>
          <w:sz w:val="24"/>
          <w:szCs w:val="24"/>
        </w:rPr>
        <w:t xml:space="preserve"> </w:t>
      </w:r>
      <w:r w:rsidR="00406EC3" w:rsidRPr="0081179F">
        <w:rPr>
          <w:sz w:val="24"/>
          <w:szCs w:val="24"/>
        </w:rPr>
        <w:t>году</w:t>
      </w:r>
      <w:r w:rsidRPr="0081179F">
        <w:rPr>
          <w:sz w:val="24"/>
          <w:szCs w:val="24"/>
        </w:rPr>
        <w:t>.</w:t>
      </w:r>
    </w:p>
    <w:p w:rsidR="00B557B4" w:rsidRPr="0081179F" w:rsidRDefault="000A3045" w:rsidP="0081179F">
      <w:pPr>
        <w:pStyle w:val="a6"/>
        <w:shd w:val="clear" w:color="auto" w:fill="auto"/>
        <w:spacing w:line="240" w:lineRule="auto"/>
        <w:ind w:firstLine="851"/>
        <w:rPr>
          <w:sz w:val="24"/>
          <w:szCs w:val="24"/>
        </w:rPr>
      </w:pPr>
      <w:r w:rsidRPr="0081179F">
        <w:rPr>
          <w:sz w:val="24"/>
          <w:szCs w:val="24"/>
        </w:rPr>
        <w:t>В 201</w:t>
      </w:r>
      <w:r w:rsidR="00A6752E" w:rsidRPr="0081179F">
        <w:rPr>
          <w:sz w:val="24"/>
          <w:szCs w:val="24"/>
        </w:rPr>
        <w:t xml:space="preserve">7 </w:t>
      </w:r>
      <w:r w:rsidR="00A1266B" w:rsidRPr="0081179F">
        <w:rPr>
          <w:sz w:val="24"/>
          <w:szCs w:val="24"/>
        </w:rPr>
        <w:t>году</w:t>
      </w:r>
      <w:r w:rsidRPr="0081179F">
        <w:rPr>
          <w:sz w:val="24"/>
          <w:szCs w:val="24"/>
        </w:rPr>
        <w:t>, как и в 201</w:t>
      </w:r>
      <w:r w:rsidR="00A6752E" w:rsidRPr="0081179F">
        <w:rPr>
          <w:sz w:val="24"/>
          <w:szCs w:val="24"/>
        </w:rPr>
        <w:t>6</w:t>
      </w:r>
      <w:r w:rsidRPr="0081179F">
        <w:rPr>
          <w:sz w:val="24"/>
          <w:szCs w:val="24"/>
        </w:rPr>
        <w:t xml:space="preserve"> год</w:t>
      </w:r>
      <w:r w:rsidR="00122EA6" w:rsidRPr="0081179F">
        <w:rPr>
          <w:sz w:val="24"/>
          <w:szCs w:val="24"/>
        </w:rPr>
        <w:t xml:space="preserve">у, основным источником доходов </w:t>
      </w:r>
      <w:r w:rsidRPr="0081179F">
        <w:rPr>
          <w:sz w:val="24"/>
          <w:szCs w:val="24"/>
        </w:rPr>
        <w:t xml:space="preserve">бюджета в общей сумме налоговых доходов являлся </w:t>
      </w:r>
      <w:r w:rsidR="00654ABA" w:rsidRPr="0081179F">
        <w:rPr>
          <w:sz w:val="24"/>
          <w:szCs w:val="24"/>
        </w:rPr>
        <w:t>земельный налог</w:t>
      </w:r>
      <w:r w:rsidR="00603739" w:rsidRPr="0081179F">
        <w:rPr>
          <w:sz w:val="24"/>
          <w:szCs w:val="24"/>
        </w:rPr>
        <w:t>:</w:t>
      </w:r>
      <w:r w:rsidR="00B557B4" w:rsidRPr="0081179F">
        <w:rPr>
          <w:sz w:val="24"/>
          <w:szCs w:val="24"/>
        </w:rPr>
        <w:t xml:space="preserve"> </w:t>
      </w:r>
      <w:r w:rsidR="00A6752E" w:rsidRPr="0081179F">
        <w:rPr>
          <w:sz w:val="24"/>
          <w:szCs w:val="24"/>
        </w:rPr>
        <w:t>87,9</w:t>
      </w:r>
      <w:r w:rsidR="00B557B4" w:rsidRPr="0081179F">
        <w:rPr>
          <w:sz w:val="24"/>
          <w:szCs w:val="24"/>
        </w:rPr>
        <w:t xml:space="preserve"> % налоговых поступлений бюджета поселения сформировано за счет  земельного налога – </w:t>
      </w:r>
      <w:r w:rsidR="00A6752E" w:rsidRPr="0081179F">
        <w:rPr>
          <w:sz w:val="24"/>
          <w:szCs w:val="24"/>
        </w:rPr>
        <w:t>7983,5</w:t>
      </w:r>
      <w:r w:rsidR="00B557B4" w:rsidRPr="0081179F">
        <w:rPr>
          <w:sz w:val="24"/>
          <w:szCs w:val="24"/>
        </w:rPr>
        <w:t xml:space="preserve"> тыс. рублей.</w:t>
      </w:r>
    </w:p>
    <w:p w:rsidR="00CF339E" w:rsidRPr="0081179F" w:rsidRDefault="00CF339E" w:rsidP="0081179F">
      <w:pPr>
        <w:ind w:firstLine="851"/>
        <w:jc w:val="both"/>
        <w:rPr>
          <w:rFonts w:ascii="Times New Roman" w:hAnsi="Times New Roman" w:cs="Times New Roman"/>
        </w:rPr>
      </w:pPr>
      <w:r w:rsidRPr="0081179F">
        <w:rPr>
          <w:rFonts w:ascii="Times New Roman" w:hAnsi="Times New Roman" w:cs="Times New Roman"/>
        </w:rPr>
        <w:t>Формирование доходной части бюджета сельского поселения Ошейкинское на 2017 год осуществлялось в соответствии с требованиями статьи 61.5 Бюджетного кодекса РФ за счет налоговых доходов:</w:t>
      </w:r>
    </w:p>
    <w:p w:rsidR="00CF339E" w:rsidRPr="00A6752E" w:rsidRDefault="00CF339E" w:rsidP="00CF339E">
      <w:pPr>
        <w:pStyle w:val="af2"/>
        <w:spacing w:before="0" w:beforeAutospacing="0" w:after="0" w:afterAutospacing="0"/>
        <w:ind w:firstLine="851"/>
        <w:jc w:val="both"/>
        <w:rPr>
          <w:rFonts w:ascii="Times New Roman" w:hAnsi="Times New Roman" w:cs="Times New Roman"/>
          <w:sz w:val="28"/>
          <w:szCs w:val="28"/>
        </w:rPr>
      </w:pPr>
    </w:p>
    <w:p w:rsidR="00947258" w:rsidRPr="0081179F" w:rsidRDefault="00654ABA" w:rsidP="0081179F">
      <w:pPr>
        <w:autoSpaceDE w:val="0"/>
        <w:autoSpaceDN w:val="0"/>
        <w:adjustRightInd w:val="0"/>
        <w:ind w:firstLine="851"/>
        <w:jc w:val="both"/>
        <w:rPr>
          <w:rFonts w:ascii="Times New Roman" w:hAnsi="Times New Roman" w:cs="Times New Roman"/>
          <w:color w:val="auto"/>
        </w:rPr>
      </w:pPr>
      <w:r w:rsidRPr="0081179F">
        <w:rPr>
          <w:rFonts w:ascii="Times New Roman" w:hAnsi="Times New Roman" w:cs="Times New Roman"/>
          <w:b/>
          <w:bCs/>
          <w:color w:val="auto"/>
          <w:u w:val="single"/>
        </w:rPr>
        <w:t>Налог на доходы физических лиц.</w:t>
      </w:r>
      <w:r w:rsidR="00AD58DF" w:rsidRPr="0081179F">
        <w:rPr>
          <w:rFonts w:ascii="Times New Roman" w:hAnsi="Times New Roman" w:cs="Times New Roman"/>
          <w:color w:val="auto"/>
        </w:rPr>
        <w:t xml:space="preserve">  </w:t>
      </w:r>
      <w:r w:rsidR="00EE1AA1" w:rsidRPr="0081179F">
        <w:rPr>
          <w:rFonts w:ascii="Times New Roman" w:hAnsi="Times New Roman" w:cs="Times New Roman"/>
          <w:color w:val="auto"/>
        </w:rPr>
        <w:t xml:space="preserve"> Уточненный п</w:t>
      </w:r>
      <w:r w:rsidR="00AD58DF" w:rsidRPr="0081179F">
        <w:rPr>
          <w:rFonts w:ascii="Times New Roman" w:hAnsi="Times New Roman" w:cs="Times New Roman"/>
          <w:color w:val="auto"/>
        </w:rPr>
        <w:t>лан по налогу на 201</w:t>
      </w:r>
      <w:r w:rsidR="00A6752E" w:rsidRPr="0081179F">
        <w:rPr>
          <w:rFonts w:ascii="Times New Roman" w:hAnsi="Times New Roman" w:cs="Times New Roman"/>
          <w:color w:val="auto"/>
        </w:rPr>
        <w:t xml:space="preserve">7 </w:t>
      </w:r>
      <w:r w:rsidRPr="0081179F">
        <w:rPr>
          <w:rFonts w:ascii="Times New Roman" w:hAnsi="Times New Roman" w:cs="Times New Roman"/>
          <w:color w:val="auto"/>
        </w:rPr>
        <w:t xml:space="preserve">год </w:t>
      </w:r>
      <w:r w:rsidR="00EE1AA1" w:rsidRPr="0081179F">
        <w:rPr>
          <w:rFonts w:ascii="Times New Roman" w:hAnsi="Times New Roman" w:cs="Times New Roman"/>
          <w:color w:val="auto"/>
        </w:rPr>
        <w:t>составляет</w:t>
      </w:r>
      <w:r w:rsidRPr="0081179F">
        <w:rPr>
          <w:rFonts w:ascii="Times New Roman" w:hAnsi="Times New Roman" w:cs="Times New Roman"/>
          <w:color w:val="auto"/>
        </w:rPr>
        <w:t xml:space="preserve"> </w:t>
      </w:r>
      <w:r w:rsidR="00DD37C9" w:rsidRPr="0081179F">
        <w:rPr>
          <w:rFonts w:ascii="Times New Roman" w:hAnsi="Times New Roman" w:cs="Times New Roman"/>
          <w:color w:val="auto"/>
        </w:rPr>
        <w:t>2</w:t>
      </w:r>
      <w:r w:rsidR="00A6752E" w:rsidRPr="0081179F">
        <w:rPr>
          <w:rFonts w:ascii="Times New Roman" w:hAnsi="Times New Roman" w:cs="Times New Roman"/>
          <w:color w:val="auto"/>
        </w:rPr>
        <w:t>58</w:t>
      </w:r>
      <w:r w:rsidR="00EE1AA1" w:rsidRPr="0081179F">
        <w:rPr>
          <w:rFonts w:ascii="Times New Roman" w:hAnsi="Times New Roman" w:cs="Times New Roman"/>
          <w:color w:val="auto"/>
        </w:rPr>
        <w:t>,0</w:t>
      </w:r>
      <w:r w:rsidRPr="0081179F">
        <w:rPr>
          <w:rFonts w:ascii="Times New Roman" w:hAnsi="Times New Roman" w:cs="Times New Roman"/>
          <w:color w:val="auto"/>
        </w:rPr>
        <w:t xml:space="preserve"> тыс. рублей, фактические поступления составили </w:t>
      </w:r>
      <w:r w:rsidR="00A6752E" w:rsidRPr="0081179F">
        <w:rPr>
          <w:rFonts w:ascii="Times New Roman" w:hAnsi="Times New Roman" w:cs="Times New Roman"/>
          <w:color w:val="auto"/>
        </w:rPr>
        <w:t>217,9</w:t>
      </w:r>
      <w:r w:rsidRPr="0081179F">
        <w:rPr>
          <w:rFonts w:ascii="Times New Roman" w:hAnsi="Times New Roman" w:cs="Times New Roman"/>
          <w:color w:val="auto"/>
        </w:rPr>
        <w:t xml:space="preserve"> тыс. рублей, выполнение составило </w:t>
      </w:r>
      <w:r w:rsidR="00DD37C9" w:rsidRPr="0081179F">
        <w:rPr>
          <w:rFonts w:ascii="Times New Roman" w:hAnsi="Times New Roman" w:cs="Times New Roman"/>
          <w:color w:val="auto"/>
        </w:rPr>
        <w:t>8</w:t>
      </w:r>
      <w:r w:rsidR="00EE1AA1" w:rsidRPr="0081179F">
        <w:rPr>
          <w:rFonts w:ascii="Times New Roman" w:hAnsi="Times New Roman" w:cs="Times New Roman"/>
          <w:color w:val="auto"/>
        </w:rPr>
        <w:t>4</w:t>
      </w:r>
      <w:r w:rsidR="00A6752E" w:rsidRPr="0081179F">
        <w:rPr>
          <w:rFonts w:ascii="Times New Roman" w:hAnsi="Times New Roman" w:cs="Times New Roman"/>
          <w:color w:val="auto"/>
        </w:rPr>
        <w:t>,5</w:t>
      </w:r>
      <w:r w:rsidR="00A66A2B" w:rsidRPr="0081179F">
        <w:rPr>
          <w:rFonts w:ascii="Times New Roman" w:hAnsi="Times New Roman" w:cs="Times New Roman"/>
          <w:color w:val="auto"/>
        </w:rPr>
        <w:t xml:space="preserve"> </w:t>
      </w:r>
      <w:r w:rsidRPr="0081179F">
        <w:rPr>
          <w:rFonts w:ascii="Times New Roman" w:hAnsi="Times New Roman" w:cs="Times New Roman"/>
          <w:color w:val="auto"/>
        </w:rPr>
        <w:t>% к годовому плану</w:t>
      </w:r>
      <w:r w:rsidR="00A57A3F" w:rsidRPr="0081179F">
        <w:rPr>
          <w:rFonts w:ascii="Times New Roman" w:hAnsi="Times New Roman" w:cs="Times New Roman"/>
          <w:color w:val="auto"/>
        </w:rPr>
        <w:t xml:space="preserve"> и </w:t>
      </w:r>
      <w:r w:rsidR="00A6752E" w:rsidRPr="0081179F">
        <w:rPr>
          <w:rFonts w:ascii="Times New Roman" w:hAnsi="Times New Roman" w:cs="Times New Roman"/>
          <w:color w:val="auto"/>
        </w:rPr>
        <w:t>95,5</w:t>
      </w:r>
      <w:r w:rsidR="00A57A3F" w:rsidRPr="0081179F">
        <w:rPr>
          <w:rFonts w:ascii="Times New Roman" w:hAnsi="Times New Roman" w:cs="Times New Roman"/>
          <w:color w:val="auto"/>
        </w:rPr>
        <w:t>% к фактическому поступлению налога за 201</w:t>
      </w:r>
      <w:r w:rsidR="00A6752E" w:rsidRPr="0081179F">
        <w:rPr>
          <w:rFonts w:ascii="Times New Roman" w:hAnsi="Times New Roman" w:cs="Times New Roman"/>
          <w:color w:val="auto"/>
        </w:rPr>
        <w:t>6</w:t>
      </w:r>
      <w:r w:rsidR="00A57A3F" w:rsidRPr="0081179F">
        <w:rPr>
          <w:rFonts w:ascii="Times New Roman" w:hAnsi="Times New Roman" w:cs="Times New Roman"/>
          <w:color w:val="auto"/>
        </w:rPr>
        <w:t xml:space="preserve"> год.</w:t>
      </w:r>
      <w:r w:rsidR="00E2244D" w:rsidRPr="0081179F">
        <w:rPr>
          <w:rFonts w:ascii="Times New Roman" w:hAnsi="Times New Roman" w:cs="Times New Roman"/>
          <w:color w:val="auto"/>
        </w:rPr>
        <w:t xml:space="preserve"> </w:t>
      </w:r>
      <w:r w:rsidR="00A57A3F" w:rsidRPr="0081179F">
        <w:rPr>
          <w:rFonts w:ascii="Times New Roman" w:hAnsi="Times New Roman" w:cs="Times New Roman"/>
          <w:color w:val="auto"/>
        </w:rPr>
        <w:t>В 201</w:t>
      </w:r>
      <w:r w:rsidR="00A6752E" w:rsidRPr="0081179F">
        <w:rPr>
          <w:rFonts w:ascii="Times New Roman" w:hAnsi="Times New Roman" w:cs="Times New Roman"/>
          <w:color w:val="auto"/>
        </w:rPr>
        <w:t>6</w:t>
      </w:r>
      <w:r w:rsidR="00A57A3F" w:rsidRPr="0081179F">
        <w:rPr>
          <w:rFonts w:ascii="Times New Roman" w:hAnsi="Times New Roman" w:cs="Times New Roman"/>
          <w:color w:val="auto"/>
        </w:rPr>
        <w:t xml:space="preserve"> году поступление налога на доходы физических лиц составило </w:t>
      </w:r>
      <w:r w:rsidR="00A6752E" w:rsidRPr="0081179F">
        <w:rPr>
          <w:rFonts w:ascii="Times New Roman" w:hAnsi="Times New Roman" w:cs="Times New Roman"/>
          <w:color w:val="auto"/>
        </w:rPr>
        <w:t>228,1</w:t>
      </w:r>
      <w:r w:rsidR="00A57A3F" w:rsidRPr="0081179F">
        <w:rPr>
          <w:rFonts w:ascii="Times New Roman" w:hAnsi="Times New Roman" w:cs="Times New Roman"/>
          <w:color w:val="auto"/>
        </w:rPr>
        <w:t xml:space="preserve"> тыс. рублей.</w:t>
      </w:r>
    </w:p>
    <w:p w:rsidR="00B818E5" w:rsidRPr="0081179F" w:rsidRDefault="00654ABA" w:rsidP="0081179F">
      <w:pPr>
        <w:pStyle w:val="af2"/>
        <w:spacing w:before="0" w:beforeAutospacing="0" w:after="0" w:afterAutospacing="0"/>
        <w:ind w:firstLine="851"/>
        <w:jc w:val="both"/>
        <w:rPr>
          <w:rFonts w:ascii="Times New Roman" w:hAnsi="Times New Roman" w:cs="Times New Roman"/>
          <w:sz w:val="24"/>
          <w:szCs w:val="24"/>
        </w:rPr>
      </w:pPr>
      <w:r w:rsidRPr="0081179F">
        <w:rPr>
          <w:rFonts w:ascii="Times New Roman" w:hAnsi="Times New Roman" w:cs="Times New Roman"/>
          <w:b/>
          <w:bCs/>
          <w:sz w:val="24"/>
          <w:szCs w:val="24"/>
          <w:u w:val="single"/>
        </w:rPr>
        <w:t>Налог на имущество физических лиц.</w:t>
      </w:r>
      <w:r w:rsidRPr="0081179F">
        <w:rPr>
          <w:rFonts w:ascii="Times New Roman" w:hAnsi="Times New Roman" w:cs="Times New Roman"/>
          <w:sz w:val="24"/>
          <w:szCs w:val="24"/>
        </w:rPr>
        <w:t xml:space="preserve"> </w:t>
      </w:r>
      <w:r w:rsidR="006404E9" w:rsidRPr="0081179F">
        <w:rPr>
          <w:rFonts w:ascii="Times New Roman" w:hAnsi="Times New Roman" w:cs="Times New Roman"/>
          <w:sz w:val="24"/>
          <w:szCs w:val="24"/>
        </w:rPr>
        <w:t>Фактические поступления налога</w:t>
      </w:r>
      <w:r w:rsidR="006404E9" w:rsidRPr="0081179F">
        <w:rPr>
          <w:rFonts w:ascii="Times New Roman" w:hAnsi="Times New Roman" w:cs="Times New Roman"/>
          <w:i/>
          <w:sz w:val="24"/>
          <w:szCs w:val="24"/>
        </w:rPr>
        <w:t xml:space="preserve"> </w:t>
      </w:r>
      <w:r w:rsidR="006404E9" w:rsidRPr="0081179F">
        <w:rPr>
          <w:rFonts w:ascii="Times New Roman" w:hAnsi="Times New Roman" w:cs="Times New Roman"/>
          <w:sz w:val="24"/>
          <w:szCs w:val="24"/>
        </w:rPr>
        <w:t>в б</w:t>
      </w:r>
      <w:r w:rsidR="00911CAE" w:rsidRPr="0081179F">
        <w:rPr>
          <w:rFonts w:ascii="Times New Roman" w:hAnsi="Times New Roman" w:cs="Times New Roman"/>
          <w:sz w:val="24"/>
          <w:szCs w:val="24"/>
        </w:rPr>
        <w:t>юджет сельского поселения в 201</w:t>
      </w:r>
      <w:r w:rsidR="00A6752E" w:rsidRPr="0081179F">
        <w:rPr>
          <w:rFonts w:ascii="Times New Roman" w:hAnsi="Times New Roman" w:cs="Times New Roman"/>
          <w:sz w:val="24"/>
          <w:szCs w:val="24"/>
        </w:rPr>
        <w:t>7</w:t>
      </w:r>
      <w:r w:rsidR="006404E9" w:rsidRPr="0081179F">
        <w:rPr>
          <w:rFonts w:ascii="Times New Roman" w:hAnsi="Times New Roman" w:cs="Times New Roman"/>
          <w:sz w:val="24"/>
          <w:szCs w:val="24"/>
        </w:rPr>
        <w:t xml:space="preserve"> году составили </w:t>
      </w:r>
      <w:r w:rsidR="00B218D9" w:rsidRPr="0081179F">
        <w:rPr>
          <w:rFonts w:ascii="Times New Roman" w:hAnsi="Times New Roman" w:cs="Times New Roman"/>
          <w:sz w:val="24"/>
          <w:szCs w:val="24"/>
        </w:rPr>
        <w:t xml:space="preserve"> </w:t>
      </w:r>
      <w:r w:rsidR="00A6752E" w:rsidRPr="0081179F">
        <w:rPr>
          <w:rFonts w:ascii="Times New Roman" w:hAnsi="Times New Roman" w:cs="Times New Roman"/>
          <w:sz w:val="24"/>
          <w:szCs w:val="24"/>
        </w:rPr>
        <w:t>876,2</w:t>
      </w:r>
      <w:r w:rsidR="006404E9" w:rsidRPr="0081179F">
        <w:rPr>
          <w:rFonts w:ascii="Times New Roman" w:hAnsi="Times New Roman" w:cs="Times New Roman"/>
          <w:sz w:val="24"/>
          <w:szCs w:val="24"/>
        </w:rPr>
        <w:t xml:space="preserve"> тыс. рублей или </w:t>
      </w:r>
      <w:r w:rsidR="00A6752E" w:rsidRPr="0081179F">
        <w:rPr>
          <w:rFonts w:ascii="Times New Roman" w:hAnsi="Times New Roman" w:cs="Times New Roman"/>
          <w:sz w:val="24"/>
          <w:szCs w:val="24"/>
        </w:rPr>
        <w:t>103,1</w:t>
      </w:r>
      <w:r w:rsidR="006404E9" w:rsidRPr="0081179F">
        <w:rPr>
          <w:rFonts w:ascii="Times New Roman" w:hAnsi="Times New Roman" w:cs="Times New Roman"/>
          <w:sz w:val="24"/>
          <w:szCs w:val="24"/>
        </w:rPr>
        <w:t xml:space="preserve"> % к плановым </w:t>
      </w:r>
      <w:r w:rsidR="00B218D9" w:rsidRPr="0081179F">
        <w:rPr>
          <w:rFonts w:ascii="Times New Roman" w:hAnsi="Times New Roman" w:cs="Times New Roman"/>
          <w:sz w:val="24"/>
          <w:szCs w:val="24"/>
        </w:rPr>
        <w:lastRenderedPageBreak/>
        <w:t>назначениям. По сравнению с 201</w:t>
      </w:r>
      <w:r w:rsidR="00A6752E" w:rsidRPr="0081179F">
        <w:rPr>
          <w:rFonts w:ascii="Times New Roman" w:hAnsi="Times New Roman" w:cs="Times New Roman"/>
          <w:sz w:val="24"/>
          <w:szCs w:val="24"/>
        </w:rPr>
        <w:t>6</w:t>
      </w:r>
      <w:r w:rsidR="006404E9" w:rsidRPr="0081179F">
        <w:rPr>
          <w:rFonts w:ascii="Times New Roman" w:hAnsi="Times New Roman" w:cs="Times New Roman"/>
          <w:sz w:val="24"/>
          <w:szCs w:val="24"/>
        </w:rPr>
        <w:t xml:space="preserve"> годом поступления </w:t>
      </w:r>
      <w:r w:rsidR="00A6752E" w:rsidRPr="0081179F">
        <w:rPr>
          <w:rFonts w:ascii="Times New Roman" w:hAnsi="Times New Roman" w:cs="Times New Roman"/>
          <w:sz w:val="24"/>
          <w:szCs w:val="24"/>
        </w:rPr>
        <w:t xml:space="preserve">увеличились </w:t>
      </w:r>
      <w:r w:rsidR="006404E9" w:rsidRPr="0081179F">
        <w:rPr>
          <w:rFonts w:ascii="Times New Roman" w:hAnsi="Times New Roman" w:cs="Times New Roman"/>
          <w:sz w:val="24"/>
          <w:szCs w:val="24"/>
        </w:rPr>
        <w:t xml:space="preserve">на </w:t>
      </w:r>
      <w:r w:rsidR="00A6752E" w:rsidRPr="0081179F">
        <w:rPr>
          <w:rFonts w:ascii="Times New Roman" w:hAnsi="Times New Roman" w:cs="Times New Roman"/>
          <w:sz w:val="24"/>
          <w:szCs w:val="24"/>
        </w:rPr>
        <w:t>506,3</w:t>
      </w:r>
      <w:r w:rsidR="006404E9" w:rsidRPr="0081179F">
        <w:rPr>
          <w:rFonts w:ascii="Times New Roman" w:hAnsi="Times New Roman" w:cs="Times New Roman"/>
          <w:sz w:val="24"/>
          <w:szCs w:val="24"/>
        </w:rPr>
        <w:t xml:space="preserve"> тыс. рублей</w:t>
      </w:r>
      <w:r w:rsidR="00EE1AA1" w:rsidRPr="0081179F">
        <w:rPr>
          <w:rFonts w:ascii="Times New Roman" w:hAnsi="Times New Roman" w:cs="Times New Roman"/>
          <w:sz w:val="24"/>
          <w:szCs w:val="24"/>
        </w:rPr>
        <w:t xml:space="preserve"> или более чем в 2</w:t>
      </w:r>
      <w:r w:rsidR="00A6752E" w:rsidRPr="0081179F">
        <w:rPr>
          <w:rFonts w:ascii="Times New Roman" w:hAnsi="Times New Roman" w:cs="Times New Roman"/>
          <w:sz w:val="24"/>
          <w:szCs w:val="24"/>
        </w:rPr>
        <w:t>,3</w:t>
      </w:r>
      <w:r w:rsidR="00EE1AA1" w:rsidRPr="0081179F">
        <w:rPr>
          <w:rFonts w:ascii="Times New Roman" w:hAnsi="Times New Roman" w:cs="Times New Roman"/>
          <w:sz w:val="24"/>
          <w:szCs w:val="24"/>
        </w:rPr>
        <w:t xml:space="preserve"> раза, в связи с внесением изменени</w:t>
      </w:r>
      <w:r w:rsidR="00EB3EDA" w:rsidRPr="0081179F">
        <w:rPr>
          <w:rFonts w:ascii="Times New Roman" w:hAnsi="Times New Roman" w:cs="Times New Roman"/>
          <w:sz w:val="24"/>
          <w:szCs w:val="24"/>
        </w:rPr>
        <w:t>й</w:t>
      </w:r>
      <w:r w:rsidR="00EE1AA1" w:rsidRPr="0081179F">
        <w:rPr>
          <w:rFonts w:ascii="Times New Roman" w:hAnsi="Times New Roman" w:cs="Times New Roman"/>
          <w:sz w:val="24"/>
          <w:szCs w:val="24"/>
        </w:rPr>
        <w:t xml:space="preserve"> в налоговое </w:t>
      </w:r>
      <w:r w:rsidR="00EB3EDA" w:rsidRPr="0081179F">
        <w:rPr>
          <w:rFonts w:ascii="Times New Roman" w:hAnsi="Times New Roman" w:cs="Times New Roman"/>
          <w:sz w:val="24"/>
          <w:szCs w:val="24"/>
        </w:rPr>
        <w:t>законодательство РФ</w:t>
      </w:r>
      <w:r w:rsidR="00B818E5" w:rsidRPr="0081179F">
        <w:rPr>
          <w:rFonts w:ascii="Times New Roman" w:hAnsi="Times New Roman" w:cs="Times New Roman"/>
          <w:sz w:val="24"/>
          <w:szCs w:val="24"/>
        </w:rPr>
        <w:t>.</w:t>
      </w:r>
    </w:p>
    <w:p w:rsidR="00792FB3" w:rsidRPr="0081179F" w:rsidRDefault="00654ABA" w:rsidP="0081179F">
      <w:pPr>
        <w:pStyle w:val="af2"/>
        <w:spacing w:before="0" w:beforeAutospacing="0" w:after="0" w:afterAutospacing="0"/>
        <w:ind w:firstLine="851"/>
        <w:jc w:val="both"/>
        <w:rPr>
          <w:rFonts w:ascii="Times New Roman" w:hAnsi="Times New Roman" w:cs="Times New Roman"/>
          <w:sz w:val="24"/>
          <w:szCs w:val="24"/>
        </w:rPr>
      </w:pPr>
      <w:r w:rsidRPr="0081179F">
        <w:rPr>
          <w:rFonts w:ascii="Times New Roman" w:hAnsi="Times New Roman" w:cs="Times New Roman"/>
          <w:b/>
          <w:bCs/>
          <w:sz w:val="24"/>
          <w:szCs w:val="24"/>
          <w:u w:val="single"/>
        </w:rPr>
        <w:t>Земельный налог.</w:t>
      </w:r>
      <w:r w:rsidRPr="0081179F">
        <w:rPr>
          <w:rFonts w:ascii="Times New Roman" w:hAnsi="Times New Roman" w:cs="Times New Roman"/>
          <w:sz w:val="24"/>
          <w:szCs w:val="24"/>
        </w:rPr>
        <w:t xml:space="preserve">  </w:t>
      </w:r>
      <w:r w:rsidR="00EB3EDA" w:rsidRPr="0081179F">
        <w:rPr>
          <w:rFonts w:ascii="Times New Roman" w:hAnsi="Times New Roman" w:cs="Times New Roman"/>
          <w:sz w:val="24"/>
          <w:szCs w:val="24"/>
        </w:rPr>
        <w:t xml:space="preserve"> Фактические поступления </w:t>
      </w:r>
      <w:r w:rsidR="00DF1251" w:rsidRPr="0081179F">
        <w:rPr>
          <w:rFonts w:ascii="Times New Roman" w:hAnsi="Times New Roman" w:cs="Times New Roman"/>
          <w:sz w:val="24"/>
          <w:szCs w:val="24"/>
        </w:rPr>
        <w:t xml:space="preserve">по земельному налогу </w:t>
      </w:r>
      <w:r w:rsidR="00EB3EDA" w:rsidRPr="0081179F">
        <w:rPr>
          <w:rFonts w:ascii="Times New Roman" w:hAnsi="Times New Roman" w:cs="Times New Roman"/>
          <w:sz w:val="24"/>
          <w:szCs w:val="24"/>
        </w:rPr>
        <w:t xml:space="preserve">составили </w:t>
      </w:r>
      <w:r w:rsidR="00A6752E" w:rsidRPr="0081179F">
        <w:rPr>
          <w:rFonts w:ascii="Times New Roman" w:hAnsi="Times New Roman" w:cs="Times New Roman"/>
          <w:sz w:val="24"/>
          <w:szCs w:val="24"/>
        </w:rPr>
        <w:t>7983,5</w:t>
      </w:r>
      <w:r w:rsidR="00EB3EDA" w:rsidRPr="0081179F">
        <w:rPr>
          <w:rFonts w:ascii="Times New Roman" w:hAnsi="Times New Roman" w:cs="Times New Roman"/>
          <w:sz w:val="24"/>
          <w:szCs w:val="24"/>
        </w:rPr>
        <w:t xml:space="preserve"> тыс. рублей или </w:t>
      </w:r>
      <w:r w:rsidR="00A6752E" w:rsidRPr="0081179F">
        <w:rPr>
          <w:rFonts w:ascii="Times New Roman" w:hAnsi="Times New Roman" w:cs="Times New Roman"/>
          <w:sz w:val="24"/>
          <w:szCs w:val="24"/>
        </w:rPr>
        <w:t>90,4</w:t>
      </w:r>
      <w:r w:rsidR="00EB3EDA" w:rsidRPr="0081179F">
        <w:rPr>
          <w:rFonts w:ascii="Times New Roman" w:hAnsi="Times New Roman" w:cs="Times New Roman"/>
          <w:sz w:val="24"/>
          <w:szCs w:val="24"/>
        </w:rPr>
        <w:t xml:space="preserve"> % от уточненного плана, из них земельный налог с организаций получен в сумме </w:t>
      </w:r>
      <w:r w:rsidR="00A6752E" w:rsidRPr="0081179F">
        <w:rPr>
          <w:rFonts w:ascii="Times New Roman" w:hAnsi="Times New Roman" w:cs="Times New Roman"/>
          <w:sz w:val="24"/>
          <w:szCs w:val="24"/>
        </w:rPr>
        <w:t>2623,9</w:t>
      </w:r>
      <w:r w:rsidR="00EB3EDA" w:rsidRPr="0081179F">
        <w:rPr>
          <w:rFonts w:ascii="Times New Roman" w:hAnsi="Times New Roman" w:cs="Times New Roman"/>
          <w:sz w:val="24"/>
          <w:szCs w:val="24"/>
        </w:rPr>
        <w:t xml:space="preserve"> тыс. рублей, земельный налог с физических лиц – </w:t>
      </w:r>
      <w:r w:rsidR="00A6752E" w:rsidRPr="0081179F">
        <w:rPr>
          <w:rFonts w:ascii="Times New Roman" w:hAnsi="Times New Roman" w:cs="Times New Roman"/>
          <w:sz w:val="24"/>
          <w:szCs w:val="24"/>
        </w:rPr>
        <w:t>5359,6</w:t>
      </w:r>
      <w:r w:rsidR="00EB3EDA" w:rsidRPr="0081179F">
        <w:rPr>
          <w:rFonts w:ascii="Times New Roman" w:hAnsi="Times New Roman" w:cs="Times New Roman"/>
          <w:sz w:val="24"/>
          <w:szCs w:val="24"/>
        </w:rPr>
        <w:t xml:space="preserve"> тыс. рублей. </w:t>
      </w:r>
      <w:r w:rsidR="00DF1251" w:rsidRPr="0081179F">
        <w:rPr>
          <w:rFonts w:ascii="Times New Roman" w:hAnsi="Times New Roman" w:cs="Times New Roman"/>
          <w:sz w:val="24"/>
          <w:szCs w:val="24"/>
        </w:rPr>
        <w:t xml:space="preserve"> Объем поступлений</w:t>
      </w:r>
      <w:r w:rsidR="00EB3EDA" w:rsidRPr="0081179F">
        <w:rPr>
          <w:rFonts w:ascii="Times New Roman" w:hAnsi="Times New Roman" w:cs="Times New Roman"/>
          <w:sz w:val="24"/>
          <w:szCs w:val="24"/>
        </w:rPr>
        <w:t xml:space="preserve"> по земельному налогу по с</w:t>
      </w:r>
      <w:r w:rsidR="00F24CC6" w:rsidRPr="0081179F">
        <w:rPr>
          <w:rFonts w:ascii="Times New Roman" w:hAnsi="Times New Roman" w:cs="Times New Roman"/>
          <w:sz w:val="24"/>
          <w:szCs w:val="24"/>
        </w:rPr>
        <w:t>р</w:t>
      </w:r>
      <w:r w:rsidR="00EB3EDA" w:rsidRPr="0081179F">
        <w:rPr>
          <w:rFonts w:ascii="Times New Roman" w:hAnsi="Times New Roman" w:cs="Times New Roman"/>
          <w:sz w:val="24"/>
          <w:szCs w:val="24"/>
        </w:rPr>
        <w:t>авнению с поступлениями  201</w:t>
      </w:r>
      <w:r w:rsidR="00A6752E" w:rsidRPr="0081179F">
        <w:rPr>
          <w:rFonts w:ascii="Times New Roman" w:hAnsi="Times New Roman" w:cs="Times New Roman"/>
          <w:sz w:val="24"/>
          <w:szCs w:val="24"/>
        </w:rPr>
        <w:t>6</w:t>
      </w:r>
      <w:r w:rsidR="00EB3EDA" w:rsidRPr="0081179F">
        <w:rPr>
          <w:rFonts w:ascii="Times New Roman" w:hAnsi="Times New Roman" w:cs="Times New Roman"/>
          <w:sz w:val="24"/>
          <w:szCs w:val="24"/>
        </w:rPr>
        <w:t xml:space="preserve"> года </w:t>
      </w:r>
      <w:r w:rsidR="00A6752E" w:rsidRPr="0081179F">
        <w:rPr>
          <w:rFonts w:ascii="Times New Roman" w:hAnsi="Times New Roman" w:cs="Times New Roman"/>
          <w:sz w:val="24"/>
          <w:szCs w:val="24"/>
        </w:rPr>
        <w:t>уменьшился на 844,8</w:t>
      </w:r>
      <w:r w:rsidR="00F24CC6" w:rsidRPr="0081179F">
        <w:rPr>
          <w:rFonts w:ascii="Times New Roman" w:hAnsi="Times New Roman" w:cs="Times New Roman"/>
          <w:sz w:val="24"/>
          <w:szCs w:val="24"/>
        </w:rPr>
        <w:t xml:space="preserve"> тыс. рублей.</w:t>
      </w:r>
      <w:r w:rsidR="00792FB3" w:rsidRPr="0081179F">
        <w:rPr>
          <w:rFonts w:ascii="Times New Roman" w:hAnsi="Times New Roman" w:cs="Times New Roman"/>
          <w:sz w:val="24"/>
          <w:szCs w:val="24"/>
        </w:rPr>
        <w:t xml:space="preserve"> В 201</w:t>
      </w:r>
      <w:r w:rsidR="00A6752E" w:rsidRPr="0081179F">
        <w:rPr>
          <w:rFonts w:ascii="Times New Roman" w:hAnsi="Times New Roman" w:cs="Times New Roman"/>
          <w:sz w:val="24"/>
          <w:szCs w:val="24"/>
        </w:rPr>
        <w:t xml:space="preserve">6 </w:t>
      </w:r>
      <w:r w:rsidR="00DF1251" w:rsidRPr="0081179F">
        <w:rPr>
          <w:rFonts w:ascii="Times New Roman" w:hAnsi="Times New Roman" w:cs="Times New Roman"/>
          <w:sz w:val="24"/>
          <w:szCs w:val="24"/>
        </w:rPr>
        <w:t xml:space="preserve">году поступления составили </w:t>
      </w:r>
      <w:r w:rsidR="00A6752E" w:rsidRPr="0081179F">
        <w:rPr>
          <w:rFonts w:ascii="Times New Roman" w:hAnsi="Times New Roman" w:cs="Times New Roman"/>
          <w:sz w:val="24"/>
          <w:szCs w:val="24"/>
        </w:rPr>
        <w:t>7884,4</w:t>
      </w:r>
      <w:r w:rsidR="00EB3EDA" w:rsidRPr="0081179F">
        <w:rPr>
          <w:rFonts w:ascii="Times New Roman" w:hAnsi="Times New Roman" w:cs="Times New Roman"/>
          <w:sz w:val="24"/>
          <w:szCs w:val="24"/>
        </w:rPr>
        <w:t xml:space="preserve"> </w:t>
      </w:r>
      <w:r w:rsidR="00792FB3" w:rsidRPr="0081179F">
        <w:rPr>
          <w:rFonts w:ascii="Times New Roman" w:hAnsi="Times New Roman" w:cs="Times New Roman"/>
          <w:sz w:val="24"/>
          <w:szCs w:val="24"/>
        </w:rPr>
        <w:t>тыс. рублей.</w:t>
      </w:r>
    </w:p>
    <w:p w:rsidR="00CF339E" w:rsidRPr="0081179F" w:rsidRDefault="00CF339E" w:rsidP="0081179F">
      <w:pPr>
        <w:ind w:firstLine="851"/>
        <w:jc w:val="both"/>
        <w:rPr>
          <w:rFonts w:ascii="Times New Roman" w:hAnsi="Times New Roman" w:cs="Times New Roman"/>
        </w:rPr>
      </w:pPr>
      <w:r w:rsidRPr="0081179F">
        <w:rPr>
          <w:rFonts w:ascii="Times New Roman" w:hAnsi="Times New Roman" w:cs="Times New Roman"/>
        </w:rPr>
        <w:t>Невыполнение плановых назначений произошло за счет снижения собираемости по налогу на землю с физических лиц с 88% в 2016 году до 73% в 2017 году.</w:t>
      </w:r>
    </w:p>
    <w:p w:rsidR="006F702E" w:rsidRPr="00A6752E" w:rsidRDefault="00792FB3" w:rsidP="00603739">
      <w:pPr>
        <w:pStyle w:val="af2"/>
        <w:spacing w:before="0" w:beforeAutospacing="0" w:after="0" w:afterAutospacing="0"/>
        <w:ind w:firstLine="851"/>
        <w:jc w:val="both"/>
        <w:rPr>
          <w:rFonts w:ascii="Times New Roman" w:hAnsi="Times New Roman" w:cs="Times New Roman"/>
          <w:color w:val="FF0000"/>
          <w:sz w:val="28"/>
          <w:szCs w:val="28"/>
        </w:rPr>
      </w:pPr>
      <w:r w:rsidRPr="00A6752E">
        <w:rPr>
          <w:rFonts w:ascii="Times New Roman" w:hAnsi="Times New Roman" w:cs="Times New Roman"/>
          <w:color w:val="FF0000"/>
          <w:sz w:val="28"/>
          <w:szCs w:val="28"/>
        </w:rPr>
        <w:t xml:space="preserve"> </w:t>
      </w:r>
    </w:p>
    <w:p w:rsidR="009F09B5" w:rsidRPr="0081179F" w:rsidRDefault="000A3045" w:rsidP="00A36C5D">
      <w:pPr>
        <w:pStyle w:val="12"/>
        <w:keepNext/>
        <w:keepLines/>
        <w:shd w:val="clear" w:color="auto" w:fill="auto"/>
        <w:spacing w:line="240" w:lineRule="auto"/>
        <w:ind w:left="20" w:firstLine="0"/>
        <w:rPr>
          <w:sz w:val="24"/>
          <w:szCs w:val="24"/>
        </w:rPr>
      </w:pPr>
      <w:bookmarkStart w:id="10" w:name="bookmark8"/>
      <w:r w:rsidRPr="0081179F">
        <w:rPr>
          <w:sz w:val="24"/>
          <w:szCs w:val="24"/>
        </w:rPr>
        <w:t>4.2. Неналоговые доходы</w:t>
      </w:r>
      <w:bookmarkEnd w:id="10"/>
    </w:p>
    <w:p w:rsidR="006E4A52" w:rsidRPr="006E4A52" w:rsidRDefault="006E4A52" w:rsidP="00A36C5D">
      <w:pPr>
        <w:pStyle w:val="12"/>
        <w:keepNext/>
        <w:keepLines/>
        <w:shd w:val="clear" w:color="auto" w:fill="auto"/>
        <w:spacing w:line="240" w:lineRule="auto"/>
        <w:ind w:left="20" w:firstLine="0"/>
        <w:rPr>
          <w:sz w:val="28"/>
          <w:szCs w:val="28"/>
        </w:rPr>
      </w:pPr>
    </w:p>
    <w:p w:rsidR="006E4A52" w:rsidRPr="0081179F" w:rsidRDefault="006E4A52" w:rsidP="0081179F">
      <w:pPr>
        <w:pStyle w:val="a6"/>
        <w:shd w:val="clear" w:color="auto" w:fill="auto"/>
        <w:spacing w:line="240" w:lineRule="auto"/>
        <w:ind w:left="20" w:right="20" w:firstLine="831"/>
        <w:rPr>
          <w:sz w:val="24"/>
          <w:szCs w:val="24"/>
        </w:rPr>
      </w:pPr>
      <w:r w:rsidRPr="0081179F">
        <w:rPr>
          <w:sz w:val="24"/>
          <w:szCs w:val="24"/>
        </w:rPr>
        <w:t>Доля неналоговых доходов в доходной части бюджета сельского поселения Ошейкинское  составила 0,3%.</w:t>
      </w:r>
    </w:p>
    <w:p w:rsidR="006E4A52" w:rsidRPr="0081179F" w:rsidRDefault="006E4A52" w:rsidP="0081179F">
      <w:pPr>
        <w:pStyle w:val="a6"/>
        <w:shd w:val="clear" w:color="auto" w:fill="auto"/>
        <w:spacing w:line="240" w:lineRule="auto"/>
        <w:ind w:firstLine="831"/>
        <w:rPr>
          <w:sz w:val="24"/>
          <w:szCs w:val="24"/>
        </w:rPr>
      </w:pPr>
      <w:r w:rsidRPr="0081179F">
        <w:rPr>
          <w:sz w:val="24"/>
          <w:szCs w:val="24"/>
        </w:rPr>
        <w:t>По данным годового отчета неналоговые доходы исполнены в сумме 117,5 тыс. рублей или  на 75,8 % от уточненных   назначений, что на 97,5 тыс. рублей  меньше поступлений за 2016 год.</w:t>
      </w:r>
    </w:p>
    <w:p w:rsidR="006E4A52" w:rsidRPr="0081179F" w:rsidRDefault="006E4A52" w:rsidP="0081179F">
      <w:pPr>
        <w:pStyle w:val="a6"/>
        <w:shd w:val="clear" w:color="auto" w:fill="auto"/>
        <w:spacing w:line="240" w:lineRule="auto"/>
        <w:ind w:firstLine="831"/>
        <w:rPr>
          <w:sz w:val="24"/>
          <w:szCs w:val="24"/>
        </w:rPr>
      </w:pPr>
      <w:r w:rsidRPr="0081179F">
        <w:rPr>
          <w:sz w:val="24"/>
          <w:szCs w:val="24"/>
        </w:rPr>
        <w:t>В структуре неналоговых доходов наибольший удельный вес занимают:</w:t>
      </w:r>
    </w:p>
    <w:p w:rsidR="006E4A52" w:rsidRPr="0081179F" w:rsidRDefault="006E4A52" w:rsidP="0081179F">
      <w:pPr>
        <w:pStyle w:val="a6"/>
        <w:shd w:val="clear" w:color="auto" w:fill="auto"/>
        <w:spacing w:line="240" w:lineRule="auto"/>
        <w:ind w:firstLine="831"/>
        <w:rPr>
          <w:sz w:val="24"/>
          <w:szCs w:val="24"/>
        </w:rPr>
      </w:pPr>
      <w:r w:rsidRPr="0081179F">
        <w:rPr>
          <w:sz w:val="24"/>
          <w:szCs w:val="24"/>
        </w:rPr>
        <w:t>- доходы от оказания платных услуг (работ) и компенсации затрат государства – 87,5 тыс. рублей или 74,5%;</w:t>
      </w:r>
    </w:p>
    <w:p w:rsidR="006E4A52" w:rsidRPr="0081179F" w:rsidRDefault="006E4A52" w:rsidP="0081179F">
      <w:pPr>
        <w:pStyle w:val="a6"/>
        <w:shd w:val="clear" w:color="auto" w:fill="auto"/>
        <w:spacing w:line="240" w:lineRule="auto"/>
        <w:ind w:firstLine="831"/>
        <w:rPr>
          <w:sz w:val="24"/>
          <w:szCs w:val="24"/>
        </w:rPr>
      </w:pPr>
      <w:r w:rsidRPr="0081179F">
        <w:rPr>
          <w:sz w:val="24"/>
          <w:szCs w:val="24"/>
        </w:rPr>
        <w:t>-штрафы, санкции, возмещение ущерба – 30,0 тыс. рублей или 25,5%</w:t>
      </w:r>
    </w:p>
    <w:p w:rsidR="006E4A52" w:rsidRPr="0081179F" w:rsidRDefault="006E4A52" w:rsidP="0081179F">
      <w:pPr>
        <w:ind w:firstLine="831"/>
        <w:jc w:val="both"/>
        <w:rPr>
          <w:rFonts w:ascii="Times New Roman" w:hAnsi="Times New Roman" w:cs="Times New Roman"/>
          <w:color w:val="auto"/>
        </w:rPr>
      </w:pPr>
      <w:r w:rsidRPr="0081179F">
        <w:rPr>
          <w:rFonts w:ascii="Times New Roman" w:hAnsi="Times New Roman" w:cs="Times New Roman"/>
          <w:color w:val="auto"/>
        </w:rPr>
        <w:t>Структуру неналоговых доходов составили:</w:t>
      </w:r>
    </w:p>
    <w:p w:rsidR="005D49A0" w:rsidRPr="00A6752E" w:rsidRDefault="005D49A0" w:rsidP="005F0457">
      <w:pPr>
        <w:pStyle w:val="12"/>
        <w:keepNext/>
        <w:keepLines/>
        <w:shd w:val="clear" w:color="auto" w:fill="auto"/>
        <w:spacing w:line="240" w:lineRule="auto"/>
        <w:ind w:firstLine="0"/>
        <w:jc w:val="left"/>
        <w:rPr>
          <w:color w:val="FF0000"/>
          <w:sz w:val="28"/>
          <w:szCs w:val="28"/>
        </w:rPr>
      </w:pPr>
    </w:p>
    <w:p w:rsidR="007424AB" w:rsidRPr="0081179F" w:rsidRDefault="007424AB" w:rsidP="00092A2F">
      <w:pPr>
        <w:ind w:firstLine="851"/>
        <w:jc w:val="both"/>
        <w:rPr>
          <w:rFonts w:ascii="Times New Roman" w:hAnsi="Times New Roman" w:cs="Times New Roman"/>
          <w:color w:val="auto"/>
        </w:rPr>
      </w:pPr>
      <w:r w:rsidRPr="0081179F">
        <w:rPr>
          <w:rFonts w:ascii="Times New Roman" w:hAnsi="Times New Roman" w:cs="Times New Roman"/>
          <w:b/>
          <w:color w:val="auto"/>
          <w:u w:val="single"/>
        </w:rPr>
        <w:t>Доходы от оказания платных услуг (работ) и компенсации затрат</w:t>
      </w:r>
      <w:r w:rsidRPr="0081179F">
        <w:rPr>
          <w:rFonts w:ascii="Times New Roman" w:hAnsi="Times New Roman" w:cs="Times New Roman"/>
          <w:color w:val="auto"/>
        </w:rPr>
        <w:t xml:space="preserve"> составили </w:t>
      </w:r>
      <w:r w:rsidR="006E4A52" w:rsidRPr="0081179F">
        <w:rPr>
          <w:rFonts w:ascii="Times New Roman" w:hAnsi="Times New Roman" w:cs="Times New Roman"/>
          <w:color w:val="auto"/>
        </w:rPr>
        <w:t>87,5</w:t>
      </w:r>
      <w:r w:rsidRPr="0081179F">
        <w:rPr>
          <w:rFonts w:ascii="Times New Roman" w:hAnsi="Times New Roman" w:cs="Times New Roman"/>
          <w:color w:val="auto"/>
        </w:rPr>
        <w:t xml:space="preserve"> тыс. рублей или </w:t>
      </w:r>
      <w:r w:rsidR="006E4A52" w:rsidRPr="0081179F">
        <w:rPr>
          <w:rFonts w:ascii="Times New Roman" w:hAnsi="Times New Roman" w:cs="Times New Roman"/>
          <w:color w:val="auto"/>
        </w:rPr>
        <w:t>52,6</w:t>
      </w:r>
      <w:r w:rsidR="004709FD" w:rsidRPr="0081179F">
        <w:rPr>
          <w:rFonts w:ascii="Times New Roman" w:hAnsi="Times New Roman" w:cs="Times New Roman"/>
          <w:color w:val="auto"/>
        </w:rPr>
        <w:t>%</w:t>
      </w:r>
      <w:r w:rsidRPr="0081179F">
        <w:rPr>
          <w:rFonts w:ascii="Times New Roman" w:hAnsi="Times New Roman" w:cs="Times New Roman"/>
          <w:color w:val="auto"/>
        </w:rPr>
        <w:t xml:space="preserve"> от плановых значений 201</w:t>
      </w:r>
      <w:r w:rsidR="006E4A52" w:rsidRPr="0081179F">
        <w:rPr>
          <w:rFonts w:ascii="Times New Roman" w:hAnsi="Times New Roman" w:cs="Times New Roman"/>
          <w:color w:val="auto"/>
        </w:rPr>
        <w:t>7</w:t>
      </w:r>
      <w:r w:rsidRPr="0081179F">
        <w:rPr>
          <w:rFonts w:ascii="Times New Roman" w:hAnsi="Times New Roman" w:cs="Times New Roman"/>
          <w:color w:val="auto"/>
        </w:rPr>
        <w:t xml:space="preserve"> года, что на </w:t>
      </w:r>
      <w:r w:rsidR="006E4A52" w:rsidRPr="0081179F">
        <w:rPr>
          <w:rFonts w:ascii="Times New Roman" w:hAnsi="Times New Roman" w:cs="Times New Roman"/>
          <w:color w:val="auto"/>
        </w:rPr>
        <w:t>6,6</w:t>
      </w:r>
      <w:r w:rsidRPr="0081179F">
        <w:rPr>
          <w:rFonts w:ascii="Times New Roman" w:hAnsi="Times New Roman" w:cs="Times New Roman"/>
          <w:color w:val="auto"/>
        </w:rPr>
        <w:t xml:space="preserve"> тыс. рублей </w:t>
      </w:r>
      <w:r w:rsidR="006A1ABE" w:rsidRPr="0081179F">
        <w:rPr>
          <w:rFonts w:ascii="Times New Roman" w:hAnsi="Times New Roman" w:cs="Times New Roman"/>
          <w:color w:val="auto"/>
        </w:rPr>
        <w:t>ниже</w:t>
      </w:r>
      <w:r w:rsidRPr="0081179F">
        <w:rPr>
          <w:rFonts w:ascii="Times New Roman" w:hAnsi="Times New Roman" w:cs="Times New Roman"/>
          <w:color w:val="auto"/>
        </w:rPr>
        <w:t xml:space="preserve"> показателей 201</w:t>
      </w:r>
      <w:r w:rsidR="006E4A52" w:rsidRPr="0081179F">
        <w:rPr>
          <w:rFonts w:ascii="Times New Roman" w:hAnsi="Times New Roman" w:cs="Times New Roman"/>
          <w:color w:val="auto"/>
        </w:rPr>
        <w:t>6</w:t>
      </w:r>
      <w:r w:rsidRPr="0081179F">
        <w:rPr>
          <w:rFonts w:ascii="Times New Roman" w:hAnsi="Times New Roman" w:cs="Times New Roman"/>
          <w:color w:val="auto"/>
        </w:rPr>
        <w:t xml:space="preserve"> года.</w:t>
      </w:r>
    </w:p>
    <w:p w:rsidR="005B1A9E" w:rsidRPr="0081179F" w:rsidRDefault="007424AB" w:rsidP="005B1A9E">
      <w:pPr>
        <w:ind w:firstLine="851"/>
        <w:jc w:val="both"/>
        <w:rPr>
          <w:rFonts w:ascii="Times New Roman" w:hAnsi="Times New Roman" w:cs="Times New Roman"/>
          <w:color w:val="auto"/>
        </w:rPr>
      </w:pPr>
      <w:r w:rsidRPr="0081179F">
        <w:rPr>
          <w:rFonts w:ascii="Times New Roman" w:hAnsi="Times New Roman" w:cs="Times New Roman"/>
          <w:b/>
          <w:color w:val="auto"/>
        </w:rPr>
        <w:t>Прочие доходы от оказания платных услуг (работ) получателями средств бюджетов поселений</w:t>
      </w:r>
      <w:r w:rsidRPr="0081179F">
        <w:rPr>
          <w:rFonts w:ascii="Times New Roman" w:hAnsi="Times New Roman" w:cs="Times New Roman"/>
          <w:color w:val="auto"/>
        </w:rPr>
        <w:t xml:space="preserve"> составили </w:t>
      </w:r>
      <w:r w:rsidR="006E4A52" w:rsidRPr="0081179F">
        <w:rPr>
          <w:rFonts w:ascii="Times New Roman" w:hAnsi="Times New Roman" w:cs="Times New Roman"/>
          <w:color w:val="auto"/>
        </w:rPr>
        <w:t>46,3</w:t>
      </w:r>
      <w:r w:rsidRPr="0081179F">
        <w:rPr>
          <w:rFonts w:ascii="Times New Roman" w:hAnsi="Times New Roman" w:cs="Times New Roman"/>
          <w:color w:val="auto"/>
        </w:rPr>
        <w:t xml:space="preserve"> тыс. рублей или </w:t>
      </w:r>
      <w:r w:rsidR="006A1ABE" w:rsidRPr="0081179F">
        <w:rPr>
          <w:rFonts w:ascii="Times New Roman" w:hAnsi="Times New Roman" w:cs="Times New Roman"/>
          <w:color w:val="auto"/>
        </w:rPr>
        <w:t>37,4</w:t>
      </w:r>
      <w:r w:rsidRPr="0081179F">
        <w:rPr>
          <w:rFonts w:ascii="Times New Roman" w:hAnsi="Times New Roman" w:cs="Times New Roman"/>
          <w:color w:val="auto"/>
        </w:rPr>
        <w:t>% к плановым значения</w:t>
      </w:r>
      <w:r w:rsidR="00CA7048" w:rsidRPr="0081179F">
        <w:rPr>
          <w:rFonts w:ascii="Times New Roman" w:hAnsi="Times New Roman" w:cs="Times New Roman"/>
          <w:color w:val="auto"/>
        </w:rPr>
        <w:t>м</w:t>
      </w:r>
      <w:r w:rsidR="004110E3" w:rsidRPr="0081179F">
        <w:rPr>
          <w:rFonts w:ascii="Times New Roman" w:hAnsi="Times New Roman" w:cs="Times New Roman"/>
          <w:color w:val="auto"/>
        </w:rPr>
        <w:t xml:space="preserve"> (</w:t>
      </w:r>
      <w:r w:rsidR="006E4A52" w:rsidRPr="0081179F">
        <w:rPr>
          <w:rFonts w:ascii="Times New Roman" w:hAnsi="Times New Roman" w:cs="Times New Roman"/>
          <w:color w:val="auto"/>
        </w:rPr>
        <w:t>88,0</w:t>
      </w:r>
      <w:r w:rsidR="004110E3" w:rsidRPr="0081179F">
        <w:rPr>
          <w:rFonts w:ascii="Times New Roman" w:hAnsi="Times New Roman" w:cs="Times New Roman"/>
          <w:color w:val="auto"/>
        </w:rPr>
        <w:t xml:space="preserve"> тыс. рублей)</w:t>
      </w:r>
      <w:r w:rsidRPr="0081179F">
        <w:rPr>
          <w:rFonts w:ascii="Times New Roman" w:hAnsi="Times New Roman" w:cs="Times New Roman"/>
          <w:color w:val="auto"/>
        </w:rPr>
        <w:t>.</w:t>
      </w:r>
      <w:r w:rsidR="004110E3" w:rsidRPr="0081179F">
        <w:rPr>
          <w:rFonts w:ascii="Times New Roman" w:hAnsi="Times New Roman" w:cs="Times New Roman"/>
          <w:color w:val="auto"/>
        </w:rPr>
        <w:t xml:space="preserve"> По сравнению с 201</w:t>
      </w:r>
      <w:r w:rsidR="006E4A52" w:rsidRPr="0081179F">
        <w:rPr>
          <w:rFonts w:ascii="Times New Roman" w:hAnsi="Times New Roman" w:cs="Times New Roman"/>
          <w:color w:val="auto"/>
        </w:rPr>
        <w:t>6</w:t>
      </w:r>
      <w:r w:rsidR="004110E3" w:rsidRPr="0081179F">
        <w:rPr>
          <w:rFonts w:ascii="Times New Roman" w:hAnsi="Times New Roman" w:cs="Times New Roman"/>
          <w:color w:val="auto"/>
        </w:rPr>
        <w:t xml:space="preserve"> годом  (</w:t>
      </w:r>
      <w:r w:rsidR="006E4A52" w:rsidRPr="0081179F">
        <w:rPr>
          <w:rFonts w:ascii="Times New Roman" w:hAnsi="Times New Roman" w:cs="Times New Roman"/>
          <w:color w:val="auto"/>
        </w:rPr>
        <w:t>82,2</w:t>
      </w:r>
      <w:r w:rsidR="004110E3" w:rsidRPr="0081179F">
        <w:rPr>
          <w:rFonts w:ascii="Times New Roman" w:hAnsi="Times New Roman" w:cs="Times New Roman"/>
          <w:color w:val="auto"/>
        </w:rPr>
        <w:t xml:space="preserve"> тыс. рублей) доходы сократились на </w:t>
      </w:r>
      <w:r w:rsidR="006E4A52" w:rsidRPr="0081179F">
        <w:rPr>
          <w:rFonts w:ascii="Times New Roman" w:hAnsi="Times New Roman" w:cs="Times New Roman"/>
          <w:color w:val="auto"/>
        </w:rPr>
        <w:t>35,9</w:t>
      </w:r>
      <w:r w:rsidR="004110E3" w:rsidRPr="0081179F">
        <w:rPr>
          <w:rFonts w:ascii="Times New Roman" w:hAnsi="Times New Roman" w:cs="Times New Roman"/>
          <w:color w:val="auto"/>
        </w:rPr>
        <w:t xml:space="preserve"> тыс. рублей</w:t>
      </w:r>
      <w:r w:rsidR="00D11442" w:rsidRPr="0081179F">
        <w:rPr>
          <w:rFonts w:ascii="Times New Roman" w:hAnsi="Times New Roman" w:cs="Times New Roman"/>
          <w:color w:val="auto"/>
        </w:rPr>
        <w:t xml:space="preserve"> за </w:t>
      </w:r>
      <w:r w:rsidR="004110E3" w:rsidRPr="0081179F">
        <w:rPr>
          <w:rFonts w:ascii="Times New Roman" w:hAnsi="Times New Roman" w:cs="Times New Roman"/>
          <w:color w:val="auto"/>
        </w:rPr>
        <w:t>услуги, ок</w:t>
      </w:r>
      <w:r w:rsidR="005B1A9E" w:rsidRPr="0081179F">
        <w:rPr>
          <w:rFonts w:ascii="Times New Roman" w:hAnsi="Times New Roman" w:cs="Times New Roman"/>
          <w:color w:val="auto"/>
        </w:rPr>
        <w:t>азываемые учреждениями культуры за проведение дискотек (СДК д.Ушаково – 17 675, СДК Доры 16 500,00 рублей, СДК п. Большая Сестра 7 175,00 рублей, СК Гаврилово – 750,00 рублей, СК с. Званово – 4 250,00 рублей).</w:t>
      </w:r>
    </w:p>
    <w:p w:rsidR="006E4A52" w:rsidRPr="0081179F" w:rsidRDefault="00CA7048" w:rsidP="00092A2F">
      <w:pPr>
        <w:ind w:firstLine="851"/>
        <w:jc w:val="both"/>
        <w:rPr>
          <w:rFonts w:ascii="Times New Roman" w:hAnsi="Times New Roman" w:cs="Times New Roman"/>
          <w:color w:val="auto"/>
        </w:rPr>
      </w:pPr>
      <w:r w:rsidRPr="0081179F">
        <w:rPr>
          <w:rFonts w:ascii="Times New Roman" w:hAnsi="Times New Roman" w:cs="Times New Roman"/>
          <w:b/>
          <w:color w:val="auto"/>
        </w:rPr>
        <w:t xml:space="preserve">Прочие доходы от компенсации затрат бюджетов поселений </w:t>
      </w:r>
      <w:r w:rsidRPr="0081179F">
        <w:rPr>
          <w:rFonts w:ascii="Times New Roman" w:hAnsi="Times New Roman" w:cs="Times New Roman"/>
          <w:color w:val="auto"/>
        </w:rPr>
        <w:t xml:space="preserve">исполнены </w:t>
      </w:r>
      <w:r w:rsidR="00D11442" w:rsidRPr="0081179F">
        <w:rPr>
          <w:rFonts w:ascii="Times New Roman" w:hAnsi="Times New Roman" w:cs="Times New Roman"/>
          <w:color w:val="auto"/>
        </w:rPr>
        <w:t xml:space="preserve">в сумме </w:t>
      </w:r>
      <w:r w:rsidR="006E4A52" w:rsidRPr="0081179F">
        <w:rPr>
          <w:rFonts w:ascii="Times New Roman" w:hAnsi="Times New Roman" w:cs="Times New Roman"/>
          <w:color w:val="auto"/>
        </w:rPr>
        <w:t>41,2</w:t>
      </w:r>
      <w:r w:rsidR="00D11442" w:rsidRPr="0081179F">
        <w:rPr>
          <w:rFonts w:ascii="Times New Roman" w:hAnsi="Times New Roman" w:cs="Times New Roman"/>
          <w:color w:val="auto"/>
        </w:rPr>
        <w:t xml:space="preserve"> тыс. рублей</w:t>
      </w:r>
      <w:r w:rsidR="006E4A52" w:rsidRPr="0081179F">
        <w:rPr>
          <w:rFonts w:ascii="Times New Roman" w:hAnsi="Times New Roman" w:cs="Times New Roman"/>
          <w:color w:val="auto"/>
        </w:rPr>
        <w:t xml:space="preserve"> или 137,3% от прогнозных значений</w:t>
      </w:r>
      <w:r w:rsidR="00D11442" w:rsidRPr="0081179F">
        <w:rPr>
          <w:rFonts w:ascii="Times New Roman" w:hAnsi="Times New Roman" w:cs="Times New Roman"/>
          <w:color w:val="auto"/>
        </w:rPr>
        <w:t>. Плановые назначения по данном виду доходов установлены</w:t>
      </w:r>
      <w:r w:rsidR="006E4A52" w:rsidRPr="0081179F">
        <w:rPr>
          <w:rFonts w:ascii="Times New Roman" w:hAnsi="Times New Roman" w:cs="Times New Roman"/>
          <w:color w:val="auto"/>
        </w:rPr>
        <w:t xml:space="preserve"> в объеме 30,0 тыс. рублей.</w:t>
      </w:r>
    </w:p>
    <w:p w:rsidR="005B1A9E" w:rsidRPr="0081179F" w:rsidRDefault="00D11442" w:rsidP="00092A2F">
      <w:pPr>
        <w:ind w:firstLine="851"/>
        <w:jc w:val="both"/>
        <w:rPr>
          <w:rFonts w:ascii="Times New Roman" w:hAnsi="Times New Roman" w:cs="Times New Roman"/>
        </w:rPr>
      </w:pPr>
      <w:r w:rsidRPr="0081179F">
        <w:rPr>
          <w:rFonts w:ascii="Times New Roman" w:hAnsi="Times New Roman" w:cs="Times New Roman"/>
          <w:color w:val="auto"/>
        </w:rPr>
        <w:t xml:space="preserve"> Денежные средства получены </w:t>
      </w:r>
      <w:r w:rsidR="00F456E5" w:rsidRPr="0081179F">
        <w:rPr>
          <w:rFonts w:ascii="Times New Roman" w:hAnsi="Times New Roman" w:cs="Times New Roman"/>
          <w:color w:val="auto"/>
        </w:rPr>
        <w:t xml:space="preserve"> в виде компенсация коммунальных платежей по помещениям, переданным в пользование</w:t>
      </w:r>
      <w:r w:rsidR="005B1A9E" w:rsidRPr="0081179F">
        <w:rPr>
          <w:rFonts w:ascii="Times New Roman" w:hAnsi="Times New Roman" w:cs="Times New Roman"/>
          <w:color w:val="auto"/>
        </w:rPr>
        <w:t xml:space="preserve"> </w:t>
      </w:r>
      <w:r w:rsidR="005B1A9E" w:rsidRPr="0081179F">
        <w:rPr>
          <w:rFonts w:ascii="Times New Roman" w:hAnsi="Times New Roman" w:cs="Times New Roman"/>
        </w:rPr>
        <w:t xml:space="preserve"> МУК ««Централизованная клубная система сельского поселения Ошейкинское». </w:t>
      </w:r>
    </w:p>
    <w:p w:rsidR="00D11442" w:rsidRPr="0081179F" w:rsidRDefault="00D11442" w:rsidP="00092A2F">
      <w:pPr>
        <w:ind w:firstLine="851"/>
        <w:jc w:val="both"/>
        <w:rPr>
          <w:rFonts w:ascii="Times New Roman" w:hAnsi="Times New Roman" w:cs="Times New Roman"/>
          <w:color w:val="auto"/>
        </w:rPr>
      </w:pPr>
      <w:r w:rsidRPr="0081179F">
        <w:rPr>
          <w:rFonts w:ascii="Times New Roman" w:hAnsi="Times New Roman" w:cs="Times New Roman"/>
          <w:b/>
          <w:color w:val="auto"/>
          <w:u w:val="single"/>
        </w:rPr>
        <w:t xml:space="preserve">Штрафы, санкции, возмещение ущерба  </w:t>
      </w:r>
      <w:r w:rsidRPr="0081179F">
        <w:rPr>
          <w:rFonts w:ascii="Times New Roman" w:hAnsi="Times New Roman" w:cs="Times New Roman"/>
          <w:color w:val="auto"/>
        </w:rPr>
        <w:t xml:space="preserve">исполнены в сумме </w:t>
      </w:r>
      <w:r w:rsidR="006E4A52" w:rsidRPr="0081179F">
        <w:rPr>
          <w:rFonts w:ascii="Times New Roman" w:hAnsi="Times New Roman" w:cs="Times New Roman"/>
          <w:color w:val="auto"/>
        </w:rPr>
        <w:t>30,0</w:t>
      </w:r>
      <w:r w:rsidRPr="0081179F">
        <w:rPr>
          <w:rFonts w:ascii="Times New Roman" w:hAnsi="Times New Roman" w:cs="Times New Roman"/>
          <w:color w:val="auto"/>
        </w:rPr>
        <w:t xml:space="preserve"> тыс. рублей или на 100%. Бюджетом сельского поселения Ошейкинское получены</w:t>
      </w:r>
      <w:r w:rsidR="00F456E5" w:rsidRPr="0081179F">
        <w:rPr>
          <w:rFonts w:ascii="Times New Roman" w:hAnsi="Times New Roman" w:cs="Times New Roman"/>
          <w:color w:val="auto"/>
        </w:rPr>
        <w:t xml:space="preserve"> штрафные санкции </w:t>
      </w:r>
      <w:r w:rsidR="006E4A52" w:rsidRPr="0081179F">
        <w:rPr>
          <w:rFonts w:ascii="Times New Roman" w:hAnsi="Times New Roman" w:cs="Times New Roman"/>
          <w:color w:val="auto"/>
        </w:rPr>
        <w:t>за нарушение бюджетного законодательства</w:t>
      </w:r>
      <w:r w:rsidR="00F456E5" w:rsidRPr="0081179F">
        <w:rPr>
          <w:rFonts w:ascii="Times New Roman" w:hAnsi="Times New Roman" w:cs="Times New Roman"/>
          <w:color w:val="auto"/>
        </w:rPr>
        <w:t>.</w:t>
      </w:r>
      <w:r w:rsidRPr="0081179F">
        <w:rPr>
          <w:rFonts w:ascii="Times New Roman" w:hAnsi="Times New Roman" w:cs="Times New Roman"/>
          <w:color w:val="auto"/>
        </w:rPr>
        <w:t xml:space="preserve"> </w:t>
      </w:r>
    </w:p>
    <w:p w:rsidR="00D963BD" w:rsidRPr="0081179F" w:rsidRDefault="00CA7048" w:rsidP="00092A2F">
      <w:pPr>
        <w:ind w:firstLine="851"/>
        <w:jc w:val="both"/>
        <w:rPr>
          <w:rFonts w:ascii="Times New Roman" w:hAnsi="Times New Roman" w:cs="Times New Roman"/>
          <w:color w:val="auto"/>
        </w:rPr>
      </w:pPr>
      <w:r w:rsidRPr="0081179F">
        <w:rPr>
          <w:rFonts w:ascii="Times New Roman" w:hAnsi="Times New Roman" w:cs="Times New Roman"/>
          <w:b/>
          <w:color w:val="auto"/>
          <w:u w:val="single"/>
        </w:rPr>
        <w:t xml:space="preserve">Прочие неналоговые доходы бюджета поселения </w:t>
      </w:r>
      <w:r w:rsidR="006E4A52" w:rsidRPr="0081179F">
        <w:rPr>
          <w:rFonts w:ascii="Times New Roman" w:hAnsi="Times New Roman" w:cs="Times New Roman"/>
          <w:color w:val="auto"/>
        </w:rPr>
        <w:t>при плановых значениях 7,0 тыс. рублей в 2017 году не исполнены.</w:t>
      </w:r>
    </w:p>
    <w:p w:rsidR="005A3338" w:rsidRPr="00A6752E" w:rsidRDefault="005A3338" w:rsidP="007E6FA3">
      <w:pPr>
        <w:pStyle w:val="a6"/>
        <w:shd w:val="clear" w:color="auto" w:fill="auto"/>
        <w:spacing w:line="240" w:lineRule="auto"/>
        <w:ind w:left="20" w:right="20" w:firstLine="700"/>
        <w:rPr>
          <w:color w:val="FF0000"/>
          <w:sz w:val="28"/>
          <w:szCs w:val="28"/>
        </w:rPr>
      </w:pPr>
    </w:p>
    <w:p w:rsidR="00A36C5D" w:rsidRPr="0081179F" w:rsidRDefault="00A36C5D" w:rsidP="00A36C5D">
      <w:pPr>
        <w:jc w:val="center"/>
        <w:rPr>
          <w:rFonts w:ascii="Times New Roman" w:hAnsi="Times New Roman" w:cs="Times New Roman"/>
          <w:b/>
          <w:color w:val="auto"/>
        </w:rPr>
      </w:pPr>
      <w:r w:rsidRPr="0081179F">
        <w:rPr>
          <w:rFonts w:ascii="Times New Roman" w:hAnsi="Times New Roman" w:cs="Times New Roman"/>
          <w:b/>
          <w:color w:val="auto"/>
        </w:rPr>
        <w:t>4.3. Безвозмездные поступления</w:t>
      </w:r>
    </w:p>
    <w:p w:rsidR="00BD0ACD" w:rsidRPr="007F76A3" w:rsidRDefault="00BD0ACD" w:rsidP="00A36C5D">
      <w:pPr>
        <w:jc w:val="center"/>
        <w:rPr>
          <w:rFonts w:ascii="Times New Roman" w:hAnsi="Times New Roman" w:cs="Times New Roman"/>
          <w:b/>
          <w:color w:val="auto"/>
          <w:sz w:val="28"/>
          <w:szCs w:val="28"/>
        </w:rPr>
      </w:pPr>
    </w:p>
    <w:p w:rsidR="00BD0ACD" w:rsidRPr="0081179F" w:rsidRDefault="00BD0ACD" w:rsidP="0081179F">
      <w:pPr>
        <w:pStyle w:val="a6"/>
        <w:shd w:val="clear" w:color="auto" w:fill="auto"/>
        <w:spacing w:line="240" w:lineRule="auto"/>
        <w:ind w:left="20" w:right="20" w:firstLine="831"/>
        <w:rPr>
          <w:sz w:val="24"/>
          <w:szCs w:val="24"/>
        </w:rPr>
      </w:pPr>
      <w:r w:rsidRPr="0081179F">
        <w:rPr>
          <w:sz w:val="24"/>
          <w:szCs w:val="24"/>
        </w:rPr>
        <w:t xml:space="preserve">Бюджет сельского поселения Ошейкинское является дотационным. Безвозмездные поступления бюджета сельского поселения за 2017 год составили 28858,9 тыс. рублей или 75,8% от общего объема доходов бюджета. </w:t>
      </w:r>
    </w:p>
    <w:p w:rsidR="00BD0ACD" w:rsidRPr="0081179F" w:rsidRDefault="00BD0ACD" w:rsidP="0081179F">
      <w:pPr>
        <w:pStyle w:val="a6"/>
        <w:shd w:val="clear" w:color="auto" w:fill="auto"/>
        <w:spacing w:line="240" w:lineRule="auto"/>
        <w:ind w:left="20" w:right="20" w:firstLine="831"/>
        <w:rPr>
          <w:sz w:val="24"/>
          <w:szCs w:val="24"/>
        </w:rPr>
      </w:pPr>
      <w:r w:rsidRPr="0081179F">
        <w:rPr>
          <w:sz w:val="24"/>
          <w:szCs w:val="24"/>
        </w:rPr>
        <w:t>Исполнение составило 95,1% к плановым назначениям с учетом внесенных изменений по состоянию на 30.12.2017 г.</w:t>
      </w:r>
    </w:p>
    <w:p w:rsidR="00BD0ACD" w:rsidRPr="0081179F" w:rsidRDefault="00BD0ACD" w:rsidP="0081179F">
      <w:pPr>
        <w:pStyle w:val="a6"/>
        <w:shd w:val="clear" w:color="auto" w:fill="auto"/>
        <w:spacing w:line="240" w:lineRule="auto"/>
        <w:ind w:left="20" w:right="20" w:firstLine="831"/>
        <w:rPr>
          <w:sz w:val="24"/>
          <w:szCs w:val="24"/>
        </w:rPr>
      </w:pPr>
      <w:r w:rsidRPr="0081179F">
        <w:rPr>
          <w:sz w:val="24"/>
          <w:szCs w:val="24"/>
        </w:rPr>
        <w:t xml:space="preserve"> В 2017 году размер финансовой помощи из бюджетов других уровней увеличился в денежном выражении на </w:t>
      </w:r>
      <w:r w:rsidR="007F76A3" w:rsidRPr="0081179F">
        <w:rPr>
          <w:sz w:val="24"/>
          <w:szCs w:val="24"/>
        </w:rPr>
        <w:t>1970,5</w:t>
      </w:r>
      <w:r w:rsidRPr="0081179F">
        <w:rPr>
          <w:sz w:val="24"/>
          <w:szCs w:val="24"/>
        </w:rPr>
        <w:t xml:space="preserve"> тыс. рублей, в том числе за счет увеличения дотации на выравнивание бюджетной обеспеченности на </w:t>
      </w:r>
      <w:r w:rsidR="007F76A3" w:rsidRPr="0081179F">
        <w:rPr>
          <w:sz w:val="24"/>
          <w:szCs w:val="24"/>
        </w:rPr>
        <w:t>298,0</w:t>
      </w:r>
      <w:r w:rsidRPr="0081179F">
        <w:rPr>
          <w:sz w:val="24"/>
          <w:szCs w:val="24"/>
        </w:rPr>
        <w:t xml:space="preserve"> тыс. рублей</w:t>
      </w:r>
      <w:r w:rsidR="007F76A3" w:rsidRPr="0081179F">
        <w:rPr>
          <w:sz w:val="24"/>
          <w:szCs w:val="24"/>
        </w:rPr>
        <w:t>, субвенций на 99,9 тыс. рублей,</w:t>
      </w:r>
      <w:r w:rsidRPr="0081179F">
        <w:rPr>
          <w:sz w:val="24"/>
          <w:szCs w:val="24"/>
        </w:rPr>
        <w:t xml:space="preserve"> </w:t>
      </w:r>
      <w:r w:rsidRPr="0081179F">
        <w:rPr>
          <w:sz w:val="24"/>
          <w:szCs w:val="24"/>
        </w:rPr>
        <w:lastRenderedPageBreak/>
        <w:t xml:space="preserve">иных межбюджетных трансфертов на </w:t>
      </w:r>
      <w:r w:rsidR="007F76A3" w:rsidRPr="0081179F">
        <w:rPr>
          <w:sz w:val="24"/>
          <w:szCs w:val="24"/>
        </w:rPr>
        <w:t>2506,9</w:t>
      </w:r>
      <w:r w:rsidRPr="0081179F">
        <w:rPr>
          <w:sz w:val="24"/>
          <w:szCs w:val="24"/>
        </w:rPr>
        <w:t xml:space="preserve"> тыс. рублей. Размер субсидий уменьшился на </w:t>
      </w:r>
      <w:r w:rsidR="007F76A3" w:rsidRPr="0081179F">
        <w:rPr>
          <w:sz w:val="24"/>
          <w:szCs w:val="24"/>
        </w:rPr>
        <w:t>724,0 тыс. рублей.</w:t>
      </w:r>
    </w:p>
    <w:p w:rsidR="005B1A9E" w:rsidRPr="0081179F" w:rsidRDefault="005B1A9E" w:rsidP="0081179F">
      <w:pPr>
        <w:ind w:firstLine="831"/>
        <w:jc w:val="both"/>
        <w:rPr>
          <w:rFonts w:ascii="Times New Roman" w:hAnsi="Times New Roman" w:cs="Times New Roman"/>
        </w:rPr>
      </w:pPr>
      <w:r w:rsidRPr="0081179F">
        <w:rPr>
          <w:rFonts w:ascii="Times New Roman" w:hAnsi="Times New Roman" w:cs="Times New Roman"/>
        </w:rPr>
        <w:t>Заказ межбюджетных трансфертов из других бюджетов бюджетной системы Российской Федерации проводится в соответствии с потребностью получателей бюджетных средств и на основании наличия у них, подтверждающих документов согласно Распоряжению Министерства финансов Московской области  № 20 от 31.03.2011</w:t>
      </w:r>
      <w:r w:rsidRPr="0081179F">
        <w:rPr>
          <w:rFonts w:ascii="Times New Roman" w:hAnsi="Times New Roman" w:cs="Times New Roman"/>
          <w:color w:val="0000FF"/>
        </w:rPr>
        <w:t xml:space="preserve"> </w:t>
      </w:r>
      <w:r w:rsidRPr="0081179F">
        <w:rPr>
          <w:rFonts w:ascii="Times New Roman" w:hAnsi="Times New Roman" w:cs="Times New Roman"/>
        </w:rPr>
        <w:t>«О Порядке исполнения бюджета Московской области по расходам в части предоставления межбюджетных трансфертов из бюджета Московской области бюджетам муниципальных образований Московской» и последующих внесений изменений в него.</w:t>
      </w:r>
    </w:p>
    <w:p w:rsidR="00BD0ACD" w:rsidRPr="0081179F" w:rsidRDefault="005B1A9E" w:rsidP="0081179F">
      <w:pPr>
        <w:ind w:firstLine="831"/>
        <w:jc w:val="both"/>
        <w:rPr>
          <w:rFonts w:ascii="Times New Roman" w:hAnsi="Times New Roman" w:cs="Times New Roman"/>
          <w:b/>
          <w:color w:val="FF0000"/>
        </w:rPr>
      </w:pPr>
      <w:r w:rsidRPr="0081179F">
        <w:rPr>
          <w:rFonts w:ascii="Times New Roman" w:hAnsi="Times New Roman" w:cs="Times New Roman"/>
        </w:rPr>
        <w:t>Освоение межбюджетных трансфертов из других бюджетов бюджетной системы Российской Федерации осуществлялось следующим образом:</w:t>
      </w:r>
    </w:p>
    <w:p w:rsidR="00A36C5D" w:rsidRPr="0081179F" w:rsidRDefault="00A36C5D" w:rsidP="0081179F">
      <w:pPr>
        <w:ind w:firstLine="831"/>
        <w:jc w:val="both"/>
        <w:rPr>
          <w:rFonts w:ascii="Times New Roman" w:hAnsi="Times New Roman" w:cs="Times New Roman"/>
          <w:b/>
          <w:color w:val="FF0000"/>
          <w:u w:val="single"/>
        </w:rPr>
      </w:pPr>
    </w:p>
    <w:p w:rsidR="00474FC5" w:rsidRPr="0081179F" w:rsidRDefault="00474FC5" w:rsidP="0081179F">
      <w:pPr>
        <w:ind w:firstLine="831"/>
        <w:jc w:val="both"/>
        <w:rPr>
          <w:rFonts w:ascii="Times New Roman" w:hAnsi="Times New Roman" w:cs="Times New Roman"/>
          <w:color w:val="auto"/>
        </w:rPr>
      </w:pPr>
      <w:r w:rsidRPr="0081179F">
        <w:rPr>
          <w:rFonts w:ascii="Times New Roman" w:hAnsi="Times New Roman" w:cs="Times New Roman"/>
          <w:b/>
          <w:color w:val="auto"/>
        </w:rPr>
        <w:t xml:space="preserve">Дотации бюджетам поселений на выравнивание бюджетной обеспеченности </w:t>
      </w:r>
      <w:r w:rsidRPr="0081179F">
        <w:rPr>
          <w:rFonts w:ascii="Times New Roman" w:hAnsi="Times New Roman" w:cs="Times New Roman"/>
          <w:color w:val="auto"/>
        </w:rPr>
        <w:t xml:space="preserve">поступили в размере </w:t>
      </w:r>
      <w:r w:rsidR="005B1A9E" w:rsidRPr="0081179F">
        <w:rPr>
          <w:rFonts w:ascii="Times New Roman" w:hAnsi="Times New Roman" w:cs="Times New Roman"/>
          <w:color w:val="auto"/>
        </w:rPr>
        <w:t>18293,0</w:t>
      </w:r>
      <w:r w:rsidRPr="0081179F">
        <w:rPr>
          <w:rFonts w:ascii="Times New Roman" w:hAnsi="Times New Roman" w:cs="Times New Roman"/>
          <w:color w:val="auto"/>
        </w:rPr>
        <w:t xml:space="preserve"> тыс. рублей или 100% к плановым значениям.</w:t>
      </w:r>
    </w:p>
    <w:p w:rsidR="00474FC5" w:rsidRPr="0081179F" w:rsidRDefault="00474FC5" w:rsidP="0081179F">
      <w:pPr>
        <w:ind w:firstLine="831"/>
        <w:jc w:val="both"/>
        <w:rPr>
          <w:rFonts w:ascii="Times New Roman" w:hAnsi="Times New Roman" w:cs="Times New Roman"/>
          <w:color w:val="auto"/>
        </w:rPr>
      </w:pPr>
      <w:r w:rsidRPr="0081179F">
        <w:rPr>
          <w:rFonts w:ascii="Times New Roman" w:hAnsi="Times New Roman" w:cs="Times New Roman"/>
          <w:b/>
          <w:color w:val="auto"/>
        </w:rPr>
        <w:t>Субвенции бюджетам поселений на осуществление первичного воинского учёта на территориях, где отсутствуют военные комиссариаты</w:t>
      </w:r>
      <w:r w:rsidR="00C72C85" w:rsidRPr="0081179F">
        <w:rPr>
          <w:rFonts w:ascii="Times New Roman" w:hAnsi="Times New Roman" w:cs="Times New Roman"/>
          <w:b/>
          <w:color w:val="auto"/>
        </w:rPr>
        <w:t>,</w:t>
      </w:r>
      <w:r w:rsidRPr="0081179F">
        <w:rPr>
          <w:rFonts w:ascii="Times New Roman" w:hAnsi="Times New Roman" w:cs="Times New Roman"/>
          <w:b/>
          <w:color w:val="auto"/>
        </w:rPr>
        <w:t xml:space="preserve"> </w:t>
      </w:r>
      <w:r w:rsidRPr="0081179F">
        <w:rPr>
          <w:rFonts w:ascii="Times New Roman" w:hAnsi="Times New Roman" w:cs="Times New Roman"/>
          <w:color w:val="auto"/>
        </w:rPr>
        <w:t xml:space="preserve">исполнены на </w:t>
      </w:r>
      <w:r w:rsidR="005B1A9E" w:rsidRPr="0081179F">
        <w:rPr>
          <w:rFonts w:ascii="Times New Roman" w:hAnsi="Times New Roman" w:cs="Times New Roman"/>
          <w:color w:val="auto"/>
        </w:rPr>
        <w:t>97,6</w:t>
      </w:r>
      <w:r w:rsidRPr="0081179F">
        <w:rPr>
          <w:rFonts w:ascii="Times New Roman" w:hAnsi="Times New Roman" w:cs="Times New Roman"/>
          <w:color w:val="auto"/>
        </w:rPr>
        <w:t xml:space="preserve">% и составили </w:t>
      </w:r>
      <w:r w:rsidR="005B1A9E" w:rsidRPr="0081179F">
        <w:rPr>
          <w:rFonts w:ascii="Times New Roman" w:hAnsi="Times New Roman" w:cs="Times New Roman"/>
          <w:color w:val="auto"/>
        </w:rPr>
        <w:t>260,5</w:t>
      </w:r>
      <w:r w:rsidRPr="0081179F">
        <w:rPr>
          <w:rFonts w:ascii="Times New Roman" w:hAnsi="Times New Roman" w:cs="Times New Roman"/>
          <w:color w:val="auto"/>
        </w:rPr>
        <w:t xml:space="preserve"> тыс. рублей.</w:t>
      </w:r>
      <w:r w:rsidR="006E7D24" w:rsidRPr="0081179F">
        <w:rPr>
          <w:rFonts w:ascii="Times New Roman" w:hAnsi="Times New Roman" w:cs="Times New Roman"/>
          <w:color w:val="auto"/>
        </w:rPr>
        <w:t xml:space="preserve"> Субвенция поступила в бюджет сельского посел</w:t>
      </w:r>
      <w:r w:rsidR="00FF6ADD" w:rsidRPr="0081179F">
        <w:rPr>
          <w:rFonts w:ascii="Times New Roman" w:hAnsi="Times New Roman" w:cs="Times New Roman"/>
          <w:color w:val="auto"/>
        </w:rPr>
        <w:t>е</w:t>
      </w:r>
      <w:r w:rsidR="006E7D24" w:rsidRPr="0081179F">
        <w:rPr>
          <w:rFonts w:ascii="Times New Roman" w:hAnsi="Times New Roman" w:cs="Times New Roman"/>
          <w:color w:val="auto"/>
        </w:rPr>
        <w:t>ния в соответствии с фактической потребностью.</w:t>
      </w:r>
    </w:p>
    <w:p w:rsidR="00CC4566" w:rsidRPr="0081179F" w:rsidRDefault="00CC4566" w:rsidP="0081179F">
      <w:pPr>
        <w:ind w:firstLine="831"/>
        <w:jc w:val="both"/>
        <w:rPr>
          <w:rFonts w:ascii="Times New Roman" w:hAnsi="Times New Roman" w:cs="Times New Roman"/>
          <w:color w:val="auto"/>
        </w:rPr>
      </w:pPr>
      <w:r w:rsidRPr="0081179F">
        <w:rPr>
          <w:rFonts w:ascii="Times New Roman" w:hAnsi="Times New Roman" w:cs="Times New Roman"/>
          <w:b/>
          <w:color w:val="auto"/>
        </w:rPr>
        <w:t xml:space="preserve">Субсидии бюджетам бюджетной системы Российской Федерации (межбюджетные субсидии) </w:t>
      </w:r>
      <w:r w:rsidRPr="0081179F">
        <w:rPr>
          <w:rFonts w:ascii="Times New Roman" w:hAnsi="Times New Roman" w:cs="Times New Roman"/>
          <w:color w:val="auto"/>
        </w:rPr>
        <w:t xml:space="preserve">поступили в объеме </w:t>
      </w:r>
      <w:r w:rsidR="005B1A9E" w:rsidRPr="0081179F">
        <w:rPr>
          <w:rFonts w:ascii="Times New Roman" w:hAnsi="Times New Roman" w:cs="Times New Roman"/>
          <w:color w:val="auto"/>
        </w:rPr>
        <w:t>1824,6</w:t>
      </w:r>
      <w:r w:rsidRPr="0081179F">
        <w:rPr>
          <w:rFonts w:ascii="Times New Roman" w:hAnsi="Times New Roman" w:cs="Times New Roman"/>
          <w:color w:val="auto"/>
        </w:rPr>
        <w:t xml:space="preserve"> тыс. рублей при плановых назначениях в </w:t>
      </w:r>
      <w:r w:rsidR="005B1A9E" w:rsidRPr="0081179F">
        <w:rPr>
          <w:rFonts w:ascii="Times New Roman" w:hAnsi="Times New Roman" w:cs="Times New Roman"/>
          <w:color w:val="auto"/>
        </w:rPr>
        <w:t>3010,0</w:t>
      </w:r>
      <w:r w:rsidRPr="0081179F">
        <w:rPr>
          <w:rFonts w:ascii="Times New Roman" w:hAnsi="Times New Roman" w:cs="Times New Roman"/>
          <w:color w:val="auto"/>
        </w:rPr>
        <w:t xml:space="preserve"> тыс. рублей. Бюджетом сельского поселения Ошейкинское получены следующие субсидии</w:t>
      </w:r>
      <w:r w:rsidR="0091310C" w:rsidRPr="0081179F">
        <w:rPr>
          <w:rFonts w:ascii="Times New Roman" w:hAnsi="Times New Roman" w:cs="Times New Roman"/>
          <w:color w:val="auto"/>
        </w:rPr>
        <w:t xml:space="preserve"> (в тыс. руб.) </w:t>
      </w:r>
      <w:r w:rsidRPr="0081179F">
        <w:rPr>
          <w:rFonts w:ascii="Times New Roman" w:hAnsi="Times New Roman" w:cs="Times New Roman"/>
          <w:color w:val="auto"/>
        </w:rPr>
        <w:t>:</w:t>
      </w:r>
    </w:p>
    <w:p w:rsidR="005B1A9E" w:rsidRPr="005B1A9E" w:rsidRDefault="005B1A9E" w:rsidP="00092A2F">
      <w:pPr>
        <w:ind w:firstLine="993"/>
        <w:jc w:val="both"/>
        <w:rPr>
          <w:rFonts w:ascii="Times New Roman" w:hAnsi="Times New Roman" w:cs="Times New Roman"/>
          <w:color w:val="auto"/>
          <w:sz w:val="28"/>
          <w:szCs w:val="28"/>
        </w:rPr>
      </w:pPr>
    </w:p>
    <w:tbl>
      <w:tblPr>
        <w:tblStyle w:val="af3"/>
        <w:tblW w:w="0" w:type="auto"/>
        <w:tblLook w:val="04A0"/>
      </w:tblPr>
      <w:tblGrid>
        <w:gridCol w:w="5637"/>
        <w:gridCol w:w="1417"/>
        <w:gridCol w:w="1559"/>
        <w:gridCol w:w="1665"/>
      </w:tblGrid>
      <w:tr w:rsidR="005B1A9E" w:rsidRPr="005B1A9E" w:rsidTr="005B1A9E">
        <w:tc>
          <w:tcPr>
            <w:tcW w:w="5637" w:type="dxa"/>
          </w:tcPr>
          <w:p w:rsidR="005B1A9E" w:rsidRPr="005B1A9E" w:rsidRDefault="005B1A9E" w:rsidP="005B1A9E">
            <w:pPr>
              <w:jc w:val="center"/>
              <w:rPr>
                <w:color w:val="auto"/>
                <w:sz w:val="20"/>
                <w:szCs w:val="20"/>
              </w:rPr>
            </w:pPr>
            <w:r w:rsidRPr="005B1A9E">
              <w:rPr>
                <w:color w:val="auto"/>
                <w:sz w:val="20"/>
                <w:szCs w:val="20"/>
              </w:rPr>
              <w:t>Наименование субсидии</w:t>
            </w:r>
          </w:p>
        </w:tc>
        <w:tc>
          <w:tcPr>
            <w:tcW w:w="1417" w:type="dxa"/>
          </w:tcPr>
          <w:p w:rsidR="005B1A9E" w:rsidRPr="005B1A9E" w:rsidRDefault="005B1A9E" w:rsidP="005B1A9E">
            <w:pPr>
              <w:jc w:val="center"/>
              <w:rPr>
                <w:color w:val="auto"/>
                <w:sz w:val="20"/>
                <w:szCs w:val="20"/>
              </w:rPr>
            </w:pPr>
            <w:r w:rsidRPr="005B1A9E">
              <w:rPr>
                <w:color w:val="auto"/>
                <w:sz w:val="20"/>
                <w:szCs w:val="20"/>
              </w:rPr>
              <w:t>Плановые значения</w:t>
            </w:r>
          </w:p>
        </w:tc>
        <w:tc>
          <w:tcPr>
            <w:tcW w:w="1559" w:type="dxa"/>
          </w:tcPr>
          <w:p w:rsidR="005B1A9E" w:rsidRPr="005B1A9E" w:rsidRDefault="005B1A9E" w:rsidP="005B1A9E">
            <w:pPr>
              <w:jc w:val="center"/>
              <w:rPr>
                <w:color w:val="auto"/>
                <w:sz w:val="20"/>
                <w:szCs w:val="20"/>
              </w:rPr>
            </w:pPr>
            <w:r w:rsidRPr="005B1A9E">
              <w:rPr>
                <w:color w:val="auto"/>
                <w:sz w:val="20"/>
                <w:szCs w:val="20"/>
              </w:rPr>
              <w:t>Исполнено</w:t>
            </w:r>
          </w:p>
        </w:tc>
        <w:tc>
          <w:tcPr>
            <w:tcW w:w="1665" w:type="dxa"/>
          </w:tcPr>
          <w:p w:rsidR="005B1A9E" w:rsidRPr="005B1A9E" w:rsidRDefault="005B1A9E" w:rsidP="005B1A9E">
            <w:pPr>
              <w:jc w:val="center"/>
              <w:rPr>
                <w:color w:val="auto"/>
                <w:sz w:val="20"/>
                <w:szCs w:val="20"/>
              </w:rPr>
            </w:pPr>
            <w:r w:rsidRPr="005B1A9E">
              <w:rPr>
                <w:color w:val="auto"/>
                <w:sz w:val="20"/>
                <w:szCs w:val="20"/>
              </w:rPr>
              <w:t>% исполнения</w:t>
            </w:r>
          </w:p>
        </w:tc>
      </w:tr>
      <w:tr w:rsidR="005B1A9E" w:rsidRPr="005B1A9E" w:rsidTr="005B1A9E">
        <w:tc>
          <w:tcPr>
            <w:tcW w:w="5637" w:type="dxa"/>
            <w:vAlign w:val="center"/>
          </w:tcPr>
          <w:p w:rsidR="005B1A9E" w:rsidRPr="005B1A9E" w:rsidRDefault="005B1A9E" w:rsidP="005B1A9E">
            <w:pPr>
              <w:jc w:val="both"/>
              <w:rPr>
                <w:color w:val="auto"/>
                <w:sz w:val="20"/>
                <w:szCs w:val="20"/>
              </w:rPr>
            </w:pPr>
            <w:r w:rsidRPr="005B1A9E">
              <w:rPr>
                <w:color w:val="auto"/>
                <w:sz w:val="20"/>
                <w:szCs w:val="20"/>
              </w:rPr>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417" w:type="dxa"/>
            <w:vAlign w:val="center"/>
          </w:tcPr>
          <w:p w:rsidR="005B1A9E" w:rsidRPr="005B1A9E" w:rsidRDefault="005B1A9E" w:rsidP="005B1A9E">
            <w:pPr>
              <w:jc w:val="center"/>
              <w:rPr>
                <w:color w:val="auto"/>
                <w:sz w:val="20"/>
                <w:szCs w:val="20"/>
              </w:rPr>
            </w:pPr>
            <w:r w:rsidRPr="005B1A9E">
              <w:rPr>
                <w:color w:val="auto"/>
                <w:sz w:val="20"/>
                <w:szCs w:val="20"/>
              </w:rPr>
              <w:t>2 922,0</w:t>
            </w:r>
          </w:p>
        </w:tc>
        <w:tc>
          <w:tcPr>
            <w:tcW w:w="1559" w:type="dxa"/>
            <w:vAlign w:val="center"/>
          </w:tcPr>
          <w:p w:rsidR="005B1A9E" w:rsidRPr="005B1A9E" w:rsidRDefault="005B1A9E" w:rsidP="005B1A9E">
            <w:pPr>
              <w:jc w:val="center"/>
              <w:rPr>
                <w:color w:val="auto"/>
                <w:sz w:val="20"/>
                <w:szCs w:val="20"/>
              </w:rPr>
            </w:pPr>
            <w:r w:rsidRPr="005B1A9E">
              <w:rPr>
                <w:color w:val="auto"/>
                <w:sz w:val="20"/>
                <w:szCs w:val="20"/>
              </w:rPr>
              <w:t>1 736,6</w:t>
            </w:r>
          </w:p>
        </w:tc>
        <w:tc>
          <w:tcPr>
            <w:tcW w:w="1665" w:type="dxa"/>
            <w:vAlign w:val="center"/>
          </w:tcPr>
          <w:p w:rsidR="005B1A9E" w:rsidRPr="00121536" w:rsidRDefault="005B1A9E" w:rsidP="00E837E1">
            <w:pPr>
              <w:jc w:val="center"/>
              <w:rPr>
                <w:bCs/>
                <w:color w:val="auto"/>
                <w:sz w:val="20"/>
                <w:szCs w:val="20"/>
              </w:rPr>
            </w:pPr>
            <w:r w:rsidRPr="00121536">
              <w:rPr>
                <w:bCs/>
                <w:color w:val="auto"/>
                <w:sz w:val="20"/>
                <w:szCs w:val="20"/>
              </w:rPr>
              <w:t>59,43</w:t>
            </w:r>
          </w:p>
        </w:tc>
      </w:tr>
      <w:tr w:rsidR="005B1A9E" w:rsidRPr="005B1A9E" w:rsidTr="005B1A9E">
        <w:tc>
          <w:tcPr>
            <w:tcW w:w="5637" w:type="dxa"/>
            <w:vAlign w:val="center"/>
          </w:tcPr>
          <w:p w:rsidR="005B1A9E" w:rsidRPr="005B1A9E" w:rsidRDefault="005B1A9E" w:rsidP="005B1A9E">
            <w:pPr>
              <w:jc w:val="both"/>
              <w:rPr>
                <w:color w:val="auto"/>
                <w:sz w:val="20"/>
                <w:szCs w:val="20"/>
              </w:rPr>
            </w:pPr>
            <w:r w:rsidRPr="005B1A9E">
              <w:rPr>
                <w:color w:val="auto"/>
                <w:sz w:val="20"/>
                <w:szCs w:val="20"/>
              </w:rPr>
              <w:t>Прочие субсидии бюджетам сельских поселений</w:t>
            </w:r>
          </w:p>
          <w:p w:rsidR="005B1A9E" w:rsidRPr="005B1A9E" w:rsidRDefault="005B1A9E" w:rsidP="005B1A9E">
            <w:pPr>
              <w:jc w:val="both"/>
              <w:rPr>
                <w:color w:val="auto"/>
                <w:sz w:val="20"/>
                <w:szCs w:val="20"/>
              </w:rPr>
            </w:pPr>
            <w:r w:rsidRPr="005B1A9E">
              <w:rPr>
                <w:color w:val="auto"/>
                <w:sz w:val="20"/>
                <w:szCs w:val="20"/>
              </w:rPr>
              <w:t>(Софинансирование расходов на повышение заработной платы работникам муниципальных учреждений в сфере культуры)</w:t>
            </w:r>
          </w:p>
        </w:tc>
        <w:tc>
          <w:tcPr>
            <w:tcW w:w="1417" w:type="dxa"/>
            <w:vAlign w:val="center"/>
          </w:tcPr>
          <w:p w:rsidR="005B1A9E" w:rsidRPr="005B1A9E" w:rsidRDefault="005B1A9E" w:rsidP="005B1A9E">
            <w:pPr>
              <w:jc w:val="center"/>
              <w:rPr>
                <w:color w:val="auto"/>
                <w:sz w:val="20"/>
                <w:szCs w:val="20"/>
              </w:rPr>
            </w:pPr>
            <w:r w:rsidRPr="005B1A9E">
              <w:rPr>
                <w:color w:val="auto"/>
                <w:sz w:val="20"/>
                <w:szCs w:val="20"/>
              </w:rPr>
              <w:t>88,0</w:t>
            </w:r>
          </w:p>
        </w:tc>
        <w:tc>
          <w:tcPr>
            <w:tcW w:w="1559" w:type="dxa"/>
            <w:vAlign w:val="center"/>
          </w:tcPr>
          <w:p w:rsidR="005B1A9E" w:rsidRPr="005B1A9E" w:rsidRDefault="005B1A9E" w:rsidP="00E837E1">
            <w:pPr>
              <w:jc w:val="center"/>
              <w:rPr>
                <w:color w:val="auto"/>
                <w:sz w:val="20"/>
                <w:szCs w:val="20"/>
              </w:rPr>
            </w:pPr>
            <w:r w:rsidRPr="005B1A9E">
              <w:rPr>
                <w:color w:val="auto"/>
                <w:sz w:val="20"/>
                <w:szCs w:val="20"/>
              </w:rPr>
              <w:t>88,0</w:t>
            </w:r>
          </w:p>
        </w:tc>
        <w:tc>
          <w:tcPr>
            <w:tcW w:w="1665" w:type="dxa"/>
            <w:vAlign w:val="center"/>
          </w:tcPr>
          <w:p w:rsidR="005B1A9E" w:rsidRPr="005B1A9E" w:rsidRDefault="005B1A9E" w:rsidP="00E837E1">
            <w:pPr>
              <w:jc w:val="center"/>
              <w:rPr>
                <w:color w:val="auto"/>
                <w:sz w:val="20"/>
                <w:szCs w:val="20"/>
              </w:rPr>
            </w:pPr>
            <w:r w:rsidRPr="005B1A9E">
              <w:rPr>
                <w:color w:val="auto"/>
                <w:sz w:val="20"/>
                <w:szCs w:val="20"/>
              </w:rPr>
              <w:t>100,0</w:t>
            </w:r>
          </w:p>
        </w:tc>
      </w:tr>
    </w:tbl>
    <w:p w:rsidR="005B1A9E" w:rsidRPr="00A6752E" w:rsidRDefault="005B1A9E" w:rsidP="005B1A9E">
      <w:pPr>
        <w:jc w:val="both"/>
        <w:rPr>
          <w:rFonts w:ascii="Times New Roman" w:hAnsi="Times New Roman" w:cs="Times New Roman"/>
          <w:color w:val="FF0000"/>
          <w:sz w:val="28"/>
          <w:szCs w:val="28"/>
        </w:rPr>
      </w:pPr>
    </w:p>
    <w:p w:rsidR="00D631F4" w:rsidRPr="0081179F" w:rsidRDefault="00CC4566" w:rsidP="00092A2F">
      <w:pPr>
        <w:ind w:firstLine="993"/>
        <w:jc w:val="both"/>
        <w:rPr>
          <w:rFonts w:ascii="Times New Roman" w:hAnsi="Times New Roman" w:cs="Times New Roman"/>
          <w:color w:val="auto"/>
        </w:rPr>
      </w:pPr>
      <w:r w:rsidRPr="0081179F">
        <w:rPr>
          <w:rFonts w:ascii="Times New Roman" w:hAnsi="Times New Roman" w:cs="Times New Roman"/>
          <w:b/>
          <w:color w:val="auto"/>
        </w:rPr>
        <w:t>Иные  межбюджетные  тран</w:t>
      </w:r>
      <w:r w:rsidR="00D631F4" w:rsidRPr="0081179F">
        <w:rPr>
          <w:rFonts w:ascii="Times New Roman" w:hAnsi="Times New Roman" w:cs="Times New Roman"/>
          <w:b/>
          <w:color w:val="auto"/>
        </w:rPr>
        <w:t xml:space="preserve">сферты </w:t>
      </w:r>
      <w:r w:rsidR="00D631F4" w:rsidRPr="0081179F">
        <w:rPr>
          <w:rFonts w:ascii="Times New Roman" w:hAnsi="Times New Roman" w:cs="Times New Roman"/>
          <w:color w:val="auto"/>
        </w:rPr>
        <w:t xml:space="preserve">при плане </w:t>
      </w:r>
      <w:r w:rsidR="00121536" w:rsidRPr="0081179F">
        <w:rPr>
          <w:rFonts w:ascii="Times New Roman" w:hAnsi="Times New Roman" w:cs="Times New Roman"/>
          <w:color w:val="auto"/>
        </w:rPr>
        <w:t>8776,0</w:t>
      </w:r>
      <w:r w:rsidR="00D631F4" w:rsidRPr="0081179F">
        <w:rPr>
          <w:rFonts w:ascii="Times New Roman" w:hAnsi="Times New Roman" w:cs="Times New Roman"/>
          <w:color w:val="auto"/>
        </w:rPr>
        <w:t xml:space="preserve"> тыс. рублей составили </w:t>
      </w:r>
      <w:r w:rsidR="00121536" w:rsidRPr="0081179F">
        <w:rPr>
          <w:rFonts w:ascii="Times New Roman" w:hAnsi="Times New Roman" w:cs="Times New Roman"/>
          <w:color w:val="auto"/>
        </w:rPr>
        <w:t>8775,1</w:t>
      </w:r>
      <w:r w:rsidR="00D631F4" w:rsidRPr="0081179F">
        <w:rPr>
          <w:rFonts w:ascii="Times New Roman" w:hAnsi="Times New Roman" w:cs="Times New Roman"/>
          <w:color w:val="auto"/>
        </w:rPr>
        <w:t xml:space="preserve"> тыс. рублей или </w:t>
      </w:r>
      <w:r w:rsidR="00121536" w:rsidRPr="0081179F">
        <w:rPr>
          <w:rFonts w:ascii="Times New Roman" w:hAnsi="Times New Roman" w:cs="Times New Roman"/>
          <w:color w:val="auto"/>
        </w:rPr>
        <w:t>100,0</w:t>
      </w:r>
      <w:r w:rsidR="00D631F4" w:rsidRPr="0081179F">
        <w:rPr>
          <w:rFonts w:ascii="Times New Roman" w:hAnsi="Times New Roman" w:cs="Times New Roman"/>
          <w:color w:val="auto"/>
        </w:rPr>
        <w:t>%</w:t>
      </w:r>
      <w:r w:rsidR="000B30DE" w:rsidRPr="0081179F">
        <w:rPr>
          <w:rFonts w:ascii="Times New Roman" w:hAnsi="Times New Roman" w:cs="Times New Roman"/>
          <w:color w:val="auto"/>
        </w:rPr>
        <w:t>, в том числе</w:t>
      </w:r>
      <w:r w:rsidR="0091310C" w:rsidRPr="0081179F">
        <w:rPr>
          <w:rFonts w:ascii="Times New Roman" w:hAnsi="Times New Roman" w:cs="Times New Roman"/>
          <w:color w:val="auto"/>
        </w:rPr>
        <w:t xml:space="preserve"> (в тыс. руб.)</w:t>
      </w:r>
      <w:r w:rsidR="000B30DE" w:rsidRPr="0081179F">
        <w:rPr>
          <w:rFonts w:ascii="Times New Roman" w:hAnsi="Times New Roman" w:cs="Times New Roman"/>
          <w:color w:val="auto"/>
        </w:rPr>
        <w:t>:</w:t>
      </w:r>
    </w:p>
    <w:p w:rsidR="00121536" w:rsidRDefault="00121536" w:rsidP="00092A2F">
      <w:pPr>
        <w:ind w:firstLine="993"/>
        <w:jc w:val="both"/>
        <w:rPr>
          <w:rFonts w:ascii="Times New Roman" w:hAnsi="Times New Roman" w:cs="Times New Roman"/>
          <w:color w:val="FF0000"/>
          <w:sz w:val="28"/>
          <w:szCs w:val="28"/>
        </w:rPr>
      </w:pPr>
    </w:p>
    <w:tbl>
      <w:tblPr>
        <w:tblStyle w:val="af3"/>
        <w:tblW w:w="0" w:type="auto"/>
        <w:tblLook w:val="04A0"/>
      </w:tblPr>
      <w:tblGrid>
        <w:gridCol w:w="5637"/>
        <w:gridCol w:w="1417"/>
        <w:gridCol w:w="1559"/>
        <w:gridCol w:w="1665"/>
      </w:tblGrid>
      <w:tr w:rsidR="00121536" w:rsidRPr="005B1A9E" w:rsidTr="00E837E1">
        <w:tc>
          <w:tcPr>
            <w:tcW w:w="5637" w:type="dxa"/>
          </w:tcPr>
          <w:p w:rsidR="00121536" w:rsidRPr="00121536" w:rsidRDefault="00121536" w:rsidP="00121536">
            <w:pPr>
              <w:jc w:val="center"/>
              <w:rPr>
                <w:color w:val="auto"/>
                <w:sz w:val="20"/>
                <w:szCs w:val="20"/>
              </w:rPr>
            </w:pPr>
            <w:r w:rsidRPr="00121536">
              <w:rPr>
                <w:color w:val="auto"/>
                <w:sz w:val="20"/>
                <w:szCs w:val="20"/>
              </w:rPr>
              <w:t>Наименование межбюджетного трансферта</w:t>
            </w:r>
          </w:p>
        </w:tc>
        <w:tc>
          <w:tcPr>
            <w:tcW w:w="1417" w:type="dxa"/>
          </w:tcPr>
          <w:p w:rsidR="00121536" w:rsidRPr="00121536" w:rsidRDefault="00121536" w:rsidP="00E837E1">
            <w:pPr>
              <w:jc w:val="center"/>
              <w:rPr>
                <w:color w:val="auto"/>
                <w:sz w:val="20"/>
                <w:szCs w:val="20"/>
              </w:rPr>
            </w:pPr>
            <w:r w:rsidRPr="00121536">
              <w:rPr>
                <w:color w:val="auto"/>
                <w:sz w:val="20"/>
                <w:szCs w:val="20"/>
              </w:rPr>
              <w:t>Плановые значения</w:t>
            </w:r>
          </w:p>
        </w:tc>
        <w:tc>
          <w:tcPr>
            <w:tcW w:w="1559" w:type="dxa"/>
          </w:tcPr>
          <w:p w:rsidR="00121536" w:rsidRPr="00121536" w:rsidRDefault="00121536" w:rsidP="00E837E1">
            <w:pPr>
              <w:jc w:val="center"/>
              <w:rPr>
                <w:color w:val="auto"/>
                <w:sz w:val="20"/>
                <w:szCs w:val="20"/>
              </w:rPr>
            </w:pPr>
            <w:r w:rsidRPr="00121536">
              <w:rPr>
                <w:color w:val="auto"/>
                <w:sz w:val="20"/>
                <w:szCs w:val="20"/>
              </w:rPr>
              <w:t>Исполнено</w:t>
            </w:r>
          </w:p>
        </w:tc>
        <w:tc>
          <w:tcPr>
            <w:tcW w:w="1665" w:type="dxa"/>
          </w:tcPr>
          <w:p w:rsidR="00121536" w:rsidRPr="00121536" w:rsidRDefault="00121536" w:rsidP="00E837E1">
            <w:pPr>
              <w:jc w:val="center"/>
              <w:rPr>
                <w:color w:val="auto"/>
                <w:sz w:val="20"/>
                <w:szCs w:val="20"/>
              </w:rPr>
            </w:pPr>
            <w:r w:rsidRPr="00121536">
              <w:rPr>
                <w:color w:val="auto"/>
                <w:sz w:val="20"/>
                <w:szCs w:val="20"/>
              </w:rPr>
              <w:t>% исполнения</w:t>
            </w:r>
          </w:p>
        </w:tc>
      </w:tr>
      <w:tr w:rsidR="00121536" w:rsidRPr="005B1A9E" w:rsidTr="00E837E1">
        <w:tc>
          <w:tcPr>
            <w:tcW w:w="5637" w:type="dxa"/>
            <w:vAlign w:val="center"/>
          </w:tcPr>
          <w:p w:rsidR="00121536" w:rsidRPr="00121536" w:rsidRDefault="00121536" w:rsidP="00121536">
            <w:pPr>
              <w:jc w:val="both"/>
              <w:rPr>
                <w:sz w:val="20"/>
                <w:szCs w:val="20"/>
              </w:rPr>
            </w:pPr>
            <w:r w:rsidRPr="00121536">
              <w:rPr>
                <w:sz w:val="20"/>
                <w:szCs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417" w:type="dxa"/>
            <w:vAlign w:val="center"/>
          </w:tcPr>
          <w:p w:rsidR="00121536" w:rsidRPr="00121536" w:rsidRDefault="00121536" w:rsidP="00121536">
            <w:pPr>
              <w:jc w:val="center"/>
              <w:rPr>
                <w:sz w:val="20"/>
                <w:szCs w:val="20"/>
              </w:rPr>
            </w:pPr>
            <w:r w:rsidRPr="00121536">
              <w:rPr>
                <w:sz w:val="20"/>
                <w:szCs w:val="20"/>
              </w:rPr>
              <w:t>7 876,0</w:t>
            </w:r>
          </w:p>
        </w:tc>
        <w:tc>
          <w:tcPr>
            <w:tcW w:w="1559" w:type="dxa"/>
            <w:vAlign w:val="center"/>
          </w:tcPr>
          <w:p w:rsidR="00121536" w:rsidRPr="00121536" w:rsidRDefault="00121536" w:rsidP="00121536">
            <w:pPr>
              <w:jc w:val="center"/>
              <w:rPr>
                <w:sz w:val="20"/>
                <w:szCs w:val="20"/>
              </w:rPr>
            </w:pPr>
            <w:r w:rsidRPr="00121536">
              <w:rPr>
                <w:sz w:val="20"/>
                <w:szCs w:val="20"/>
              </w:rPr>
              <w:t>7 875,1</w:t>
            </w:r>
          </w:p>
        </w:tc>
        <w:tc>
          <w:tcPr>
            <w:tcW w:w="1665" w:type="dxa"/>
            <w:vAlign w:val="center"/>
          </w:tcPr>
          <w:p w:rsidR="00121536" w:rsidRPr="00121536" w:rsidRDefault="00121536" w:rsidP="00E837E1">
            <w:pPr>
              <w:jc w:val="center"/>
              <w:rPr>
                <w:bCs/>
                <w:sz w:val="20"/>
                <w:szCs w:val="20"/>
              </w:rPr>
            </w:pPr>
            <w:r w:rsidRPr="00121536">
              <w:rPr>
                <w:bCs/>
                <w:sz w:val="20"/>
                <w:szCs w:val="20"/>
              </w:rPr>
              <w:t>99,99</w:t>
            </w:r>
          </w:p>
        </w:tc>
      </w:tr>
      <w:tr w:rsidR="00121536" w:rsidRPr="005B1A9E" w:rsidTr="00E837E1">
        <w:tc>
          <w:tcPr>
            <w:tcW w:w="5637" w:type="dxa"/>
            <w:vAlign w:val="center"/>
          </w:tcPr>
          <w:p w:rsidR="00121536" w:rsidRPr="00121536" w:rsidRDefault="00121536" w:rsidP="00121536">
            <w:pPr>
              <w:jc w:val="both"/>
              <w:rPr>
                <w:sz w:val="20"/>
                <w:szCs w:val="20"/>
              </w:rPr>
            </w:pPr>
            <w:r w:rsidRPr="00121536">
              <w:rPr>
                <w:sz w:val="20"/>
                <w:szCs w:val="20"/>
              </w:rPr>
              <w:t>Межбюджетные трансферты, передаваемые бюджетам сельских поселений на государственную поддержку муниципальных учреждений культуры, находящихся на территориях сельских поселений</w:t>
            </w:r>
          </w:p>
        </w:tc>
        <w:tc>
          <w:tcPr>
            <w:tcW w:w="1417" w:type="dxa"/>
            <w:vAlign w:val="center"/>
          </w:tcPr>
          <w:p w:rsidR="00121536" w:rsidRPr="00121536" w:rsidRDefault="00121536" w:rsidP="00E837E1">
            <w:pPr>
              <w:jc w:val="center"/>
              <w:rPr>
                <w:sz w:val="20"/>
                <w:szCs w:val="20"/>
              </w:rPr>
            </w:pPr>
            <w:r w:rsidRPr="00121536">
              <w:rPr>
                <w:sz w:val="20"/>
                <w:szCs w:val="20"/>
              </w:rPr>
              <w:t>100,0</w:t>
            </w:r>
          </w:p>
        </w:tc>
        <w:tc>
          <w:tcPr>
            <w:tcW w:w="1559" w:type="dxa"/>
            <w:vAlign w:val="center"/>
          </w:tcPr>
          <w:p w:rsidR="00121536" w:rsidRPr="00121536" w:rsidRDefault="00121536" w:rsidP="00121536">
            <w:pPr>
              <w:jc w:val="center"/>
              <w:rPr>
                <w:sz w:val="20"/>
                <w:szCs w:val="20"/>
              </w:rPr>
            </w:pPr>
            <w:r w:rsidRPr="00121536">
              <w:rPr>
                <w:sz w:val="20"/>
                <w:szCs w:val="20"/>
              </w:rPr>
              <w:t>100,0</w:t>
            </w:r>
          </w:p>
        </w:tc>
        <w:tc>
          <w:tcPr>
            <w:tcW w:w="1665" w:type="dxa"/>
            <w:vAlign w:val="center"/>
          </w:tcPr>
          <w:p w:rsidR="00121536" w:rsidRPr="00121536" w:rsidRDefault="00121536" w:rsidP="00E837E1">
            <w:pPr>
              <w:jc w:val="center"/>
              <w:rPr>
                <w:bCs/>
                <w:sz w:val="20"/>
                <w:szCs w:val="20"/>
              </w:rPr>
            </w:pPr>
            <w:r w:rsidRPr="00121536">
              <w:rPr>
                <w:bCs/>
                <w:sz w:val="20"/>
                <w:szCs w:val="20"/>
              </w:rPr>
              <w:t>100,00</w:t>
            </w:r>
          </w:p>
        </w:tc>
      </w:tr>
      <w:tr w:rsidR="00121536" w:rsidRPr="005B1A9E" w:rsidTr="00E837E1">
        <w:tc>
          <w:tcPr>
            <w:tcW w:w="5637" w:type="dxa"/>
            <w:vAlign w:val="center"/>
          </w:tcPr>
          <w:p w:rsidR="00121536" w:rsidRPr="00121536" w:rsidRDefault="00121536" w:rsidP="00121536">
            <w:pPr>
              <w:jc w:val="both"/>
              <w:rPr>
                <w:sz w:val="20"/>
                <w:szCs w:val="20"/>
              </w:rPr>
            </w:pPr>
            <w:r w:rsidRPr="00121536">
              <w:rPr>
                <w:sz w:val="20"/>
                <w:szCs w:val="20"/>
              </w:rPr>
              <w:t>Межбюджетные трансферты, передаваемые бюджетам сельских поселений на государственную поддержку лучших работников муниципальных учреждений культуры, находящихся на территориях сельских поселений</w:t>
            </w:r>
          </w:p>
        </w:tc>
        <w:tc>
          <w:tcPr>
            <w:tcW w:w="1417" w:type="dxa"/>
            <w:vAlign w:val="center"/>
          </w:tcPr>
          <w:p w:rsidR="00121536" w:rsidRPr="00121536" w:rsidRDefault="00121536" w:rsidP="00121536">
            <w:pPr>
              <w:jc w:val="center"/>
              <w:rPr>
                <w:sz w:val="20"/>
                <w:szCs w:val="20"/>
              </w:rPr>
            </w:pPr>
            <w:r w:rsidRPr="00121536">
              <w:rPr>
                <w:sz w:val="20"/>
                <w:szCs w:val="20"/>
              </w:rPr>
              <w:t>100,0</w:t>
            </w:r>
          </w:p>
        </w:tc>
        <w:tc>
          <w:tcPr>
            <w:tcW w:w="1559" w:type="dxa"/>
            <w:vAlign w:val="center"/>
          </w:tcPr>
          <w:p w:rsidR="00121536" w:rsidRPr="00121536" w:rsidRDefault="00121536" w:rsidP="00121536">
            <w:pPr>
              <w:jc w:val="center"/>
              <w:rPr>
                <w:sz w:val="20"/>
                <w:szCs w:val="20"/>
              </w:rPr>
            </w:pPr>
            <w:r w:rsidRPr="00121536">
              <w:rPr>
                <w:sz w:val="20"/>
                <w:szCs w:val="20"/>
              </w:rPr>
              <w:t>100,0</w:t>
            </w:r>
          </w:p>
        </w:tc>
        <w:tc>
          <w:tcPr>
            <w:tcW w:w="1665" w:type="dxa"/>
            <w:vAlign w:val="center"/>
          </w:tcPr>
          <w:p w:rsidR="00121536" w:rsidRPr="00121536" w:rsidRDefault="00121536" w:rsidP="00E837E1">
            <w:pPr>
              <w:jc w:val="center"/>
              <w:rPr>
                <w:bCs/>
                <w:sz w:val="20"/>
                <w:szCs w:val="20"/>
              </w:rPr>
            </w:pPr>
            <w:r w:rsidRPr="00121536">
              <w:rPr>
                <w:bCs/>
                <w:sz w:val="20"/>
                <w:szCs w:val="20"/>
              </w:rPr>
              <w:t>100,00</w:t>
            </w:r>
          </w:p>
        </w:tc>
      </w:tr>
      <w:tr w:rsidR="00121536" w:rsidRPr="005B1A9E" w:rsidTr="00E837E1">
        <w:tc>
          <w:tcPr>
            <w:tcW w:w="5637" w:type="dxa"/>
            <w:vAlign w:val="center"/>
          </w:tcPr>
          <w:p w:rsidR="00121536" w:rsidRPr="00121536" w:rsidRDefault="00121536" w:rsidP="00121536">
            <w:pPr>
              <w:jc w:val="both"/>
              <w:rPr>
                <w:sz w:val="20"/>
                <w:szCs w:val="20"/>
              </w:rPr>
            </w:pPr>
            <w:r w:rsidRPr="00121536">
              <w:rPr>
                <w:sz w:val="20"/>
                <w:szCs w:val="20"/>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c>
          <w:tcPr>
            <w:tcW w:w="1417" w:type="dxa"/>
            <w:vAlign w:val="center"/>
          </w:tcPr>
          <w:p w:rsidR="00121536" w:rsidRPr="00121536" w:rsidRDefault="00121536" w:rsidP="00121536">
            <w:pPr>
              <w:jc w:val="center"/>
              <w:rPr>
                <w:sz w:val="20"/>
                <w:szCs w:val="20"/>
              </w:rPr>
            </w:pPr>
            <w:r w:rsidRPr="00121536">
              <w:rPr>
                <w:sz w:val="20"/>
                <w:szCs w:val="20"/>
              </w:rPr>
              <w:t>700,0</w:t>
            </w:r>
          </w:p>
        </w:tc>
        <w:tc>
          <w:tcPr>
            <w:tcW w:w="1559" w:type="dxa"/>
            <w:vAlign w:val="center"/>
          </w:tcPr>
          <w:p w:rsidR="00121536" w:rsidRPr="00121536" w:rsidRDefault="00121536" w:rsidP="00121536">
            <w:pPr>
              <w:jc w:val="center"/>
              <w:rPr>
                <w:sz w:val="20"/>
                <w:szCs w:val="20"/>
              </w:rPr>
            </w:pPr>
            <w:r w:rsidRPr="00121536">
              <w:rPr>
                <w:sz w:val="20"/>
                <w:szCs w:val="20"/>
              </w:rPr>
              <w:t>700,0</w:t>
            </w:r>
          </w:p>
        </w:tc>
        <w:tc>
          <w:tcPr>
            <w:tcW w:w="1665" w:type="dxa"/>
            <w:vAlign w:val="center"/>
          </w:tcPr>
          <w:p w:rsidR="00121536" w:rsidRPr="00121536" w:rsidRDefault="00121536" w:rsidP="00E837E1">
            <w:pPr>
              <w:jc w:val="center"/>
              <w:rPr>
                <w:bCs/>
                <w:sz w:val="20"/>
                <w:szCs w:val="20"/>
              </w:rPr>
            </w:pPr>
            <w:r w:rsidRPr="00121536">
              <w:rPr>
                <w:bCs/>
                <w:sz w:val="20"/>
                <w:szCs w:val="20"/>
              </w:rPr>
              <w:t>100,00</w:t>
            </w:r>
          </w:p>
        </w:tc>
      </w:tr>
    </w:tbl>
    <w:p w:rsidR="00121536" w:rsidRPr="00A6752E" w:rsidRDefault="00121536" w:rsidP="00121536">
      <w:pPr>
        <w:jc w:val="both"/>
        <w:rPr>
          <w:rFonts w:ascii="Times New Roman" w:hAnsi="Times New Roman" w:cs="Times New Roman"/>
          <w:color w:val="FF0000"/>
          <w:sz w:val="28"/>
          <w:szCs w:val="28"/>
        </w:rPr>
      </w:pPr>
    </w:p>
    <w:p w:rsidR="0091310C" w:rsidRPr="0081179F" w:rsidRDefault="0091310C" w:rsidP="0081179F">
      <w:pPr>
        <w:spacing w:before="240" w:after="240"/>
        <w:ind w:firstLine="851"/>
        <w:jc w:val="both"/>
        <w:rPr>
          <w:rFonts w:ascii="Times New Roman" w:hAnsi="Times New Roman" w:cs="Times New Roman"/>
        </w:rPr>
      </w:pPr>
      <w:bookmarkStart w:id="11" w:name="bookmark12"/>
      <w:r w:rsidRPr="0081179F">
        <w:rPr>
          <w:rFonts w:ascii="Times New Roman" w:hAnsi="Times New Roman" w:cs="Times New Roman"/>
          <w:b/>
        </w:rPr>
        <w:lastRenderedPageBreak/>
        <w:t xml:space="preserve">«Возврат остатков субсидий, субвенций и иных межбюджетных трансфертов, имеющих целевое назначение, прошлых лет» </w:t>
      </w:r>
      <w:r w:rsidRPr="0081179F">
        <w:rPr>
          <w:rFonts w:ascii="Times New Roman" w:hAnsi="Times New Roman" w:cs="Times New Roman"/>
        </w:rPr>
        <w:t>- 307,6 тыс. рублей</w:t>
      </w:r>
    </w:p>
    <w:p w:rsidR="0088420A" w:rsidRPr="0081179F" w:rsidRDefault="0088420A" w:rsidP="0081179F">
      <w:pPr>
        <w:pStyle w:val="a6"/>
        <w:shd w:val="clear" w:color="auto" w:fill="auto"/>
        <w:spacing w:line="240" w:lineRule="auto"/>
        <w:ind w:right="20" w:firstLine="851"/>
        <w:rPr>
          <w:color w:val="FF0000"/>
          <w:sz w:val="24"/>
          <w:szCs w:val="24"/>
        </w:rPr>
      </w:pPr>
      <w:r w:rsidRPr="0081179F">
        <w:rPr>
          <w:sz w:val="24"/>
          <w:szCs w:val="24"/>
        </w:rPr>
        <w:t xml:space="preserve">В процессе проверки установлено наличие остатков </w:t>
      </w:r>
      <w:r w:rsidR="0060323E" w:rsidRPr="0081179F">
        <w:rPr>
          <w:sz w:val="24"/>
          <w:szCs w:val="24"/>
        </w:rPr>
        <w:t>денежных средств на счете бюджета сельского поселения Ошейкинское</w:t>
      </w:r>
      <w:r w:rsidRPr="0081179F">
        <w:rPr>
          <w:sz w:val="24"/>
          <w:szCs w:val="24"/>
        </w:rPr>
        <w:t xml:space="preserve"> по состоянию на 01.01.2018 года в сумме </w:t>
      </w:r>
      <w:r w:rsidR="0060323E" w:rsidRPr="0081179F">
        <w:rPr>
          <w:sz w:val="24"/>
          <w:szCs w:val="24"/>
        </w:rPr>
        <w:t>1939,5 тыс. рублей, в том числе средств местного бюджета – 1930,5 тыс. рублей, остатков неиспользованных межбюджетных трансфертов (средства бюджета Лотошинского муниципального района) – 9,0 тыс. рублей</w:t>
      </w:r>
      <w:r w:rsidR="0060323E" w:rsidRPr="00B90BB8">
        <w:rPr>
          <w:sz w:val="24"/>
          <w:szCs w:val="24"/>
        </w:rPr>
        <w:t xml:space="preserve">. </w:t>
      </w:r>
      <w:r w:rsidRPr="00B90BB8">
        <w:rPr>
          <w:sz w:val="24"/>
          <w:szCs w:val="24"/>
        </w:rPr>
        <w:t xml:space="preserve"> В целях реализации статьи 242 Бюджетного кодекса остаток</w:t>
      </w:r>
      <w:r w:rsidR="00B90BB8" w:rsidRPr="00B90BB8">
        <w:rPr>
          <w:sz w:val="24"/>
          <w:szCs w:val="24"/>
        </w:rPr>
        <w:t xml:space="preserve"> неиспользованных межбюджетных трансфертов</w:t>
      </w:r>
      <w:r w:rsidRPr="00B90BB8">
        <w:rPr>
          <w:sz w:val="24"/>
          <w:szCs w:val="24"/>
        </w:rPr>
        <w:t xml:space="preserve"> возвращен </w:t>
      </w:r>
      <w:r w:rsidR="00B90BB8" w:rsidRPr="00B90BB8">
        <w:rPr>
          <w:sz w:val="24"/>
          <w:szCs w:val="24"/>
        </w:rPr>
        <w:t xml:space="preserve">в  </w:t>
      </w:r>
      <w:r w:rsidRPr="00B90BB8">
        <w:rPr>
          <w:sz w:val="24"/>
          <w:szCs w:val="24"/>
        </w:rPr>
        <w:t xml:space="preserve"> бюджет</w:t>
      </w:r>
      <w:r w:rsidR="00B90BB8" w:rsidRPr="00B90BB8">
        <w:rPr>
          <w:sz w:val="24"/>
          <w:szCs w:val="24"/>
        </w:rPr>
        <w:t xml:space="preserve"> Лотошинского муниципального района 25.01.2018 года.</w:t>
      </w:r>
    </w:p>
    <w:p w:rsidR="00825224" w:rsidRPr="0081179F" w:rsidRDefault="00825224" w:rsidP="0081179F">
      <w:pPr>
        <w:pStyle w:val="a6"/>
        <w:shd w:val="clear" w:color="auto" w:fill="auto"/>
        <w:spacing w:line="240" w:lineRule="auto"/>
        <w:ind w:right="-2" w:firstLine="851"/>
        <w:rPr>
          <w:rFonts w:eastAsia="Calibri"/>
          <w:color w:val="1F497D" w:themeColor="text2"/>
          <w:sz w:val="24"/>
          <w:szCs w:val="24"/>
        </w:rPr>
      </w:pPr>
    </w:p>
    <w:p w:rsidR="002630F6" w:rsidRPr="009D314A" w:rsidRDefault="002630F6" w:rsidP="0081179F">
      <w:pPr>
        <w:pStyle w:val="a6"/>
        <w:shd w:val="clear" w:color="auto" w:fill="auto"/>
        <w:spacing w:line="240" w:lineRule="auto"/>
        <w:ind w:firstLine="851"/>
        <w:rPr>
          <w:rFonts w:eastAsia="Calibri"/>
          <w:sz w:val="24"/>
          <w:szCs w:val="24"/>
        </w:rPr>
      </w:pPr>
      <w:r w:rsidRPr="009D314A">
        <w:rPr>
          <w:rFonts w:eastAsia="Calibri"/>
          <w:sz w:val="24"/>
          <w:szCs w:val="24"/>
        </w:rPr>
        <w:t>Недоимка юридически</w:t>
      </w:r>
      <w:r w:rsidR="00FF6ADD" w:rsidRPr="009D314A">
        <w:rPr>
          <w:rFonts w:eastAsia="Calibri"/>
          <w:sz w:val="24"/>
          <w:szCs w:val="24"/>
        </w:rPr>
        <w:t>х</w:t>
      </w:r>
      <w:r w:rsidRPr="009D314A">
        <w:rPr>
          <w:rFonts w:eastAsia="Calibri"/>
          <w:sz w:val="24"/>
          <w:szCs w:val="24"/>
        </w:rPr>
        <w:t xml:space="preserve"> и физических лиц по платежам и сборам в бюджет </w:t>
      </w:r>
      <w:r w:rsidRPr="009D314A">
        <w:rPr>
          <w:sz w:val="24"/>
          <w:szCs w:val="24"/>
        </w:rPr>
        <w:t>сельского поселения Ошейкинское  по состоянию на 1 января 201</w:t>
      </w:r>
      <w:r w:rsidR="009D314A" w:rsidRPr="009D314A">
        <w:rPr>
          <w:sz w:val="24"/>
          <w:szCs w:val="24"/>
        </w:rPr>
        <w:t>7</w:t>
      </w:r>
      <w:r w:rsidRPr="009D314A">
        <w:rPr>
          <w:rFonts w:eastAsia="Calibri"/>
          <w:sz w:val="24"/>
          <w:szCs w:val="24"/>
        </w:rPr>
        <w:t xml:space="preserve"> года составл</w:t>
      </w:r>
      <w:r w:rsidR="00023478" w:rsidRPr="009D314A">
        <w:rPr>
          <w:rFonts w:eastAsia="Calibri"/>
          <w:sz w:val="24"/>
          <w:szCs w:val="24"/>
        </w:rPr>
        <w:t>яла</w:t>
      </w:r>
      <w:r w:rsidRPr="009D314A">
        <w:rPr>
          <w:rFonts w:eastAsia="Calibri"/>
          <w:sz w:val="24"/>
          <w:szCs w:val="24"/>
        </w:rPr>
        <w:t xml:space="preserve"> </w:t>
      </w:r>
      <w:r w:rsidR="009D314A" w:rsidRPr="009D314A">
        <w:rPr>
          <w:sz w:val="24"/>
          <w:szCs w:val="24"/>
        </w:rPr>
        <w:t>4 682,3</w:t>
      </w:r>
      <w:r w:rsidRPr="009D314A">
        <w:rPr>
          <w:rFonts w:eastAsia="Calibri"/>
          <w:sz w:val="24"/>
          <w:szCs w:val="24"/>
        </w:rPr>
        <w:t xml:space="preserve"> тыс. рублей</w:t>
      </w:r>
      <w:r w:rsidR="00092A2F" w:rsidRPr="009D314A">
        <w:rPr>
          <w:rFonts w:eastAsia="Calibri"/>
          <w:sz w:val="24"/>
          <w:szCs w:val="24"/>
        </w:rPr>
        <w:t>.</w:t>
      </w:r>
      <w:r w:rsidRPr="009D314A">
        <w:rPr>
          <w:rFonts w:eastAsia="Calibri"/>
          <w:sz w:val="24"/>
          <w:szCs w:val="24"/>
        </w:rPr>
        <w:t xml:space="preserve"> </w:t>
      </w:r>
      <w:r w:rsidR="00023478" w:rsidRPr="009D314A">
        <w:rPr>
          <w:rFonts w:eastAsia="Calibri"/>
          <w:sz w:val="24"/>
          <w:szCs w:val="24"/>
        </w:rPr>
        <w:t>На 01.01.201</w:t>
      </w:r>
      <w:r w:rsidR="009D314A" w:rsidRPr="009D314A">
        <w:rPr>
          <w:rFonts w:eastAsia="Calibri"/>
          <w:sz w:val="24"/>
          <w:szCs w:val="24"/>
        </w:rPr>
        <w:t>8</w:t>
      </w:r>
      <w:r w:rsidR="00023478" w:rsidRPr="009D314A">
        <w:rPr>
          <w:rFonts w:eastAsia="Calibri"/>
          <w:sz w:val="24"/>
          <w:szCs w:val="24"/>
        </w:rPr>
        <w:t xml:space="preserve"> года </w:t>
      </w:r>
      <w:r w:rsidR="00825224" w:rsidRPr="009D314A">
        <w:rPr>
          <w:rFonts w:eastAsia="Calibri"/>
          <w:sz w:val="24"/>
          <w:szCs w:val="24"/>
        </w:rPr>
        <w:t xml:space="preserve">недоимка физических и юридических лиц  в бюджет составила </w:t>
      </w:r>
      <w:r w:rsidR="009D314A" w:rsidRPr="009D314A">
        <w:rPr>
          <w:rFonts w:eastAsia="Calibri"/>
          <w:sz w:val="24"/>
          <w:szCs w:val="24"/>
        </w:rPr>
        <w:t>5 484,1</w:t>
      </w:r>
      <w:r w:rsidR="00825224" w:rsidRPr="009D314A">
        <w:rPr>
          <w:rFonts w:eastAsia="Calibri"/>
          <w:sz w:val="24"/>
          <w:szCs w:val="24"/>
        </w:rPr>
        <w:t xml:space="preserve"> тыс. рублей, т.е. увеличилась на </w:t>
      </w:r>
      <w:r w:rsidR="009D314A" w:rsidRPr="009D314A">
        <w:rPr>
          <w:rFonts w:eastAsia="Calibri"/>
          <w:sz w:val="24"/>
          <w:szCs w:val="24"/>
        </w:rPr>
        <w:t>801,8</w:t>
      </w:r>
      <w:r w:rsidR="00825224" w:rsidRPr="009D314A">
        <w:rPr>
          <w:rFonts w:eastAsia="Calibri"/>
          <w:sz w:val="24"/>
          <w:szCs w:val="24"/>
        </w:rPr>
        <w:t xml:space="preserve"> тыс. рублей.</w:t>
      </w:r>
    </w:p>
    <w:p w:rsidR="002630F6" w:rsidRPr="009D314A" w:rsidRDefault="002630F6" w:rsidP="0081179F">
      <w:pPr>
        <w:pStyle w:val="a6"/>
        <w:shd w:val="clear" w:color="auto" w:fill="auto"/>
        <w:spacing w:line="240" w:lineRule="auto"/>
        <w:ind w:firstLine="851"/>
        <w:rPr>
          <w:rFonts w:eastAsia="Calibri"/>
          <w:sz w:val="24"/>
          <w:szCs w:val="24"/>
        </w:rPr>
      </w:pPr>
      <w:r w:rsidRPr="009D314A">
        <w:rPr>
          <w:rFonts w:eastAsia="Calibri"/>
          <w:sz w:val="24"/>
          <w:szCs w:val="24"/>
        </w:rPr>
        <w:t>В общей структуре задолженности</w:t>
      </w:r>
      <w:r w:rsidR="00825224" w:rsidRPr="009D314A">
        <w:rPr>
          <w:rFonts w:eastAsia="Calibri"/>
          <w:sz w:val="24"/>
          <w:szCs w:val="24"/>
        </w:rPr>
        <w:t xml:space="preserve"> в бюджет сельского поселения на 01.01.201</w:t>
      </w:r>
      <w:r w:rsidR="009D314A" w:rsidRPr="009D314A">
        <w:rPr>
          <w:rFonts w:eastAsia="Calibri"/>
          <w:sz w:val="24"/>
          <w:szCs w:val="24"/>
        </w:rPr>
        <w:t>8</w:t>
      </w:r>
      <w:r w:rsidR="00825224" w:rsidRPr="009D314A">
        <w:rPr>
          <w:rFonts w:eastAsia="Calibri"/>
          <w:sz w:val="24"/>
          <w:szCs w:val="24"/>
        </w:rPr>
        <w:t xml:space="preserve"> года </w:t>
      </w:r>
      <w:r w:rsidRPr="009D314A">
        <w:rPr>
          <w:rFonts w:eastAsia="Calibri"/>
          <w:sz w:val="24"/>
          <w:szCs w:val="24"/>
        </w:rPr>
        <w:t xml:space="preserve">  </w:t>
      </w:r>
      <w:r w:rsidR="009D314A" w:rsidRPr="009D314A">
        <w:rPr>
          <w:sz w:val="24"/>
          <w:szCs w:val="24"/>
        </w:rPr>
        <w:t>65,7</w:t>
      </w:r>
      <w:r w:rsidRPr="009D314A">
        <w:rPr>
          <w:rFonts w:eastAsia="Calibri"/>
          <w:sz w:val="24"/>
          <w:szCs w:val="24"/>
        </w:rPr>
        <w:t>% (</w:t>
      </w:r>
      <w:r w:rsidR="009D314A" w:rsidRPr="009D314A">
        <w:rPr>
          <w:rFonts w:eastAsia="Calibri"/>
          <w:sz w:val="24"/>
          <w:szCs w:val="24"/>
        </w:rPr>
        <w:t>3840,2</w:t>
      </w:r>
      <w:r w:rsidRPr="009D314A">
        <w:rPr>
          <w:rFonts w:eastAsia="Calibri"/>
          <w:sz w:val="24"/>
          <w:szCs w:val="24"/>
        </w:rPr>
        <w:t xml:space="preserve"> тыс. рублей) составляет</w:t>
      </w:r>
      <w:r w:rsidRPr="009D314A">
        <w:rPr>
          <w:sz w:val="24"/>
          <w:szCs w:val="24"/>
        </w:rPr>
        <w:t xml:space="preserve"> задолженность по налогам физических лиц (земельный налог, налог на имущество)</w:t>
      </w:r>
      <w:r w:rsidR="00825224" w:rsidRPr="009D314A">
        <w:rPr>
          <w:sz w:val="24"/>
          <w:szCs w:val="24"/>
        </w:rPr>
        <w:t xml:space="preserve"> </w:t>
      </w:r>
      <w:r w:rsidR="00825224" w:rsidRPr="009D314A">
        <w:rPr>
          <w:rFonts w:eastAsia="Calibri"/>
          <w:sz w:val="24"/>
          <w:szCs w:val="24"/>
        </w:rPr>
        <w:t xml:space="preserve">и </w:t>
      </w:r>
      <w:r w:rsidRPr="009D314A">
        <w:rPr>
          <w:rFonts w:eastAsia="Calibri"/>
          <w:sz w:val="24"/>
          <w:szCs w:val="24"/>
        </w:rPr>
        <w:t xml:space="preserve"> </w:t>
      </w:r>
      <w:r w:rsidR="009D314A" w:rsidRPr="009D314A">
        <w:rPr>
          <w:sz w:val="24"/>
          <w:szCs w:val="24"/>
        </w:rPr>
        <w:t>34,3</w:t>
      </w:r>
      <w:r w:rsidRPr="009D314A">
        <w:rPr>
          <w:rFonts w:eastAsia="Calibri"/>
          <w:sz w:val="24"/>
          <w:szCs w:val="24"/>
        </w:rPr>
        <w:t>% (</w:t>
      </w:r>
      <w:r w:rsidR="009D314A" w:rsidRPr="009D314A">
        <w:rPr>
          <w:sz w:val="24"/>
          <w:szCs w:val="24"/>
        </w:rPr>
        <w:t>1643,9</w:t>
      </w:r>
      <w:r w:rsidRPr="009D314A">
        <w:rPr>
          <w:rFonts w:eastAsia="Calibri"/>
          <w:sz w:val="24"/>
          <w:szCs w:val="24"/>
        </w:rPr>
        <w:t xml:space="preserve"> тыс. рублей) - задолженность по </w:t>
      </w:r>
      <w:r w:rsidRPr="009D314A">
        <w:rPr>
          <w:sz w:val="24"/>
          <w:szCs w:val="24"/>
        </w:rPr>
        <w:t>налогам, уплачиваемым юридическими лицами</w:t>
      </w:r>
      <w:r w:rsidRPr="009D314A">
        <w:rPr>
          <w:rFonts w:eastAsia="Calibri"/>
          <w:sz w:val="24"/>
          <w:szCs w:val="24"/>
        </w:rPr>
        <w:t>.</w:t>
      </w:r>
    </w:p>
    <w:p w:rsidR="00A415BC" w:rsidRPr="009D314A" w:rsidRDefault="00A415BC" w:rsidP="0081179F">
      <w:pPr>
        <w:tabs>
          <w:tab w:val="left" w:pos="9355"/>
          <w:tab w:val="left" w:pos="15300"/>
        </w:tabs>
        <w:ind w:firstLine="851"/>
        <w:jc w:val="both"/>
        <w:outlineLvl w:val="0"/>
        <w:rPr>
          <w:rFonts w:ascii="Times New Roman" w:hAnsi="Times New Roman" w:cs="Times New Roman"/>
          <w:color w:val="auto"/>
        </w:rPr>
      </w:pPr>
    </w:p>
    <w:p w:rsidR="002630F6" w:rsidRPr="009D314A" w:rsidRDefault="002630F6" w:rsidP="0081179F">
      <w:pPr>
        <w:tabs>
          <w:tab w:val="left" w:pos="9355"/>
          <w:tab w:val="left" w:pos="15300"/>
        </w:tabs>
        <w:ind w:firstLine="851"/>
        <w:jc w:val="both"/>
        <w:outlineLvl w:val="0"/>
        <w:rPr>
          <w:rFonts w:ascii="Times New Roman" w:hAnsi="Times New Roman" w:cs="Times New Roman"/>
          <w:color w:val="auto"/>
        </w:rPr>
      </w:pPr>
      <w:r w:rsidRPr="009D314A">
        <w:rPr>
          <w:rFonts w:ascii="Times New Roman" w:hAnsi="Times New Roman" w:cs="Times New Roman"/>
          <w:color w:val="auto"/>
        </w:rPr>
        <w:t>В целях исполнения плана Мероприятий по мобилизации доходов консолидированного бюджета Московской области, координации и обеспечения эффективного взаимодействия органов местного самоуправления с исполнительными органами государственной власти Московской области и федеральными органами государственной власти при реализации мер, направленных на пополнение  доходной части местного бюджета за счет налоговых и неналоговых поступлений, в 201</w:t>
      </w:r>
      <w:r w:rsidR="009D314A" w:rsidRPr="009D314A">
        <w:rPr>
          <w:rFonts w:ascii="Times New Roman" w:hAnsi="Times New Roman" w:cs="Times New Roman"/>
          <w:color w:val="auto"/>
        </w:rPr>
        <w:t>7</w:t>
      </w:r>
      <w:r w:rsidRPr="009D314A">
        <w:rPr>
          <w:rFonts w:ascii="Times New Roman" w:hAnsi="Times New Roman" w:cs="Times New Roman"/>
          <w:color w:val="auto"/>
        </w:rPr>
        <w:t xml:space="preserve"> году осуществляла работу Межведомственная комиссия по вопросам мобилизации доходов бюджета сельского поселения Ошейкинское, созданная Постановлением Главы муниципального района от 31.12.2014г. №289 (с учетом изменений, внесенных Постановлением Главы №80 от 23.11.2015г.). </w:t>
      </w:r>
    </w:p>
    <w:p w:rsidR="002630F6" w:rsidRPr="009D314A" w:rsidRDefault="002630F6" w:rsidP="0081179F">
      <w:pPr>
        <w:pStyle w:val="a6"/>
        <w:shd w:val="clear" w:color="auto" w:fill="auto"/>
        <w:tabs>
          <w:tab w:val="left" w:pos="1086"/>
        </w:tabs>
        <w:spacing w:line="240" w:lineRule="auto"/>
        <w:ind w:firstLine="851"/>
        <w:rPr>
          <w:rFonts w:eastAsia="Calibri"/>
          <w:sz w:val="24"/>
          <w:szCs w:val="24"/>
        </w:rPr>
      </w:pPr>
      <w:r w:rsidRPr="009D314A">
        <w:rPr>
          <w:rFonts w:eastAsia="Calibri"/>
          <w:sz w:val="24"/>
          <w:szCs w:val="24"/>
        </w:rPr>
        <w:t>В 201</w:t>
      </w:r>
      <w:r w:rsidR="009D314A" w:rsidRPr="009D314A">
        <w:rPr>
          <w:rFonts w:eastAsia="Calibri"/>
          <w:sz w:val="24"/>
          <w:szCs w:val="24"/>
        </w:rPr>
        <w:t xml:space="preserve">7 году </w:t>
      </w:r>
      <w:r w:rsidR="00CD1DFA" w:rsidRPr="009D314A">
        <w:rPr>
          <w:rFonts w:eastAsia="Calibri"/>
          <w:sz w:val="24"/>
          <w:szCs w:val="24"/>
        </w:rPr>
        <w:t xml:space="preserve">проведено </w:t>
      </w:r>
      <w:r w:rsidR="009D314A" w:rsidRPr="009D314A">
        <w:rPr>
          <w:rFonts w:eastAsia="Calibri"/>
          <w:sz w:val="24"/>
          <w:szCs w:val="24"/>
        </w:rPr>
        <w:t>5 заседаний</w:t>
      </w:r>
      <w:r w:rsidR="00CD1DFA" w:rsidRPr="009D314A">
        <w:rPr>
          <w:rFonts w:eastAsia="Calibri"/>
          <w:sz w:val="24"/>
          <w:szCs w:val="24"/>
        </w:rPr>
        <w:t xml:space="preserve"> </w:t>
      </w:r>
      <w:r w:rsidRPr="009D314A">
        <w:rPr>
          <w:rFonts w:eastAsia="Calibri"/>
          <w:sz w:val="24"/>
          <w:szCs w:val="24"/>
        </w:rPr>
        <w:t xml:space="preserve"> Комиссии по мобилизации доходов </w:t>
      </w:r>
      <w:r w:rsidR="00CD1DFA" w:rsidRPr="009D314A">
        <w:rPr>
          <w:rFonts w:eastAsia="Calibri"/>
          <w:sz w:val="24"/>
          <w:szCs w:val="24"/>
        </w:rPr>
        <w:t>для принятия мер</w:t>
      </w:r>
      <w:r w:rsidRPr="009D314A">
        <w:rPr>
          <w:rFonts w:eastAsia="Calibri"/>
          <w:sz w:val="24"/>
          <w:szCs w:val="24"/>
        </w:rPr>
        <w:t xml:space="preserve"> по </w:t>
      </w:r>
      <w:r w:rsidR="009D314A" w:rsidRPr="009D314A">
        <w:rPr>
          <w:rFonts w:eastAsia="Calibri"/>
          <w:sz w:val="24"/>
          <w:szCs w:val="24"/>
        </w:rPr>
        <w:t>сокращению</w:t>
      </w:r>
      <w:r w:rsidRPr="009D314A">
        <w:rPr>
          <w:rFonts w:eastAsia="Calibri"/>
          <w:sz w:val="24"/>
          <w:szCs w:val="24"/>
        </w:rPr>
        <w:t xml:space="preserve"> недоимки по налогам и сборам, задолженности по иным обязательны</w:t>
      </w:r>
      <w:r w:rsidR="00E225B1">
        <w:rPr>
          <w:rFonts w:eastAsia="Calibri"/>
          <w:sz w:val="24"/>
          <w:szCs w:val="24"/>
        </w:rPr>
        <w:t>м</w:t>
      </w:r>
      <w:r w:rsidRPr="009D314A">
        <w:rPr>
          <w:rFonts w:eastAsia="Calibri"/>
          <w:sz w:val="24"/>
          <w:szCs w:val="24"/>
        </w:rPr>
        <w:t xml:space="preserve"> платежам и обеспечению своевременного поступления налогов</w:t>
      </w:r>
      <w:r w:rsidR="009D314A">
        <w:rPr>
          <w:rFonts w:eastAsia="Calibri"/>
          <w:sz w:val="24"/>
          <w:szCs w:val="24"/>
        </w:rPr>
        <w:t xml:space="preserve"> и  платежей в бюджет поселения.</w:t>
      </w:r>
    </w:p>
    <w:p w:rsidR="002630F6" w:rsidRPr="009D314A" w:rsidRDefault="002630F6" w:rsidP="0081179F">
      <w:pPr>
        <w:pStyle w:val="1"/>
        <w:spacing w:before="0" w:beforeAutospacing="0" w:after="0" w:afterAutospacing="0"/>
        <w:ind w:right="-2" w:firstLine="851"/>
        <w:jc w:val="both"/>
        <w:rPr>
          <w:b w:val="0"/>
          <w:sz w:val="24"/>
          <w:szCs w:val="24"/>
        </w:rPr>
      </w:pPr>
      <w:r w:rsidRPr="009D314A">
        <w:rPr>
          <w:b w:val="0"/>
          <w:sz w:val="24"/>
          <w:szCs w:val="24"/>
        </w:rPr>
        <w:t xml:space="preserve">В результате проведенного анализа  выполнения  мероприятий по увеличению доходов бюджета поселения и снижению задолженности по платежам, зачисляемым в бюджет  поселения,  Контрольно-счетная палата отмечает: </w:t>
      </w:r>
    </w:p>
    <w:p w:rsidR="002630F6" w:rsidRPr="009D314A" w:rsidRDefault="002630F6" w:rsidP="0081179F">
      <w:pPr>
        <w:ind w:firstLine="851"/>
        <w:jc w:val="both"/>
        <w:rPr>
          <w:rFonts w:ascii="Times New Roman" w:hAnsi="Times New Roman" w:cs="Times New Roman"/>
          <w:color w:val="auto"/>
        </w:rPr>
      </w:pPr>
      <w:r w:rsidRPr="009D314A">
        <w:rPr>
          <w:rFonts w:ascii="Times New Roman" w:hAnsi="Times New Roman" w:cs="Times New Roman"/>
          <w:color w:val="auto"/>
        </w:rPr>
        <w:t xml:space="preserve"> Проблемой качественного исполнения бюджета является обеспечение своевременного и полного поступления доходов. По-прежнему актуальным остается вопрос своевременности расчетов с бюджетом юридических и физических лиц. Несмотря на принимаемые меры, имеет место задолженность по платежам в бюджет.</w:t>
      </w:r>
    </w:p>
    <w:p w:rsidR="002630F6" w:rsidRPr="009D314A" w:rsidRDefault="002630F6" w:rsidP="0081179F">
      <w:pPr>
        <w:ind w:firstLine="851"/>
        <w:jc w:val="both"/>
        <w:rPr>
          <w:rFonts w:ascii="Times New Roman" w:hAnsi="Times New Roman" w:cs="Times New Roman"/>
          <w:color w:val="auto"/>
        </w:rPr>
      </w:pPr>
      <w:r w:rsidRPr="009D314A">
        <w:rPr>
          <w:rFonts w:ascii="Times New Roman" w:hAnsi="Times New Roman" w:cs="Times New Roman"/>
          <w:color w:val="auto"/>
        </w:rPr>
        <w:t xml:space="preserve">Необходимо найти пути для более эффективной работы  </w:t>
      </w:r>
      <w:r w:rsidRPr="009D314A">
        <w:rPr>
          <w:rFonts w:ascii="Times New Roman" w:hAnsi="Times New Roman" w:cs="Times New Roman"/>
          <w:bCs/>
          <w:color w:val="auto"/>
        </w:rPr>
        <w:t>администраторов доходов бюджета поселения, усилить контроль за</w:t>
      </w:r>
      <w:r w:rsidRPr="009D314A">
        <w:rPr>
          <w:rFonts w:ascii="Times New Roman" w:hAnsi="Times New Roman" w:cs="Times New Roman"/>
          <w:color w:val="auto"/>
        </w:rPr>
        <w:t xml:space="preserve"> снижением задолженности по платежам, зачисляемым в бюджет  поселения. Усилить работу по снижению  удельного веса безнадёжной к взысканию задолженности по налоговым платежам юридических и физических лиц.</w:t>
      </w:r>
    </w:p>
    <w:p w:rsidR="002630F6" w:rsidRPr="009D314A" w:rsidRDefault="002630F6" w:rsidP="0081179F">
      <w:pPr>
        <w:pStyle w:val="1"/>
        <w:spacing w:before="0" w:beforeAutospacing="0" w:after="0" w:afterAutospacing="0"/>
        <w:ind w:firstLine="851"/>
        <w:jc w:val="both"/>
        <w:rPr>
          <w:rFonts w:eastAsia="Times New Roman"/>
          <w:b w:val="0"/>
          <w:sz w:val="24"/>
          <w:szCs w:val="24"/>
        </w:rPr>
      </w:pPr>
      <w:r w:rsidRPr="009D314A">
        <w:rPr>
          <w:b w:val="0"/>
          <w:sz w:val="24"/>
          <w:szCs w:val="24"/>
        </w:rPr>
        <w:t xml:space="preserve">В рамках исполнения </w:t>
      </w:r>
      <w:r w:rsidRPr="009D314A">
        <w:rPr>
          <w:rFonts w:eastAsia="Times New Roman"/>
          <w:b w:val="0"/>
          <w:sz w:val="24"/>
          <w:szCs w:val="24"/>
        </w:rPr>
        <w:t>Мероприятий по мобилизации доходов Администрации:</w:t>
      </w:r>
    </w:p>
    <w:p w:rsidR="002630F6" w:rsidRPr="009D314A" w:rsidRDefault="002630F6" w:rsidP="0081179F">
      <w:pPr>
        <w:pStyle w:val="1"/>
        <w:spacing w:before="0" w:beforeAutospacing="0" w:after="0" w:afterAutospacing="0"/>
        <w:ind w:firstLine="851"/>
        <w:jc w:val="both"/>
        <w:rPr>
          <w:b w:val="0"/>
          <w:sz w:val="24"/>
          <w:szCs w:val="24"/>
        </w:rPr>
      </w:pPr>
      <w:r w:rsidRPr="009D314A">
        <w:rPr>
          <w:b w:val="0"/>
          <w:sz w:val="24"/>
          <w:szCs w:val="24"/>
        </w:rPr>
        <w:t>-</w:t>
      </w:r>
      <w:r w:rsidRPr="009D314A">
        <w:rPr>
          <w:rFonts w:eastAsia="Times New Roman"/>
          <w:b w:val="0"/>
          <w:sz w:val="24"/>
          <w:szCs w:val="24"/>
        </w:rPr>
        <w:t xml:space="preserve"> </w:t>
      </w:r>
      <w:r w:rsidRPr="009D314A">
        <w:rPr>
          <w:b w:val="0"/>
          <w:sz w:val="24"/>
          <w:szCs w:val="24"/>
        </w:rPr>
        <w:t xml:space="preserve">   систематизировать работу по мобилизации доходов;</w:t>
      </w:r>
    </w:p>
    <w:p w:rsidR="002630F6" w:rsidRPr="009D314A" w:rsidRDefault="002630F6" w:rsidP="0081179F">
      <w:pPr>
        <w:ind w:firstLine="851"/>
        <w:jc w:val="both"/>
        <w:rPr>
          <w:rFonts w:ascii="Times New Roman" w:hAnsi="Times New Roman" w:cs="Times New Roman"/>
          <w:color w:val="auto"/>
        </w:rPr>
      </w:pPr>
      <w:r w:rsidRPr="009D314A">
        <w:rPr>
          <w:rFonts w:ascii="Times New Roman" w:hAnsi="Times New Roman" w:cs="Times New Roman"/>
          <w:color w:val="auto"/>
        </w:rPr>
        <w:t>-      в рамках расширения налоговой базы поселения организовать работу по выявлению неучтенных объектов недвижимости и принять  меры  к оформлению имущественных прав на объекты недвижимости; систематически проводить информационно-разъяснительную работу с населением  по оформлению в собственность строений и земельных участков, постановку их на кадастровый учет.</w:t>
      </w:r>
    </w:p>
    <w:p w:rsidR="00B818E5" w:rsidRPr="0081179F" w:rsidRDefault="00B818E5" w:rsidP="0081179F">
      <w:pPr>
        <w:pStyle w:val="12"/>
        <w:keepNext/>
        <w:keepLines/>
        <w:shd w:val="clear" w:color="auto" w:fill="auto"/>
        <w:spacing w:line="240" w:lineRule="auto"/>
        <w:ind w:right="-2" w:firstLine="851"/>
        <w:rPr>
          <w:color w:val="1F497D" w:themeColor="text2"/>
          <w:sz w:val="24"/>
          <w:szCs w:val="24"/>
        </w:rPr>
      </w:pPr>
    </w:p>
    <w:p w:rsidR="000A3045" w:rsidRPr="0081179F" w:rsidRDefault="000A3045" w:rsidP="007E6FA3">
      <w:pPr>
        <w:pStyle w:val="12"/>
        <w:keepNext/>
        <w:keepLines/>
        <w:shd w:val="clear" w:color="auto" w:fill="auto"/>
        <w:spacing w:line="240" w:lineRule="auto"/>
        <w:ind w:firstLine="0"/>
        <w:rPr>
          <w:sz w:val="24"/>
          <w:szCs w:val="24"/>
        </w:rPr>
      </w:pPr>
      <w:r w:rsidRPr="0081179F">
        <w:rPr>
          <w:sz w:val="24"/>
          <w:szCs w:val="24"/>
        </w:rPr>
        <w:t>5. Исполнение расходной части бюджета</w:t>
      </w:r>
      <w:bookmarkEnd w:id="11"/>
    </w:p>
    <w:p w:rsidR="00107872" w:rsidRPr="00DB0E94" w:rsidRDefault="00107872" w:rsidP="000C2249">
      <w:pPr>
        <w:pStyle w:val="12"/>
        <w:keepNext/>
        <w:keepLines/>
        <w:shd w:val="clear" w:color="auto" w:fill="auto"/>
        <w:spacing w:line="240" w:lineRule="auto"/>
        <w:ind w:firstLine="0"/>
        <w:jc w:val="left"/>
        <w:rPr>
          <w:sz w:val="28"/>
          <w:szCs w:val="28"/>
        </w:rPr>
      </w:pPr>
    </w:p>
    <w:p w:rsidR="006D797A" w:rsidRPr="0081179F" w:rsidRDefault="006D797A" w:rsidP="0081179F">
      <w:pPr>
        <w:ind w:firstLine="851"/>
        <w:jc w:val="both"/>
        <w:rPr>
          <w:rFonts w:ascii="Times New Roman" w:hAnsi="Times New Roman" w:cs="Times New Roman"/>
          <w:b/>
          <w:color w:val="auto"/>
        </w:rPr>
      </w:pPr>
      <w:r w:rsidRPr="0081179F">
        <w:rPr>
          <w:rFonts w:ascii="Times New Roman" w:hAnsi="Times New Roman" w:cs="Times New Roman"/>
          <w:color w:val="auto"/>
        </w:rPr>
        <w:t xml:space="preserve">Исполнение бюджета сельского поселения Ошейкинское  по расходам в 2017 году осуществлялось на основании Сводной бюджетной росписи.  </w:t>
      </w:r>
      <w:r w:rsidRPr="0081179F">
        <w:rPr>
          <w:rFonts w:ascii="Times New Roman" w:hAnsi="Times New Roman" w:cs="Times New Roman"/>
          <w:b/>
          <w:color w:val="auto"/>
        </w:rPr>
        <w:t xml:space="preserve">В нарушение статей  217, 219,1, 219.2 БК РФ в 2017 году нормативные правовые акты, регулирующие  порядки ведения Сводной бюджетной росписи и бюджетной росписи главного распорядителя бюджетных средств отсутствовали. </w:t>
      </w:r>
    </w:p>
    <w:p w:rsidR="006D797A" w:rsidRPr="0081179F" w:rsidRDefault="006D797A" w:rsidP="0081179F">
      <w:pPr>
        <w:ind w:firstLine="851"/>
        <w:jc w:val="both"/>
        <w:rPr>
          <w:rFonts w:ascii="Times New Roman" w:hAnsi="Times New Roman" w:cs="Times New Roman"/>
          <w:color w:val="auto"/>
        </w:rPr>
      </w:pPr>
      <w:r w:rsidRPr="0081179F">
        <w:rPr>
          <w:rFonts w:ascii="Times New Roman" w:hAnsi="Times New Roman" w:cs="Times New Roman"/>
          <w:b/>
          <w:color w:val="auto"/>
        </w:rPr>
        <w:t>Во исполнение Представления контрольно-счетной палаты Лотошинского муниципального района по результатам внешней проверки отчета об исполнении бюджета сельского поселения за 2016 год с 01.01.2018 года действуют:</w:t>
      </w:r>
    </w:p>
    <w:p w:rsidR="0088420A" w:rsidRPr="0081179F" w:rsidRDefault="006D797A" w:rsidP="0081179F">
      <w:pPr>
        <w:pStyle w:val="a6"/>
        <w:shd w:val="clear" w:color="auto" w:fill="auto"/>
        <w:spacing w:line="240" w:lineRule="auto"/>
        <w:ind w:left="20" w:right="20" w:firstLine="851"/>
        <w:rPr>
          <w:sz w:val="24"/>
          <w:szCs w:val="24"/>
        </w:rPr>
      </w:pPr>
      <w:r w:rsidRPr="0081179F">
        <w:rPr>
          <w:sz w:val="24"/>
          <w:szCs w:val="24"/>
        </w:rPr>
        <w:t xml:space="preserve">- </w:t>
      </w:r>
      <w:r w:rsidR="0088420A" w:rsidRPr="0081179F">
        <w:rPr>
          <w:sz w:val="24"/>
          <w:szCs w:val="24"/>
        </w:rPr>
        <w:t>Порядок составления и ведения бюджетных росписей главных распорядителей (распорядителей) средств бюджета сельского поселения Ошейкинское</w:t>
      </w:r>
      <w:r w:rsidRPr="0081179F">
        <w:rPr>
          <w:sz w:val="24"/>
          <w:szCs w:val="24"/>
        </w:rPr>
        <w:t xml:space="preserve"> </w:t>
      </w:r>
      <w:r w:rsidR="0088420A" w:rsidRPr="0081179F">
        <w:rPr>
          <w:sz w:val="24"/>
          <w:szCs w:val="24"/>
        </w:rPr>
        <w:t xml:space="preserve"> </w:t>
      </w:r>
      <w:r w:rsidRPr="0081179F">
        <w:rPr>
          <w:sz w:val="24"/>
          <w:szCs w:val="24"/>
        </w:rPr>
        <w:t xml:space="preserve">утвержден </w:t>
      </w:r>
      <w:r w:rsidR="0088420A" w:rsidRPr="0081179F">
        <w:rPr>
          <w:sz w:val="24"/>
          <w:szCs w:val="24"/>
        </w:rPr>
        <w:t xml:space="preserve">Постановлением администрации сельского поселения Ошейкинское от </w:t>
      </w:r>
      <w:r w:rsidR="00FB28A6" w:rsidRPr="0081179F">
        <w:rPr>
          <w:sz w:val="24"/>
          <w:szCs w:val="24"/>
        </w:rPr>
        <w:t>22</w:t>
      </w:r>
      <w:r w:rsidR="0088420A" w:rsidRPr="0081179F">
        <w:rPr>
          <w:sz w:val="24"/>
          <w:szCs w:val="24"/>
        </w:rPr>
        <w:t>.12.201</w:t>
      </w:r>
      <w:r w:rsidR="00FB28A6" w:rsidRPr="0081179F">
        <w:rPr>
          <w:sz w:val="24"/>
          <w:szCs w:val="24"/>
        </w:rPr>
        <w:t>7</w:t>
      </w:r>
      <w:r w:rsidR="0088420A" w:rsidRPr="0081179F">
        <w:rPr>
          <w:sz w:val="24"/>
          <w:szCs w:val="24"/>
        </w:rPr>
        <w:t xml:space="preserve"> г. № 66. </w:t>
      </w:r>
    </w:p>
    <w:p w:rsidR="007A5F72" w:rsidRPr="0081179F" w:rsidRDefault="007A5F72" w:rsidP="0081179F">
      <w:pPr>
        <w:spacing w:after="1" w:line="280" w:lineRule="atLeast"/>
        <w:ind w:firstLine="851"/>
        <w:jc w:val="both"/>
        <w:rPr>
          <w:rFonts w:ascii="Times New Roman" w:hAnsi="Times New Roman" w:cs="Times New Roman"/>
        </w:rPr>
      </w:pPr>
      <w:r w:rsidRPr="0081179F">
        <w:rPr>
          <w:rFonts w:ascii="Times New Roman" w:hAnsi="Times New Roman" w:cs="Times New Roman"/>
        </w:rPr>
        <w:t xml:space="preserve">В соответствии с требованиями пункта 1 статьи 219.1 Бюджетного кодекса РФ  </w:t>
      </w:r>
      <w:hyperlink r:id="rId11" w:history="1">
        <w:r w:rsidRPr="0081179F">
          <w:rPr>
            <w:rFonts w:ascii="Times New Roman" w:hAnsi="Times New Roman" w:cs="Times New Roman"/>
            <w:color w:val="0000FF"/>
          </w:rPr>
          <w:t>Порядок</w:t>
        </w:r>
      </w:hyperlink>
      <w:r w:rsidRPr="0081179F">
        <w:rPr>
          <w:rFonts w:ascii="Times New Roman" w:hAnsi="Times New Roman" w:cs="Times New Roman"/>
        </w:rPr>
        <w:t xml:space="preserve"> составления и ведения бюджетных росписей главных распорядителей (распорядителей) бюджетных средств, включая внесение изменений в них, устанавливается </w:t>
      </w:r>
      <w:r w:rsidRPr="0081179F">
        <w:rPr>
          <w:rFonts w:ascii="Times New Roman" w:hAnsi="Times New Roman" w:cs="Times New Roman"/>
          <w:i/>
        </w:rPr>
        <w:t>соответствующим финансовым органом</w:t>
      </w:r>
      <w:r w:rsidRPr="0081179F">
        <w:rPr>
          <w:rFonts w:ascii="Times New Roman" w:hAnsi="Times New Roman" w:cs="Times New Roman"/>
        </w:rPr>
        <w:t>.</w:t>
      </w:r>
    </w:p>
    <w:p w:rsidR="0088420A" w:rsidRPr="0081179F" w:rsidRDefault="006D797A" w:rsidP="0081179F">
      <w:pPr>
        <w:pStyle w:val="a6"/>
        <w:shd w:val="clear" w:color="auto" w:fill="auto"/>
        <w:spacing w:line="240" w:lineRule="auto"/>
        <w:ind w:left="20" w:right="20" w:firstLine="851"/>
        <w:rPr>
          <w:sz w:val="24"/>
          <w:szCs w:val="24"/>
        </w:rPr>
      </w:pPr>
      <w:r w:rsidRPr="0081179F">
        <w:rPr>
          <w:sz w:val="24"/>
          <w:szCs w:val="24"/>
        </w:rPr>
        <w:t xml:space="preserve">- </w:t>
      </w:r>
      <w:r w:rsidR="0088420A" w:rsidRPr="0081179F">
        <w:rPr>
          <w:sz w:val="24"/>
          <w:szCs w:val="24"/>
        </w:rPr>
        <w:t xml:space="preserve">Порядок составления и ведения сводной бюджетной росписи бюджета сельского поселения Ошейкинское утвержден Постановлением администрации сельского поселения Ошейкинское от 22.12.2017 г. № 67.         </w:t>
      </w:r>
    </w:p>
    <w:p w:rsidR="007A5F72" w:rsidRPr="0081179F" w:rsidRDefault="007A5F72" w:rsidP="0081179F">
      <w:pPr>
        <w:spacing w:after="1" w:line="280" w:lineRule="atLeast"/>
        <w:ind w:firstLine="851"/>
        <w:jc w:val="both"/>
        <w:rPr>
          <w:rFonts w:ascii="Times New Roman" w:hAnsi="Times New Roman" w:cs="Times New Roman"/>
        </w:rPr>
      </w:pPr>
      <w:r w:rsidRPr="0081179F">
        <w:rPr>
          <w:rFonts w:ascii="Times New Roman" w:hAnsi="Times New Roman" w:cs="Times New Roman"/>
        </w:rPr>
        <w:t xml:space="preserve">В соответствии с требованиями статьи 217 Бюджетного кодекса РФ </w:t>
      </w:r>
      <w:hyperlink r:id="rId12" w:history="1">
        <w:r w:rsidRPr="0081179F">
          <w:rPr>
            <w:rFonts w:ascii="Times New Roman" w:hAnsi="Times New Roman" w:cs="Times New Roman"/>
            <w:color w:val="0000FF"/>
          </w:rPr>
          <w:t>Порядок</w:t>
        </w:r>
      </w:hyperlink>
      <w:r w:rsidRPr="0081179F">
        <w:rPr>
          <w:rFonts w:ascii="Times New Roman" w:hAnsi="Times New Roman" w:cs="Times New Roman"/>
        </w:rPr>
        <w:t xml:space="preserve"> составления и ведения сводной бюджетной росписи устанавливается </w:t>
      </w:r>
      <w:r w:rsidRPr="0081179F">
        <w:rPr>
          <w:rFonts w:ascii="Times New Roman" w:hAnsi="Times New Roman" w:cs="Times New Roman"/>
          <w:i/>
        </w:rPr>
        <w:t>соответствующим финансовым органом</w:t>
      </w:r>
      <w:r w:rsidRPr="0081179F">
        <w:rPr>
          <w:rFonts w:ascii="Times New Roman" w:hAnsi="Times New Roman" w:cs="Times New Roman"/>
        </w:rPr>
        <w:t>.</w:t>
      </w:r>
    </w:p>
    <w:p w:rsidR="00DB0E94" w:rsidRPr="0081179F" w:rsidRDefault="00DB0E94" w:rsidP="0081179F">
      <w:pPr>
        <w:spacing w:after="1" w:line="280" w:lineRule="atLeast"/>
        <w:ind w:firstLine="851"/>
        <w:jc w:val="both"/>
        <w:rPr>
          <w:rFonts w:ascii="Times New Roman" w:hAnsi="Times New Roman" w:cs="Times New Roman"/>
          <w:color w:val="auto"/>
        </w:rPr>
      </w:pPr>
      <w:r w:rsidRPr="0081179F">
        <w:rPr>
          <w:rFonts w:ascii="Times New Roman" w:hAnsi="Times New Roman" w:cs="Times New Roman"/>
          <w:color w:val="auto"/>
        </w:rPr>
        <w:t>В нарушение пункта 1 статьи 219 Бюджетного кодекса РФ финансовым органом сельского поселения не установлен Порядок исполнения бюджета по расходам.</w:t>
      </w:r>
    </w:p>
    <w:p w:rsidR="001F797C" w:rsidRPr="0081179F" w:rsidRDefault="001F797C" w:rsidP="0081179F">
      <w:pPr>
        <w:spacing w:after="1" w:line="280" w:lineRule="atLeast"/>
        <w:ind w:firstLine="851"/>
        <w:jc w:val="both"/>
        <w:rPr>
          <w:rFonts w:ascii="Times New Roman" w:hAnsi="Times New Roman" w:cs="Times New Roman"/>
        </w:rPr>
      </w:pPr>
      <w:r w:rsidRPr="0081179F">
        <w:rPr>
          <w:rFonts w:ascii="Times New Roman" w:hAnsi="Times New Roman" w:cs="Times New Roman"/>
        </w:rPr>
        <w:t xml:space="preserve"> </w:t>
      </w:r>
      <w:r w:rsidR="00B70524" w:rsidRPr="0081179F">
        <w:rPr>
          <w:rFonts w:ascii="Times New Roman" w:hAnsi="Times New Roman" w:cs="Times New Roman"/>
        </w:rPr>
        <w:t>В нарушение статьи 217.1 Бюджетного кодекса РФ ф</w:t>
      </w:r>
      <w:r w:rsidRPr="0081179F">
        <w:rPr>
          <w:rFonts w:ascii="Times New Roman" w:hAnsi="Times New Roman" w:cs="Times New Roman"/>
        </w:rPr>
        <w:t>инансовы</w:t>
      </w:r>
      <w:r w:rsidR="00B70524" w:rsidRPr="0081179F">
        <w:rPr>
          <w:rFonts w:ascii="Times New Roman" w:hAnsi="Times New Roman" w:cs="Times New Roman"/>
        </w:rPr>
        <w:t>м</w:t>
      </w:r>
      <w:r w:rsidRPr="0081179F">
        <w:rPr>
          <w:rFonts w:ascii="Times New Roman" w:hAnsi="Times New Roman" w:cs="Times New Roman"/>
        </w:rPr>
        <w:t xml:space="preserve"> орган</w:t>
      </w:r>
      <w:r w:rsidR="00B70524" w:rsidRPr="0081179F">
        <w:rPr>
          <w:rFonts w:ascii="Times New Roman" w:hAnsi="Times New Roman" w:cs="Times New Roman"/>
        </w:rPr>
        <w:t>ом</w:t>
      </w:r>
      <w:r w:rsidRPr="0081179F">
        <w:rPr>
          <w:rFonts w:ascii="Times New Roman" w:hAnsi="Times New Roman" w:cs="Times New Roman"/>
        </w:rPr>
        <w:t xml:space="preserve"> </w:t>
      </w:r>
      <w:r w:rsidR="00B70524" w:rsidRPr="0081179F">
        <w:rPr>
          <w:rFonts w:ascii="Times New Roman" w:hAnsi="Times New Roman" w:cs="Times New Roman"/>
        </w:rPr>
        <w:t>сельского поселения не установлен</w:t>
      </w:r>
      <w:r w:rsidRPr="0081179F">
        <w:rPr>
          <w:rFonts w:ascii="Times New Roman" w:hAnsi="Times New Roman" w:cs="Times New Roman"/>
        </w:rPr>
        <w:t xml:space="preserve">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B70524" w:rsidRPr="0081179F" w:rsidRDefault="00B70524" w:rsidP="0081179F">
      <w:pPr>
        <w:spacing w:after="1" w:line="280" w:lineRule="atLeast"/>
        <w:ind w:firstLine="851"/>
        <w:jc w:val="both"/>
        <w:rPr>
          <w:rFonts w:ascii="Times New Roman" w:hAnsi="Times New Roman" w:cs="Times New Roman"/>
        </w:rPr>
      </w:pPr>
      <w:r w:rsidRPr="0081179F">
        <w:rPr>
          <w:rFonts w:ascii="Times New Roman" w:hAnsi="Times New Roman" w:cs="Times New Roman"/>
        </w:rPr>
        <w:t>В нарушение пункта 4 статьи 160.1 Бюджетного кодекса РФ</w:t>
      </w:r>
      <w:r w:rsidR="001A2C17" w:rsidRPr="0081179F">
        <w:rPr>
          <w:rFonts w:ascii="Times New Roman" w:hAnsi="Times New Roman" w:cs="Times New Roman"/>
        </w:rPr>
        <w:t xml:space="preserve"> администрацией сельского поселения Ошейкинское не определен порядок осуществления полномочий  главных  администраторов  доходов бюджета сельского поселения.</w:t>
      </w:r>
    </w:p>
    <w:p w:rsidR="001F797C" w:rsidRPr="0081179F" w:rsidRDefault="001F797C" w:rsidP="0081179F">
      <w:pPr>
        <w:spacing w:after="1" w:line="280" w:lineRule="atLeast"/>
        <w:ind w:firstLine="851"/>
        <w:jc w:val="both"/>
        <w:rPr>
          <w:rFonts w:ascii="Times New Roman" w:hAnsi="Times New Roman" w:cs="Times New Roman"/>
          <w:color w:val="FF0000"/>
        </w:rPr>
      </w:pPr>
    </w:p>
    <w:p w:rsidR="00673C72" w:rsidRPr="0081179F" w:rsidRDefault="00673C72" w:rsidP="0081179F">
      <w:pPr>
        <w:pStyle w:val="a6"/>
        <w:shd w:val="clear" w:color="auto" w:fill="auto"/>
        <w:spacing w:line="240" w:lineRule="auto"/>
        <w:ind w:left="20" w:right="20" w:firstLine="851"/>
        <w:rPr>
          <w:sz w:val="24"/>
          <w:szCs w:val="24"/>
        </w:rPr>
      </w:pPr>
      <w:r w:rsidRPr="0081179F">
        <w:rPr>
          <w:sz w:val="24"/>
          <w:szCs w:val="24"/>
        </w:rPr>
        <w:t>Расходы бюджета за 2017 год исполнялись по мере фактического поступления доходов в бюджет муниципального образования.</w:t>
      </w:r>
    </w:p>
    <w:p w:rsidR="00107872" w:rsidRPr="0081179F" w:rsidRDefault="00187C8B" w:rsidP="0081179F">
      <w:pPr>
        <w:ind w:firstLine="851"/>
        <w:jc w:val="both"/>
        <w:rPr>
          <w:rFonts w:ascii="Times New Roman" w:hAnsi="Times New Roman" w:cs="Times New Roman"/>
          <w:color w:val="auto"/>
        </w:rPr>
      </w:pPr>
      <w:r w:rsidRPr="0081179F">
        <w:rPr>
          <w:rFonts w:ascii="Times New Roman" w:hAnsi="Times New Roman" w:cs="Times New Roman"/>
          <w:color w:val="auto"/>
        </w:rPr>
        <w:t xml:space="preserve">Расходы бюджета сельского поселения </w:t>
      </w:r>
      <w:r w:rsidR="00095880" w:rsidRPr="0081179F">
        <w:rPr>
          <w:rFonts w:ascii="Times New Roman" w:hAnsi="Times New Roman" w:cs="Times New Roman"/>
          <w:color w:val="auto"/>
        </w:rPr>
        <w:t>Ошейкинское</w:t>
      </w:r>
      <w:r w:rsidRPr="0081179F">
        <w:rPr>
          <w:rFonts w:ascii="Times New Roman" w:hAnsi="Times New Roman" w:cs="Times New Roman"/>
          <w:color w:val="auto"/>
        </w:rPr>
        <w:t xml:space="preserve"> за 201</w:t>
      </w:r>
      <w:r w:rsidR="00AF4FAE" w:rsidRPr="0081179F">
        <w:rPr>
          <w:rFonts w:ascii="Times New Roman" w:hAnsi="Times New Roman" w:cs="Times New Roman"/>
          <w:color w:val="auto"/>
        </w:rPr>
        <w:t>7</w:t>
      </w:r>
      <w:r w:rsidRPr="0081179F">
        <w:rPr>
          <w:rFonts w:ascii="Times New Roman" w:hAnsi="Times New Roman" w:cs="Times New Roman"/>
          <w:color w:val="auto"/>
        </w:rPr>
        <w:t xml:space="preserve"> год исполнены в сумме </w:t>
      </w:r>
      <w:r w:rsidR="00C90121" w:rsidRPr="0081179F">
        <w:rPr>
          <w:rFonts w:ascii="Times New Roman" w:hAnsi="Times New Roman" w:cs="Times New Roman"/>
          <w:color w:val="auto"/>
        </w:rPr>
        <w:t>38 256,3</w:t>
      </w:r>
      <w:r w:rsidRPr="0081179F">
        <w:rPr>
          <w:rFonts w:ascii="Times New Roman" w:hAnsi="Times New Roman" w:cs="Times New Roman"/>
          <w:color w:val="auto"/>
        </w:rPr>
        <w:t xml:space="preserve"> тыс. рублей, что составляет </w:t>
      </w:r>
      <w:r w:rsidR="00C90121" w:rsidRPr="0081179F">
        <w:rPr>
          <w:rFonts w:ascii="Times New Roman" w:hAnsi="Times New Roman" w:cs="Times New Roman"/>
          <w:color w:val="auto"/>
        </w:rPr>
        <w:t>94,6</w:t>
      </w:r>
      <w:r w:rsidRPr="0081179F">
        <w:rPr>
          <w:rFonts w:ascii="Times New Roman" w:hAnsi="Times New Roman" w:cs="Times New Roman"/>
          <w:color w:val="auto"/>
        </w:rPr>
        <w:t xml:space="preserve"> % от годовых плановых назначений. За 201</w:t>
      </w:r>
      <w:r w:rsidR="00C90121" w:rsidRPr="0081179F">
        <w:rPr>
          <w:rFonts w:ascii="Times New Roman" w:hAnsi="Times New Roman" w:cs="Times New Roman"/>
          <w:color w:val="auto"/>
        </w:rPr>
        <w:t>7</w:t>
      </w:r>
      <w:r w:rsidRPr="0081179F">
        <w:rPr>
          <w:rFonts w:ascii="Times New Roman" w:hAnsi="Times New Roman" w:cs="Times New Roman"/>
          <w:color w:val="auto"/>
        </w:rPr>
        <w:t xml:space="preserve"> год расходы бюджета по сравнению с 201</w:t>
      </w:r>
      <w:r w:rsidR="00C90121" w:rsidRPr="0081179F">
        <w:rPr>
          <w:rFonts w:ascii="Times New Roman" w:hAnsi="Times New Roman" w:cs="Times New Roman"/>
          <w:color w:val="auto"/>
        </w:rPr>
        <w:t>6</w:t>
      </w:r>
      <w:r w:rsidRPr="0081179F">
        <w:rPr>
          <w:rFonts w:ascii="Times New Roman" w:hAnsi="Times New Roman" w:cs="Times New Roman"/>
          <w:color w:val="auto"/>
        </w:rPr>
        <w:t xml:space="preserve"> годом</w:t>
      </w:r>
      <w:r w:rsidR="00C90121" w:rsidRPr="0081179F">
        <w:rPr>
          <w:rFonts w:ascii="Times New Roman" w:hAnsi="Times New Roman" w:cs="Times New Roman"/>
          <w:color w:val="auto"/>
        </w:rPr>
        <w:t xml:space="preserve"> (3382</w:t>
      </w:r>
      <w:r w:rsidR="00D7750D" w:rsidRPr="0081179F">
        <w:rPr>
          <w:rFonts w:ascii="Times New Roman" w:hAnsi="Times New Roman" w:cs="Times New Roman"/>
          <w:color w:val="auto"/>
        </w:rPr>
        <w:t>6</w:t>
      </w:r>
      <w:r w:rsidR="00C90121" w:rsidRPr="0081179F">
        <w:rPr>
          <w:rFonts w:ascii="Times New Roman" w:hAnsi="Times New Roman" w:cs="Times New Roman"/>
          <w:color w:val="auto"/>
        </w:rPr>
        <w:t>,4 тыс. рублей)</w:t>
      </w:r>
      <w:r w:rsidRPr="0081179F">
        <w:rPr>
          <w:rFonts w:ascii="Times New Roman" w:hAnsi="Times New Roman" w:cs="Times New Roman"/>
          <w:color w:val="auto"/>
        </w:rPr>
        <w:t xml:space="preserve"> </w:t>
      </w:r>
      <w:r w:rsidR="00182646" w:rsidRPr="0081179F">
        <w:rPr>
          <w:rFonts w:ascii="Times New Roman" w:hAnsi="Times New Roman" w:cs="Times New Roman"/>
          <w:color w:val="auto"/>
        </w:rPr>
        <w:t>увеличили</w:t>
      </w:r>
      <w:r w:rsidR="00FC5E75" w:rsidRPr="0081179F">
        <w:rPr>
          <w:rFonts w:ascii="Times New Roman" w:hAnsi="Times New Roman" w:cs="Times New Roman"/>
          <w:color w:val="auto"/>
        </w:rPr>
        <w:t>с</w:t>
      </w:r>
      <w:r w:rsidR="00182646" w:rsidRPr="0081179F">
        <w:rPr>
          <w:rFonts w:ascii="Times New Roman" w:hAnsi="Times New Roman" w:cs="Times New Roman"/>
          <w:color w:val="auto"/>
        </w:rPr>
        <w:t>ь</w:t>
      </w:r>
      <w:r w:rsidRPr="0081179F">
        <w:rPr>
          <w:rFonts w:ascii="Times New Roman" w:hAnsi="Times New Roman" w:cs="Times New Roman"/>
          <w:color w:val="auto"/>
        </w:rPr>
        <w:t xml:space="preserve"> на </w:t>
      </w:r>
      <w:r w:rsidR="00C90121" w:rsidRPr="0081179F">
        <w:rPr>
          <w:rFonts w:ascii="Times New Roman" w:hAnsi="Times New Roman" w:cs="Times New Roman"/>
          <w:color w:val="auto"/>
        </w:rPr>
        <w:t>442</w:t>
      </w:r>
      <w:r w:rsidR="00D7750D" w:rsidRPr="0081179F">
        <w:rPr>
          <w:rFonts w:ascii="Times New Roman" w:hAnsi="Times New Roman" w:cs="Times New Roman"/>
          <w:color w:val="auto"/>
        </w:rPr>
        <w:t>9</w:t>
      </w:r>
      <w:r w:rsidR="00C90121" w:rsidRPr="0081179F">
        <w:rPr>
          <w:rFonts w:ascii="Times New Roman" w:hAnsi="Times New Roman" w:cs="Times New Roman"/>
          <w:color w:val="auto"/>
        </w:rPr>
        <w:t>,9</w:t>
      </w:r>
      <w:r w:rsidRPr="0081179F">
        <w:rPr>
          <w:rFonts w:ascii="Times New Roman" w:hAnsi="Times New Roman" w:cs="Times New Roman"/>
          <w:color w:val="auto"/>
        </w:rPr>
        <w:t xml:space="preserve"> тыс. рублей</w:t>
      </w:r>
      <w:r w:rsidR="00A455EF" w:rsidRPr="0081179F">
        <w:rPr>
          <w:rFonts w:ascii="Times New Roman" w:hAnsi="Times New Roman" w:cs="Times New Roman"/>
          <w:color w:val="auto"/>
        </w:rPr>
        <w:t xml:space="preserve"> или на </w:t>
      </w:r>
      <w:r w:rsidR="00C90121" w:rsidRPr="0081179F">
        <w:rPr>
          <w:rFonts w:ascii="Times New Roman" w:hAnsi="Times New Roman" w:cs="Times New Roman"/>
          <w:color w:val="auto"/>
        </w:rPr>
        <w:t>13,1</w:t>
      </w:r>
      <w:r w:rsidR="00A455EF" w:rsidRPr="0081179F">
        <w:rPr>
          <w:rFonts w:ascii="Times New Roman" w:hAnsi="Times New Roman" w:cs="Times New Roman"/>
          <w:color w:val="auto"/>
        </w:rPr>
        <w:t xml:space="preserve"> %</w:t>
      </w:r>
      <w:r w:rsidR="00107872" w:rsidRPr="0081179F">
        <w:rPr>
          <w:rFonts w:ascii="Times New Roman" w:hAnsi="Times New Roman" w:cs="Times New Roman"/>
          <w:color w:val="auto"/>
        </w:rPr>
        <w:t>.</w:t>
      </w:r>
    </w:p>
    <w:p w:rsidR="00C20975" w:rsidRPr="0081179F" w:rsidRDefault="008F3B60" w:rsidP="0081179F">
      <w:pPr>
        <w:ind w:firstLine="851"/>
        <w:jc w:val="both"/>
        <w:rPr>
          <w:rFonts w:ascii="Times New Roman" w:hAnsi="Times New Roman" w:cs="Times New Roman"/>
          <w:color w:val="auto"/>
        </w:rPr>
      </w:pPr>
      <w:r w:rsidRPr="0081179F">
        <w:rPr>
          <w:rFonts w:ascii="Times New Roman" w:hAnsi="Times New Roman" w:cs="Times New Roman"/>
          <w:color w:val="auto"/>
        </w:rPr>
        <w:t xml:space="preserve">Структура расходов по разделам бюджетной классификации бюджета сельского поселения </w:t>
      </w:r>
      <w:r w:rsidR="00062703" w:rsidRPr="0081179F">
        <w:rPr>
          <w:rFonts w:ascii="Times New Roman" w:hAnsi="Times New Roman" w:cs="Times New Roman"/>
          <w:color w:val="auto"/>
        </w:rPr>
        <w:t xml:space="preserve"> Ошейкинское </w:t>
      </w:r>
      <w:r w:rsidRPr="0081179F">
        <w:rPr>
          <w:rFonts w:ascii="Times New Roman" w:hAnsi="Times New Roman" w:cs="Times New Roman"/>
          <w:color w:val="auto"/>
        </w:rPr>
        <w:t>за 201</w:t>
      </w:r>
      <w:r w:rsidR="00D7750D" w:rsidRPr="0081179F">
        <w:rPr>
          <w:rFonts w:ascii="Times New Roman" w:hAnsi="Times New Roman" w:cs="Times New Roman"/>
          <w:color w:val="auto"/>
        </w:rPr>
        <w:t>6</w:t>
      </w:r>
      <w:r w:rsidRPr="0081179F">
        <w:rPr>
          <w:rFonts w:ascii="Times New Roman" w:hAnsi="Times New Roman" w:cs="Times New Roman"/>
          <w:color w:val="auto"/>
        </w:rPr>
        <w:t xml:space="preserve"> - 201</w:t>
      </w:r>
      <w:r w:rsidR="00D7750D" w:rsidRPr="0081179F">
        <w:rPr>
          <w:rFonts w:ascii="Times New Roman" w:hAnsi="Times New Roman" w:cs="Times New Roman"/>
          <w:color w:val="auto"/>
        </w:rPr>
        <w:t>7</w:t>
      </w:r>
      <w:r w:rsidRPr="0081179F">
        <w:rPr>
          <w:rFonts w:ascii="Times New Roman" w:hAnsi="Times New Roman" w:cs="Times New Roman"/>
          <w:color w:val="auto"/>
        </w:rPr>
        <w:t xml:space="preserve"> годы сложилась следующим образом:</w:t>
      </w:r>
    </w:p>
    <w:p w:rsidR="00982BAD" w:rsidRPr="00982BAD" w:rsidRDefault="00982BAD" w:rsidP="00982BAD">
      <w:pPr>
        <w:jc w:val="both"/>
        <w:rPr>
          <w:rFonts w:ascii="Times New Roman" w:hAnsi="Times New Roman" w:cs="Times New Roman"/>
          <w:color w:val="auto"/>
          <w:sz w:val="28"/>
          <w:szCs w:val="28"/>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52"/>
        <w:gridCol w:w="992"/>
        <w:gridCol w:w="1276"/>
        <w:gridCol w:w="992"/>
        <w:gridCol w:w="1134"/>
        <w:gridCol w:w="1276"/>
        <w:gridCol w:w="1134"/>
      </w:tblGrid>
      <w:tr w:rsidR="008F3B60" w:rsidRPr="00982BAD" w:rsidTr="00A24BC0">
        <w:trPr>
          <w:trHeight w:val="238"/>
        </w:trPr>
        <w:tc>
          <w:tcPr>
            <w:tcW w:w="3652" w:type="dxa"/>
            <w:vMerge w:val="restart"/>
            <w:vAlign w:val="center"/>
          </w:tcPr>
          <w:p w:rsidR="008F3B60" w:rsidRPr="00982BAD" w:rsidRDefault="008F3B60" w:rsidP="00982BAD">
            <w:pPr>
              <w:jc w:val="center"/>
              <w:rPr>
                <w:rFonts w:ascii="Times New Roman" w:hAnsi="Times New Roman" w:cs="Times New Roman"/>
                <w:color w:val="auto"/>
                <w:sz w:val="20"/>
                <w:szCs w:val="20"/>
              </w:rPr>
            </w:pPr>
            <w:r w:rsidRPr="00982BAD">
              <w:rPr>
                <w:rFonts w:ascii="Times New Roman" w:hAnsi="Times New Roman" w:cs="Times New Roman"/>
                <w:color w:val="auto"/>
                <w:sz w:val="20"/>
                <w:szCs w:val="20"/>
              </w:rPr>
              <w:t>Наименования</w:t>
            </w:r>
          </w:p>
        </w:tc>
        <w:tc>
          <w:tcPr>
            <w:tcW w:w="2268" w:type="dxa"/>
            <w:gridSpan w:val="2"/>
            <w:vAlign w:val="center"/>
          </w:tcPr>
          <w:p w:rsidR="008F3B60" w:rsidRPr="00982BAD" w:rsidRDefault="008F3B60" w:rsidP="00982BAD">
            <w:pPr>
              <w:jc w:val="center"/>
              <w:rPr>
                <w:rFonts w:ascii="Times New Roman" w:hAnsi="Times New Roman" w:cs="Times New Roman"/>
                <w:color w:val="auto"/>
                <w:sz w:val="20"/>
                <w:szCs w:val="20"/>
              </w:rPr>
            </w:pPr>
            <w:r w:rsidRPr="00982BAD">
              <w:rPr>
                <w:rFonts w:ascii="Times New Roman" w:hAnsi="Times New Roman" w:cs="Times New Roman"/>
                <w:color w:val="auto"/>
                <w:sz w:val="20"/>
                <w:szCs w:val="20"/>
              </w:rPr>
              <w:t>201</w:t>
            </w:r>
            <w:r w:rsidR="00D7750D" w:rsidRPr="00982BAD">
              <w:rPr>
                <w:rFonts w:ascii="Times New Roman" w:hAnsi="Times New Roman" w:cs="Times New Roman"/>
                <w:color w:val="auto"/>
                <w:sz w:val="20"/>
                <w:szCs w:val="20"/>
              </w:rPr>
              <w:t>6</w:t>
            </w:r>
            <w:r w:rsidRPr="00982BAD">
              <w:rPr>
                <w:rFonts w:ascii="Times New Roman" w:hAnsi="Times New Roman" w:cs="Times New Roman"/>
                <w:color w:val="auto"/>
                <w:sz w:val="20"/>
                <w:szCs w:val="20"/>
              </w:rPr>
              <w:t xml:space="preserve"> год</w:t>
            </w:r>
          </w:p>
        </w:tc>
        <w:tc>
          <w:tcPr>
            <w:tcW w:w="2126" w:type="dxa"/>
            <w:gridSpan w:val="2"/>
            <w:vAlign w:val="center"/>
          </w:tcPr>
          <w:p w:rsidR="008F3B60" w:rsidRPr="00982BAD" w:rsidRDefault="008F3B60" w:rsidP="00982BAD">
            <w:pPr>
              <w:jc w:val="center"/>
              <w:rPr>
                <w:rFonts w:ascii="Times New Roman" w:hAnsi="Times New Roman" w:cs="Times New Roman"/>
                <w:color w:val="auto"/>
                <w:sz w:val="20"/>
                <w:szCs w:val="20"/>
              </w:rPr>
            </w:pPr>
            <w:r w:rsidRPr="00982BAD">
              <w:rPr>
                <w:rFonts w:ascii="Times New Roman" w:hAnsi="Times New Roman" w:cs="Times New Roman"/>
                <w:color w:val="auto"/>
                <w:sz w:val="20"/>
                <w:szCs w:val="20"/>
              </w:rPr>
              <w:t>201</w:t>
            </w:r>
            <w:r w:rsidR="00D7750D" w:rsidRPr="00982BAD">
              <w:rPr>
                <w:rFonts w:ascii="Times New Roman" w:hAnsi="Times New Roman" w:cs="Times New Roman"/>
                <w:color w:val="auto"/>
                <w:sz w:val="20"/>
                <w:szCs w:val="20"/>
              </w:rPr>
              <w:t xml:space="preserve">7 </w:t>
            </w:r>
            <w:r w:rsidRPr="00982BAD">
              <w:rPr>
                <w:rFonts w:ascii="Times New Roman" w:hAnsi="Times New Roman" w:cs="Times New Roman"/>
                <w:color w:val="auto"/>
                <w:sz w:val="20"/>
                <w:szCs w:val="20"/>
              </w:rPr>
              <w:t>год</w:t>
            </w:r>
          </w:p>
        </w:tc>
        <w:tc>
          <w:tcPr>
            <w:tcW w:w="1276" w:type="dxa"/>
            <w:vMerge w:val="restart"/>
            <w:vAlign w:val="center"/>
          </w:tcPr>
          <w:p w:rsidR="008F3B60" w:rsidRPr="00982BAD" w:rsidRDefault="008F3B60" w:rsidP="00982BAD">
            <w:pPr>
              <w:jc w:val="center"/>
              <w:rPr>
                <w:rFonts w:ascii="Times New Roman" w:hAnsi="Times New Roman" w:cs="Times New Roman"/>
                <w:color w:val="auto"/>
                <w:sz w:val="20"/>
                <w:szCs w:val="20"/>
              </w:rPr>
            </w:pPr>
            <w:r w:rsidRPr="00982BAD">
              <w:rPr>
                <w:rFonts w:ascii="Times New Roman" w:hAnsi="Times New Roman" w:cs="Times New Roman"/>
                <w:color w:val="auto"/>
                <w:sz w:val="20"/>
                <w:szCs w:val="20"/>
              </w:rPr>
              <w:t>Динамика 201</w:t>
            </w:r>
            <w:r w:rsidR="00D7750D" w:rsidRPr="00982BAD">
              <w:rPr>
                <w:rFonts w:ascii="Times New Roman" w:hAnsi="Times New Roman" w:cs="Times New Roman"/>
                <w:color w:val="auto"/>
                <w:sz w:val="20"/>
                <w:szCs w:val="20"/>
              </w:rPr>
              <w:t>7</w:t>
            </w:r>
            <w:r w:rsidRPr="00982BAD">
              <w:rPr>
                <w:rFonts w:ascii="Times New Roman" w:hAnsi="Times New Roman" w:cs="Times New Roman"/>
                <w:color w:val="auto"/>
                <w:sz w:val="20"/>
                <w:szCs w:val="20"/>
              </w:rPr>
              <w:t>г.-201</w:t>
            </w:r>
            <w:r w:rsidR="00D7750D" w:rsidRPr="00982BAD">
              <w:rPr>
                <w:rFonts w:ascii="Times New Roman" w:hAnsi="Times New Roman" w:cs="Times New Roman"/>
                <w:color w:val="auto"/>
                <w:sz w:val="20"/>
                <w:szCs w:val="20"/>
              </w:rPr>
              <w:t>6</w:t>
            </w:r>
            <w:r w:rsidRPr="00982BAD">
              <w:rPr>
                <w:rFonts w:ascii="Times New Roman" w:hAnsi="Times New Roman" w:cs="Times New Roman"/>
                <w:color w:val="auto"/>
                <w:sz w:val="20"/>
                <w:szCs w:val="20"/>
              </w:rPr>
              <w:t>г./</w:t>
            </w:r>
          </w:p>
          <w:p w:rsidR="008F3B60" w:rsidRPr="00982BAD" w:rsidRDefault="008F3B60" w:rsidP="00982BAD">
            <w:pPr>
              <w:jc w:val="center"/>
              <w:rPr>
                <w:rFonts w:ascii="Times New Roman" w:hAnsi="Times New Roman" w:cs="Times New Roman"/>
                <w:color w:val="auto"/>
                <w:sz w:val="20"/>
                <w:szCs w:val="20"/>
              </w:rPr>
            </w:pPr>
            <w:r w:rsidRPr="00982BAD">
              <w:rPr>
                <w:rFonts w:ascii="Times New Roman" w:hAnsi="Times New Roman" w:cs="Times New Roman"/>
                <w:color w:val="auto"/>
                <w:sz w:val="20"/>
                <w:szCs w:val="20"/>
              </w:rPr>
              <w:t>+рост/-снижение</w:t>
            </w:r>
          </w:p>
        </w:tc>
        <w:tc>
          <w:tcPr>
            <w:tcW w:w="1134" w:type="dxa"/>
            <w:vMerge w:val="restart"/>
          </w:tcPr>
          <w:p w:rsidR="008F3B60" w:rsidRPr="00982BAD" w:rsidRDefault="008F3B60" w:rsidP="00982BAD">
            <w:pPr>
              <w:jc w:val="center"/>
              <w:rPr>
                <w:rFonts w:ascii="Times New Roman" w:hAnsi="Times New Roman" w:cs="Times New Roman"/>
                <w:color w:val="auto"/>
                <w:sz w:val="20"/>
                <w:szCs w:val="20"/>
              </w:rPr>
            </w:pPr>
            <w:r w:rsidRPr="00982BAD">
              <w:rPr>
                <w:rFonts w:ascii="Times New Roman" w:hAnsi="Times New Roman" w:cs="Times New Roman"/>
                <w:color w:val="auto"/>
                <w:sz w:val="20"/>
                <w:szCs w:val="20"/>
              </w:rPr>
              <w:t>Темп роста 201</w:t>
            </w:r>
            <w:r w:rsidR="00D7750D" w:rsidRPr="00982BAD">
              <w:rPr>
                <w:rFonts w:ascii="Times New Roman" w:hAnsi="Times New Roman" w:cs="Times New Roman"/>
                <w:color w:val="auto"/>
                <w:sz w:val="20"/>
                <w:szCs w:val="20"/>
              </w:rPr>
              <w:t>7</w:t>
            </w:r>
            <w:r w:rsidRPr="00982BAD">
              <w:rPr>
                <w:rFonts w:ascii="Times New Roman" w:hAnsi="Times New Roman" w:cs="Times New Roman"/>
                <w:color w:val="auto"/>
                <w:sz w:val="20"/>
                <w:szCs w:val="20"/>
              </w:rPr>
              <w:t>г. к 201</w:t>
            </w:r>
            <w:r w:rsidR="00D7750D" w:rsidRPr="00982BAD">
              <w:rPr>
                <w:rFonts w:ascii="Times New Roman" w:hAnsi="Times New Roman" w:cs="Times New Roman"/>
                <w:color w:val="auto"/>
                <w:sz w:val="20"/>
                <w:szCs w:val="20"/>
              </w:rPr>
              <w:t>6</w:t>
            </w:r>
            <w:r w:rsidR="00C618C8" w:rsidRPr="00982BAD">
              <w:rPr>
                <w:rFonts w:ascii="Times New Roman" w:hAnsi="Times New Roman" w:cs="Times New Roman"/>
                <w:color w:val="auto"/>
                <w:sz w:val="20"/>
                <w:szCs w:val="20"/>
              </w:rPr>
              <w:t xml:space="preserve">  </w:t>
            </w:r>
            <w:r w:rsidRPr="00982BAD">
              <w:rPr>
                <w:rFonts w:ascii="Times New Roman" w:hAnsi="Times New Roman" w:cs="Times New Roman"/>
                <w:color w:val="auto"/>
                <w:sz w:val="20"/>
                <w:szCs w:val="20"/>
              </w:rPr>
              <w:t>г., %</w:t>
            </w:r>
          </w:p>
        </w:tc>
      </w:tr>
      <w:tr w:rsidR="00C618C8" w:rsidRPr="00982BAD" w:rsidTr="00982BAD">
        <w:trPr>
          <w:trHeight w:val="1054"/>
        </w:trPr>
        <w:tc>
          <w:tcPr>
            <w:tcW w:w="3652" w:type="dxa"/>
            <w:vMerge/>
            <w:vAlign w:val="center"/>
          </w:tcPr>
          <w:p w:rsidR="00C618C8" w:rsidRPr="00982BAD" w:rsidRDefault="00C618C8" w:rsidP="00982BAD">
            <w:pPr>
              <w:jc w:val="center"/>
              <w:rPr>
                <w:rFonts w:ascii="Times New Roman" w:hAnsi="Times New Roman" w:cs="Times New Roman"/>
                <w:color w:val="auto"/>
                <w:sz w:val="20"/>
                <w:szCs w:val="20"/>
              </w:rPr>
            </w:pPr>
          </w:p>
        </w:tc>
        <w:tc>
          <w:tcPr>
            <w:tcW w:w="992" w:type="dxa"/>
            <w:vAlign w:val="center"/>
          </w:tcPr>
          <w:p w:rsidR="00C618C8" w:rsidRPr="00982BAD" w:rsidRDefault="00C618C8" w:rsidP="00982BAD">
            <w:pPr>
              <w:jc w:val="center"/>
              <w:rPr>
                <w:rFonts w:ascii="Times New Roman" w:hAnsi="Times New Roman" w:cs="Times New Roman"/>
                <w:color w:val="auto"/>
                <w:sz w:val="20"/>
                <w:szCs w:val="20"/>
              </w:rPr>
            </w:pPr>
            <w:r w:rsidRPr="00982BAD">
              <w:rPr>
                <w:rFonts w:ascii="Times New Roman" w:hAnsi="Times New Roman" w:cs="Times New Roman"/>
                <w:color w:val="auto"/>
                <w:sz w:val="20"/>
                <w:szCs w:val="20"/>
              </w:rPr>
              <w:t>тыс. рублей</w:t>
            </w:r>
          </w:p>
        </w:tc>
        <w:tc>
          <w:tcPr>
            <w:tcW w:w="1276" w:type="dxa"/>
            <w:vAlign w:val="center"/>
          </w:tcPr>
          <w:p w:rsidR="00C618C8" w:rsidRPr="00982BAD" w:rsidRDefault="00C618C8" w:rsidP="00982BAD">
            <w:pPr>
              <w:jc w:val="center"/>
              <w:rPr>
                <w:rFonts w:ascii="Times New Roman" w:hAnsi="Times New Roman" w:cs="Times New Roman"/>
                <w:color w:val="auto"/>
                <w:sz w:val="20"/>
                <w:szCs w:val="20"/>
              </w:rPr>
            </w:pPr>
            <w:r w:rsidRPr="00982BAD">
              <w:rPr>
                <w:rFonts w:ascii="Times New Roman" w:hAnsi="Times New Roman" w:cs="Times New Roman"/>
                <w:color w:val="auto"/>
                <w:sz w:val="20"/>
                <w:szCs w:val="20"/>
              </w:rPr>
              <w:t>Доля в общем объеме расходов, %</w:t>
            </w:r>
          </w:p>
        </w:tc>
        <w:tc>
          <w:tcPr>
            <w:tcW w:w="992" w:type="dxa"/>
            <w:vAlign w:val="center"/>
          </w:tcPr>
          <w:p w:rsidR="00C618C8" w:rsidRPr="00982BAD" w:rsidRDefault="00C618C8" w:rsidP="00982BAD">
            <w:pPr>
              <w:jc w:val="center"/>
              <w:rPr>
                <w:rFonts w:ascii="Times New Roman" w:hAnsi="Times New Roman" w:cs="Times New Roman"/>
                <w:color w:val="auto"/>
                <w:sz w:val="20"/>
                <w:szCs w:val="20"/>
              </w:rPr>
            </w:pPr>
            <w:r w:rsidRPr="00982BAD">
              <w:rPr>
                <w:rFonts w:ascii="Times New Roman" w:hAnsi="Times New Roman" w:cs="Times New Roman"/>
                <w:color w:val="auto"/>
                <w:sz w:val="20"/>
                <w:szCs w:val="20"/>
              </w:rPr>
              <w:t>тыс. рублей</w:t>
            </w:r>
          </w:p>
        </w:tc>
        <w:tc>
          <w:tcPr>
            <w:tcW w:w="1134" w:type="dxa"/>
            <w:vAlign w:val="center"/>
          </w:tcPr>
          <w:p w:rsidR="00C618C8" w:rsidRPr="00982BAD" w:rsidRDefault="00C618C8" w:rsidP="00982BAD">
            <w:pPr>
              <w:jc w:val="center"/>
              <w:rPr>
                <w:rFonts w:ascii="Times New Roman" w:hAnsi="Times New Roman" w:cs="Times New Roman"/>
                <w:color w:val="auto"/>
                <w:sz w:val="20"/>
                <w:szCs w:val="20"/>
              </w:rPr>
            </w:pPr>
            <w:r w:rsidRPr="00982BAD">
              <w:rPr>
                <w:rFonts w:ascii="Times New Roman" w:hAnsi="Times New Roman" w:cs="Times New Roman"/>
                <w:color w:val="auto"/>
                <w:sz w:val="20"/>
                <w:szCs w:val="20"/>
              </w:rPr>
              <w:t>Доля в общем объеме расходов, %</w:t>
            </w:r>
          </w:p>
        </w:tc>
        <w:tc>
          <w:tcPr>
            <w:tcW w:w="1276" w:type="dxa"/>
            <w:vMerge/>
            <w:vAlign w:val="center"/>
          </w:tcPr>
          <w:p w:rsidR="00C618C8" w:rsidRPr="00982BAD" w:rsidRDefault="00C618C8" w:rsidP="00982BAD">
            <w:pPr>
              <w:jc w:val="center"/>
              <w:rPr>
                <w:rFonts w:ascii="Times New Roman" w:hAnsi="Times New Roman" w:cs="Times New Roman"/>
                <w:color w:val="auto"/>
                <w:sz w:val="20"/>
                <w:szCs w:val="20"/>
              </w:rPr>
            </w:pPr>
          </w:p>
        </w:tc>
        <w:tc>
          <w:tcPr>
            <w:tcW w:w="1134" w:type="dxa"/>
            <w:vMerge/>
          </w:tcPr>
          <w:p w:rsidR="00C618C8" w:rsidRPr="00982BAD" w:rsidRDefault="00C618C8" w:rsidP="00982BAD">
            <w:pPr>
              <w:jc w:val="center"/>
              <w:rPr>
                <w:rFonts w:ascii="Times New Roman" w:hAnsi="Times New Roman" w:cs="Times New Roman"/>
                <w:color w:val="auto"/>
                <w:sz w:val="20"/>
                <w:szCs w:val="20"/>
              </w:rPr>
            </w:pPr>
          </w:p>
        </w:tc>
      </w:tr>
      <w:tr w:rsidR="00D7750D" w:rsidRPr="00982BAD" w:rsidTr="00982BAD">
        <w:trPr>
          <w:trHeight w:val="311"/>
        </w:trPr>
        <w:tc>
          <w:tcPr>
            <w:tcW w:w="3652" w:type="dxa"/>
            <w:vAlign w:val="center"/>
          </w:tcPr>
          <w:p w:rsidR="00D7750D" w:rsidRPr="00982BAD" w:rsidRDefault="00D7750D" w:rsidP="00982BAD">
            <w:pPr>
              <w:jc w:val="both"/>
              <w:rPr>
                <w:rFonts w:ascii="Times New Roman" w:hAnsi="Times New Roman" w:cs="Times New Roman"/>
                <w:bCs/>
                <w:color w:val="auto"/>
                <w:sz w:val="20"/>
                <w:szCs w:val="20"/>
              </w:rPr>
            </w:pPr>
            <w:r w:rsidRPr="00982BAD">
              <w:rPr>
                <w:rFonts w:ascii="Times New Roman" w:hAnsi="Times New Roman" w:cs="Times New Roman"/>
                <w:bCs/>
                <w:color w:val="auto"/>
                <w:sz w:val="20"/>
                <w:szCs w:val="20"/>
              </w:rPr>
              <w:t>Общегосударственные вопросы</w:t>
            </w:r>
          </w:p>
        </w:tc>
        <w:tc>
          <w:tcPr>
            <w:tcW w:w="992" w:type="dxa"/>
            <w:vAlign w:val="bottom"/>
          </w:tcPr>
          <w:p w:rsidR="00D7750D" w:rsidRPr="00982BAD" w:rsidRDefault="00D7750D" w:rsidP="008F1F11">
            <w:pPr>
              <w:jc w:val="center"/>
              <w:rPr>
                <w:rFonts w:ascii="Times New Roman" w:hAnsi="Times New Roman" w:cs="Times New Roman"/>
                <w:color w:val="auto"/>
                <w:sz w:val="20"/>
                <w:szCs w:val="20"/>
              </w:rPr>
            </w:pPr>
            <w:r w:rsidRPr="00982BAD">
              <w:rPr>
                <w:rFonts w:ascii="Times New Roman" w:hAnsi="Times New Roman" w:cs="Times New Roman"/>
                <w:color w:val="auto"/>
                <w:sz w:val="20"/>
                <w:szCs w:val="20"/>
              </w:rPr>
              <w:t>8432,6</w:t>
            </w:r>
          </w:p>
        </w:tc>
        <w:tc>
          <w:tcPr>
            <w:tcW w:w="1276" w:type="dxa"/>
            <w:vAlign w:val="bottom"/>
          </w:tcPr>
          <w:p w:rsidR="00D7750D" w:rsidRPr="00982BAD" w:rsidRDefault="00D7750D" w:rsidP="008F1F11">
            <w:pPr>
              <w:jc w:val="center"/>
              <w:rPr>
                <w:rFonts w:ascii="Times New Roman" w:hAnsi="Times New Roman" w:cs="Times New Roman"/>
                <w:color w:val="auto"/>
                <w:sz w:val="20"/>
                <w:szCs w:val="20"/>
              </w:rPr>
            </w:pPr>
            <w:r w:rsidRPr="00982BAD">
              <w:rPr>
                <w:rFonts w:ascii="Times New Roman" w:hAnsi="Times New Roman" w:cs="Times New Roman"/>
                <w:color w:val="auto"/>
                <w:sz w:val="20"/>
                <w:szCs w:val="20"/>
              </w:rPr>
              <w:t>24,9</w:t>
            </w:r>
          </w:p>
        </w:tc>
        <w:tc>
          <w:tcPr>
            <w:tcW w:w="992" w:type="dxa"/>
            <w:vAlign w:val="bottom"/>
          </w:tcPr>
          <w:p w:rsidR="00D7750D" w:rsidRPr="00982BAD" w:rsidRDefault="00D7750D" w:rsidP="008F1F11">
            <w:pPr>
              <w:jc w:val="center"/>
              <w:rPr>
                <w:rFonts w:ascii="Times New Roman" w:hAnsi="Times New Roman" w:cs="Times New Roman"/>
                <w:color w:val="auto"/>
                <w:sz w:val="20"/>
                <w:szCs w:val="20"/>
              </w:rPr>
            </w:pPr>
            <w:r w:rsidRPr="00982BAD">
              <w:rPr>
                <w:rFonts w:ascii="Times New Roman" w:hAnsi="Times New Roman" w:cs="Times New Roman"/>
                <w:color w:val="auto"/>
                <w:sz w:val="20"/>
                <w:szCs w:val="20"/>
              </w:rPr>
              <w:t>8100,</w:t>
            </w:r>
            <w:r w:rsidR="00982BAD" w:rsidRPr="00982BAD">
              <w:rPr>
                <w:rFonts w:ascii="Times New Roman" w:hAnsi="Times New Roman" w:cs="Times New Roman"/>
                <w:color w:val="auto"/>
                <w:sz w:val="20"/>
                <w:szCs w:val="20"/>
              </w:rPr>
              <w:t>3</w:t>
            </w:r>
          </w:p>
        </w:tc>
        <w:tc>
          <w:tcPr>
            <w:tcW w:w="1134" w:type="dxa"/>
            <w:vAlign w:val="bottom"/>
          </w:tcPr>
          <w:p w:rsidR="00D7750D" w:rsidRPr="00982BAD" w:rsidRDefault="00D7750D" w:rsidP="008F1F11">
            <w:pPr>
              <w:jc w:val="center"/>
              <w:rPr>
                <w:rFonts w:ascii="Times New Roman" w:hAnsi="Times New Roman" w:cs="Times New Roman"/>
                <w:color w:val="auto"/>
                <w:sz w:val="20"/>
                <w:szCs w:val="20"/>
              </w:rPr>
            </w:pPr>
            <w:r w:rsidRPr="00982BAD">
              <w:rPr>
                <w:rFonts w:ascii="Times New Roman" w:hAnsi="Times New Roman" w:cs="Times New Roman"/>
                <w:color w:val="auto"/>
                <w:sz w:val="20"/>
                <w:szCs w:val="20"/>
              </w:rPr>
              <w:t>21,2</w:t>
            </w:r>
          </w:p>
        </w:tc>
        <w:tc>
          <w:tcPr>
            <w:tcW w:w="1276" w:type="dxa"/>
            <w:vAlign w:val="bottom"/>
          </w:tcPr>
          <w:p w:rsidR="00D7750D" w:rsidRPr="00982BAD" w:rsidRDefault="00D7750D" w:rsidP="008F1F11">
            <w:pPr>
              <w:jc w:val="center"/>
              <w:rPr>
                <w:rFonts w:ascii="Times New Roman" w:hAnsi="Times New Roman" w:cs="Times New Roman"/>
                <w:color w:val="auto"/>
                <w:sz w:val="20"/>
                <w:szCs w:val="20"/>
              </w:rPr>
            </w:pPr>
            <w:r w:rsidRPr="00982BAD">
              <w:rPr>
                <w:rFonts w:ascii="Times New Roman" w:hAnsi="Times New Roman" w:cs="Times New Roman"/>
                <w:color w:val="auto"/>
                <w:sz w:val="20"/>
                <w:szCs w:val="20"/>
              </w:rPr>
              <w:t>-332,</w:t>
            </w:r>
            <w:r w:rsidR="00982BAD" w:rsidRPr="00982BAD">
              <w:rPr>
                <w:rFonts w:ascii="Times New Roman" w:hAnsi="Times New Roman" w:cs="Times New Roman"/>
                <w:color w:val="auto"/>
                <w:sz w:val="20"/>
                <w:szCs w:val="20"/>
              </w:rPr>
              <w:t>3</w:t>
            </w:r>
          </w:p>
        </w:tc>
        <w:tc>
          <w:tcPr>
            <w:tcW w:w="1134" w:type="dxa"/>
          </w:tcPr>
          <w:p w:rsidR="00982BAD" w:rsidRPr="00982BAD" w:rsidRDefault="00982BAD" w:rsidP="008F1F11">
            <w:pPr>
              <w:jc w:val="center"/>
              <w:rPr>
                <w:rFonts w:ascii="Times New Roman" w:hAnsi="Times New Roman" w:cs="Times New Roman"/>
                <w:color w:val="auto"/>
                <w:sz w:val="20"/>
                <w:szCs w:val="20"/>
              </w:rPr>
            </w:pPr>
          </w:p>
          <w:p w:rsidR="00D7750D" w:rsidRPr="00982BAD" w:rsidRDefault="00982BAD" w:rsidP="008F1F11">
            <w:pPr>
              <w:jc w:val="center"/>
              <w:rPr>
                <w:rFonts w:ascii="Times New Roman" w:hAnsi="Times New Roman" w:cs="Times New Roman"/>
                <w:color w:val="auto"/>
                <w:sz w:val="20"/>
                <w:szCs w:val="20"/>
              </w:rPr>
            </w:pPr>
            <w:r w:rsidRPr="00982BAD">
              <w:rPr>
                <w:rFonts w:ascii="Times New Roman" w:hAnsi="Times New Roman" w:cs="Times New Roman"/>
                <w:color w:val="auto"/>
                <w:sz w:val="20"/>
                <w:szCs w:val="20"/>
              </w:rPr>
              <w:t>96,1</w:t>
            </w:r>
          </w:p>
        </w:tc>
      </w:tr>
      <w:tr w:rsidR="00D7750D" w:rsidRPr="00982BAD" w:rsidTr="00A24BC0">
        <w:trPr>
          <w:trHeight w:val="268"/>
        </w:trPr>
        <w:tc>
          <w:tcPr>
            <w:tcW w:w="3652" w:type="dxa"/>
            <w:vAlign w:val="center"/>
          </w:tcPr>
          <w:p w:rsidR="00D7750D" w:rsidRPr="00982BAD" w:rsidRDefault="00D7750D" w:rsidP="00982BAD">
            <w:pPr>
              <w:jc w:val="both"/>
              <w:rPr>
                <w:rFonts w:ascii="Times New Roman" w:hAnsi="Times New Roman" w:cs="Times New Roman"/>
                <w:bCs/>
                <w:color w:val="auto"/>
                <w:sz w:val="20"/>
                <w:szCs w:val="20"/>
              </w:rPr>
            </w:pPr>
            <w:r w:rsidRPr="00982BAD">
              <w:rPr>
                <w:rFonts w:ascii="Times New Roman" w:hAnsi="Times New Roman" w:cs="Times New Roman"/>
                <w:bCs/>
                <w:color w:val="auto"/>
                <w:sz w:val="20"/>
                <w:szCs w:val="20"/>
              </w:rPr>
              <w:t>Национальная оборона</w:t>
            </w:r>
          </w:p>
        </w:tc>
        <w:tc>
          <w:tcPr>
            <w:tcW w:w="992" w:type="dxa"/>
            <w:vAlign w:val="bottom"/>
          </w:tcPr>
          <w:p w:rsidR="00D7750D" w:rsidRPr="00982BAD" w:rsidRDefault="00D7750D" w:rsidP="008F1F11">
            <w:pPr>
              <w:jc w:val="center"/>
              <w:rPr>
                <w:rFonts w:ascii="Times New Roman" w:hAnsi="Times New Roman" w:cs="Times New Roman"/>
                <w:color w:val="auto"/>
                <w:sz w:val="20"/>
                <w:szCs w:val="20"/>
              </w:rPr>
            </w:pPr>
            <w:r w:rsidRPr="00982BAD">
              <w:rPr>
                <w:rFonts w:ascii="Times New Roman" w:hAnsi="Times New Roman" w:cs="Times New Roman"/>
                <w:color w:val="auto"/>
                <w:sz w:val="20"/>
                <w:szCs w:val="20"/>
              </w:rPr>
              <w:t>160,6</w:t>
            </w:r>
          </w:p>
        </w:tc>
        <w:tc>
          <w:tcPr>
            <w:tcW w:w="1276" w:type="dxa"/>
            <w:vAlign w:val="bottom"/>
          </w:tcPr>
          <w:p w:rsidR="00D7750D" w:rsidRPr="00982BAD" w:rsidRDefault="00D7750D" w:rsidP="008F1F11">
            <w:pPr>
              <w:jc w:val="center"/>
              <w:rPr>
                <w:rFonts w:ascii="Times New Roman" w:hAnsi="Times New Roman" w:cs="Times New Roman"/>
                <w:color w:val="auto"/>
                <w:sz w:val="20"/>
                <w:szCs w:val="20"/>
              </w:rPr>
            </w:pPr>
            <w:r w:rsidRPr="00982BAD">
              <w:rPr>
                <w:rFonts w:ascii="Times New Roman" w:hAnsi="Times New Roman" w:cs="Times New Roman"/>
                <w:color w:val="auto"/>
                <w:sz w:val="20"/>
                <w:szCs w:val="20"/>
              </w:rPr>
              <w:t>0,5</w:t>
            </w:r>
          </w:p>
        </w:tc>
        <w:tc>
          <w:tcPr>
            <w:tcW w:w="992" w:type="dxa"/>
            <w:vAlign w:val="bottom"/>
          </w:tcPr>
          <w:p w:rsidR="00D7750D" w:rsidRPr="00982BAD" w:rsidRDefault="00D7750D" w:rsidP="008F1F11">
            <w:pPr>
              <w:jc w:val="center"/>
              <w:rPr>
                <w:rFonts w:ascii="Times New Roman" w:hAnsi="Times New Roman" w:cs="Times New Roman"/>
                <w:color w:val="auto"/>
                <w:sz w:val="20"/>
                <w:szCs w:val="20"/>
              </w:rPr>
            </w:pPr>
            <w:r w:rsidRPr="00982BAD">
              <w:rPr>
                <w:rFonts w:ascii="Times New Roman" w:hAnsi="Times New Roman" w:cs="Times New Roman"/>
                <w:color w:val="auto"/>
                <w:sz w:val="20"/>
                <w:szCs w:val="20"/>
              </w:rPr>
              <w:t>260,5</w:t>
            </w:r>
          </w:p>
        </w:tc>
        <w:tc>
          <w:tcPr>
            <w:tcW w:w="1134" w:type="dxa"/>
            <w:vAlign w:val="bottom"/>
          </w:tcPr>
          <w:p w:rsidR="00D7750D" w:rsidRPr="00982BAD" w:rsidRDefault="00D7750D" w:rsidP="008F1F11">
            <w:pPr>
              <w:jc w:val="center"/>
              <w:rPr>
                <w:rFonts w:ascii="Times New Roman" w:hAnsi="Times New Roman" w:cs="Times New Roman"/>
                <w:color w:val="auto"/>
                <w:sz w:val="20"/>
                <w:szCs w:val="20"/>
              </w:rPr>
            </w:pPr>
            <w:r w:rsidRPr="00982BAD">
              <w:rPr>
                <w:rFonts w:ascii="Times New Roman" w:hAnsi="Times New Roman" w:cs="Times New Roman"/>
                <w:color w:val="auto"/>
                <w:sz w:val="20"/>
                <w:szCs w:val="20"/>
              </w:rPr>
              <w:t>0,7</w:t>
            </w:r>
          </w:p>
        </w:tc>
        <w:tc>
          <w:tcPr>
            <w:tcW w:w="1276" w:type="dxa"/>
            <w:vAlign w:val="bottom"/>
          </w:tcPr>
          <w:p w:rsidR="00D7750D" w:rsidRPr="00982BAD" w:rsidRDefault="00D7750D" w:rsidP="008F1F11">
            <w:pPr>
              <w:jc w:val="center"/>
              <w:rPr>
                <w:rFonts w:ascii="Times New Roman" w:hAnsi="Times New Roman" w:cs="Times New Roman"/>
                <w:color w:val="auto"/>
                <w:sz w:val="20"/>
                <w:szCs w:val="20"/>
              </w:rPr>
            </w:pPr>
            <w:r w:rsidRPr="00982BAD">
              <w:rPr>
                <w:rFonts w:ascii="Times New Roman" w:hAnsi="Times New Roman" w:cs="Times New Roman"/>
                <w:color w:val="auto"/>
                <w:sz w:val="20"/>
                <w:szCs w:val="20"/>
              </w:rPr>
              <w:t>99,9</w:t>
            </w:r>
          </w:p>
        </w:tc>
        <w:tc>
          <w:tcPr>
            <w:tcW w:w="1134" w:type="dxa"/>
          </w:tcPr>
          <w:p w:rsidR="00D7750D" w:rsidRPr="00982BAD" w:rsidRDefault="00982BAD" w:rsidP="008F1F11">
            <w:pPr>
              <w:jc w:val="center"/>
              <w:rPr>
                <w:rFonts w:ascii="Times New Roman" w:hAnsi="Times New Roman" w:cs="Times New Roman"/>
                <w:color w:val="auto"/>
                <w:sz w:val="20"/>
                <w:szCs w:val="20"/>
              </w:rPr>
            </w:pPr>
            <w:r w:rsidRPr="00982BAD">
              <w:rPr>
                <w:rFonts w:ascii="Times New Roman" w:hAnsi="Times New Roman" w:cs="Times New Roman"/>
                <w:color w:val="auto"/>
                <w:sz w:val="20"/>
                <w:szCs w:val="20"/>
              </w:rPr>
              <w:t>162,2</w:t>
            </w:r>
          </w:p>
        </w:tc>
      </w:tr>
      <w:tr w:rsidR="00D7750D" w:rsidRPr="00982BAD" w:rsidTr="00982BAD">
        <w:trPr>
          <w:trHeight w:val="647"/>
        </w:trPr>
        <w:tc>
          <w:tcPr>
            <w:tcW w:w="3652" w:type="dxa"/>
            <w:vAlign w:val="center"/>
          </w:tcPr>
          <w:p w:rsidR="00D7750D" w:rsidRPr="00982BAD" w:rsidRDefault="00D7750D" w:rsidP="00982BAD">
            <w:pPr>
              <w:jc w:val="both"/>
              <w:rPr>
                <w:rFonts w:ascii="Times New Roman" w:hAnsi="Times New Roman" w:cs="Times New Roman"/>
                <w:bCs/>
                <w:color w:val="auto"/>
                <w:sz w:val="20"/>
                <w:szCs w:val="20"/>
              </w:rPr>
            </w:pPr>
            <w:r w:rsidRPr="00982BAD">
              <w:rPr>
                <w:rFonts w:ascii="Times New Roman" w:hAnsi="Times New Roman" w:cs="Times New Roman"/>
                <w:bCs/>
                <w:color w:val="auto"/>
                <w:sz w:val="20"/>
                <w:szCs w:val="20"/>
              </w:rPr>
              <w:lastRenderedPageBreak/>
              <w:t>Национальная безопасность и</w:t>
            </w:r>
          </w:p>
          <w:p w:rsidR="00D7750D" w:rsidRPr="00982BAD" w:rsidRDefault="00D7750D" w:rsidP="00982BAD">
            <w:pPr>
              <w:jc w:val="both"/>
              <w:rPr>
                <w:rFonts w:ascii="Times New Roman" w:hAnsi="Times New Roman" w:cs="Times New Roman"/>
                <w:bCs/>
                <w:color w:val="auto"/>
                <w:sz w:val="20"/>
                <w:szCs w:val="20"/>
              </w:rPr>
            </w:pPr>
            <w:r w:rsidRPr="00982BAD">
              <w:rPr>
                <w:rFonts w:ascii="Times New Roman" w:hAnsi="Times New Roman" w:cs="Times New Roman"/>
                <w:bCs/>
                <w:color w:val="auto"/>
                <w:sz w:val="20"/>
                <w:szCs w:val="20"/>
              </w:rPr>
              <w:t>правоохранительная деятельность</w:t>
            </w:r>
          </w:p>
        </w:tc>
        <w:tc>
          <w:tcPr>
            <w:tcW w:w="992" w:type="dxa"/>
            <w:vAlign w:val="bottom"/>
          </w:tcPr>
          <w:p w:rsidR="00D7750D" w:rsidRPr="00982BAD" w:rsidRDefault="00D7750D" w:rsidP="008F1F11">
            <w:pPr>
              <w:jc w:val="center"/>
              <w:rPr>
                <w:rFonts w:ascii="Times New Roman" w:hAnsi="Times New Roman" w:cs="Times New Roman"/>
                <w:color w:val="auto"/>
                <w:sz w:val="20"/>
                <w:szCs w:val="20"/>
              </w:rPr>
            </w:pPr>
            <w:r w:rsidRPr="00982BAD">
              <w:rPr>
                <w:rFonts w:ascii="Times New Roman" w:hAnsi="Times New Roman" w:cs="Times New Roman"/>
                <w:color w:val="auto"/>
                <w:sz w:val="20"/>
                <w:szCs w:val="20"/>
              </w:rPr>
              <w:t>339,0</w:t>
            </w:r>
          </w:p>
        </w:tc>
        <w:tc>
          <w:tcPr>
            <w:tcW w:w="1276" w:type="dxa"/>
            <w:vAlign w:val="bottom"/>
          </w:tcPr>
          <w:p w:rsidR="00D7750D" w:rsidRPr="00982BAD" w:rsidRDefault="00D7750D" w:rsidP="008F1F11">
            <w:pPr>
              <w:jc w:val="center"/>
              <w:rPr>
                <w:rFonts w:ascii="Times New Roman" w:hAnsi="Times New Roman" w:cs="Times New Roman"/>
                <w:color w:val="auto"/>
                <w:sz w:val="20"/>
                <w:szCs w:val="20"/>
              </w:rPr>
            </w:pPr>
            <w:r w:rsidRPr="00982BAD">
              <w:rPr>
                <w:rFonts w:ascii="Times New Roman" w:hAnsi="Times New Roman" w:cs="Times New Roman"/>
                <w:color w:val="auto"/>
                <w:sz w:val="20"/>
                <w:szCs w:val="20"/>
              </w:rPr>
              <w:t>1,0</w:t>
            </w:r>
          </w:p>
        </w:tc>
        <w:tc>
          <w:tcPr>
            <w:tcW w:w="992" w:type="dxa"/>
            <w:vAlign w:val="bottom"/>
          </w:tcPr>
          <w:p w:rsidR="00D7750D" w:rsidRPr="00982BAD" w:rsidRDefault="00D7750D" w:rsidP="008F1F11">
            <w:pPr>
              <w:jc w:val="center"/>
              <w:rPr>
                <w:rFonts w:ascii="Times New Roman" w:hAnsi="Times New Roman" w:cs="Times New Roman"/>
                <w:color w:val="auto"/>
                <w:sz w:val="20"/>
                <w:szCs w:val="20"/>
              </w:rPr>
            </w:pPr>
            <w:r w:rsidRPr="00982BAD">
              <w:rPr>
                <w:rFonts w:ascii="Times New Roman" w:hAnsi="Times New Roman" w:cs="Times New Roman"/>
                <w:color w:val="auto"/>
                <w:sz w:val="20"/>
                <w:szCs w:val="20"/>
              </w:rPr>
              <w:t>221,6</w:t>
            </w:r>
          </w:p>
        </w:tc>
        <w:tc>
          <w:tcPr>
            <w:tcW w:w="1134" w:type="dxa"/>
            <w:vAlign w:val="bottom"/>
          </w:tcPr>
          <w:p w:rsidR="00D7750D" w:rsidRPr="00982BAD" w:rsidRDefault="00D7750D" w:rsidP="008F1F11">
            <w:pPr>
              <w:jc w:val="center"/>
              <w:rPr>
                <w:rFonts w:ascii="Times New Roman" w:hAnsi="Times New Roman" w:cs="Times New Roman"/>
                <w:color w:val="auto"/>
                <w:sz w:val="20"/>
                <w:szCs w:val="20"/>
              </w:rPr>
            </w:pPr>
            <w:r w:rsidRPr="00982BAD">
              <w:rPr>
                <w:rFonts w:ascii="Times New Roman" w:hAnsi="Times New Roman" w:cs="Times New Roman"/>
                <w:color w:val="auto"/>
                <w:sz w:val="20"/>
                <w:szCs w:val="20"/>
              </w:rPr>
              <w:t>0,6</w:t>
            </w:r>
          </w:p>
        </w:tc>
        <w:tc>
          <w:tcPr>
            <w:tcW w:w="1276" w:type="dxa"/>
            <w:vAlign w:val="bottom"/>
          </w:tcPr>
          <w:p w:rsidR="00D7750D" w:rsidRPr="00982BAD" w:rsidRDefault="00D7750D" w:rsidP="008F1F11">
            <w:pPr>
              <w:jc w:val="center"/>
              <w:rPr>
                <w:rFonts w:ascii="Times New Roman" w:hAnsi="Times New Roman" w:cs="Times New Roman"/>
                <w:color w:val="auto"/>
                <w:sz w:val="20"/>
                <w:szCs w:val="20"/>
              </w:rPr>
            </w:pPr>
            <w:r w:rsidRPr="00982BAD">
              <w:rPr>
                <w:rFonts w:ascii="Times New Roman" w:hAnsi="Times New Roman" w:cs="Times New Roman"/>
                <w:color w:val="auto"/>
                <w:sz w:val="20"/>
                <w:szCs w:val="20"/>
              </w:rPr>
              <w:t>-117,4</w:t>
            </w:r>
          </w:p>
        </w:tc>
        <w:tc>
          <w:tcPr>
            <w:tcW w:w="1134" w:type="dxa"/>
          </w:tcPr>
          <w:p w:rsidR="00D7750D" w:rsidRPr="00982BAD" w:rsidRDefault="00D7750D" w:rsidP="008F1F11">
            <w:pPr>
              <w:jc w:val="center"/>
              <w:rPr>
                <w:rFonts w:ascii="Times New Roman" w:hAnsi="Times New Roman" w:cs="Times New Roman"/>
                <w:color w:val="auto"/>
                <w:sz w:val="20"/>
                <w:szCs w:val="20"/>
              </w:rPr>
            </w:pPr>
          </w:p>
          <w:p w:rsidR="00982BAD" w:rsidRPr="00982BAD" w:rsidRDefault="00982BAD" w:rsidP="008F1F11">
            <w:pPr>
              <w:jc w:val="center"/>
              <w:rPr>
                <w:rFonts w:ascii="Times New Roman" w:hAnsi="Times New Roman" w:cs="Times New Roman"/>
                <w:color w:val="auto"/>
                <w:sz w:val="20"/>
                <w:szCs w:val="20"/>
              </w:rPr>
            </w:pPr>
          </w:p>
          <w:p w:rsidR="00982BAD" w:rsidRPr="00982BAD" w:rsidRDefault="00982BAD" w:rsidP="008F1F11">
            <w:pPr>
              <w:jc w:val="center"/>
              <w:rPr>
                <w:rFonts w:ascii="Times New Roman" w:hAnsi="Times New Roman" w:cs="Times New Roman"/>
                <w:color w:val="auto"/>
                <w:sz w:val="20"/>
                <w:szCs w:val="20"/>
              </w:rPr>
            </w:pPr>
            <w:r w:rsidRPr="00982BAD">
              <w:rPr>
                <w:rFonts w:ascii="Times New Roman" w:hAnsi="Times New Roman" w:cs="Times New Roman"/>
                <w:color w:val="auto"/>
                <w:sz w:val="20"/>
                <w:szCs w:val="20"/>
              </w:rPr>
              <w:t>65,3</w:t>
            </w:r>
          </w:p>
        </w:tc>
      </w:tr>
      <w:tr w:rsidR="00D7750D" w:rsidRPr="00982BAD" w:rsidTr="00A24BC0">
        <w:trPr>
          <w:trHeight w:val="268"/>
        </w:trPr>
        <w:tc>
          <w:tcPr>
            <w:tcW w:w="3652" w:type="dxa"/>
            <w:vAlign w:val="center"/>
          </w:tcPr>
          <w:p w:rsidR="00D7750D" w:rsidRPr="00982BAD" w:rsidRDefault="00D7750D" w:rsidP="00982BAD">
            <w:pPr>
              <w:jc w:val="both"/>
              <w:rPr>
                <w:rFonts w:ascii="Times New Roman" w:hAnsi="Times New Roman" w:cs="Times New Roman"/>
                <w:bCs/>
                <w:color w:val="auto"/>
                <w:sz w:val="20"/>
                <w:szCs w:val="20"/>
              </w:rPr>
            </w:pPr>
            <w:r w:rsidRPr="00982BAD">
              <w:rPr>
                <w:rFonts w:ascii="Times New Roman" w:hAnsi="Times New Roman" w:cs="Times New Roman"/>
                <w:bCs/>
                <w:color w:val="auto"/>
                <w:sz w:val="20"/>
                <w:szCs w:val="20"/>
              </w:rPr>
              <w:t>Национальная экономика</w:t>
            </w:r>
          </w:p>
        </w:tc>
        <w:tc>
          <w:tcPr>
            <w:tcW w:w="992" w:type="dxa"/>
            <w:vAlign w:val="bottom"/>
          </w:tcPr>
          <w:p w:rsidR="00D7750D" w:rsidRPr="00982BAD" w:rsidRDefault="00D7750D" w:rsidP="008F1F11">
            <w:pPr>
              <w:jc w:val="center"/>
              <w:rPr>
                <w:rFonts w:ascii="Times New Roman" w:hAnsi="Times New Roman" w:cs="Times New Roman"/>
                <w:color w:val="auto"/>
                <w:sz w:val="20"/>
                <w:szCs w:val="20"/>
              </w:rPr>
            </w:pPr>
            <w:r w:rsidRPr="00982BAD">
              <w:rPr>
                <w:rFonts w:ascii="Times New Roman" w:hAnsi="Times New Roman" w:cs="Times New Roman"/>
                <w:color w:val="auto"/>
                <w:sz w:val="20"/>
                <w:szCs w:val="20"/>
              </w:rPr>
              <w:t>4099,4</w:t>
            </w:r>
          </w:p>
        </w:tc>
        <w:tc>
          <w:tcPr>
            <w:tcW w:w="1276" w:type="dxa"/>
            <w:vAlign w:val="bottom"/>
          </w:tcPr>
          <w:p w:rsidR="00D7750D" w:rsidRPr="00982BAD" w:rsidRDefault="00D7750D" w:rsidP="008F1F11">
            <w:pPr>
              <w:jc w:val="center"/>
              <w:rPr>
                <w:rFonts w:ascii="Times New Roman" w:hAnsi="Times New Roman" w:cs="Times New Roman"/>
                <w:color w:val="auto"/>
                <w:sz w:val="20"/>
                <w:szCs w:val="20"/>
              </w:rPr>
            </w:pPr>
            <w:r w:rsidRPr="00982BAD">
              <w:rPr>
                <w:rFonts w:ascii="Times New Roman" w:hAnsi="Times New Roman" w:cs="Times New Roman"/>
                <w:color w:val="auto"/>
                <w:sz w:val="20"/>
                <w:szCs w:val="20"/>
              </w:rPr>
              <w:t>12,1</w:t>
            </w:r>
          </w:p>
        </w:tc>
        <w:tc>
          <w:tcPr>
            <w:tcW w:w="992" w:type="dxa"/>
            <w:vAlign w:val="bottom"/>
          </w:tcPr>
          <w:p w:rsidR="00D7750D" w:rsidRPr="00982BAD" w:rsidRDefault="00D7750D" w:rsidP="008F1F11">
            <w:pPr>
              <w:jc w:val="center"/>
              <w:rPr>
                <w:rFonts w:ascii="Times New Roman" w:hAnsi="Times New Roman" w:cs="Times New Roman"/>
                <w:color w:val="auto"/>
                <w:sz w:val="20"/>
                <w:szCs w:val="20"/>
              </w:rPr>
            </w:pPr>
            <w:r w:rsidRPr="00982BAD">
              <w:rPr>
                <w:rFonts w:ascii="Times New Roman" w:hAnsi="Times New Roman" w:cs="Times New Roman"/>
                <w:color w:val="auto"/>
                <w:sz w:val="20"/>
                <w:szCs w:val="20"/>
              </w:rPr>
              <w:t>7061,2</w:t>
            </w:r>
          </w:p>
        </w:tc>
        <w:tc>
          <w:tcPr>
            <w:tcW w:w="1134" w:type="dxa"/>
            <w:vAlign w:val="bottom"/>
          </w:tcPr>
          <w:p w:rsidR="00D7750D" w:rsidRPr="00982BAD" w:rsidRDefault="00D7750D" w:rsidP="008F1F11">
            <w:pPr>
              <w:jc w:val="center"/>
              <w:rPr>
                <w:rFonts w:ascii="Times New Roman" w:hAnsi="Times New Roman" w:cs="Times New Roman"/>
                <w:color w:val="auto"/>
                <w:sz w:val="20"/>
                <w:szCs w:val="20"/>
              </w:rPr>
            </w:pPr>
            <w:r w:rsidRPr="00982BAD">
              <w:rPr>
                <w:rFonts w:ascii="Times New Roman" w:hAnsi="Times New Roman" w:cs="Times New Roman"/>
                <w:color w:val="auto"/>
                <w:sz w:val="20"/>
                <w:szCs w:val="20"/>
              </w:rPr>
              <w:t>18,5</w:t>
            </w:r>
          </w:p>
        </w:tc>
        <w:tc>
          <w:tcPr>
            <w:tcW w:w="1276" w:type="dxa"/>
            <w:vAlign w:val="bottom"/>
          </w:tcPr>
          <w:p w:rsidR="00D7750D" w:rsidRPr="00982BAD" w:rsidRDefault="00D7750D" w:rsidP="008F1F11">
            <w:pPr>
              <w:jc w:val="center"/>
              <w:rPr>
                <w:rFonts w:ascii="Times New Roman" w:hAnsi="Times New Roman" w:cs="Times New Roman"/>
                <w:color w:val="auto"/>
                <w:sz w:val="20"/>
                <w:szCs w:val="20"/>
              </w:rPr>
            </w:pPr>
            <w:r w:rsidRPr="00982BAD">
              <w:rPr>
                <w:rFonts w:ascii="Times New Roman" w:hAnsi="Times New Roman" w:cs="Times New Roman"/>
                <w:color w:val="auto"/>
                <w:sz w:val="20"/>
                <w:szCs w:val="20"/>
              </w:rPr>
              <w:t>2961,8</w:t>
            </w:r>
          </w:p>
        </w:tc>
        <w:tc>
          <w:tcPr>
            <w:tcW w:w="1134" w:type="dxa"/>
          </w:tcPr>
          <w:p w:rsidR="00D7750D" w:rsidRPr="00982BAD" w:rsidRDefault="00982BAD" w:rsidP="008F1F11">
            <w:pPr>
              <w:jc w:val="center"/>
              <w:rPr>
                <w:rFonts w:ascii="Times New Roman" w:hAnsi="Times New Roman" w:cs="Times New Roman"/>
                <w:color w:val="auto"/>
                <w:sz w:val="20"/>
                <w:szCs w:val="20"/>
              </w:rPr>
            </w:pPr>
            <w:r w:rsidRPr="00982BAD">
              <w:rPr>
                <w:rFonts w:ascii="Times New Roman" w:hAnsi="Times New Roman" w:cs="Times New Roman"/>
                <w:color w:val="auto"/>
                <w:sz w:val="20"/>
                <w:szCs w:val="20"/>
              </w:rPr>
              <w:t>172,2</w:t>
            </w:r>
          </w:p>
        </w:tc>
      </w:tr>
      <w:tr w:rsidR="00D7750D" w:rsidRPr="00982BAD" w:rsidTr="00982BAD">
        <w:trPr>
          <w:trHeight w:val="377"/>
        </w:trPr>
        <w:tc>
          <w:tcPr>
            <w:tcW w:w="3652" w:type="dxa"/>
            <w:vAlign w:val="center"/>
          </w:tcPr>
          <w:p w:rsidR="00D7750D" w:rsidRPr="00982BAD" w:rsidRDefault="00D7750D" w:rsidP="00982BAD">
            <w:pPr>
              <w:jc w:val="both"/>
              <w:rPr>
                <w:rFonts w:ascii="Times New Roman" w:hAnsi="Times New Roman" w:cs="Times New Roman"/>
                <w:bCs/>
                <w:color w:val="auto"/>
                <w:sz w:val="20"/>
                <w:szCs w:val="20"/>
              </w:rPr>
            </w:pPr>
            <w:r w:rsidRPr="00982BAD">
              <w:rPr>
                <w:rFonts w:ascii="Times New Roman" w:hAnsi="Times New Roman" w:cs="Times New Roman"/>
                <w:bCs/>
                <w:color w:val="auto"/>
                <w:sz w:val="20"/>
                <w:szCs w:val="20"/>
              </w:rPr>
              <w:t>Жилищно-коммунальное хозяйство</w:t>
            </w:r>
          </w:p>
        </w:tc>
        <w:tc>
          <w:tcPr>
            <w:tcW w:w="992" w:type="dxa"/>
            <w:vAlign w:val="bottom"/>
          </w:tcPr>
          <w:p w:rsidR="00D7750D" w:rsidRPr="00982BAD" w:rsidRDefault="00D7750D" w:rsidP="008F1F11">
            <w:pPr>
              <w:jc w:val="center"/>
              <w:rPr>
                <w:rFonts w:ascii="Times New Roman" w:hAnsi="Times New Roman" w:cs="Times New Roman"/>
                <w:color w:val="auto"/>
                <w:sz w:val="20"/>
                <w:szCs w:val="20"/>
              </w:rPr>
            </w:pPr>
            <w:r w:rsidRPr="00982BAD">
              <w:rPr>
                <w:rFonts w:ascii="Times New Roman" w:hAnsi="Times New Roman" w:cs="Times New Roman"/>
                <w:color w:val="auto"/>
                <w:sz w:val="20"/>
                <w:szCs w:val="20"/>
              </w:rPr>
              <w:t>11331,0</w:t>
            </w:r>
          </w:p>
        </w:tc>
        <w:tc>
          <w:tcPr>
            <w:tcW w:w="1276" w:type="dxa"/>
            <w:vAlign w:val="bottom"/>
          </w:tcPr>
          <w:p w:rsidR="00D7750D" w:rsidRPr="00982BAD" w:rsidRDefault="00D7750D" w:rsidP="008F1F11">
            <w:pPr>
              <w:jc w:val="center"/>
              <w:rPr>
                <w:rFonts w:ascii="Times New Roman" w:hAnsi="Times New Roman" w:cs="Times New Roman"/>
                <w:color w:val="auto"/>
                <w:sz w:val="20"/>
                <w:szCs w:val="20"/>
              </w:rPr>
            </w:pPr>
            <w:r w:rsidRPr="00982BAD">
              <w:rPr>
                <w:rFonts w:ascii="Times New Roman" w:hAnsi="Times New Roman" w:cs="Times New Roman"/>
                <w:color w:val="auto"/>
                <w:sz w:val="20"/>
                <w:szCs w:val="20"/>
              </w:rPr>
              <w:t>33,5</w:t>
            </w:r>
          </w:p>
        </w:tc>
        <w:tc>
          <w:tcPr>
            <w:tcW w:w="992" w:type="dxa"/>
            <w:vAlign w:val="bottom"/>
          </w:tcPr>
          <w:p w:rsidR="00D7750D" w:rsidRPr="00982BAD" w:rsidRDefault="00D7750D" w:rsidP="008F1F11">
            <w:pPr>
              <w:jc w:val="center"/>
              <w:rPr>
                <w:rFonts w:ascii="Times New Roman" w:hAnsi="Times New Roman" w:cs="Times New Roman"/>
                <w:color w:val="auto"/>
                <w:sz w:val="20"/>
                <w:szCs w:val="20"/>
              </w:rPr>
            </w:pPr>
            <w:r w:rsidRPr="00982BAD">
              <w:rPr>
                <w:rFonts w:ascii="Times New Roman" w:hAnsi="Times New Roman" w:cs="Times New Roman"/>
                <w:color w:val="auto"/>
                <w:sz w:val="20"/>
                <w:szCs w:val="20"/>
              </w:rPr>
              <w:t>10633,5</w:t>
            </w:r>
          </w:p>
        </w:tc>
        <w:tc>
          <w:tcPr>
            <w:tcW w:w="1134" w:type="dxa"/>
            <w:vAlign w:val="bottom"/>
          </w:tcPr>
          <w:p w:rsidR="00D7750D" w:rsidRPr="00982BAD" w:rsidRDefault="00D7750D" w:rsidP="008F1F11">
            <w:pPr>
              <w:jc w:val="center"/>
              <w:rPr>
                <w:rFonts w:ascii="Times New Roman" w:hAnsi="Times New Roman" w:cs="Times New Roman"/>
                <w:color w:val="auto"/>
                <w:sz w:val="20"/>
                <w:szCs w:val="20"/>
              </w:rPr>
            </w:pPr>
            <w:r w:rsidRPr="00982BAD">
              <w:rPr>
                <w:rFonts w:ascii="Times New Roman" w:hAnsi="Times New Roman" w:cs="Times New Roman"/>
                <w:color w:val="auto"/>
                <w:sz w:val="20"/>
                <w:szCs w:val="20"/>
              </w:rPr>
              <w:t>27,8</w:t>
            </w:r>
          </w:p>
        </w:tc>
        <w:tc>
          <w:tcPr>
            <w:tcW w:w="1276" w:type="dxa"/>
            <w:vAlign w:val="bottom"/>
          </w:tcPr>
          <w:p w:rsidR="00D7750D" w:rsidRPr="00982BAD" w:rsidRDefault="00D7750D" w:rsidP="008F1F11">
            <w:pPr>
              <w:jc w:val="center"/>
              <w:rPr>
                <w:rFonts w:ascii="Times New Roman" w:hAnsi="Times New Roman" w:cs="Times New Roman"/>
                <w:color w:val="auto"/>
                <w:sz w:val="20"/>
                <w:szCs w:val="20"/>
              </w:rPr>
            </w:pPr>
            <w:r w:rsidRPr="00982BAD">
              <w:rPr>
                <w:rFonts w:ascii="Times New Roman" w:hAnsi="Times New Roman" w:cs="Times New Roman"/>
                <w:color w:val="auto"/>
                <w:sz w:val="20"/>
                <w:szCs w:val="20"/>
              </w:rPr>
              <w:t>-697,5</w:t>
            </w:r>
          </w:p>
        </w:tc>
        <w:tc>
          <w:tcPr>
            <w:tcW w:w="1134" w:type="dxa"/>
          </w:tcPr>
          <w:p w:rsidR="00D7750D" w:rsidRPr="00982BAD" w:rsidRDefault="00D7750D" w:rsidP="008F1F11">
            <w:pPr>
              <w:jc w:val="center"/>
              <w:rPr>
                <w:rFonts w:ascii="Times New Roman" w:hAnsi="Times New Roman" w:cs="Times New Roman"/>
                <w:color w:val="auto"/>
                <w:sz w:val="20"/>
                <w:szCs w:val="20"/>
              </w:rPr>
            </w:pPr>
          </w:p>
          <w:p w:rsidR="00982BAD" w:rsidRPr="00982BAD" w:rsidRDefault="00982BAD" w:rsidP="008F1F11">
            <w:pPr>
              <w:jc w:val="center"/>
              <w:rPr>
                <w:rFonts w:ascii="Times New Roman" w:hAnsi="Times New Roman" w:cs="Times New Roman"/>
                <w:color w:val="auto"/>
                <w:sz w:val="20"/>
                <w:szCs w:val="20"/>
              </w:rPr>
            </w:pPr>
            <w:r w:rsidRPr="00982BAD">
              <w:rPr>
                <w:rFonts w:ascii="Times New Roman" w:hAnsi="Times New Roman" w:cs="Times New Roman"/>
                <w:color w:val="auto"/>
                <w:sz w:val="20"/>
                <w:szCs w:val="20"/>
              </w:rPr>
              <w:t>93,8</w:t>
            </w:r>
          </w:p>
        </w:tc>
      </w:tr>
      <w:tr w:rsidR="00D7750D" w:rsidRPr="00982BAD" w:rsidTr="00A24BC0">
        <w:trPr>
          <w:trHeight w:val="268"/>
        </w:trPr>
        <w:tc>
          <w:tcPr>
            <w:tcW w:w="3652" w:type="dxa"/>
            <w:vAlign w:val="center"/>
          </w:tcPr>
          <w:p w:rsidR="00D7750D" w:rsidRPr="00982BAD" w:rsidRDefault="00D7750D" w:rsidP="00982BAD">
            <w:pPr>
              <w:jc w:val="both"/>
              <w:rPr>
                <w:rFonts w:ascii="Times New Roman" w:hAnsi="Times New Roman" w:cs="Times New Roman"/>
                <w:bCs/>
                <w:color w:val="auto"/>
                <w:sz w:val="20"/>
                <w:szCs w:val="20"/>
              </w:rPr>
            </w:pPr>
            <w:r w:rsidRPr="00982BAD">
              <w:rPr>
                <w:rFonts w:ascii="Times New Roman" w:hAnsi="Times New Roman" w:cs="Times New Roman"/>
                <w:bCs/>
                <w:color w:val="auto"/>
                <w:sz w:val="20"/>
                <w:szCs w:val="20"/>
              </w:rPr>
              <w:t>Образование</w:t>
            </w:r>
          </w:p>
        </w:tc>
        <w:tc>
          <w:tcPr>
            <w:tcW w:w="992" w:type="dxa"/>
            <w:vAlign w:val="bottom"/>
          </w:tcPr>
          <w:p w:rsidR="00D7750D" w:rsidRPr="00982BAD" w:rsidRDefault="00D7750D" w:rsidP="008F1F11">
            <w:pPr>
              <w:jc w:val="center"/>
              <w:rPr>
                <w:rFonts w:ascii="Times New Roman" w:hAnsi="Times New Roman" w:cs="Times New Roman"/>
                <w:color w:val="auto"/>
                <w:sz w:val="20"/>
                <w:szCs w:val="20"/>
              </w:rPr>
            </w:pPr>
            <w:r w:rsidRPr="00982BAD">
              <w:rPr>
                <w:rFonts w:ascii="Times New Roman" w:hAnsi="Times New Roman" w:cs="Times New Roman"/>
                <w:color w:val="auto"/>
                <w:sz w:val="20"/>
                <w:szCs w:val="20"/>
              </w:rPr>
              <w:t>8,4</w:t>
            </w:r>
          </w:p>
        </w:tc>
        <w:tc>
          <w:tcPr>
            <w:tcW w:w="1276" w:type="dxa"/>
            <w:vAlign w:val="bottom"/>
          </w:tcPr>
          <w:p w:rsidR="00D7750D" w:rsidRPr="00982BAD" w:rsidRDefault="00D7750D" w:rsidP="008F1F11">
            <w:pPr>
              <w:jc w:val="center"/>
              <w:rPr>
                <w:rFonts w:ascii="Times New Roman" w:hAnsi="Times New Roman" w:cs="Times New Roman"/>
                <w:color w:val="auto"/>
                <w:sz w:val="20"/>
                <w:szCs w:val="20"/>
              </w:rPr>
            </w:pPr>
            <w:r w:rsidRPr="00982BAD">
              <w:rPr>
                <w:rFonts w:ascii="Times New Roman" w:hAnsi="Times New Roman" w:cs="Times New Roman"/>
                <w:color w:val="auto"/>
                <w:sz w:val="20"/>
                <w:szCs w:val="20"/>
              </w:rPr>
              <w:t>Менее 0.1%</w:t>
            </w:r>
          </w:p>
        </w:tc>
        <w:tc>
          <w:tcPr>
            <w:tcW w:w="992" w:type="dxa"/>
            <w:vAlign w:val="bottom"/>
          </w:tcPr>
          <w:p w:rsidR="00D7750D" w:rsidRPr="00982BAD" w:rsidRDefault="00D7750D" w:rsidP="008F1F11">
            <w:pPr>
              <w:jc w:val="center"/>
              <w:rPr>
                <w:rFonts w:ascii="Times New Roman" w:hAnsi="Times New Roman" w:cs="Times New Roman"/>
                <w:color w:val="auto"/>
                <w:sz w:val="20"/>
                <w:szCs w:val="20"/>
              </w:rPr>
            </w:pPr>
            <w:r w:rsidRPr="00982BAD">
              <w:rPr>
                <w:rFonts w:ascii="Times New Roman" w:hAnsi="Times New Roman" w:cs="Times New Roman"/>
                <w:color w:val="auto"/>
                <w:sz w:val="20"/>
                <w:szCs w:val="20"/>
              </w:rPr>
              <w:t>48,1</w:t>
            </w:r>
          </w:p>
        </w:tc>
        <w:tc>
          <w:tcPr>
            <w:tcW w:w="1134" w:type="dxa"/>
            <w:vAlign w:val="bottom"/>
          </w:tcPr>
          <w:p w:rsidR="00D7750D" w:rsidRPr="00982BAD" w:rsidRDefault="00D7750D" w:rsidP="008F1F11">
            <w:pPr>
              <w:jc w:val="center"/>
              <w:rPr>
                <w:rFonts w:ascii="Times New Roman" w:hAnsi="Times New Roman" w:cs="Times New Roman"/>
                <w:color w:val="auto"/>
                <w:sz w:val="20"/>
                <w:szCs w:val="20"/>
              </w:rPr>
            </w:pPr>
            <w:r w:rsidRPr="00982BAD">
              <w:rPr>
                <w:rFonts w:ascii="Times New Roman" w:hAnsi="Times New Roman" w:cs="Times New Roman"/>
                <w:color w:val="auto"/>
                <w:sz w:val="20"/>
                <w:szCs w:val="20"/>
              </w:rPr>
              <w:t>0,2</w:t>
            </w:r>
          </w:p>
        </w:tc>
        <w:tc>
          <w:tcPr>
            <w:tcW w:w="1276" w:type="dxa"/>
            <w:vAlign w:val="bottom"/>
          </w:tcPr>
          <w:p w:rsidR="00D7750D" w:rsidRPr="00982BAD" w:rsidRDefault="00D7750D" w:rsidP="008F1F11">
            <w:pPr>
              <w:jc w:val="center"/>
              <w:rPr>
                <w:rFonts w:ascii="Times New Roman" w:hAnsi="Times New Roman" w:cs="Times New Roman"/>
                <w:color w:val="auto"/>
                <w:sz w:val="20"/>
                <w:szCs w:val="20"/>
              </w:rPr>
            </w:pPr>
            <w:r w:rsidRPr="00982BAD">
              <w:rPr>
                <w:rFonts w:ascii="Times New Roman" w:hAnsi="Times New Roman" w:cs="Times New Roman"/>
                <w:color w:val="auto"/>
                <w:sz w:val="20"/>
                <w:szCs w:val="20"/>
              </w:rPr>
              <w:t>39,7</w:t>
            </w:r>
          </w:p>
        </w:tc>
        <w:tc>
          <w:tcPr>
            <w:tcW w:w="1134" w:type="dxa"/>
          </w:tcPr>
          <w:p w:rsidR="00D7750D" w:rsidRPr="00982BAD" w:rsidRDefault="00982BAD" w:rsidP="008F1F11">
            <w:pPr>
              <w:jc w:val="center"/>
              <w:rPr>
                <w:rFonts w:ascii="Times New Roman" w:hAnsi="Times New Roman" w:cs="Times New Roman"/>
                <w:color w:val="auto"/>
                <w:sz w:val="20"/>
                <w:szCs w:val="20"/>
              </w:rPr>
            </w:pPr>
            <w:r w:rsidRPr="00982BAD">
              <w:rPr>
                <w:rFonts w:ascii="Times New Roman" w:hAnsi="Times New Roman" w:cs="Times New Roman"/>
                <w:color w:val="auto"/>
                <w:sz w:val="20"/>
                <w:szCs w:val="20"/>
              </w:rPr>
              <w:t>В 5,7 раза</w:t>
            </w:r>
          </w:p>
        </w:tc>
      </w:tr>
      <w:tr w:rsidR="00D7750D" w:rsidRPr="00982BAD" w:rsidTr="00A24BC0">
        <w:trPr>
          <w:trHeight w:val="293"/>
        </w:trPr>
        <w:tc>
          <w:tcPr>
            <w:tcW w:w="3652" w:type="dxa"/>
            <w:vAlign w:val="center"/>
          </w:tcPr>
          <w:p w:rsidR="00D7750D" w:rsidRPr="00982BAD" w:rsidRDefault="00D7750D" w:rsidP="00982BAD">
            <w:pPr>
              <w:jc w:val="both"/>
              <w:rPr>
                <w:rFonts w:ascii="Times New Roman" w:hAnsi="Times New Roman" w:cs="Times New Roman"/>
                <w:bCs/>
                <w:color w:val="auto"/>
                <w:sz w:val="20"/>
                <w:szCs w:val="20"/>
              </w:rPr>
            </w:pPr>
            <w:r w:rsidRPr="00982BAD">
              <w:rPr>
                <w:rFonts w:ascii="Times New Roman" w:hAnsi="Times New Roman" w:cs="Times New Roman"/>
                <w:bCs/>
                <w:color w:val="auto"/>
                <w:sz w:val="20"/>
                <w:szCs w:val="20"/>
              </w:rPr>
              <w:t>Культура, кинематография</w:t>
            </w:r>
          </w:p>
        </w:tc>
        <w:tc>
          <w:tcPr>
            <w:tcW w:w="992" w:type="dxa"/>
            <w:vAlign w:val="bottom"/>
          </w:tcPr>
          <w:p w:rsidR="00D7750D" w:rsidRPr="00982BAD" w:rsidRDefault="00D7750D" w:rsidP="008F1F11">
            <w:pPr>
              <w:jc w:val="center"/>
              <w:rPr>
                <w:rFonts w:ascii="Times New Roman" w:hAnsi="Times New Roman" w:cs="Times New Roman"/>
                <w:color w:val="auto"/>
                <w:sz w:val="20"/>
                <w:szCs w:val="20"/>
              </w:rPr>
            </w:pPr>
            <w:r w:rsidRPr="00982BAD">
              <w:rPr>
                <w:rFonts w:ascii="Times New Roman" w:hAnsi="Times New Roman" w:cs="Times New Roman"/>
                <w:color w:val="auto"/>
                <w:sz w:val="20"/>
                <w:szCs w:val="20"/>
              </w:rPr>
              <w:t>8838,1</w:t>
            </w:r>
          </w:p>
        </w:tc>
        <w:tc>
          <w:tcPr>
            <w:tcW w:w="1276" w:type="dxa"/>
            <w:vAlign w:val="bottom"/>
          </w:tcPr>
          <w:p w:rsidR="00D7750D" w:rsidRPr="00982BAD" w:rsidRDefault="00D7750D" w:rsidP="008F1F11">
            <w:pPr>
              <w:jc w:val="center"/>
              <w:rPr>
                <w:rFonts w:ascii="Times New Roman" w:hAnsi="Times New Roman" w:cs="Times New Roman"/>
                <w:color w:val="auto"/>
                <w:sz w:val="20"/>
                <w:szCs w:val="20"/>
              </w:rPr>
            </w:pPr>
            <w:r w:rsidRPr="00982BAD">
              <w:rPr>
                <w:rFonts w:ascii="Times New Roman" w:hAnsi="Times New Roman" w:cs="Times New Roman"/>
                <w:color w:val="auto"/>
                <w:sz w:val="20"/>
                <w:szCs w:val="20"/>
              </w:rPr>
              <w:t>26,1</w:t>
            </w:r>
          </w:p>
        </w:tc>
        <w:tc>
          <w:tcPr>
            <w:tcW w:w="992" w:type="dxa"/>
            <w:vAlign w:val="bottom"/>
          </w:tcPr>
          <w:p w:rsidR="00D7750D" w:rsidRPr="00982BAD" w:rsidRDefault="00D7750D" w:rsidP="008F1F11">
            <w:pPr>
              <w:jc w:val="center"/>
              <w:rPr>
                <w:rFonts w:ascii="Times New Roman" w:hAnsi="Times New Roman" w:cs="Times New Roman"/>
                <w:color w:val="auto"/>
                <w:sz w:val="20"/>
                <w:szCs w:val="20"/>
              </w:rPr>
            </w:pPr>
            <w:r w:rsidRPr="00982BAD">
              <w:rPr>
                <w:rFonts w:ascii="Times New Roman" w:hAnsi="Times New Roman" w:cs="Times New Roman"/>
                <w:color w:val="auto"/>
                <w:sz w:val="20"/>
                <w:szCs w:val="20"/>
              </w:rPr>
              <w:t>11259,4</w:t>
            </w:r>
          </w:p>
        </w:tc>
        <w:tc>
          <w:tcPr>
            <w:tcW w:w="1134" w:type="dxa"/>
            <w:vAlign w:val="bottom"/>
          </w:tcPr>
          <w:p w:rsidR="00D7750D" w:rsidRPr="00982BAD" w:rsidRDefault="00D7750D" w:rsidP="008F1F11">
            <w:pPr>
              <w:jc w:val="center"/>
              <w:rPr>
                <w:rFonts w:ascii="Times New Roman" w:hAnsi="Times New Roman" w:cs="Times New Roman"/>
                <w:color w:val="auto"/>
                <w:sz w:val="20"/>
                <w:szCs w:val="20"/>
              </w:rPr>
            </w:pPr>
            <w:r w:rsidRPr="00982BAD">
              <w:rPr>
                <w:rFonts w:ascii="Times New Roman" w:hAnsi="Times New Roman" w:cs="Times New Roman"/>
                <w:color w:val="auto"/>
                <w:sz w:val="20"/>
                <w:szCs w:val="20"/>
              </w:rPr>
              <w:t>29,4</w:t>
            </w:r>
          </w:p>
        </w:tc>
        <w:tc>
          <w:tcPr>
            <w:tcW w:w="1276" w:type="dxa"/>
            <w:vAlign w:val="bottom"/>
          </w:tcPr>
          <w:p w:rsidR="00D7750D" w:rsidRPr="00982BAD" w:rsidRDefault="00982BAD" w:rsidP="008F1F11">
            <w:pPr>
              <w:jc w:val="center"/>
              <w:rPr>
                <w:rFonts w:ascii="Times New Roman" w:hAnsi="Times New Roman" w:cs="Times New Roman"/>
                <w:color w:val="auto"/>
                <w:sz w:val="20"/>
                <w:szCs w:val="20"/>
              </w:rPr>
            </w:pPr>
            <w:r w:rsidRPr="00982BAD">
              <w:rPr>
                <w:rFonts w:ascii="Times New Roman" w:hAnsi="Times New Roman" w:cs="Times New Roman"/>
                <w:color w:val="auto"/>
                <w:sz w:val="20"/>
                <w:szCs w:val="20"/>
              </w:rPr>
              <w:t>2421,3</w:t>
            </w:r>
          </w:p>
        </w:tc>
        <w:tc>
          <w:tcPr>
            <w:tcW w:w="1134" w:type="dxa"/>
          </w:tcPr>
          <w:p w:rsidR="00D7750D" w:rsidRPr="00982BAD" w:rsidRDefault="00982BAD" w:rsidP="008F1F11">
            <w:pPr>
              <w:jc w:val="center"/>
              <w:rPr>
                <w:rFonts w:ascii="Times New Roman" w:hAnsi="Times New Roman" w:cs="Times New Roman"/>
                <w:color w:val="auto"/>
                <w:sz w:val="20"/>
                <w:szCs w:val="20"/>
              </w:rPr>
            </w:pPr>
            <w:r>
              <w:rPr>
                <w:rFonts w:ascii="Times New Roman" w:hAnsi="Times New Roman" w:cs="Times New Roman"/>
                <w:color w:val="auto"/>
                <w:sz w:val="20"/>
                <w:szCs w:val="20"/>
              </w:rPr>
              <w:t>127,4</w:t>
            </w:r>
          </w:p>
        </w:tc>
      </w:tr>
      <w:tr w:rsidR="00D7750D" w:rsidRPr="00982BAD" w:rsidTr="00A24BC0">
        <w:trPr>
          <w:trHeight w:val="268"/>
        </w:trPr>
        <w:tc>
          <w:tcPr>
            <w:tcW w:w="3652" w:type="dxa"/>
            <w:vAlign w:val="center"/>
          </w:tcPr>
          <w:p w:rsidR="00D7750D" w:rsidRPr="00982BAD" w:rsidRDefault="00D7750D" w:rsidP="00982BAD">
            <w:pPr>
              <w:jc w:val="both"/>
              <w:rPr>
                <w:rFonts w:ascii="Times New Roman" w:hAnsi="Times New Roman" w:cs="Times New Roman"/>
                <w:bCs/>
                <w:color w:val="auto"/>
                <w:sz w:val="20"/>
                <w:szCs w:val="20"/>
              </w:rPr>
            </w:pPr>
            <w:r w:rsidRPr="00982BAD">
              <w:rPr>
                <w:rFonts w:ascii="Times New Roman" w:hAnsi="Times New Roman" w:cs="Times New Roman"/>
                <w:bCs/>
                <w:color w:val="auto"/>
                <w:sz w:val="20"/>
                <w:szCs w:val="20"/>
              </w:rPr>
              <w:t>Социальная политика</w:t>
            </w:r>
          </w:p>
        </w:tc>
        <w:tc>
          <w:tcPr>
            <w:tcW w:w="992" w:type="dxa"/>
            <w:vAlign w:val="bottom"/>
          </w:tcPr>
          <w:p w:rsidR="00D7750D" w:rsidRPr="00982BAD" w:rsidRDefault="00D7750D" w:rsidP="008F1F11">
            <w:pPr>
              <w:jc w:val="center"/>
              <w:rPr>
                <w:rFonts w:ascii="Times New Roman" w:hAnsi="Times New Roman" w:cs="Times New Roman"/>
                <w:color w:val="auto"/>
                <w:sz w:val="20"/>
                <w:szCs w:val="20"/>
              </w:rPr>
            </w:pPr>
            <w:r w:rsidRPr="00982BAD">
              <w:rPr>
                <w:rFonts w:ascii="Times New Roman" w:hAnsi="Times New Roman" w:cs="Times New Roman"/>
                <w:color w:val="auto"/>
                <w:sz w:val="20"/>
                <w:szCs w:val="20"/>
              </w:rPr>
              <w:t>617,3</w:t>
            </w:r>
          </w:p>
        </w:tc>
        <w:tc>
          <w:tcPr>
            <w:tcW w:w="1276" w:type="dxa"/>
            <w:vAlign w:val="bottom"/>
          </w:tcPr>
          <w:p w:rsidR="00D7750D" w:rsidRPr="00982BAD" w:rsidRDefault="00D7750D" w:rsidP="008F1F11">
            <w:pPr>
              <w:jc w:val="center"/>
              <w:rPr>
                <w:rFonts w:ascii="Times New Roman" w:hAnsi="Times New Roman" w:cs="Times New Roman"/>
                <w:color w:val="auto"/>
                <w:sz w:val="20"/>
                <w:szCs w:val="20"/>
              </w:rPr>
            </w:pPr>
            <w:r w:rsidRPr="00982BAD">
              <w:rPr>
                <w:rFonts w:ascii="Times New Roman" w:hAnsi="Times New Roman" w:cs="Times New Roman"/>
                <w:color w:val="auto"/>
                <w:sz w:val="20"/>
                <w:szCs w:val="20"/>
              </w:rPr>
              <w:t>1,9</w:t>
            </w:r>
          </w:p>
        </w:tc>
        <w:tc>
          <w:tcPr>
            <w:tcW w:w="992" w:type="dxa"/>
            <w:vAlign w:val="bottom"/>
          </w:tcPr>
          <w:p w:rsidR="00D7750D" w:rsidRPr="00982BAD" w:rsidRDefault="00D7750D" w:rsidP="008F1F11">
            <w:pPr>
              <w:jc w:val="center"/>
              <w:rPr>
                <w:rFonts w:ascii="Times New Roman" w:hAnsi="Times New Roman" w:cs="Times New Roman"/>
                <w:color w:val="auto"/>
                <w:sz w:val="20"/>
                <w:szCs w:val="20"/>
              </w:rPr>
            </w:pPr>
            <w:r w:rsidRPr="00982BAD">
              <w:rPr>
                <w:rFonts w:ascii="Times New Roman" w:hAnsi="Times New Roman" w:cs="Times New Roman"/>
                <w:color w:val="auto"/>
                <w:sz w:val="20"/>
                <w:szCs w:val="20"/>
              </w:rPr>
              <w:t>618,3</w:t>
            </w:r>
          </w:p>
        </w:tc>
        <w:tc>
          <w:tcPr>
            <w:tcW w:w="1134" w:type="dxa"/>
            <w:vAlign w:val="bottom"/>
          </w:tcPr>
          <w:p w:rsidR="00D7750D" w:rsidRPr="00982BAD" w:rsidRDefault="00D7750D" w:rsidP="008F1F11">
            <w:pPr>
              <w:jc w:val="center"/>
              <w:rPr>
                <w:rFonts w:ascii="Times New Roman" w:hAnsi="Times New Roman" w:cs="Times New Roman"/>
                <w:color w:val="auto"/>
                <w:sz w:val="20"/>
                <w:szCs w:val="20"/>
              </w:rPr>
            </w:pPr>
            <w:r w:rsidRPr="00982BAD">
              <w:rPr>
                <w:rFonts w:ascii="Times New Roman" w:hAnsi="Times New Roman" w:cs="Times New Roman"/>
                <w:color w:val="auto"/>
                <w:sz w:val="20"/>
                <w:szCs w:val="20"/>
              </w:rPr>
              <w:t>1,6</w:t>
            </w:r>
          </w:p>
        </w:tc>
        <w:tc>
          <w:tcPr>
            <w:tcW w:w="1276" w:type="dxa"/>
            <w:vAlign w:val="bottom"/>
          </w:tcPr>
          <w:p w:rsidR="00D7750D" w:rsidRPr="00982BAD" w:rsidRDefault="00982BAD" w:rsidP="008F1F11">
            <w:pPr>
              <w:jc w:val="center"/>
              <w:rPr>
                <w:rFonts w:ascii="Times New Roman" w:hAnsi="Times New Roman" w:cs="Times New Roman"/>
                <w:color w:val="auto"/>
                <w:sz w:val="20"/>
                <w:szCs w:val="20"/>
              </w:rPr>
            </w:pPr>
            <w:r w:rsidRPr="00982BAD">
              <w:rPr>
                <w:rFonts w:ascii="Times New Roman" w:hAnsi="Times New Roman" w:cs="Times New Roman"/>
                <w:color w:val="auto"/>
                <w:sz w:val="20"/>
                <w:szCs w:val="20"/>
              </w:rPr>
              <w:t>1,0</w:t>
            </w:r>
          </w:p>
        </w:tc>
        <w:tc>
          <w:tcPr>
            <w:tcW w:w="1134" w:type="dxa"/>
          </w:tcPr>
          <w:p w:rsidR="00D7750D" w:rsidRPr="00982BAD" w:rsidRDefault="00982BAD" w:rsidP="008F1F11">
            <w:pPr>
              <w:jc w:val="center"/>
              <w:rPr>
                <w:rFonts w:ascii="Times New Roman" w:hAnsi="Times New Roman" w:cs="Times New Roman"/>
                <w:color w:val="auto"/>
                <w:sz w:val="20"/>
                <w:szCs w:val="20"/>
              </w:rPr>
            </w:pPr>
            <w:r>
              <w:rPr>
                <w:rFonts w:ascii="Times New Roman" w:hAnsi="Times New Roman" w:cs="Times New Roman"/>
                <w:color w:val="auto"/>
                <w:sz w:val="20"/>
                <w:szCs w:val="20"/>
              </w:rPr>
              <w:t>100,0</w:t>
            </w:r>
          </w:p>
        </w:tc>
      </w:tr>
      <w:tr w:rsidR="00D7750D" w:rsidRPr="00982BAD" w:rsidTr="00A24BC0">
        <w:trPr>
          <w:trHeight w:val="268"/>
        </w:trPr>
        <w:tc>
          <w:tcPr>
            <w:tcW w:w="3652" w:type="dxa"/>
            <w:vAlign w:val="center"/>
          </w:tcPr>
          <w:p w:rsidR="00D7750D" w:rsidRPr="00982BAD" w:rsidRDefault="00D7750D" w:rsidP="00982BAD">
            <w:pPr>
              <w:jc w:val="both"/>
              <w:rPr>
                <w:rFonts w:ascii="Times New Roman" w:hAnsi="Times New Roman" w:cs="Times New Roman"/>
                <w:bCs/>
                <w:color w:val="auto"/>
                <w:sz w:val="20"/>
                <w:szCs w:val="20"/>
              </w:rPr>
            </w:pPr>
            <w:r w:rsidRPr="00982BAD">
              <w:rPr>
                <w:rFonts w:ascii="Times New Roman" w:hAnsi="Times New Roman" w:cs="Times New Roman"/>
                <w:bCs/>
                <w:color w:val="auto"/>
                <w:sz w:val="20"/>
                <w:szCs w:val="20"/>
              </w:rPr>
              <w:t>Физкультура и спорт</w:t>
            </w:r>
          </w:p>
        </w:tc>
        <w:tc>
          <w:tcPr>
            <w:tcW w:w="992" w:type="dxa"/>
            <w:vAlign w:val="bottom"/>
          </w:tcPr>
          <w:p w:rsidR="00D7750D" w:rsidRPr="00982BAD" w:rsidRDefault="00D7750D" w:rsidP="008F1F11">
            <w:pPr>
              <w:jc w:val="center"/>
              <w:rPr>
                <w:rFonts w:ascii="Times New Roman" w:hAnsi="Times New Roman" w:cs="Times New Roman"/>
                <w:color w:val="auto"/>
                <w:sz w:val="20"/>
                <w:szCs w:val="20"/>
              </w:rPr>
            </w:pPr>
            <w:r w:rsidRPr="00982BAD">
              <w:rPr>
                <w:rFonts w:ascii="Times New Roman" w:hAnsi="Times New Roman" w:cs="Times New Roman"/>
                <w:color w:val="auto"/>
                <w:sz w:val="20"/>
                <w:szCs w:val="20"/>
              </w:rPr>
              <w:t>0</w:t>
            </w:r>
          </w:p>
        </w:tc>
        <w:tc>
          <w:tcPr>
            <w:tcW w:w="1276" w:type="dxa"/>
            <w:vAlign w:val="bottom"/>
          </w:tcPr>
          <w:p w:rsidR="00D7750D" w:rsidRPr="00982BAD" w:rsidRDefault="00D7750D" w:rsidP="008F1F11">
            <w:pPr>
              <w:jc w:val="center"/>
              <w:rPr>
                <w:rFonts w:ascii="Times New Roman" w:hAnsi="Times New Roman" w:cs="Times New Roman"/>
                <w:color w:val="auto"/>
                <w:sz w:val="20"/>
                <w:szCs w:val="20"/>
              </w:rPr>
            </w:pPr>
            <w:r w:rsidRPr="00982BAD">
              <w:rPr>
                <w:rFonts w:ascii="Times New Roman" w:hAnsi="Times New Roman" w:cs="Times New Roman"/>
                <w:color w:val="auto"/>
                <w:sz w:val="20"/>
                <w:szCs w:val="20"/>
              </w:rPr>
              <w:t>-</w:t>
            </w:r>
          </w:p>
        </w:tc>
        <w:tc>
          <w:tcPr>
            <w:tcW w:w="992" w:type="dxa"/>
            <w:vAlign w:val="bottom"/>
          </w:tcPr>
          <w:p w:rsidR="00D7750D" w:rsidRPr="00982BAD" w:rsidRDefault="00D7750D" w:rsidP="008F1F11">
            <w:pPr>
              <w:jc w:val="center"/>
              <w:rPr>
                <w:rFonts w:ascii="Times New Roman" w:hAnsi="Times New Roman" w:cs="Times New Roman"/>
                <w:color w:val="auto"/>
                <w:sz w:val="20"/>
                <w:szCs w:val="20"/>
              </w:rPr>
            </w:pPr>
            <w:r w:rsidRPr="00982BAD">
              <w:rPr>
                <w:rFonts w:ascii="Times New Roman" w:hAnsi="Times New Roman" w:cs="Times New Roman"/>
                <w:color w:val="auto"/>
                <w:sz w:val="20"/>
                <w:szCs w:val="20"/>
              </w:rPr>
              <w:t>53,4</w:t>
            </w:r>
          </w:p>
        </w:tc>
        <w:tc>
          <w:tcPr>
            <w:tcW w:w="1134" w:type="dxa"/>
            <w:vAlign w:val="bottom"/>
          </w:tcPr>
          <w:p w:rsidR="00D7750D" w:rsidRPr="00982BAD" w:rsidRDefault="00D7750D" w:rsidP="008F1F11">
            <w:pPr>
              <w:jc w:val="center"/>
              <w:rPr>
                <w:rFonts w:ascii="Times New Roman" w:hAnsi="Times New Roman" w:cs="Times New Roman"/>
                <w:color w:val="auto"/>
                <w:sz w:val="20"/>
                <w:szCs w:val="20"/>
              </w:rPr>
            </w:pPr>
            <w:r w:rsidRPr="00982BAD">
              <w:rPr>
                <w:rFonts w:ascii="Times New Roman" w:hAnsi="Times New Roman" w:cs="Times New Roman"/>
                <w:color w:val="auto"/>
                <w:sz w:val="20"/>
                <w:szCs w:val="20"/>
              </w:rPr>
              <w:t>0,1</w:t>
            </w:r>
          </w:p>
        </w:tc>
        <w:tc>
          <w:tcPr>
            <w:tcW w:w="1276" w:type="dxa"/>
            <w:vAlign w:val="bottom"/>
          </w:tcPr>
          <w:p w:rsidR="00D7750D" w:rsidRPr="00982BAD" w:rsidRDefault="00982BAD" w:rsidP="008F1F11">
            <w:pPr>
              <w:jc w:val="center"/>
              <w:rPr>
                <w:rFonts w:ascii="Times New Roman" w:hAnsi="Times New Roman" w:cs="Times New Roman"/>
                <w:color w:val="auto"/>
                <w:sz w:val="20"/>
                <w:szCs w:val="20"/>
              </w:rPr>
            </w:pPr>
            <w:r w:rsidRPr="00982BAD">
              <w:rPr>
                <w:rFonts w:ascii="Times New Roman" w:hAnsi="Times New Roman" w:cs="Times New Roman"/>
                <w:color w:val="auto"/>
                <w:sz w:val="20"/>
                <w:szCs w:val="20"/>
              </w:rPr>
              <w:t>53,4</w:t>
            </w:r>
          </w:p>
        </w:tc>
        <w:tc>
          <w:tcPr>
            <w:tcW w:w="1134" w:type="dxa"/>
          </w:tcPr>
          <w:p w:rsidR="00D7750D" w:rsidRPr="00982BAD" w:rsidRDefault="00982BAD" w:rsidP="008F1F11">
            <w:pPr>
              <w:jc w:val="center"/>
              <w:rPr>
                <w:rFonts w:ascii="Times New Roman" w:hAnsi="Times New Roman" w:cs="Times New Roman"/>
                <w:color w:val="auto"/>
                <w:sz w:val="20"/>
                <w:szCs w:val="20"/>
              </w:rPr>
            </w:pPr>
            <w:r>
              <w:rPr>
                <w:rFonts w:ascii="Times New Roman" w:hAnsi="Times New Roman" w:cs="Times New Roman"/>
                <w:color w:val="auto"/>
                <w:sz w:val="20"/>
                <w:szCs w:val="20"/>
              </w:rPr>
              <w:t>0</w:t>
            </w:r>
          </w:p>
        </w:tc>
      </w:tr>
      <w:tr w:rsidR="00D7750D" w:rsidRPr="00982BAD" w:rsidTr="00A24BC0">
        <w:trPr>
          <w:trHeight w:val="268"/>
        </w:trPr>
        <w:tc>
          <w:tcPr>
            <w:tcW w:w="3652" w:type="dxa"/>
            <w:vAlign w:val="center"/>
          </w:tcPr>
          <w:p w:rsidR="00D7750D" w:rsidRPr="00982BAD" w:rsidRDefault="00D7750D" w:rsidP="00982BAD">
            <w:pPr>
              <w:jc w:val="both"/>
              <w:rPr>
                <w:rFonts w:ascii="Times New Roman" w:hAnsi="Times New Roman" w:cs="Times New Roman"/>
                <w:color w:val="auto"/>
                <w:sz w:val="20"/>
                <w:szCs w:val="20"/>
              </w:rPr>
            </w:pPr>
            <w:r w:rsidRPr="00982BAD">
              <w:rPr>
                <w:rFonts w:ascii="Times New Roman" w:hAnsi="Times New Roman" w:cs="Times New Roman"/>
                <w:color w:val="auto"/>
                <w:sz w:val="20"/>
                <w:szCs w:val="20"/>
              </w:rPr>
              <w:t>Итого</w:t>
            </w:r>
          </w:p>
        </w:tc>
        <w:tc>
          <w:tcPr>
            <w:tcW w:w="992" w:type="dxa"/>
            <w:vAlign w:val="bottom"/>
          </w:tcPr>
          <w:p w:rsidR="00D7750D" w:rsidRPr="00982BAD" w:rsidRDefault="00D7750D" w:rsidP="008F1F11">
            <w:pPr>
              <w:jc w:val="center"/>
              <w:rPr>
                <w:rFonts w:ascii="Times New Roman" w:hAnsi="Times New Roman" w:cs="Times New Roman"/>
                <w:color w:val="auto"/>
                <w:sz w:val="20"/>
                <w:szCs w:val="20"/>
              </w:rPr>
            </w:pPr>
            <w:r w:rsidRPr="00982BAD">
              <w:rPr>
                <w:rFonts w:ascii="Times New Roman" w:hAnsi="Times New Roman" w:cs="Times New Roman"/>
                <w:color w:val="auto"/>
                <w:sz w:val="20"/>
                <w:szCs w:val="20"/>
              </w:rPr>
              <w:t>33826,4</w:t>
            </w:r>
          </w:p>
        </w:tc>
        <w:tc>
          <w:tcPr>
            <w:tcW w:w="1276" w:type="dxa"/>
            <w:vAlign w:val="bottom"/>
          </w:tcPr>
          <w:p w:rsidR="00D7750D" w:rsidRPr="00982BAD" w:rsidRDefault="00D7750D" w:rsidP="008F1F11">
            <w:pPr>
              <w:jc w:val="center"/>
              <w:rPr>
                <w:rFonts w:ascii="Times New Roman" w:hAnsi="Times New Roman" w:cs="Times New Roman"/>
                <w:color w:val="auto"/>
                <w:sz w:val="20"/>
                <w:szCs w:val="20"/>
              </w:rPr>
            </w:pPr>
            <w:r w:rsidRPr="00982BAD">
              <w:rPr>
                <w:rFonts w:ascii="Times New Roman" w:hAnsi="Times New Roman" w:cs="Times New Roman"/>
                <w:color w:val="auto"/>
                <w:sz w:val="20"/>
                <w:szCs w:val="20"/>
              </w:rPr>
              <w:t>100,0</w:t>
            </w:r>
          </w:p>
        </w:tc>
        <w:tc>
          <w:tcPr>
            <w:tcW w:w="992" w:type="dxa"/>
            <w:vAlign w:val="bottom"/>
          </w:tcPr>
          <w:p w:rsidR="00D7750D" w:rsidRPr="00982BAD" w:rsidRDefault="00D7750D" w:rsidP="008F1F11">
            <w:pPr>
              <w:jc w:val="center"/>
              <w:rPr>
                <w:rFonts w:ascii="Times New Roman" w:hAnsi="Times New Roman" w:cs="Times New Roman"/>
                <w:color w:val="auto"/>
                <w:sz w:val="20"/>
                <w:szCs w:val="20"/>
              </w:rPr>
            </w:pPr>
            <w:r w:rsidRPr="00982BAD">
              <w:rPr>
                <w:rFonts w:ascii="Times New Roman" w:hAnsi="Times New Roman" w:cs="Times New Roman"/>
                <w:color w:val="auto"/>
                <w:sz w:val="20"/>
                <w:szCs w:val="20"/>
              </w:rPr>
              <w:t>38256,3</w:t>
            </w:r>
          </w:p>
        </w:tc>
        <w:tc>
          <w:tcPr>
            <w:tcW w:w="1134" w:type="dxa"/>
            <w:vAlign w:val="bottom"/>
          </w:tcPr>
          <w:p w:rsidR="00D7750D" w:rsidRPr="00982BAD" w:rsidRDefault="00D7750D" w:rsidP="008F1F11">
            <w:pPr>
              <w:jc w:val="center"/>
              <w:rPr>
                <w:rFonts w:ascii="Times New Roman" w:hAnsi="Times New Roman" w:cs="Times New Roman"/>
                <w:color w:val="auto"/>
                <w:sz w:val="20"/>
                <w:szCs w:val="20"/>
              </w:rPr>
            </w:pPr>
            <w:r w:rsidRPr="00982BAD">
              <w:rPr>
                <w:rFonts w:ascii="Times New Roman" w:hAnsi="Times New Roman" w:cs="Times New Roman"/>
                <w:color w:val="auto"/>
                <w:sz w:val="20"/>
                <w:szCs w:val="20"/>
              </w:rPr>
              <w:t>100</w:t>
            </w:r>
          </w:p>
        </w:tc>
        <w:tc>
          <w:tcPr>
            <w:tcW w:w="1276" w:type="dxa"/>
            <w:vAlign w:val="bottom"/>
          </w:tcPr>
          <w:p w:rsidR="00D7750D" w:rsidRPr="00982BAD" w:rsidRDefault="00982BAD" w:rsidP="008F1F11">
            <w:pPr>
              <w:jc w:val="center"/>
              <w:rPr>
                <w:rFonts w:ascii="Times New Roman" w:hAnsi="Times New Roman" w:cs="Times New Roman"/>
                <w:color w:val="auto"/>
                <w:sz w:val="20"/>
                <w:szCs w:val="20"/>
              </w:rPr>
            </w:pPr>
            <w:r w:rsidRPr="00982BAD">
              <w:rPr>
                <w:rFonts w:ascii="Times New Roman" w:hAnsi="Times New Roman" w:cs="Times New Roman"/>
                <w:color w:val="auto"/>
                <w:sz w:val="20"/>
                <w:szCs w:val="20"/>
              </w:rPr>
              <w:t>4429,9</w:t>
            </w:r>
          </w:p>
        </w:tc>
        <w:tc>
          <w:tcPr>
            <w:tcW w:w="1134" w:type="dxa"/>
          </w:tcPr>
          <w:p w:rsidR="00D7750D" w:rsidRPr="00982BAD" w:rsidRDefault="00982BAD" w:rsidP="008F1F11">
            <w:pPr>
              <w:jc w:val="center"/>
              <w:rPr>
                <w:rFonts w:ascii="Times New Roman" w:hAnsi="Times New Roman" w:cs="Times New Roman"/>
                <w:color w:val="auto"/>
                <w:sz w:val="20"/>
                <w:szCs w:val="20"/>
              </w:rPr>
            </w:pPr>
            <w:r>
              <w:rPr>
                <w:rFonts w:ascii="Times New Roman" w:hAnsi="Times New Roman" w:cs="Times New Roman"/>
                <w:color w:val="auto"/>
                <w:sz w:val="20"/>
                <w:szCs w:val="20"/>
              </w:rPr>
              <w:t>113,1</w:t>
            </w:r>
          </w:p>
        </w:tc>
      </w:tr>
    </w:tbl>
    <w:p w:rsidR="008F3B60" w:rsidRPr="00982BAD" w:rsidRDefault="008F3B60" w:rsidP="00982BAD">
      <w:pPr>
        <w:jc w:val="both"/>
        <w:rPr>
          <w:rFonts w:ascii="Times New Roman" w:hAnsi="Times New Roman" w:cs="Times New Roman"/>
          <w:color w:val="auto"/>
          <w:sz w:val="28"/>
          <w:szCs w:val="28"/>
        </w:rPr>
      </w:pPr>
    </w:p>
    <w:p w:rsidR="00EC1549" w:rsidRPr="0081179F" w:rsidRDefault="008F3B60" w:rsidP="0081179F">
      <w:pPr>
        <w:pStyle w:val="a6"/>
        <w:shd w:val="clear" w:color="auto" w:fill="auto"/>
        <w:spacing w:line="240" w:lineRule="auto"/>
        <w:ind w:firstLine="851"/>
        <w:rPr>
          <w:sz w:val="24"/>
          <w:szCs w:val="24"/>
        </w:rPr>
      </w:pPr>
      <w:r w:rsidRPr="0081179F">
        <w:rPr>
          <w:sz w:val="24"/>
          <w:szCs w:val="24"/>
        </w:rPr>
        <w:t>Основную долю расходов бюджета в 201</w:t>
      </w:r>
      <w:r w:rsidR="00E837E1" w:rsidRPr="0081179F">
        <w:rPr>
          <w:sz w:val="24"/>
          <w:szCs w:val="24"/>
        </w:rPr>
        <w:t xml:space="preserve">7 </w:t>
      </w:r>
      <w:r w:rsidRPr="0081179F">
        <w:rPr>
          <w:sz w:val="24"/>
          <w:szCs w:val="24"/>
        </w:rPr>
        <w:t>году составили расходы на</w:t>
      </w:r>
      <w:r w:rsidR="00EC1549" w:rsidRPr="0081179F">
        <w:rPr>
          <w:sz w:val="24"/>
          <w:szCs w:val="24"/>
        </w:rPr>
        <w:t>:</w:t>
      </w:r>
    </w:p>
    <w:p w:rsidR="00EC1549" w:rsidRPr="0081179F" w:rsidRDefault="00EC1549" w:rsidP="0081179F">
      <w:pPr>
        <w:pStyle w:val="a6"/>
        <w:shd w:val="clear" w:color="auto" w:fill="auto"/>
        <w:spacing w:line="240" w:lineRule="auto"/>
        <w:ind w:firstLine="851"/>
        <w:rPr>
          <w:sz w:val="24"/>
          <w:szCs w:val="24"/>
        </w:rPr>
      </w:pPr>
      <w:r w:rsidRPr="0081179F">
        <w:rPr>
          <w:sz w:val="24"/>
          <w:szCs w:val="24"/>
        </w:rPr>
        <w:t>-</w:t>
      </w:r>
      <w:r w:rsidR="00A24BC0" w:rsidRPr="0081179F">
        <w:rPr>
          <w:sz w:val="24"/>
          <w:szCs w:val="24"/>
        </w:rPr>
        <w:t xml:space="preserve"> жилищ</w:t>
      </w:r>
      <w:r w:rsidR="008F3B60" w:rsidRPr="0081179F">
        <w:rPr>
          <w:sz w:val="24"/>
          <w:szCs w:val="24"/>
        </w:rPr>
        <w:t xml:space="preserve">но – коммунальное хозяйство – </w:t>
      </w:r>
      <w:r w:rsidR="00E837E1" w:rsidRPr="0081179F">
        <w:rPr>
          <w:sz w:val="24"/>
          <w:szCs w:val="24"/>
        </w:rPr>
        <w:t>27,8</w:t>
      </w:r>
      <w:r w:rsidRPr="0081179F">
        <w:rPr>
          <w:sz w:val="24"/>
          <w:szCs w:val="24"/>
        </w:rPr>
        <w:t xml:space="preserve"> % (  201</w:t>
      </w:r>
      <w:r w:rsidR="00E837E1" w:rsidRPr="0081179F">
        <w:rPr>
          <w:sz w:val="24"/>
          <w:szCs w:val="24"/>
        </w:rPr>
        <w:t>5</w:t>
      </w:r>
      <w:r w:rsidRPr="0081179F">
        <w:rPr>
          <w:sz w:val="24"/>
          <w:szCs w:val="24"/>
        </w:rPr>
        <w:t xml:space="preserve"> году - </w:t>
      </w:r>
      <w:r w:rsidR="008F3B60" w:rsidRPr="0081179F">
        <w:rPr>
          <w:sz w:val="24"/>
          <w:szCs w:val="24"/>
        </w:rPr>
        <w:t>22,7%</w:t>
      </w:r>
      <w:r w:rsidR="00E837E1" w:rsidRPr="0081179F">
        <w:rPr>
          <w:sz w:val="24"/>
          <w:szCs w:val="24"/>
        </w:rPr>
        <w:t>, в 2016 году -33,5%</w:t>
      </w:r>
      <w:r w:rsidRPr="0081179F">
        <w:rPr>
          <w:sz w:val="24"/>
          <w:szCs w:val="24"/>
        </w:rPr>
        <w:t>),</w:t>
      </w:r>
    </w:p>
    <w:p w:rsidR="008F3B60" w:rsidRPr="0081179F" w:rsidRDefault="00EC1549" w:rsidP="0081179F">
      <w:pPr>
        <w:pStyle w:val="a6"/>
        <w:shd w:val="clear" w:color="auto" w:fill="auto"/>
        <w:spacing w:line="240" w:lineRule="auto"/>
        <w:ind w:firstLine="851"/>
        <w:rPr>
          <w:sz w:val="24"/>
          <w:szCs w:val="24"/>
        </w:rPr>
      </w:pPr>
      <w:r w:rsidRPr="0081179F">
        <w:rPr>
          <w:sz w:val="24"/>
          <w:szCs w:val="24"/>
        </w:rPr>
        <w:t xml:space="preserve">- культуру и кинематографию – </w:t>
      </w:r>
      <w:r w:rsidR="00E837E1" w:rsidRPr="0081179F">
        <w:rPr>
          <w:sz w:val="24"/>
          <w:szCs w:val="24"/>
        </w:rPr>
        <w:t>29,4</w:t>
      </w:r>
      <w:r w:rsidRPr="0081179F">
        <w:rPr>
          <w:sz w:val="24"/>
          <w:szCs w:val="24"/>
        </w:rPr>
        <w:t xml:space="preserve"> % (в 2015 году - 25,0%</w:t>
      </w:r>
      <w:r w:rsidR="00E837E1" w:rsidRPr="0081179F">
        <w:rPr>
          <w:sz w:val="24"/>
          <w:szCs w:val="24"/>
        </w:rPr>
        <w:t>, в 2016 году – 26,1%</w:t>
      </w:r>
      <w:r w:rsidRPr="0081179F">
        <w:rPr>
          <w:sz w:val="24"/>
          <w:szCs w:val="24"/>
        </w:rPr>
        <w:t>),</w:t>
      </w:r>
    </w:p>
    <w:p w:rsidR="008F3B60" w:rsidRPr="0081179F" w:rsidRDefault="00EC1549" w:rsidP="0081179F">
      <w:pPr>
        <w:pStyle w:val="a6"/>
        <w:shd w:val="clear" w:color="auto" w:fill="auto"/>
        <w:spacing w:line="240" w:lineRule="auto"/>
        <w:ind w:firstLine="851"/>
        <w:rPr>
          <w:sz w:val="24"/>
          <w:szCs w:val="24"/>
        </w:rPr>
      </w:pPr>
      <w:r w:rsidRPr="0081179F">
        <w:rPr>
          <w:sz w:val="24"/>
          <w:szCs w:val="24"/>
        </w:rPr>
        <w:t xml:space="preserve">- общегосударственные вопросы – </w:t>
      </w:r>
      <w:r w:rsidR="00E837E1" w:rsidRPr="0081179F">
        <w:rPr>
          <w:sz w:val="24"/>
          <w:szCs w:val="24"/>
        </w:rPr>
        <w:t>21,2</w:t>
      </w:r>
      <w:r w:rsidRPr="0081179F">
        <w:rPr>
          <w:sz w:val="24"/>
          <w:szCs w:val="24"/>
        </w:rPr>
        <w:t xml:space="preserve"> % ( в 2015 году - 36,2 %</w:t>
      </w:r>
      <w:r w:rsidR="00E837E1" w:rsidRPr="0081179F">
        <w:rPr>
          <w:sz w:val="24"/>
          <w:szCs w:val="24"/>
        </w:rPr>
        <w:t>, в 2016 году – 24,9%</w:t>
      </w:r>
      <w:r w:rsidRPr="0081179F">
        <w:rPr>
          <w:sz w:val="24"/>
          <w:szCs w:val="24"/>
        </w:rPr>
        <w:t>),</w:t>
      </w:r>
    </w:p>
    <w:p w:rsidR="00EC1549" w:rsidRPr="0081179F" w:rsidRDefault="00EC1549" w:rsidP="0081179F">
      <w:pPr>
        <w:pStyle w:val="a6"/>
        <w:shd w:val="clear" w:color="auto" w:fill="auto"/>
        <w:spacing w:line="240" w:lineRule="auto"/>
        <w:ind w:firstLine="851"/>
        <w:rPr>
          <w:sz w:val="24"/>
          <w:szCs w:val="24"/>
        </w:rPr>
      </w:pPr>
      <w:r w:rsidRPr="0081179F">
        <w:rPr>
          <w:sz w:val="24"/>
          <w:szCs w:val="24"/>
        </w:rPr>
        <w:t>-</w:t>
      </w:r>
      <w:r w:rsidR="00C3483E" w:rsidRPr="0081179F">
        <w:rPr>
          <w:sz w:val="24"/>
          <w:szCs w:val="24"/>
        </w:rPr>
        <w:t xml:space="preserve"> </w:t>
      </w:r>
      <w:r w:rsidRPr="0081179F">
        <w:rPr>
          <w:sz w:val="24"/>
          <w:szCs w:val="24"/>
        </w:rPr>
        <w:t xml:space="preserve">национальную экономику – </w:t>
      </w:r>
      <w:r w:rsidR="00C3483E" w:rsidRPr="0081179F">
        <w:rPr>
          <w:sz w:val="24"/>
          <w:szCs w:val="24"/>
        </w:rPr>
        <w:t>18,5</w:t>
      </w:r>
      <w:r w:rsidRPr="0081179F">
        <w:rPr>
          <w:sz w:val="24"/>
          <w:szCs w:val="24"/>
        </w:rPr>
        <w:t>%  ( в 2015году – 7,2%</w:t>
      </w:r>
      <w:r w:rsidR="00E837E1" w:rsidRPr="0081179F">
        <w:rPr>
          <w:sz w:val="24"/>
          <w:szCs w:val="24"/>
        </w:rPr>
        <w:t>, в 2016 году – 12,1%</w:t>
      </w:r>
      <w:r w:rsidRPr="0081179F">
        <w:rPr>
          <w:sz w:val="24"/>
          <w:szCs w:val="24"/>
        </w:rPr>
        <w:t>).</w:t>
      </w:r>
    </w:p>
    <w:p w:rsidR="00A703F4" w:rsidRPr="0081179F" w:rsidRDefault="00795207" w:rsidP="0081179F">
      <w:pPr>
        <w:ind w:firstLine="851"/>
        <w:jc w:val="both"/>
        <w:rPr>
          <w:rFonts w:ascii="Times New Roman" w:hAnsi="Times New Roman" w:cs="Times New Roman"/>
          <w:color w:val="FF0000"/>
        </w:rPr>
      </w:pPr>
      <w:r w:rsidRPr="0081179F">
        <w:rPr>
          <w:rFonts w:ascii="Times New Roman" w:hAnsi="Times New Roman" w:cs="Times New Roman"/>
          <w:color w:val="FF0000"/>
        </w:rPr>
        <w:tab/>
      </w:r>
      <w:r w:rsidR="00123936" w:rsidRPr="0081179F">
        <w:rPr>
          <w:rFonts w:ascii="Times New Roman" w:hAnsi="Times New Roman" w:cs="Times New Roman"/>
          <w:color w:val="FF0000"/>
        </w:rPr>
        <w:t xml:space="preserve"> </w:t>
      </w:r>
      <w:r w:rsidR="00D3755B" w:rsidRPr="0081179F">
        <w:rPr>
          <w:rFonts w:ascii="Times New Roman" w:hAnsi="Times New Roman" w:cs="Times New Roman"/>
          <w:color w:val="FF0000"/>
        </w:rPr>
        <w:t xml:space="preserve"> </w:t>
      </w:r>
      <w:r w:rsidR="00F5596E" w:rsidRPr="0081179F">
        <w:rPr>
          <w:rFonts w:ascii="Times New Roman" w:hAnsi="Times New Roman" w:cs="Times New Roman"/>
          <w:color w:val="FF0000"/>
        </w:rPr>
        <w:t xml:space="preserve"> </w:t>
      </w:r>
    </w:p>
    <w:p w:rsidR="00673C72" w:rsidRPr="0081179F" w:rsidRDefault="000A3045" w:rsidP="0081179F">
      <w:pPr>
        <w:pStyle w:val="a6"/>
        <w:shd w:val="clear" w:color="auto" w:fill="auto"/>
        <w:spacing w:line="240" w:lineRule="auto"/>
        <w:ind w:firstLine="851"/>
        <w:rPr>
          <w:sz w:val="24"/>
          <w:szCs w:val="24"/>
        </w:rPr>
      </w:pPr>
      <w:r w:rsidRPr="0081179F">
        <w:rPr>
          <w:sz w:val="24"/>
          <w:szCs w:val="24"/>
        </w:rPr>
        <w:t>По разделу</w:t>
      </w:r>
      <w:r w:rsidRPr="0081179F">
        <w:rPr>
          <w:rStyle w:val="a7"/>
          <w:sz w:val="24"/>
          <w:szCs w:val="24"/>
        </w:rPr>
        <w:t xml:space="preserve"> </w:t>
      </w:r>
      <w:r w:rsidRPr="0081179F">
        <w:rPr>
          <w:rStyle w:val="a7"/>
          <w:sz w:val="24"/>
          <w:szCs w:val="24"/>
          <w:u w:val="single"/>
        </w:rPr>
        <w:t>0100 «Общегосударственные вопросы»</w:t>
      </w:r>
      <w:r w:rsidRPr="0081179F">
        <w:rPr>
          <w:sz w:val="24"/>
          <w:szCs w:val="24"/>
        </w:rPr>
        <w:t xml:space="preserve"> </w:t>
      </w:r>
    </w:p>
    <w:p w:rsidR="00673C72" w:rsidRPr="0081179F" w:rsidRDefault="00673C72" w:rsidP="0081179F">
      <w:pPr>
        <w:ind w:firstLine="851"/>
        <w:jc w:val="both"/>
        <w:rPr>
          <w:rFonts w:ascii="Times New Roman" w:hAnsi="Times New Roman" w:cs="Times New Roman"/>
          <w:color w:val="auto"/>
        </w:rPr>
      </w:pPr>
      <w:r w:rsidRPr="0081179F">
        <w:rPr>
          <w:rFonts w:ascii="Times New Roman" w:hAnsi="Times New Roman" w:cs="Times New Roman"/>
          <w:color w:val="auto"/>
        </w:rPr>
        <w:t>Расходы по разделу</w:t>
      </w:r>
      <w:r w:rsidRPr="0081179F">
        <w:rPr>
          <w:rStyle w:val="a7"/>
          <w:color w:val="auto"/>
          <w:sz w:val="24"/>
          <w:szCs w:val="24"/>
        </w:rPr>
        <w:t xml:space="preserve"> </w:t>
      </w:r>
      <w:r w:rsidRPr="0081179F">
        <w:rPr>
          <w:rStyle w:val="a7"/>
          <w:color w:val="auto"/>
          <w:sz w:val="24"/>
          <w:szCs w:val="24"/>
          <w:u w:val="single"/>
        </w:rPr>
        <w:t>0100 «Общегосударственные вопросы»</w:t>
      </w:r>
      <w:r w:rsidRPr="0081179F">
        <w:rPr>
          <w:rFonts w:ascii="Times New Roman" w:hAnsi="Times New Roman" w:cs="Times New Roman"/>
          <w:color w:val="auto"/>
        </w:rPr>
        <w:t xml:space="preserve"> бюджетные назначения исполнены в 8100,0 тыс. руб. или на 94,03 % от утвержденного плана (не исполнено 513,0 тыс. руб.). По сравнению с 2016 годом (8432,6 тыс. рублей) расходы по данному разделу сократились на 332,6</w:t>
      </w:r>
      <w:r w:rsidRPr="0081179F">
        <w:rPr>
          <w:rFonts w:ascii="Times New Roman" w:hAnsi="Times New Roman" w:cs="Times New Roman"/>
          <w:b/>
          <w:bCs/>
          <w:color w:val="auto"/>
        </w:rPr>
        <w:t xml:space="preserve"> </w:t>
      </w:r>
      <w:r w:rsidRPr="0081179F">
        <w:rPr>
          <w:rFonts w:ascii="Times New Roman" w:hAnsi="Times New Roman" w:cs="Times New Roman"/>
          <w:color w:val="auto"/>
        </w:rPr>
        <w:t>тыс. руб. в связи с сокращением   расходов на выплату персоналу в целях обеспечения выполнения функций государственными (муниципальными) органами.</w:t>
      </w:r>
    </w:p>
    <w:p w:rsidR="00DD1048" w:rsidRPr="0081179F" w:rsidRDefault="00DD1048" w:rsidP="0081179F">
      <w:pPr>
        <w:tabs>
          <w:tab w:val="num" w:pos="720"/>
        </w:tabs>
        <w:ind w:firstLine="851"/>
        <w:jc w:val="both"/>
        <w:rPr>
          <w:rFonts w:ascii="Times New Roman" w:hAnsi="Times New Roman" w:cs="Times New Roman"/>
          <w:color w:val="auto"/>
        </w:rPr>
      </w:pPr>
      <w:r w:rsidRPr="0081179F">
        <w:rPr>
          <w:rFonts w:ascii="Times New Roman" w:hAnsi="Times New Roman" w:cs="Times New Roman"/>
          <w:color w:val="auto"/>
        </w:rPr>
        <w:t xml:space="preserve">Фактическая численность работников органов местного самоуправления по состоянию на 01.01.2018 года составила 9 единиц при утвержденной численности в 9 единиц, в том числе численность муниципальных служащих сельского поселения составила 5 ед. при  утвержденной 5 ед. </w:t>
      </w:r>
    </w:p>
    <w:p w:rsidR="00673C72" w:rsidRPr="0081179F" w:rsidRDefault="00673C72" w:rsidP="0081179F">
      <w:pPr>
        <w:pStyle w:val="ConsPlusNormal"/>
        <w:ind w:firstLine="851"/>
        <w:jc w:val="both"/>
        <w:rPr>
          <w:rFonts w:ascii="Times New Roman" w:eastAsia="Tahoma" w:hAnsi="Times New Roman" w:cs="Times New Roman"/>
          <w:sz w:val="24"/>
          <w:szCs w:val="24"/>
        </w:rPr>
      </w:pPr>
      <w:r w:rsidRPr="0081179F">
        <w:rPr>
          <w:rFonts w:ascii="Times New Roman" w:hAnsi="Times New Roman" w:cs="Times New Roman"/>
          <w:sz w:val="24"/>
          <w:szCs w:val="24"/>
        </w:rPr>
        <w:t xml:space="preserve">Норматив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утвержден  Постановлением Правительства Московской области от 11.11.2009 N 947/48 </w:t>
      </w:r>
      <w:r w:rsidRPr="0081179F">
        <w:rPr>
          <w:rFonts w:ascii="Times New Roman" w:eastAsia="Tahoma" w:hAnsi="Times New Roman" w:cs="Times New Roman"/>
          <w:sz w:val="24"/>
          <w:szCs w:val="24"/>
        </w:rPr>
        <w:t>"Об утверждении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w:t>
      </w:r>
      <w:r w:rsidRPr="0081179F">
        <w:rPr>
          <w:rFonts w:ascii="Times New Roman" w:hAnsi="Times New Roman" w:cs="Times New Roman"/>
          <w:sz w:val="24"/>
          <w:szCs w:val="24"/>
        </w:rPr>
        <w:t>.</w:t>
      </w:r>
    </w:p>
    <w:p w:rsidR="00673C72" w:rsidRPr="0081179F" w:rsidRDefault="00673C72" w:rsidP="0081179F">
      <w:pPr>
        <w:autoSpaceDE w:val="0"/>
        <w:autoSpaceDN w:val="0"/>
        <w:adjustRightInd w:val="0"/>
        <w:ind w:firstLine="851"/>
        <w:jc w:val="both"/>
        <w:rPr>
          <w:rFonts w:ascii="Times New Roman" w:hAnsi="Times New Roman" w:cs="Times New Roman"/>
          <w:color w:val="auto"/>
        </w:rPr>
      </w:pPr>
      <w:r w:rsidRPr="0081179F">
        <w:rPr>
          <w:rFonts w:ascii="Times New Roman" w:hAnsi="Times New Roman" w:cs="Times New Roman"/>
          <w:color w:val="auto"/>
        </w:rPr>
        <w:t xml:space="preserve">Норматив на формирование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w:t>
      </w:r>
      <w:r w:rsidR="00AF4F56" w:rsidRPr="0081179F">
        <w:rPr>
          <w:rFonts w:ascii="Times New Roman" w:hAnsi="Times New Roman" w:cs="Times New Roman"/>
          <w:color w:val="auto"/>
        </w:rPr>
        <w:t>сельского поселения Ошейкинское</w:t>
      </w:r>
      <w:r w:rsidRPr="0081179F">
        <w:rPr>
          <w:rFonts w:ascii="Times New Roman" w:hAnsi="Times New Roman" w:cs="Times New Roman"/>
          <w:color w:val="auto"/>
        </w:rPr>
        <w:t xml:space="preserve"> на 2017 год рассчитан  в сумме </w:t>
      </w:r>
      <w:r w:rsidR="00AF4F56" w:rsidRPr="0081179F">
        <w:rPr>
          <w:rFonts w:ascii="Times New Roman" w:hAnsi="Times New Roman" w:cs="Times New Roman"/>
          <w:color w:val="auto"/>
        </w:rPr>
        <w:t>3243,9</w:t>
      </w:r>
      <w:r w:rsidRPr="0081179F">
        <w:rPr>
          <w:rFonts w:ascii="Times New Roman" w:hAnsi="Times New Roman" w:cs="Times New Roman"/>
          <w:color w:val="auto"/>
        </w:rPr>
        <w:t xml:space="preserve"> тыс. рублей (количество окладов в год – 35,9; средний коэффициент должностных окладов  - 2,4; должностной оклад специалиста </w:t>
      </w:r>
      <w:r w:rsidRPr="0081179F">
        <w:rPr>
          <w:rFonts w:ascii="Times New Roman" w:hAnsi="Times New Roman" w:cs="Times New Roman"/>
          <w:color w:val="auto"/>
          <w:lang w:val="en-US"/>
        </w:rPr>
        <w:t>II</w:t>
      </w:r>
      <w:r w:rsidRPr="0081179F">
        <w:rPr>
          <w:rFonts w:ascii="Times New Roman" w:hAnsi="Times New Roman" w:cs="Times New Roman"/>
          <w:color w:val="auto"/>
        </w:rPr>
        <w:t xml:space="preserve"> категории – 7530 рублей, численность – </w:t>
      </w:r>
      <w:r w:rsidR="00AF4F56" w:rsidRPr="0081179F">
        <w:rPr>
          <w:rFonts w:ascii="Times New Roman" w:hAnsi="Times New Roman" w:cs="Times New Roman"/>
          <w:color w:val="auto"/>
        </w:rPr>
        <w:t>5</w:t>
      </w:r>
      <w:r w:rsidRPr="0081179F">
        <w:rPr>
          <w:rFonts w:ascii="Times New Roman" w:hAnsi="Times New Roman" w:cs="Times New Roman"/>
          <w:color w:val="auto"/>
        </w:rPr>
        <w:t xml:space="preserve"> штатных единиц).  Исполнено за 2017 год  - </w:t>
      </w:r>
      <w:r w:rsidR="00DD1048" w:rsidRPr="0081179F">
        <w:rPr>
          <w:rFonts w:ascii="Times New Roman" w:hAnsi="Times New Roman" w:cs="Times New Roman"/>
          <w:color w:val="auto"/>
        </w:rPr>
        <w:t>2520,3</w:t>
      </w:r>
      <w:r w:rsidRPr="0081179F">
        <w:rPr>
          <w:rFonts w:ascii="Times New Roman" w:hAnsi="Times New Roman" w:cs="Times New Roman"/>
          <w:color w:val="auto"/>
        </w:rPr>
        <w:t xml:space="preserve"> тыс. рублей. </w:t>
      </w:r>
    </w:p>
    <w:p w:rsidR="00673C72" w:rsidRPr="0081179F" w:rsidRDefault="00DD1048" w:rsidP="0081179F">
      <w:pPr>
        <w:autoSpaceDE w:val="0"/>
        <w:autoSpaceDN w:val="0"/>
        <w:adjustRightInd w:val="0"/>
        <w:ind w:firstLine="851"/>
        <w:jc w:val="both"/>
        <w:rPr>
          <w:rFonts w:ascii="Times New Roman" w:hAnsi="Times New Roman" w:cs="Times New Roman"/>
          <w:color w:val="auto"/>
        </w:rPr>
      </w:pPr>
      <w:r w:rsidRPr="0081179F">
        <w:rPr>
          <w:rFonts w:ascii="Times New Roman" w:hAnsi="Times New Roman" w:cs="Times New Roman"/>
          <w:color w:val="auto"/>
        </w:rPr>
        <w:t>Таким образом, п</w:t>
      </w:r>
      <w:r w:rsidR="00673C72" w:rsidRPr="0081179F">
        <w:rPr>
          <w:rFonts w:ascii="Times New Roman" w:hAnsi="Times New Roman" w:cs="Times New Roman"/>
          <w:color w:val="auto"/>
        </w:rPr>
        <w:t>ри исполнении бюджета сельского поселени</w:t>
      </w:r>
      <w:r w:rsidRPr="0081179F">
        <w:rPr>
          <w:rFonts w:ascii="Times New Roman" w:hAnsi="Times New Roman" w:cs="Times New Roman"/>
          <w:color w:val="auto"/>
        </w:rPr>
        <w:t>я</w:t>
      </w:r>
      <w:r w:rsidR="00673C72" w:rsidRPr="0081179F">
        <w:rPr>
          <w:rFonts w:ascii="Times New Roman" w:hAnsi="Times New Roman" w:cs="Times New Roman"/>
          <w:color w:val="auto"/>
        </w:rPr>
        <w:t xml:space="preserve"> Ошейкинское  нормативы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не превышены.</w:t>
      </w:r>
    </w:p>
    <w:p w:rsidR="00673C72" w:rsidRPr="0081179F" w:rsidRDefault="00673C72" w:rsidP="0081179F">
      <w:pPr>
        <w:autoSpaceDE w:val="0"/>
        <w:autoSpaceDN w:val="0"/>
        <w:adjustRightInd w:val="0"/>
        <w:ind w:firstLine="851"/>
        <w:jc w:val="both"/>
        <w:rPr>
          <w:rFonts w:ascii="Times New Roman" w:hAnsi="Times New Roman" w:cs="Times New Roman"/>
          <w:color w:val="FF0000"/>
        </w:rPr>
      </w:pPr>
    </w:p>
    <w:p w:rsidR="00673C72" w:rsidRPr="0081179F" w:rsidRDefault="00673C72" w:rsidP="0081179F">
      <w:pPr>
        <w:ind w:firstLine="851"/>
        <w:jc w:val="both"/>
        <w:rPr>
          <w:rStyle w:val="a8"/>
          <w:iCs w:val="0"/>
          <w:color w:val="auto"/>
          <w:sz w:val="24"/>
          <w:szCs w:val="24"/>
        </w:rPr>
      </w:pPr>
      <w:r w:rsidRPr="0081179F">
        <w:rPr>
          <w:rFonts w:ascii="Times New Roman" w:hAnsi="Times New Roman" w:cs="Times New Roman"/>
          <w:color w:val="auto"/>
        </w:rPr>
        <w:t xml:space="preserve">Расходы в разделе </w:t>
      </w:r>
      <w:r w:rsidRPr="0081179F">
        <w:rPr>
          <w:rFonts w:ascii="Times New Roman" w:hAnsi="Times New Roman" w:cs="Times New Roman"/>
          <w:b/>
          <w:color w:val="auto"/>
          <w:u w:val="single"/>
        </w:rPr>
        <w:t>«Общегосударственные вопросы»</w:t>
      </w:r>
      <w:r w:rsidRPr="0081179F">
        <w:rPr>
          <w:rFonts w:ascii="Times New Roman" w:hAnsi="Times New Roman" w:cs="Times New Roman"/>
          <w:color w:val="auto"/>
        </w:rPr>
        <w:t xml:space="preserve"> составляют расходы по подразделам:</w:t>
      </w:r>
      <w:r w:rsidRPr="0081179F">
        <w:rPr>
          <w:rStyle w:val="a8"/>
          <w:color w:val="auto"/>
          <w:sz w:val="24"/>
          <w:szCs w:val="24"/>
        </w:rPr>
        <w:t xml:space="preserve"> </w:t>
      </w:r>
    </w:p>
    <w:p w:rsidR="00A872AB" w:rsidRPr="0081179F" w:rsidRDefault="002F5434" w:rsidP="0081179F">
      <w:pPr>
        <w:ind w:firstLine="851"/>
        <w:jc w:val="both"/>
        <w:rPr>
          <w:rFonts w:ascii="Times New Roman" w:hAnsi="Times New Roman" w:cs="Times New Roman"/>
          <w:color w:val="auto"/>
        </w:rPr>
      </w:pPr>
      <w:r w:rsidRPr="0081179F">
        <w:rPr>
          <w:rFonts w:ascii="Times New Roman" w:hAnsi="Times New Roman" w:cs="Times New Roman"/>
          <w:color w:val="auto"/>
        </w:rPr>
        <w:t>По подразделу</w:t>
      </w:r>
      <w:r w:rsidRPr="0081179F">
        <w:rPr>
          <w:rStyle w:val="a8"/>
          <w:color w:val="auto"/>
          <w:sz w:val="24"/>
          <w:szCs w:val="24"/>
        </w:rPr>
        <w:t xml:space="preserve"> </w:t>
      </w:r>
      <w:r w:rsidRPr="0081179F">
        <w:rPr>
          <w:rStyle w:val="a8"/>
          <w:b/>
          <w:i w:val="0"/>
          <w:color w:val="auto"/>
          <w:sz w:val="24"/>
          <w:szCs w:val="24"/>
        </w:rPr>
        <w:t>0102 «Функционирование высшего должностного лица субъекта РФ и муниципального образования»</w:t>
      </w:r>
      <w:r w:rsidRPr="0081179F">
        <w:rPr>
          <w:rFonts w:ascii="Times New Roman" w:hAnsi="Times New Roman" w:cs="Times New Roman"/>
          <w:color w:val="auto"/>
        </w:rPr>
        <w:t xml:space="preserve"> расходы бюджета при плане </w:t>
      </w:r>
      <w:r w:rsidR="00673C72" w:rsidRPr="0081179F">
        <w:rPr>
          <w:rFonts w:ascii="Times New Roman" w:hAnsi="Times New Roman" w:cs="Times New Roman"/>
          <w:color w:val="auto"/>
        </w:rPr>
        <w:t>1286,8</w:t>
      </w:r>
      <w:r w:rsidRPr="0081179F">
        <w:rPr>
          <w:rFonts w:ascii="Times New Roman" w:hAnsi="Times New Roman" w:cs="Times New Roman"/>
          <w:color w:val="auto"/>
        </w:rPr>
        <w:t xml:space="preserve"> тыс. руб</w:t>
      </w:r>
      <w:r w:rsidR="008A2064" w:rsidRPr="0081179F">
        <w:rPr>
          <w:rFonts w:ascii="Times New Roman" w:hAnsi="Times New Roman" w:cs="Times New Roman"/>
          <w:color w:val="auto"/>
        </w:rPr>
        <w:t>лей</w:t>
      </w:r>
      <w:r w:rsidRPr="0081179F">
        <w:rPr>
          <w:rFonts w:ascii="Times New Roman" w:hAnsi="Times New Roman" w:cs="Times New Roman"/>
          <w:color w:val="auto"/>
        </w:rPr>
        <w:t xml:space="preserve"> составили </w:t>
      </w:r>
      <w:r w:rsidR="00673C72" w:rsidRPr="0081179F">
        <w:rPr>
          <w:rFonts w:ascii="Times New Roman" w:hAnsi="Times New Roman" w:cs="Times New Roman"/>
          <w:color w:val="auto"/>
        </w:rPr>
        <w:t>1285,3</w:t>
      </w:r>
      <w:r w:rsidRPr="0081179F">
        <w:rPr>
          <w:rFonts w:ascii="Times New Roman" w:hAnsi="Times New Roman" w:cs="Times New Roman"/>
          <w:color w:val="auto"/>
        </w:rPr>
        <w:t xml:space="preserve"> тыс. руб</w:t>
      </w:r>
      <w:r w:rsidR="008A2064" w:rsidRPr="0081179F">
        <w:rPr>
          <w:rFonts w:ascii="Times New Roman" w:hAnsi="Times New Roman" w:cs="Times New Roman"/>
          <w:color w:val="auto"/>
        </w:rPr>
        <w:t>лей</w:t>
      </w:r>
      <w:r w:rsidRPr="0081179F">
        <w:rPr>
          <w:rFonts w:ascii="Times New Roman" w:hAnsi="Times New Roman" w:cs="Times New Roman"/>
          <w:color w:val="auto"/>
        </w:rPr>
        <w:t xml:space="preserve"> (</w:t>
      </w:r>
      <w:r w:rsidR="00673C72" w:rsidRPr="0081179F">
        <w:rPr>
          <w:rFonts w:ascii="Times New Roman" w:hAnsi="Times New Roman" w:cs="Times New Roman"/>
          <w:color w:val="auto"/>
        </w:rPr>
        <w:t>99,9</w:t>
      </w:r>
      <w:r w:rsidR="00073FFF" w:rsidRPr="0081179F">
        <w:rPr>
          <w:rFonts w:ascii="Times New Roman" w:hAnsi="Times New Roman" w:cs="Times New Roman"/>
          <w:color w:val="auto"/>
        </w:rPr>
        <w:t xml:space="preserve"> </w:t>
      </w:r>
      <w:r w:rsidRPr="0081179F">
        <w:rPr>
          <w:rFonts w:ascii="Times New Roman" w:hAnsi="Times New Roman" w:cs="Times New Roman"/>
          <w:color w:val="auto"/>
        </w:rPr>
        <w:t>%</w:t>
      </w:r>
      <w:r w:rsidR="00073FFF" w:rsidRPr="0081179F">
        <w:rPr>
          <w:rFonts w:ascii="Times New Roman" w:hAnsi="Times New Roman" w:cs="Times New Roman"/>
          <w:color w:val="auto"/>
        </w:rPr>
        <w:t>), что по сравнению с 201</w:t>
      </w:r>
      <w:r w:rsidR="00673C72" w:rsidRPr="0081179F">
        <w:rPr>
          <w:rFonts w:ascii="Times New Roman" w:hAnsi="Times New Roman" w:cs="Times New Roman"/>
          <w:color w:val="auto"/>
        </w:rPr>
        <w:t>6 (1241,3 тыс. рублей)</w:t>
      </w:r>
      <w:r w:rsidRPr="0081179F">
        <w:rPr>
          <w:rFonts w:ascii="Times New Roman" w:hAnsi="Times New Roman" w:cs="Times New Roman"/>
          <w:color w:val="auto"/>
        </w:rPr>
        <w:t xml:space="preserve"> годом </w:t>
      </w:r>
      <w:r w:rsidR="00EC1549" w:rsidRPr="0081179F">
        <w:rPr>
          <w:rFonts w:ascii="Times New Roman" w:hAnsi="Times New Roman" w:cs="Times New Roman"/>
          <w:color w:val="auto"/>
        </w:rPr>
        <w:t>больше</w:t>
      </w:r>
      <w:r w:rsidR="00380FE7" w:rsidRPr="0081179F">
        <w:rPr>
          <w:rFonts w:ascii="Times New Roman" w:hAnsi="Times New Roman" w:cs="Times New Roman"/>
          <w:color w:val="auto"/>
        </w:rPr>
        <w:t xml:space="preserve"> </w:t>
      </w:r>
      <w:r w:rsidRPr="0081179F">
        <w:rPr>
          <w:rFonts w:ascii="Times New Roman" w:hAnsi="Times New Roman" w:cs="Times New Roman"/>
          <w:color w:val="auto"/>
        </w:rPr>
        <w:t xml:space="preserve">на </w:t>
      </w:r>
      <w:r w:rsidR="00673C72" w:rsidRPr="0081179F">
        <w:rPr>
          <w:rFonts w:ascii="Times New Roman" w:hAnsi="Times New Roman" w:cs="Times New Roman"/>
          <w:color w:val="auto"/>
        </w:rPr>
        <w:t>44,0</w:t>
      </w:r>
      <w:r w:rsidRPr="0081179F">
        <w:rPr>
          <w:rFonts w:ascii="Times New Roman" w:hAnsi="Times New Roman" w:cs="Times New Roman"/>
          <w:color w:val="auto"/>
        </w:rPr>
        <w:t xml:space="preserve"> тыс. руб</w:t>
      </w:r>
      <w:r w:rsidR="00073FFF" w:rsidRPr="0081179F">
        <w:rPr>
          <w:rFonts w:ascii="Times New Roman" w:hAnsi="Times New Roman" w:cs="Times New Roman"/>
          <w:color w:val="auto"/>
        </w:rPr>
        <w:t>лей</w:t>
      </w:r>
      <w:r w:rsidRPr="0081179F">
        <w:rPr>
          <w:rFonts w:ascii="Times New Roman" w:hAnsi="Times New Roman" w:cs="Times New Roman"/>
          <w:color w:val="auto"/>
        </w:rPr>
        <w:t>.</w:t>
      </w:r>
    </w:p>
    <w:p w:rsidR="00DD1048" w:rsidRPr="0081179F" w:rsidRDefault="00DD1048" w:rsidP="0081179F">
      <w:pPr>
        <w:ind w:firstLine="851"/>
        <w:jc w:val="both"/>
        <w:rPr>
          <w:rFonts w:ascii="Times New Roman" w:hAnsi="Times New Roman" w:cs="Times New Roman"/>
          <w:color w:val="auto"/>
        </w:rPr>
      </w:pPr>
    </w:p>
    <w:p w:rsidR="002F5434" w:rsidRDefault="002F5434" w:rsidP="0081179F">
      <w:pPr>
        <w:ind w:firstLine="851"/>
        <w:jc w:val="both"/>
        <w:rPr>
          <w:rFonts w:ascii="Times New Roman" w:hAnsi="Times New Roman" w:cs="Times New Roman"/>
          <w:color w:val="auto"/>
        </w:rPr>
      </w:pPr>
      <w:r w:rsidRPr="0081179F">
        <w:rPr>
          <w:rFonts w:ascii="Times New Roman" w:hAnsi="Times New Roman" w:cs="Times New Roman"/>
          <w:color w:val="auto"/>
        </w:rPr>
        <w:t xml:space="preserve">По подразделу </w:t>
      </w:r>
      <w:r w:rsidRPr="0081179F">
        <w:rPr>
          <w:rFonts w:ascii="Times New Roman" w:hAnsi="Times New Roman" w:cs="Times New Roman"/>
          <w:b/>
          <w:color w:val="auto"/>
        </w:rPr>
        <w:t>0104 «Функционирование Правительства РФ, высших исполнительных органов государственной власти субъектов РФ, местных администраций»</w:t>
      </w:r>
      <w:r w:rsidRPr="0081179F">
        <w:rPr>
          <w:rFonts w:ascii="Times New Roman" w:hAnsi="Times New Roman" w:cs="Times New Roman"/>
          <w:b/>
          <w:i/>
          <w:color w:val="auto"/>
        </w:rPr>
        <w:t xml:space="preserve"> </w:t>
      </w:r>
      <w:r w:rsidR="00707177" w:rsidRPr="0081179F">
        <w:rPr>
          <w:rFonts w:ascii="Times New Roman" w:hAnsi="Times New Roman" w:cs="Times New Roman"/>
          <w:color w:val="auto"/>
        </w:rPr>
        <w:t>расходы</w:t>
      </w:r>
      <w:r w:rsidRPr="0081179F">
        <w:rPr>
          <w:rFonts w:ascii="Times New Roman" w:hAnsi="Times New Roman" w:cs="Times New Roman"/>
          <w:color w:val="auto"/>
        </w:rPr>
        <w:t xml:space="preserve"> на содержание администрации при плане </w:t>
      </w:r>
      <w:r w:rsidR="00673C72" w:rsidRPr="0081179F">
        <w:rPr>
          <w:rFonts w:ascii="Times New Roman" w:hAnsi="Times New Roman" w:cs="Times New Roman"/>
          <w:color w:val="auto"/>
        </w:rPr>
        <w:t>6685,0</w:t>
      </w:r>
      <w:r w:rsidRPr="0081179F">
        <w:rPr>
          <w:rFonts w:ascii="Times New Roman" w:hAnsi="Times New Roman" w:cs="Times New Roman"/>
          <w:color w:val="auto"/>
        </w:rPr>
        <w:t xml:space="preserve"> тыс. рублей составили </w:t>
      </w:r>
      <w:r w:rsidR="00673C72" w:rsidRPr="0081179F">
        <w:rPr>
          <w:rFonts w:ascii="Times New Roman" w:hAnsi="Times New Roman" w:cs="Times New Roman"/>
          <w:color w:val="auto"/>
        </w:rPr>
        <w:t>6203,8</w:t>
      </w:r>
      <w:r w:rsidR="00D33E71" w:rsidRPr="0081179F">
        <w:rPr>
          <w:rFonts w:ascii="Times New Roman" w:hAnsi="Times New Roman" w:cs="Times New Roman"/>
          <w:color w:val="auto"/>
        </w:rPr>
        <w:t xml:space="preserve"> тыс. </w:t>
      </w:r>
      <w:r w:rsidR="00D33E71" w:rsidRPr="0081179F">
        <w:rPr>
          <w:rFonts w:ascii="Times New Roman" w:hAnsi="Times New Roman" w:cs="Times New Roman"/>
          <w:color w:val="auto"/>
        </w:rPr>
        <w:lastRenderedPageBreak/>
        <w:t xml:space="preserve">рублей или </w:t>
      </w:r>
      <w:r w:rsidR="001965BB" w:rsidRPr="0081179F">
        <w:rPr>
          <w:rFonts w:ascii="Times New Roman" w:hAnsi="Times New Roman" w:cs="Times New Roman"/>
          <w:color w:val="auto"/>
        </w:rPr>
        <w:t>9</w:t>
      </w:r>
      <w:r w:rsidR="00EC1549" w:rsidRPr="0081179F">
        <w:rPr>
          <w:rFonts w:ascii="Times New Roman" w:hAnsi="Times New Roman" w:cs="Times New Roman"/>
          <w:color w:val="auto"/>
        </w:rPr>
        <w:t>2</w:t>
      </w:r>
      <w:r w:rsidR="001965BB" w:rsidRPr="0081179F">
        <w:rPr>
          <w:rFonts w:ascii="Times New Roman" w:hAnsi="Times New Roman" w:cs="Times New Roman"/>
          <w:color w:val="auto"/>
        </w:rPr>
        <w:t>,</w:t>
      </w:r>
      <w:r w:rsidR="00673C72" w:rsidRPr="0081179F">
        <w:rPr>
          <w:rFonts w:ascii="Times New Roman" w:hAnsi="Times New Roman" w:cs="Times New Roman"/>
          <w:color w:val="auto"/>
        </w:rPr>
        <w:t>8</w:t>
      </w:r>
      <w:r w:rsidR="00380FE7" w:rsidRPr="0081179F">
        <w:rPr>
          <w:rFonts w:ascii="Times New Roman" w:hAnsi="Times New Roman" w:cs="Times New Roman"/>
          <w:color w:val="auto"/>
        </w:rPr>
        <w:t>%. К уровню 201</w:t>
      </w:r>
      <w:r w:rsidR="00673C72" w:rsidRPr="0081179F">
        <w:rPr>
          <w:rFonts w:ascii="Times New Roman" w:hAnsi="Times New Roman" w:cs="Times New Roman"/>
          <w:color w:val="auto"/>
        </w:rPr>
        <w:t>6</w:t>
      </w:r>
      <w:r w:rsidR="00380FE7" w:rsidRPr="0081179F">
        <w:rPr>
          <w:rFonts w:ascii="Times New Roman" w:hAnsi="Times New Roman" w:cs="Times New Roman"/>
          <w:color w:val="auto"/>
        </w:rPr>
        <w:t xml:space="preserve"> года </w:t>
      </w:r>
      <w:r w:rsidR="00673C72" w:rsidRPr="0081179F">
        <w:rPr>
          <w:rFonts w:ascii="Times New Roman" w:hAnsi="Times New Roman" w:cs="Times New Roman"/>
          <w:color w:val="auto"/>
        </w:rPr>
        <w:t xml:space="preserve">(6634,4 тыс. рублей) </w:t>
      </w:r>
      <w:r w:rsidR="00380FE7" w:rsidRPr="0081179F">
        <w:rPr>
          <w:rFonts w:ascii="Times New Roman" w:hAnsi="Times New Roman" w:cs="Times New Roman"/>
          <w:color w:val="auto"/>
        </w:rPr>
        <w:t xml:space="preserve">расходы уменьшились на </w:t>
      </w:r>
      <w:r w:rsidR="00673C72" w:rsidRPr="0081179F">
        <w:rPr>
          <w:rFonts w:ascii="Times New Roman" w:hAnsi="Times New Roman" w:cs="Times New Roman"/>
          <w:color w:val="auto"/>
        </w:rPr>
        <w:t>430,6</w:t>
      </w:r>
      <w:r w:rsidR="00EC1549" w:rsidRPr="0081179F">
        <w:rPr>
          <w:rFonts w:ascii="Times New Roman" w:hAnsi="Times New Roman" w:cs="Times New Roman"/>
          <w:color w:val="auto"/>
        </w:rPr>
        <w:t xml:space="preserve"> </w:t>
      </w:r>
      <w:r w:rsidR="00380FE7" w:rsidRPr="0081179F">
        <w:rPr>
          <w:rFonts w:ascii="Times New Roman" w:hAnsi="Times New Roman" w:cs="Times New Roman"/>
          <w:color w:val="auto"/>
        </w:rPr>
        <w:t>тыс. рублей.</w:t>
      </w:r>
    </w:p>
    <w:p w:rsidR="00B67A3B" w:rsidRPr="0081179F" w:rsidRDefault="00B67A3B" w:rsidP="00B67A3B">
      <w:pPr>
        <w:autoSpaceDE w:val="0"/>
        <w:autoSpaceDN w:val="0"/>
        <w:adjustRightInd w:val="0"/>
        <w:ind w:firstLine="851"/>
        <w:jc w:val="both"/>
        <w:rPr>
          <w:rFonts w:ascii="Times New Roman" w:hAnsi="Times New Roman" w:cs="Times New Roman"/>
          <w:color w:val="000000" w:themeColor="text1"/>
        </w:rPr>
      </w:pPr>
      <w:r w:rsidRPr="0081179F">
        <w:rPr>
          <w:rFonts w:ascii="Times New Roman" w:hAnsi="Times New Roman" w:cs="Times New Roman"/>
          <w:color w:val="000000" w:themeColor="text1"/>
        </w:rPr>
        <w:t>Проверкой правильности расчеты плановых расходов на выплаты персоналу государственных (муниципальных) органов установлено:</w:t>
      </w:r>
    </w:p>
    <w:p w:rsidR="00B67A3B" w:rsidRPr="0081179F" w:rsidRDefault="00B67A3B" w:rsidP="00B67A3B">
      <w:pPr>
        <w:autoSpaceDE w:val="0"/>
        <w:autoSpaceDN w:val="0"/>
        <w:adjustRightInd w:val="0"/>
        <w:ind w:firstLine="851"/>
        <w:jc w:val="both"/>
        <w:rPr>
          <w:rFonts w:ascii="Times New Roman" w:hAnsi="Times New Roman" w:cs="Times New Roman"/>
          <w:color w:val="000000" w:themeColor="text1"/>
        </w:rPr>
      </w:pPr>
      <w:r w:rsidRPr="0081179F">
        <w:rPr>
          <w:rFonts w:ascii="Times New Roman" w:hAnsi="Times New Roman" w:cs="Times New Roman"/>
          <w:color w:val="000000" w:themeColor="text1"/>
        </w:rPr>
        <w:t>Постановлением Госкомстата РФ от 05.01.2004 N 1 "Об утверждении унифицированных форм первичной учетной документации по учету труда и его оплаты" утверждена унифицированная форма № Т-3 «Штатное расписание». Штатное расписание применяется для оформления структуры, штатного состава и штатной численности организации в соответствии с ее Уставом (Положением). Штатное расписание содержит перечень структурных подразделений, наименование должностей, специальностей, профессий с указанием квалификации, сведения о количестве штатных единиц.</w:t>
      </w:r>
    </w:p>
    <w:p w:rsidR="00B67A3B" w:rsidRPr="0081179F" w:rsidRDefault="00B67A3B" w:rsidP="00B67A3B">
      <w:pPr>
        <w:autoSpaceDE w:val="0"/>
        <w:autoSpaceDN w:val="0"/>
        <w:adjustRightInd w:val="0"/>
        <w:ind w:firstLine="851"/>
        <w:jc w:val="both"/>
        <w:rPr>
          <w:rFonts w:ascii="Times New Roman" w:hAnsi="Times New Roman" w:cs="Times New Roman"/>
          <w:color w:val="000000" w:themeColor="text1"/>
        </w:rPr>
      </w:pPr>
      <w:r w:rsidRPr="0081179F">
        <w:rPr>
          <w:rFonts w:ascii="Times New Roman" w:hAnsi="Times New Roman" w:cs="Times New Roman"/>
          <w:color w:val="000000" w:themeColor="text1"/>
        </w:rPr>
        <w:t xml:space="preserve">Решением Российской трехсторонней комиссии по регулированию социально-трудовых отношений от 23.12.2016, протокол N 11, утверждены Единые </w:t>
      </w:r>
      <w:hyperlink r:id="rId13" w:history="1">
        <w:r w:rsidRPr="0081179F">
          <w:rPr>
            <w:rFonts w:ascii="Times New Roman" w:hAnsi="Times New Roman" w:cs="Times New Roman"/>
            <w:color w:val="000000" w:themeColor="text1"/>
          </w:rPr>
          <w:t>рекомендации</w:t>
        </w:r>
      </w:hyperlink>
      <w:r w:rsidRPr="0081179F">
        <w:rPr>
          <w:rFonts w:ascii="Times New Roman" w:hAnsi="Times New Roman" w:cs="Times New Roman"/>
          <w:color w:val="000000" w:themeColor="text1"/>
        </w:rPr>
        <w:t xml:space="preserve"> по установлению на федеральном, региональном и местном уровнях систем оплаты труда работников государственных и муниципальных учреждений на 2017 год (далее - Единые рекомендации).</w:t>
      </w:r>
    </w:p>
    <w:p w:rsidR="00B67A3B" w:rsidRPr="0081179F" w:rsidRDefault="00B67A3B" w:rsidP="00B67A3B">
      <w:pPr>
        <w:autoSpaceDE w:val="0"/>
        <w:autoSpaceDN w:val="0"/>
        <w:adjustRightInd w:val="0"/>
        <w:ind w:firstLine="851"/>
        <w:jc w:val="both"/>
        <w:rPr>
          <w:rFonts w:ascii="Times New Roman" w:hAnsi="Times New Roman" w:cs="Times New Roman"/>
          <w:color w:val="000000" w:themeColor="text1"/>
        </w:rPr>
      </w:pPr>
      <w:r w:rsidRPr="0081179F">
        <w:rPr>
          <w:rFonts w:ascii="Times New Roman" w:hAnsi="Times New Roman" w:cs="Times New Roman"/>
          <w:color w:val="000000" w:themeColor="text1"/>
        </w:rPr>
        <w:t xml:space="preserve">В соответствии с </w:t>
      </w:r>
      <w:hyperlink r:id="rId14" w:history="1">
        <w:r w:rsidRPr="0081179F">
          <w:rPr>
            <w:rFonts w:ascii="Times New Roman" w:hAnsi="Times New Roman" w:cs="Times New Roman"/>
            <w:color w:val="000000" w:themeColor="text1"/>
          </w:rPr>
          <w:t>п. 19</w:t>
        </w:r>
      </w:hyperlink>
      <w:r w:rsidRPr="0081179F">
        <w:rPr>
          <w:rFonts w:ascii="Times New Roman" w:hAnsi="Times New Roman" w:cs="Times New Roman"/>
          <w:color w:val="000000" w:themeColor="text1"/>
        </w:rPr>
        <w:t xml:space="preserve"> Единых рекомендаций штатное расписание учреждения утверждается руководителем учреждения и включает в себя все должности служащих (профессии рабочих) данного учреждения.</w:t>
      </w:r>
    </w:p>
    <w:p w:rsidR="00B67A3B" w:rsidRPr="0081179F" w:rsidRDefault="00B67A3B" w:rsidP="00B67A3B">
      <w:pPr>
        <w:autoSpaceDE w:val="0"/>
        <w:autoSpaceDN w:val="0"/>
        <w:adjustRightInd w:val="0"/>
        <w:ind w:firstLine="851"/>
        <w:jc w:val="both"/>
        <w:rPr>
          <w:rFonts w:ascii="Times New Roman" w:hAnsi="Times New Roman" w:cs="Times New Roman"/>
          <w:color w:val="000000" w:themeColor="text1"/>
        </w:rPr>
      </w:pPr>
      <w:r w:rsidRPr="0081179F">
        <w:rPr>
          <w:rFonts w:ascii="Times New Roman" w:hAnsi="Times New Roman" w:cs="Times New Roman"/>
          <w:i/>
          <w:color w:val="000000" w:themeColor="text1"/>
        </w:rPr>
        <w:t xml:space="preserve">В нарушение Постановления Госкомстата РФ от 05.01.2004 N 1, Единых рекомендаций постановлением Главы сельского поселения Ошейкинское от 27.12.2016 года №90 утверждено штатное расписание  Администрации сельского поселения Ошейкинское на 2017 год, распоряжением Главы сельского поселения Ошейкинское от 12.09.2016 года №16-Р утверждено штатное расписание  инспектора по ведению первичного воинского учета. </w:t>
      </w:r>
    </w:p>
    <w:p w:rsidR="00B67A3B" w:rsidRPr="0081179F" w:rsidRDefault="00B67A3B" w:rsidP="0081179F">
      <w:pPr>
        <w:ind w:firstLine="851"/>
        <w:jc w:val="both"/>
        <w:rPr>
          <w:rFonts w:ascii="Times New Roman" w:hAnsi="Times New Roman" w:cs="Times New Roman"/>
          <w:color w:val="auto"/>
          <w:highlight w:val="yellow"/>
        </w:rPr>
      </w:pPr>
    </w:p>
    <w:p w:rsidR="00FA3091" w:rsidRPr="0081179F" w:rsidRDefault="002F5434" w:rsidP="0081179F">
      <w:pPr>
        <w:tabs>
          <w:tab w:val="num" w:pos="720"/>
        </w:tabs>
        <w:ind w:firstLine="851"/>
        <w:jc w:val="both"/>
        <w:rPr>
          <w:rFonts w:ascii="Times New Roman" w:hAnsi="Times New Roman" w:cs="Times New Roman"/>
          <w:color w:val="auto"/>
        </w:rPr>
      </w:pPr>
      <w:r w:rsidRPr="0081179F">
        <w:rPr>
          <w:rFonts w:ascii="Times New Roman" w:hAnsi="Times New Roman" w:cs="Times New Roman"/>
          <w:color w:val="auto"/>
        </w:rPr>
        <w:t>По подразделу</w:t>
      </w:r>
      <w:r w:rsidRPr="0081179F">
        <w:rPr>
          <w:rFonts w:ascii="Times New Roman" w:hAnsi="Times New Roman" w:cs="Times New Roman"/>
          <w:b/>
          <w:color w:val="auto"/>
        </w:rPr>
        <w:t xml:space="preserve"> 0106 «Обеспечение деятельности финансовых, налоговых и таможенных органов и органов финансового (финансово-бюджетного) надзора» </w:t>
      </w:r>
      <w:r w:rsidR="00707177" w:rsidRPr="0081179F">
        <w:rPr>
          <w:rFonts w:ascii="Times New Roman" w:hAnsi="Times New Roman" w:cs="Times New Roman"/>
          <w:color w:val="auto"/>
        </w:rPr>
        <w:t>расходы</w:t>
      </w:r>
      <w:r w:rsidR="00F62800" w:rsidRPr="0081179F">
        <w:rPr>
          <w:rFonts w:ascii="Times New Roman" w:hAnsi="Times New Roman" w:cs="Times New Roman"/>
          <w:color w:val="auto"/>
        </w:rPr>
        <w:t xml:space="preserve"> составили </w:t>
      </w:r>
      <w:r w:rsidR="00FA3091" w:rsidRPr="0081179F">
        <w:rPr>
          <w:rFonts w:ascii="Times New Roman" w:hAnsi="Times New Roman" w:cs="Times New Roman"/>
          <w:color w:val="auto"/>
        </w:rPr>
        <w:t xml:space="preserve">589,9 </w:t>
      </w:r>
      <w:r w:rsidRPr="0081179F">
        <w:rPr>
          <w:rFonts w:ascii="Times New Roman" w:hAnsi="Times New Roman" w:cs="Times New Roman"/>
          <w:color w:val="auto"/>
        </w:rPr>
        <w:t>тыс. рублей</w:t>
      </w:r>
      <w:r w:rsidR="001965BB" w:rsidRPr="0081179F">
        <w:rPr>
          <w:rFonts w:ascii="Times New Roman" w:hAnsi="Times New Roman" w:cs="Times New Roman"/>
          <w:color w:val="auto"/>
        </w:rPr>
        <w:t xml:space="preserve"> или 100% от плановых назначений</w:t>
      </w:r>
      <w:r w:rsidR="00FA3091" w:rsidRPr="0081179F">
        <w:rPr>
          <w:rFonts w:ascii="Times New Roman" w:hAnsi="Times New Roman" w:cs="Times New Roman"/>
          <w:color w:val="auto"/>
        </w:rPr>
        <w:t>, что на 113,1 тыс. рублей выше значений 2016 года.</w:t>
      </w:r>
    </w:p>
    <w:p w:rsidR="002F5434" w:rsidRPr="0081179F" w:rsidRDefault="002F5434" w:rsidP="0081179F">
      <w:pPr>
        <w:tabs>
          <w:tab w:val="num" w:pos="720"/>
        </w:tabs>
        <w:ind w:firstLine="851"/>
        <w:jc w:val="both"/>
        <w:rPr>
          <w:rFonts w:ascii="Times New Roman" w:hAnsi="Times New Roman" w:cs="Times New Roman"/>
          <w:color w:val="auto"/>
        </w:rPr>
      </w:pPr>
      <w:r w:rsidRPr="0081179F">
        <w:rPr>
          <w:rFonts w:ascii="Times New Roman" w:hAnsi="Times New Roman" w:cs="Times New Roman"/>
          <w:color w:val="auto"/>
        </w:rPr>
        <w:t xml:space="preserve"> Средства направлены</w:t>
      </w:r>
      <w:r w:rsidR="00EC1549" w:rsidRPr="0081179F">
        <w:rPr>
          <w:rFonts w:ascii="Times New Roman" w:hAnsi="Times New Roman" w:cs="Times New Roman"/>
          <w:color w:val="auto"/>
        </w:rPr>
        <w:t xml:space="preserve"> в виде межбюджетных трансфертов в бюджет Лотошинского муниципального район</w:t>
      </w:r>
      <w:r w:rsidRPr="0081179F">
        <w:rPr>
          <w:rFonts w:ascii="Times New Roman" w:hAnsi="Times New Roman" w:cs="Times New Roman"/>
          <w:color w:val="auto"/>
        </w:rPr>
        <w:t xml:space="preserve"> </w:t>
      </w:r>
      <w:r w:rsidR="00EC1549" w:rsidRPr="0081179F">
        <w:rPr>
          <w:rFonts w:ascii="Times New Roman" w:hAnsi="Times New Roman" w:cs="Times New Roman"/>
          <w:color w:val="auto"/>
        </w:rPr>
        <w:t>на выполнение полн</w:t>
      </w:r>
      <w:r w:rsidR="00814D6A" w:rsidRPr="0081179F">
        <w:rPr>
          <w:rFonts w:ascii="Times New Roman" w:hAnsi="Times New Roman" w:cs="Times New Roman"/>
          <w:color w:val="auto"/>
        </w:rPr>
        <w:t>о</w:t>
      </w:r>
      <w:r w:rsidR="00EC1549" w:rsidRPr="0081179F">
        <w:rPr>
          <w:rFonts w:ascii="Times New Roman" w:hAnsi="Times New Roman" w:cs="Times New Roman"/>
          <w:color w:val="auto"/>
        </w:rPr>
        <w:t>м</w:t>
      </w:r>
      <w:r w:rsidR="00814D6A" w:rsidRPr="0081179F">
        <w:rPr>
          <w:rFonts w:ascii="Times New Roman" w:hAnsi="Times New Roman" w:cs="Times New Roman"/>
          <w:color w:val="auto"/>
        </w:rPr>
        <w:t>о</w:t>
      </w:r>
      <w:r w:rsidR="00EC1549" w:rsidRPr="0081179F">
        <w:rPr>
          <w:rFonts w:ascii="Times New Roman" w:hAnsi="Times New Roman" w:cs="Times New Roman"/>
          <w:color w:val="auto"/>
        </w:rPr>
        <w:t xml:space="preserve">чий </w:t>
      </w:r>
      <w:r w:rsidRPr="0081179F">
        <w:rPr>
          <w:rFonts w:ascii="Times New Roman" w:hAnsi="Times New Roman" w:cs="Times New Roman"/>
          <w:color w:val="auto"/>
        </w:rPr>
        <w:t xml:space="preserve"> по осуществлению внешнего муниципального финансового контроля </w:t>
      </w:r>
      <w:r w:rsidR="00814D6A" w:rsidRPr="0081179F">
        <w:rPr>
          <w:rFonts w:ascii="Times New Roman" w:hAnsi="Times New Roman" w:cs="Times New Roman"/>
          <w:color w:val="auto"/>
        </w:rPr>
        <w:t>в 201</w:t>
      </w:r>
      <w:r w:rsidR="00FA3091" w:rsidRPr="0081179F">
        <w:rPr>
          <w:rFonts w:ascii="Times New Roman" w:hAnsi="Times New Roman" w:cs="Times New Roman"/>
          <w:color w:val="auto"/>
        </w:rPr>
        <w:t>7</w:t>
      </w:r>
      <w:r w:rsidR="00814D6A" w:rsidRPr="0081179F">
        <w:rPr>
          <w:rFonts w:ascii="Times New Roman" w:hAnsi="Times New Roman" w:cs="Times New Roman"/>
          <w:color w:val="auto"/>
        </w:rPr>
        <w:t xml:space="preserve"> году</w:t>
      </w:r>
      <w:r w:rsidR="00FF1C15" w:rsidRPr="0081179F">
        <w:rPr>
          <w:rFonts w:ascii="Times New Roman" w:hAnsi="Times New Roman" w:cs="Times New Roman"/>
          <w:color w:val="auto"/>
        </w:rPr>
        <w:t xml:space="preserve"> Контрольно - счетной палат</w:t>
      </w:r>
      <w:r w:rsidR="00814D6A" w:rsidRPr="0081179F">
        <w:rPr>
          <w:rFonts w:ascii="Times New Roman" w:hAnsi="Times New Roman" w:cs="Times New Roman"/>
          <w:color w:val="auto"/>
        </w:rPr>
        <w:t xml:space="preserve">ой </w:t>
      </w:r>
      <w:r w:rsidR="00FF1C15" w:rsidRPr="0081179F">
        <w:rPr>
          <w:rFonts w:ascii="Times New Roman" w:hAnsi="Times New Roman" w:cs="Times New Roman"/>
          <w:color w:val="auto"/>
        </w:rPr>
        <w:t>Лотошинского муниципального района Московской области</w:t>
      </w:r>
      <w:r w:rsidR="00E02792" w:rsidRPr="0081179F">
        <w:rPr>
          <w:rFonts w:ascii="Times New Roman" w:hAnsi="Times New Roman" w:cs="Times New Roman"/>
          <w:color w:val="auto"/>
        </w:rPr>
        <w:t xml:space="preserve"> </w:t>
      </w:r>
      <w:r w:rsidR="00FF1C15" w:rsidRPr="0081179F">
        <w:rPr>
          <w:rFonts w:ascii="Times New Roman" w:hAnsi="Times New Roman" w:cs="Times New Roman"/>
          <w:color w:val="auto"/>
        </w:rPr>
        <w:t>в соответствии с заключенным Соглашением</w:t>
      </w:r>
      <w:r w:rsidR="003A7EC5" w:rsidRPr="0081179F">
        <w:rPr>
          <w:rFonts w:ascii="Times New Roman" w:hAnsi="Times New Roman" w:cs="Times New Roman"/>
          <w:color w:val="auto"/>
        </w:rPr>
        <w:t xml:space="preserve"> в сумме </w:t>
      </w:r>
      <w:r w:rsidR="00FA3091" w:rsidRPr="0081179F">
        <w:rPr>
          <w:rFonts w:ascii="Times New Roman" w:hAnsi="Times New Roman" w:cs="Times New Roman"/>
          <w:color w:val="auto"/>
        </w:rPr>
        <w:t>269,5</w:t>
      </w:r>
      <w:r w:rsidR="003A7EC5" w:rsidRPr="0081179F">
        <w:rPr>
          <w:rFonts w:ascii="Times New Roman" w:hAnsi="Times New Roman" w:cs="Times New Roman"/>
          <w:color w:val="auto"/>
        </w:rPr>
        <w:t xml:space="preserve"> тыс. рублей и на выполнение отдельных полномочий по составлению и исполнению бюджета Финансово-экономическим управлением администрации Лотошинского муниципального района в сумме </w:t>
      </w:r>
      <w:r w:rsidR="00FA3091" w:rsidRPr="0081179F">
        <w:rPr>
          <w:rFonts w:ascii="Times New Roman" w:hAnsi="Times New Roman" w:cs="Times New Roman"/>
          <w:color w:val="auto"/>
        </w:rPr>
        <w:t>320,4</w:t>
      </w:r>
      <w:r w:rsidR="003A7EC5" w:rsidRPr="0081179F">
        <w:rPr>
          <w:rFonts w:ascii="Times New Roman" w:hAnsi="Times New Roman" w:cs="Times New Roman"/>
          <w:color w:val="auto"/>
        </w:rPr>
        <w:t xml:space="preserve"> тыс. рублей в соответствии с заключенным Соглашением.</w:t>
      </w:r>
    </w:p>
    <w:p w:rsidR="0016260C" w:rsidRPr="0081179F" w:rsidRDefault="0016260C" w:rsidP="0081179F">
      <w:pPr>
        <w:ind w:firstLine="851"/>
        <w:jc w:val="both"/>
        <w:rPr>
          <w:rFonts w:ascii="Times New Roman" w:hAnsi="Times New Roman" w:cs="Times New Roman"/>
          <w:color w:val="auto"/>
        </w:rPr>
      </w:pPr>
      <w:r w:rsidRPr="0081179F">
        <w:rPr>
          <w:rFonts w:ascii="Times New Roman" w:hAnsi="Times New Roman" w:cs="Times New Roman"/>
          <w:color w:val="auto"/>
        </w:rPr>
        <w:t xml:space="preserve">По подразделу </w:t>
      </w:r>
      <w:r w:rsidRPr="0081179F">
        <w:rPr>
          <w:rFonts w:ascii="Times New Roman" w:hAnsi="Times New Roman" w:cs="Times New Roman"/>
          <w:b/>
          <w:color w:val="auto"/>
        </w:rPr>
        <w:t>0111 «Резервные фонды»</w:t>
      </w:r>
      <w:r w:rsidRPr="0081179F">
        <w:rPr>
          <w:rFonts w:ascii="Times New Roman" w:hAnsi="Times New Roman" w:cs="Times New Roman"/>
          <w:color w:val="auto"/>
        </w:rPr>
        <w:t xml:space="preserve"> </w:t>
      </w:r>
      <w:r w:rsidR="003F21B0" w:rsidRPr="0081179F">
        <w:rPr>
          <w:rFonts w:ascii="Times New Roman" w:hAnsi="Times New Roman" w:cs="Times New Roman"/>
          <w:color w:val="auto"/>
        </w:rPr>
        <w:t xml:space="preserve">остаток </w:t>
      </w:r>
      <w:r w:rsidRPr="0081179F">
        <w:rPr>
          <w:rFonts w:ascii="Times New Roman" w:hAnsi="Times New Roman" w:cs="Times New Roman"/>
          <w:color w:val="auto"/>
        </w:rPr>
        <w:t xml:space="preserve"> не </w:t>
      </w:r>
      <w:r w:rsidR="003F21B0" w:rsidRPr="0081179F">
        <w:rPr>
          <w:rFonts w:ascii="Times New Roman" w:hAnsi="Times New Roman" w:cs="Times New Roman"/>
          <w:color w:val="auto"/>
        </w:rPr>
        <w:t>израсходованных средств резервного фонда администрации сельского поселения Ошейкинское составил</w:t>
      </w:r>
      <w:r w:rsidRPr="0081179F">
        <w:rPr>
          <w:rFonts w:ascii="Times New Roman" w:hAnsi="Times New Roman" w:cs="Times New Roman"/>
          <w:color w:val="auto"/>
        </w:rPr>
        <w:t xml:space="preserve"> </w:t>
      </w:r>
      <w:r w:rsidR="00FA3091" w:rsidRPr="0081179F">
        <w:rPr>
          <w:rFonts w:ascii="Times New Roman" w:hAnsi="Times New Roman" w:cs="Times New Roman"/>
          <w:color w:val="auto"/>
        </w:rPr>
        <w:t>1</w:t>
      </w:r>
      <w:r w:rsidR="00814D6A" w:rsidRPr="0081179F">
        <w:rPr>
          <w:rFonts w:ascii="Times New Roman" w:hAnsi="Times New Roman" w:cs="Times New Roman"/>
          <w:color w:val="auto"/>
        </w:rPr>
        <w:t>0</w:t>
      </w:r>
      <w:r w:rsidR="00E02792" w:rsidRPr="0081179F">
        <w:rPr>
          <w:rFonts w:ascii="Times New Roman" w:hAnsi="Times New Roman" w:cs="Times New Roman"/>
          <w:color w:val="auto"/>
        </w:rPr>
        <w:t>,0</w:t>
      </w:r>
      <w:r w:rsidRPr="0081179F">
        <w:rPr>
          <w:rFonts w:ascii="Times New Roman" w:hAnsi="Times New Roman" w:cs="Times New Roman"/>
          <w:color w:val="auto"/>
        </w:rPr>
        <w:t xml:space="preserve"> тыс. рублей. </w:t>
      </w:r>
    </w:p>
    <w:p w:rsidR="00974131" w:rsidRPr="0081179F" w:rsidRDefault="0016260C" w:rsidP="0081179F">
      <w:pPr>
        <w:pStyle w:val="af6"/>
        <w:spacing w:after="0"/>
        <w:ind w:left="0" w:firstLine="851"/>
        <w:jc w:val="both"/>
        <w:rPr>
          <w:iCs/>
        </w:rPr>
      </w:pPr>
      <w:r w:rsidRPr="0081179F">
        <w:t xml:space="preserve">По подразделу </w:t>
      </w:r>
      <w:r w:rsidRPr="0081179F">
        <w:rPr>
          <w:b/>
        </w:rPr>
        <w:t>0113 «Другие общегосударственные вопросы»</w:t>
      </w:r>
      <w:r w:rsidR="004F0C3A" w:rsidRPr="0081179F">
        <w:t xml:space="preserve"> </w:t>
      </w:r>
      <w:r w:rsidR="00707177" w:rsidRPr="0081179F">
        <w:t>расходы</w:t>
      </w:r>
      <w:r w:rsidRPr="0081179F">
        <w:t xml:space="preserve"> составили </w:t>
      </w:r>
      <w:r w:rsidR="00974131" w:rsidRPr="0081179F">
        <w:t>21,3</w:t>
      </w:r>
      <w:r w:rsidRPr="0081179F">
        <w:t xml:space="preserve"> тыс. рублей</w:t>
      </w:r>
      <w:r w:rsidR="00FF1C15" w:rsidRPr="0081179F">
        <w:t xml:space="preserve"> или </w:t>
      </w:r>
      <w:r w:rsidR="00974131" w:rsidRPr="0081179F">
        <w:t>51,6</w:t>
      </w:r>
      <w:r w:rsidR="00FF1C15" w:rsidRPr="0081179F">
        <w:t>%</w:t>
      </w:r>
      <w:r w:rsidR="00814D6A" w:rsidRPr="0081179F">
        <w:t xml:space="preserve"> от плановых назначений (</w:t>
      </w:r>
      <w:r w:rsidR="00974131" w:rsidRPr="0081179F">
        <w:t>41,3</w:t>
      </w:r>
      <w:r w:rsidR="00814D6A" w:rsidRPr="0081179F">
        <w:t xml:space="preserve"> тыс. рублей). </w:t>
      </w:r>
      <w:r w:rsidR="00974131" w:rsidRPr="0081179F">
        <w:t>В том числе ежегодные взносы в Совет муниципальных образований - 1,3 тыс. рублей, расходы на обеспечение проведения технической инвентаризации объектов недвижимого имущества и постановка их на государственный кадастровый учет – 20,0 тыс. рублей.</w:t>
      </w:r>
    </w:p>
    <w:p w:rsidR="0016260C" w:rsidRPr="0081179F" w:rsidRDefault="0016260C" w:rsidP="0081179F">
      <w:pPr>
        <w:ind w:firstLine="851"/>
        <w:jc w:val="both"/>
        <w:rPr>
          <w:rFonts w:ascii="Times New Roman" w:hAnsi="Times New Roman" w:cs="Times New Roman"/>
          <w:color w:val="FF0000"/>
        </w:rPr>
      </w:pPr>
    </w:p>
    <w:p w:rsidR="00D85A9E" w:rsidRPr="0081179F" w:rsidRDefault="004A6947" w:rsidP="0081179F">
      <w:pPr>
        <w:pStyle w:val="28"/>
        <w:spacing w:after="0" w:line="240" w:lineRule="auto"/>
        <w:ind w:left="0" w:firstLine="851"/>
        <w:jc w:val="both"/>
        <w:rPr>
          <w:rFonts w:ascii="Times New Roman" w:hAnsi="Times New Roman"/>
          <w:color w:val="auto"/>
        </w:rPr>
      </w:pPr>
      <w:r w:rsidRPr="0081179F">
        <w:rPr>
          <w:rFonts w:ascii="Times New Roman" w:hAnsi="Times New Roman"/>
          <w:color w:val="auto"/>
        </w:rPr>
        <w:t>Расходы по разделу</w:t>
      </w:r>
      <w:r w:rsidRPr="0081179F">
        <w:rPr>
          <w:rStyle w:val="6"/>
          <w:color w:val="auto"/>
          <w:sz w:val="24"/>
          <w:szCs w:val="24"/>
        </w:rPr>
        <w:t xml:space="preserve"> </w:t>
      </w:r>
      <w:r w:rsidRPr="0081179F">
        <w:rPr>
          <w:rStyle w:val="6"/>
          <w:color w:val="auto"/>
          <w:sz w:val="24"/>
          <w:szCs w:val="24"/>
          <w:u w:val="single"/>
        </w:rPr>
        <w:t>0200 «Национальная оборона»</w:t>
      </w:r>
      <w:r w:rsidRPr="0081179F">
        <w:rPr>
          <w:rFonts w:ascii="Times New Roman" w:hAnsi="Times New Roman"/>
          <w:color w:val="auto"/>
        </w:rPr>
        <w:t xml:space="preserve"> </w:t>
      </w:r>
      <w:r w:rsidR="00767327" w:rsidRPr="0081179F">
        <w:rPr>
          <w:rFonts w:ascii="Times New Roman" w:hAnsi="Times New Roman"/>
          <w:color w:val="auto"/>
        </w:rPr>
        <w:t>за 201</w:t>
      </w:r>
      <w:r w:rsidR="00B75AC0" w:rsidRPr="0081179F">
        <w:rPr>
          <w:rFonts w:ascii="Times New Roman" w:hAnsi="Times New Roman"/>
          <w:color w:val="auto"/>
        </w:rPr>
        <w:t>7</w:t>
      </w:r>
      <w:r w:rsidR="00FF1B09" w:rsidRPr="0081179F">
        <w:rPr>
          <w:rFonts w:ascii="Times New Roman" w:hAnsi="Times New Roman"/>
          <w:color w:val="auto"/>
        </w:rPr>
        <w:t xml:space="preserve"> год составили </w:t>
      </w:r>
      <w:r w:rsidR="00B75AC0" w:rsidRPr="0081179F">
        <w:rPr>
          <w:rFonts w:ascii="Times New Roman" w:hAnsi="Times New Roman"/>
          <w:color w:val="auto"/>
        </w:rPr>
        <w:t>260,5</w:t>
      </w:r>
      <w:r w:rsidR="00767327" w:rsidRPr="0081179F">
        <w:rPr>
          <w:rFonts w:ascii="Times New Roman" w:hAnsi="Times New Roman"/>
          <w:color w:val="auto"/>
        </w:rPr>
        <w:t xml:space="preserve"> </w:t>
      </w:r>
      <w:r w:rsidR="00E1483E" w:rsidRPr="0081179F">
        <w:rPr>
          <w:rFonts w:ascii="Times New Roman" w:hAnsi="Times New Roman"/>
          <w:color w:val="auto"/>
        </w:rPr>
        <w:t xml:space="preserve"> тыс. рублей</w:t>
      </w:r>
      <w:r w:rsidR="00D85A9E" w:rsidRPr="0081179F">
        <w:rPr>
          <w:rFonts w:ascii="Times New Roman" w:hAnsi="Times New Roman"/>
          <w:color w:val="auto"/>
        </w:rPr>
        <w:t xml:space="preserve"> или </w:t>
      </w:r>
      <w:r w:rsidR="00B75AC0" w:rsidRPr="0081179F">
        <w:rPr>
          <w:rFonts w:ascii="Times New Roman" w:hAnsi="Times New Roman"/>
          <w:color w:val="auto"/>
        </w:rPr>
        <w:t>97,6</w:t>
      </w:r>
      <w:r w:rsidR="00D85A9E" w:rsidRPr="0081179F">
        <w:rPr>
          <w:rFonts w:ascii="Times New Roman" w:hAnsi="Times New Roman"/>
          <w:color w:val="auto"/>
        </w:rPr>
        <w:t xml:space="preserve"> %</w:t>
      </w:r>
      <w:r w:rsidR="0072263F" w:rsidRPr="0081179F">
        <w:rPr>
          <w:rFonts w:ascii="Times New Roman" w:hAnsi="Times New Roman"/>
          <w:color w:val="auto"/>
        </w:rPr>
        <w:t xml:space="preserve"> от плана, что на </w:t>
      </w:r>
      <w:r w:rsidR="00B75AC0" w:rsidRPr="0081179F">
        <w:rPr>
          <w:rFonts w:ascii="Times New Roman" w:hAnsi="Times New Roman"/>
          <w:color w:val="auto"/>
        </w:rPr>
        <w:t>99,9</w:t>
      </w:r>
      <w:r w:rsidR="0072263F" w:rsidRPr="0081179F">
        <w:rPr>
          <w:rFonts w:ascii="Times New Roman" w:hAnsi="Times New Roman"/>
          <w:color w:val="auto"/>
        </w:rPr>
        <w:t xml:space="preserve"> тыс</w:t>
      </w:r>
      <w:r w:rsidR="00767327" w:rsidRPr="0081179F">
        <w:rPr>
          <w:rFonts w:ascii="Times New Roman" w:hAnsi="Times New Roman"/>
          <w:color w:val="auto"/>
        </w:rPr>
        <w:t xml:space="preserve">. рублей </w:t>
      </w:r>
      <w:r w:rsidR="00B75AC0" w:rsidRPr="0081179F">
        <w:rPr>
          <w:rFonts w:ascii="Times New Roman" w:hAnsi="Times New Roman"/>
          <w:color w:val="auto"/>
        </w:rPr>
        <w:t>выше</w:t>
      </w:r>
      <w:r w:rsidR="00767327" w:rsidRPr="0081179F">
        <w:rPr>
          <w:rFonts w:ascii="Times New Roman" w:hAnsi="Times New Roman"/>
          <w:color w:val="auto"/>
        </w:rPr>
        <w:t xml:space="preserve"> расходов за 201</w:t>
      </w:r>
      <w:r w:rsidR="00B75AC0" w:rsidRPr="0081179F">
        <w:rPr>
          <w:rFonts w:ascii="Times New Roman" w:hAnsi="Times New Roman"/>
          <w:color w:val="auto"/>
        </w:rPr>
        <w:t>6</w:t>
      </w:r>
      <w:r w:rsidR="0072263F" w:rsidRPr="0081179F">
        <w:rPr>
          <w:rFonts w:ascii="Times New Roman" w:hAnsi="Times New Roman"/>
          <w:color w:val="auto"/>
        </w:rPr>
        <w:t xml:space="preserve"> год</w:t>
      </w:r>
      <w:r w:rsidR="00B75AC0" w:rsidRPr="0081179F">
        <w:rPr>
          <w:rFonts w:ascii="Times New Roman" w:hAnsi="Times New Roman"/>
          <w:color w:val="auto"/>
        </w:rPr>
        <w:t xml:space="preserve"> (160,6 тыс. рублей)</w:t>
      </w:r>
      <w:r w:rsidR="00D85A9E" w:rsidRPr="0081179F">
        <w:rPr>
          <w:rFonts w:ascii="Times New Roman" w:hAnsi="Times New Roman"/>
          <w:color w:val="auto"/>
        </w:rPr>
        <w:t>. Средства направлены на обеспечение текущей деятельности военно-учетного стола.</w:t>
      </w:r>
    </w:p>
    <w:p w:rsidR="00F6739A" w:rsidRPr="0081179F" w:rsidRDefault="004F0C3A" w:rsidP="0081179F">
      <w:pPr>
        <w:pStyle w:val="28"/>
        <w:spacing w:after="0" w:line="240" w:lineRule="auto"/>
        <w:ind w:left="0" w:firstLine="851"/>
        <w:jc w:val="both"/>
        <w:rPr>
          <w:rFonts w:ascii="Times New Roman" w:hAnsi="Times New Roman"/>
          <w:color w:val="auto"/>
        </w:rPr>
      </w:pPr>
      <w:r w:rsidRPr="0081179F">
        <w:rPr>
          <w:rFonts w:ascii="Times New Roman" w:hAnsi="Times New Roman"/>
          <w:color w:val="auto"/>
        </w:rPr>
        <w:t xml:space="preserve">Бюджетные </w:t>
      </w:r>
      <w:r w:rsidR="00707177" w:rsidRPr="0081179F">
        <w:rPr>
          <w:rFonts w:ascii="Times New Roman" w:hAnsi="Times New Roman"/>
          <w:color w:val="auto"/>
        </w:rPr>
        <w:t>назначения</w:t>
      </w:r>
      <w:r w:rsidR="000A3045" w:rsidRPr="0081179F">
        <w:rPr>
          <w:rFonts w:ascii="Times New Roman" w:hAnsi="Times New Roman"/>
          <w:color w:val="auto"/>
        </w:rPr>
        <w:t xml:space="preserve"> по разделу</w:t>
      </w:r>
      <w:r w:rsidR="000A3045" w:rsidRPr="0081179F">
        <w:rPr>
          <w:rStyle w:val="6"/>
          <w:color w:val="auto"/>
          <w:sz w:val="24"/>
          <w:szCs w:val="24"/>
        </w:rPr>
        <w:t xml:space="preserve"> </w:t>
      </w:r>
      <w:r w:rsidR="000A3045" w:rsidRPr="0081179F">
        <w:rPr>
          <w:rStyle w:val="6"/>
          <w:color w:val="auto"/>
          <w:sz w:val="24"/>
          <w:szCs w:val="24"/>
          <w:u w:val="single"/>
        </w:rPr>
        <w:t>0300 «Национальная безопасность и правоохранительная деятельность»</w:t>
      </w:r>
      <w:r w:rsidR="000A3045" w:rsidRPr="0081179F">
        <w:rPr>
          <w:rFonts w:ascii="Times New Roman" w:hAnsi="Times New Roman"/>
          <w:color w:val="auto"/>
        </w:rPr>
        <w:t xml:space="preserve"> исполнены в сумме </w:t>
      </w:r>
      <w:r w:rsidR="00C91C77" w:rsidRPr="0081179F">
        <w:rPr>
          <w:rFonts w:ascii="Times New Roman" w:hAnsi="Times New Roman"/>
          <w:color w:val="auto"/>
        </w:rPr>
        <w:t>221,6</w:t>
      </w:r>
      <w:r w:rsidR="00D85A9E" w:rsidRPr="0081179F">
        <w:rPr>
          <w:rFonts w:ascii="Times New Roman" w:hAnsi="Times New Roman"/>
          <w:color w:val="auto"/>
        </w:rPr>
        <w:t xml:space="preserve"> тыс. рублей</w:t>
      </w:r>
      <w:r w:rsidR="001837F4" w:rsidRPr="0081179F">
        <w:rPr>
          <w:rFonts w:ascii="Times New Roman" w:hAnsi="Times New Roman"/>
          <w:color w:val="auto"/>
        </w:rPr>
        <w:t>, что составляет</w:t>
      </w:r>
      <w:r w:rsidR="00D85A9E" w:rsidRPr="0081179F">
        <w:rPr>
          <w:rFonts w:ascii="Times New Roman" w:hAnsi="Times New Roman"/>
          <w:color w:val="auto"/>
        </w:rPr>
        <w:t xml:space="preserve"> </w:t>
      </w:r>
      <w:r w:rsidR="00C91C77" w:rsidRPr="0081179F">
        <w:rPr>
          <w:rFonts w:ascii="Times New Roman" w:hAnsi="Times New Roman"/>
          <w:color w:val="auto"/>
        </w:rPr>
        <w:t>99,8</w:t>
      </w:r>
      <w:r w:rsidR="00D85A9E" w:rsidRPr="0081179F">
        <w:rPr>
          <w:rFonts w:ascii="Times New Roman" w:hAnsi="Times New Roman"/>
          <w:color w:val="auto"/>
        </w:rPr>
        <w:t xml:space="preserve">% к плану. </w:t>
      </w:r>
      <w:r w:rsidR="00767327" w:rsidRPr="0081179F">
        <w:rPr>
          <w:rFonts w:ascii="Times New Roman" w:hAnsi="Times New Roman"/>
          <w:color w:val="auto"/>
        </w:rPr>
        <w:t xml:space="preserve">Расходы </w:t>
      </w:r>
      <w:r w:rsidR="00814D6A" w:rsidRPr="0081179F">
        <w:rPr>
          <w:rFonts w:ascii="Times New Roman" w:hAnsi="Times New Roman"/>
          <w:color w:val="auto"/>
        </w:rPr>
        <w:t xml:space="preserve">полностью исполнены по </w:t>
      </w:r>
      <w:r w:rsidR="00F6739A" w:rsidRPr="0081179F">
        <w:rPr>
          <w:rFonts w:ascii="Times New Roman" w:hAnsi="Times New Roman"/>
          <w:b/>
          <w:color w:val="auto"/>
        </w:rPr>
        <w:t>подразделу 0310 «Обеспечение пожарной безопасности»</w:t>
      </w:r>
      <w:r w:rsidR="00814D6A" w:rsidRPr="0081179F">
        <w:rPr>
          <w:rFonts w:ascii="Times New Roman" w:hAnsi="Times New Roman"/>
          <w:b/>
          <w:color w:val="auto"/>
        </w:rPr>
        <w:t xml:space="preserve">. </w:t>
      </w:r>
      <w:r w:rsidR="00F6739A" w:rsidRPr="0081179F">
        <w:rPr>
          <w:rFonts w:ascii="Times New Roman" w:hAnsi="Times New Roman"/>
          <w:b/>
          <w:color w:val="auto"/>
        </w:rPr>
        <w:t xml:space="preserve"> </w:t>
      </w:r>
      <w:r w:rsidR="00814D6A" w:rsidRPr="0081179F">
        <w:rPr>
          <w:rFonts w:ascii="Times New Roman" w:hAnsi="Times New Roman"/>
          <w:color w:val="auto"/>
        </w:rPr>
        <w:t>По сравнению с 201</w:t>
      </w:r>
      <w:r w:rsidR="00C91C77" w:rsidRPr="0081179F">
        <w:rPr>
          <w:rFonts w:ascii="Times New Roman" w:hAnsi="Times New Roman"/>
          <w:color w:val="auto"/>
        </w:rPr>
        <w:t>6</w:t>
      </w:r>
      <w:r w:rsidR="00814D6A" w:rsidRPr="0081179F">
        <w:rPr>
          <w:rFonts w:ascii="Times New Roman" w:hAnsi="Times New Roman"/>
          <w:color w:val="auto"/>
        </w:rPr>
        <w:t xml:space="preserve"> годом</w:t>
      </w:r>
      <w:r w:rsidR="00C91C77" w:rsidRPr="0081179F">
        <w:rPr>
          <w:rFonts w:ascii="Times New Roman" w:hAnsi="Times New Roman"/>
          <w:color w:val="auto"/>
        </w:rPr>
        <w:t xml:space="preserve"> (339,0 тыс. рублей) </w:t>
      </w:r>
      <w:r w:rsidR="00814D6A" w:rsidRPr="0081179F">
        <w:rPr>
          <w:rFonts w:ascii="Times New Roman" w:hAnsi="Times New Roman"/>
          <w:color w:val="auto"/>
        </w:rPr>
        <w:t xml:space="preserve"> расходы сократились на </w:t>
      </w:r>
      <w:r w:rsidR="00C91C77" w:rsidRPr="0081179F">
        <w:rPr>
          <w:rFonts w:ascii="Times New Roman" w:hAnsi="Times New Roman"/>
          <w:color w:val="auto"/>
        </w:rPr>
        <w:t>117,4</w:t>
      </w:r>
      <w:r w:rsidR="00814D6A" w:rsidRPr="0081179F">
        <w:rPr>
          <w:rFonts w:ascii="Times New Roman" w:hAnsi="Times New Roman"/>
          <w:color w:val="auto"/>
        </w:rPr>
        <w:t xml:space="preserve"> тыс. рублей.</w:t>
      </w:r>
    </w:p>
    <w:p w:rsidR="00814D6A" w:rsidRPr="0081179F" w:rsidRDefault="000A3045" w:rsidP="0081179F">
      <w:pPr>
        <w:pStyle w:val="28"/>
        <w:spacing w:after="0" w:line="240" w:lineRule="auto"/>
        <w:ind w:left="0" w:firstLine="851"/>
        <w:jc w:val="both"/>
        <w:rPr>
          <w:rFonts w:ascii="Times New Roman" w:hAnsi="Times New Roman"/>
          <w:color w:val="auto"/>
        </w:rPr>
      </w:pPr>
      <w:r w:rsidRPr="0081179F">
        <w:rPr>
          <w:rFonts w:ascii="Times New Roman" w:hAnsi="Times New Roman"/>
          <w:color w:val="auto"/>
        </w:rPr>
        <w:t>Расходы по разделу</w:t>
      </w:r>
      <w:r w:rsidRPr="0081179F">
        <w:rPr>
          <w:rStyle w:val="6"/>
          <w:color w:val="auto"/>
          <w:sz w:val="24"/>
          <w:szCs w:val="24"/>
        </w:rPr>
        <w:t xml:space="preserve"> </w:t>
      </w:r>
      <w:r w:rsidRPr="0081179F">
        <w:rPr>
          <w:rStyle w:val="6"/>
          <w:color w:val="auto"/>
          <w:sz w:val="24"/>
          <w:szCs w:val="24"/>
          <w:u w:val="single"/>
        </w:rPr>
        <w:t>0400 «Национальная экономика»</w:t>
      </w:r>
      <w:r w:rsidRPr="0081179F">
        <w:rPr>
          <w:rFonts w:ascii="Times New Roman" w:hAnsi="Times New Roman"/>
          <w:color w:val="auto"/>
        </w:rPr>
        <w:t xml:space="preserve"> исполнены в 201</w:t>
      </w:r>
      <w:r w:rsidR="00C91C77" w:rsidRPr="0081179F">
        <w:rPr>
          <w:rFonts w:ascii="Times New Roman" w:hAnsi="Times New Roman"/>
          <w:color w:val="auto"/>
        </w:rPr>
        <w:t xml:space="preserve">7 </w:t>
      </w:r>
      <w:r w:rsidRPr="0081179F">
        <w:rPr>
          <w:rFonts w:ascii="Times New Roman" w:hAnsi="Times New Roman"/>
          <w:color w:val="auto"/>
        </w:rPr>
        <w:t xml:space="preserve">году на </w:t>
      </w:r>
      <w:r w:rsidR="00C91C77" w:rsidRPr="0081179F">
        <w:rPr>
          <w:rFonts w:ascii="Times New Roman" w:hAnsi="Times New Roman"/>
          <w:color w:val="auto"/>
        </w:rPr>
        <w:t>7061,2</w:t>
      </w:r>
      <w:r w:rsidR="0050185C" w:rsidRPr="0081179F">
        <w:rPr>
          <w:rFonts w:ascii="Times New Roman" w:hAnsi="Times New Roman"/>
          <w:color w:val="auto"/>
        </w:rPr>
        <w:t xml:space="preserve"> тыс. рублей  при плане </w:t>
      </w:r>
      <w:r w:rsidR="00C91C77" w:rsidRPr="0081179F">
        <w:rPr>
          <w:rFonts w:ascii="Times New Roman" w:hAnsi="Times New Roman"/>
          <w:color w:val="auto"/>
        </w:rPr>
        <w:t>7097,4</w:t>
      </w:r>
      <w:r w:rsidR="00814D6A" w:rsidRPr="0081179F">
        <w:rPr>
          <w:rFonts w:ascii="Times New Roman" w:hAnsi="Times New Roman"/>
          <w:color w:val="auto"/>
        </w:rPr>
        <w:t xml:space="preserve"> </w:t>
      </w:r>
      <w:r w:rsidR="0050185C" w:rsidRPr="0081179F">
        <w:rPr>
          <w:rFonts w:ascii="Times New Roman" w:hAnsi="Times New Roman"/>
          <w:color w:val="auto"/>
        </w:rPr>
        <w:t xml:space="preserve">тыс. рублей или </w:t>
      </w:r>
      <w:r w:rsidR="000B3883" w:rsidRPr="0081179F">
        <w:rPr>
          <w:rFonts w:ascii="Times New Roman" w:hAnsi="Times New Roman"/>
          <w:color w:val="auto"/>
        </w:rPr>
        <w:t xml:space="preserve">на </w:t>
      </w:r>
      <w:r w:rsidR="00C91C77" w:rsidRPr="0081179F">
        <w:rPr>
          <w:rFonts w:ascii="Times New Roman" w:hAnsi="Times New Roman"/>
          <w:color w:val="auto"/>
        </w:rPr>
        <w:t>99</w:t>
      </w:r>
      <w:r w:rsidR="00814D6A" w:rsidRPr="0081179F">
        <w:rPr>
          <w:rFonts w:ascii="Times New Roman" w:hAnsi="Times New Roman"/>
          <w:color w:val="auto"/>
        </w:rPr>
        <w:t>,5</w:t>
      </w:r>
      <w:r w:rsidR="0050185C" w:rsidRPr="0081179F">
        <w:rPr>
          <w:rFonts w:ascii="Times New Roman" w:hAnsi="Times New Roman"/>
          <w:color w:val="auto"/>
        </w:rPr>
        <w:t xml:space="preserve">%. </w:t>
      </w:r>
      <w:r w:rsidRPr="0081179F">
        <w:rPr>
          <w:rFonts w:ascii="Times New Roman" w:hAnsi="Times New Roman"/>
          <w:color w:val="auto"/>
        </w:rPr>
        <w:t>По сравнению с 201</w:t>
      </w:r>
      <w:r w:rsidR="00C91C77" w:rsidRPr="0081179F">
        <w:rPr>
          <w:rFonts w:ascii="Times New Roman" w:hAnsi="Times New Roman"/>
          <w:color w:val="auto"/>
        </w:rPr>
        <w:t>6</w:t>
      </w:r>
      <w:r w:rsidR="00F6739A" w:rsidRPr="0081179F">
        <w:rPr>
          <w:rFonts w:ascii="Times New Roman" w:hAnsi="Times New Roman"/>
          <w:color w:val="auto"/>
        </w:rPr>
        <w:t xml:space="preserve"> </w:t>
      </w:r>
      <w:r w:rsidRPr="0081179F">
        <w:rPr>
          <w:rFonts w:ascii="Times New Roman" w:hAnsi="Times New Roman"/>
          <w:color w:val="auto"/>
        </w:rPr>
        <w:t xml:space="preserve"> годом </w:t>
      </w:r>
      <w:r w:rsidR="00C91C77" w:rsidRPr="0081179F">
        <w:rPr>
          <w:rFonts w:ascii="Times New Roman" w:hAnsi="Times New Roman"/>
          <w:color w:val="auto"/>
        </w:rPr>
        <w:t xml:space="preserve">(4099,4 </w:t>
      </w:r>
      <w:r w:rsidR="00C91C77" w:rsidRPr="0081179F">
        <w:rPr>
          <w:rFonts w:ascii="Times New Roman" w:hAnsi="Times New Roman"/>
          <w:color w:val="auto"/>
        </w:rPr>
        <w:lastRenderedPageBreak/>
        <w:t xml:space="preserve">тыс. рублей) </w:t>
      </w:r>
      <w:r w:rsidRPr="0081179F">
        <w:rPr>
          <w:rFonts w:ascii="Times New Roman" w:hAnsi="Times New Roman"/>
          <w:color w:val="auto"/>
        </w:rPr>
        <w:t xml:space="preserve">расходы по данному разделу </w:t>
      </w:r>
      <w:r w:rsidR="00F6739A" w:rsidRPr="0081179F">
        <w:rPr>
          <w:rFonts w:ascii="Times New Roman" w:hAnsi="Times New Roman"/>
          <w:color w:val="auto"/>
        </w:rPr>
        <w:t xml:space="preserve">увеличились на </w:t>
      </w:r>
      <w:r w:rsidR="00C91C77" w:rsidRPr="0081179F">
        <w:rPr>
          <w:rFonts w:ascii="Times New Roman" w:hAnsi="Times New Roman"/>
          <w:color w:val="auto"/>
        </w:rPr>
        <w:t>2961,8</w:t>
      </w:r>
      <w:r w:rsidR="00893E83" w:rsidRPr="0081179F">
        <w:rPr>
          <w:rFonts w:ascii="Times New Roman" w:hAnsi="Times New Roman"/>
          <w:color w:val="auto"/>
        </w:rPr>
        <w:t xml:space="preserve"> </w:t>
      </w:r>
      <w:r w:rsidRPr="0081179F">
        <w:rPr>
          <w:rFonts w:ascii="Times New Roman" w:hAnsi="Times New Roman"/>
          <w:color w:val="auto"/>
        </w:rPr>
        <w:t>тыс.</w:t>
      </w:r>
      <w:r w:rsidR="004A59CE" w:rsidRPr="0081179F">
        <w:rPr>
          <w:rFonts w:ascii="Times New Roman" w:hAnsi="Times New Roman"/>
          <w:color w:val="auto"/>
        </w:rPr>
        <w:t xml:space="preserve"> </w:t>
      </w:r>
      <w:r w:rsidRPr="0081179F">
        <w:rPr>
          <w:rFonts w:ascii="Times New Roman" w:hAnsi="Times New Roman"/>
          <w:color w:val="auto"/>
        </w:rPr>
        <w:t xml:space="preserve">руб. </w:t>
      </w:r>
      <w:r w:rsidR="00B20544" w:rsidRPr="0081179F">
        <w:rPr>
          <w:rFonts w:ascii="Times New Roman" w:hAnsi="Times New Roman"/>
          <w:color w:val="auto"/>
        </w:rPr>
        <w:t xml:space="preserve"> Расходы в 201</w:t>
      </w:r>
      <w:r w:rsidR="00814D6A" w:rsidRPr="0081179F">
        <w:rPr>
          <w:rFonts w:ascii="Times New Roman" w:hAnsi="Times New Roman"/>
          <w:color w:val="auto"/>
        </w:rPr>
        <w:t>6</w:t>
      </w:r>
      <w:r w:rsidR="00B20544" w:rsidRPr="0081179F">
        <w:rPr>
          <w:rFonts w:ascii="Times New Roman" w:hAnsi="Times New Roman"/>
          <w:color w:val="auto"/>
        </w:rPr>
        <w:t xml:space="preserve"> году  исполнены </w:t>
      </w:r>
      <w:r w:rsidR="00814D6A" w:rsidRPr="0081179F">
        <w:rPr>
          <w:rFonts w:ascii="Times New Roman" w:hAnsi="Times New Roman"/>
          <w:color w:val="auto"/>
        </w:rPr>
        <w:t>по следующим подразделам</w:t>
      </w:r>
    </w:p>
    <w:p w:rsidR="000B3883" w:rsidRPr="0081179F" w:rsidRDefault="00814D6A" w:rsidP="0081179F">
      <w:pPr>
        <w:pStyle w:val="28"/>
        <w:spacing w:after="0" w:line="240" w:lineRule="auto"/>
        <w:ind w:left="0" w:firstLine="851"/>
        <w:jc w:val="both"/>
        <w:rPr>
          <w:rFonts w:ascii="Times New Roman" w:hAnsi="Times New Roman"/>
          <w:color w:val="auto"/>
        </w:rPr>
      </w:pPr>
      <w:r w:rsidRPr="0081179F">
        <w:rPr>
          <w:rFonts w:ascii="Times New Roman" w:hAnsi="Times New Roman"/>
          <w:color w:val="auto"/>
        </w:rPr>
        <w:t xml:space="preserve">Расходы </w:t>
      </w:r>
      <w:r w:rsidR="00B20544" w:rsidRPr="0081179F">
        <w:rPr>
          <w:rFonts w:ascii="Times New Roman" w:hAnsi="Times New Roman"/>
          <w:color w:val="auto"/>
        </w:rPr>
        <w:t>п</w:t>
      </w:r>
      <w:r w:rsidR="0050185C" w:rsidRPr="0081179F">
        <w:rPr>
          <w:rFonts w:ascii="Times New Roman" w:hAnsi="Times New Roman"/>
          <w:color w:val="auto"/>
        </w:rPr>
        <w:t xml:space="preserve">о подразделу </w:t>
      </w:r>
      <w:r w:rsidR="0050185C" w:rsidRPr="0081179F">
        <w:rPr>
          <w:rFonts w:ascii="Times New Roman" w:hAnsi="Times New Roman"/>
          <w:b/>
          <w:iCs/>
          <w:color w:val="auto"/>
        </w:rPr>
        <w:t>0409 «Дорожное хозяйство»</w:t>
      </w:r>
      <w:r w:rsidRPr="0081179F">
        <w:rPr>
          <w:rFonts w:ascii="Times New Roman" w:hAnsi="Times New Roman"/>
          <w:b/>
          <w:iCs/>
          <w:color w:val="auto"/>
        </w:rPr>
        <w:t xml:space="preserve"> </w:t>
      </w:r>
      <w:r w:rsidRPr="0081179F">
        <w:rPr>
          <w:rFonts w:ascii="Times New Roman" w:hAnsi="Times New Roman"/>
          <w:iCs/>
          <w:color w:val="auto"/>
        </w:rPr>
        <w:t>составил</w:t>
      </w:r>
      <w:r w:rsidR="00F249B8" w:rsidRPr="0081179F">
        <w:rPr>
          <w:rFonts w:ascii="Times New Roman" w:hAnsi="Times New Roman"/>
          <w:iCs/>
          <w:color w:val="auto"/>
        </w:rPr>
        <w:t>и</w:t>
      </w:r>
      <w:r w:rsidRPr="0081179F">
        <w:rPr>
          <w:rFonts w:ascii="Times New Roman" w:hAnsi="Times New Roman"/>
          <w:iCs/>
          <w:color w:val="auto"/>
        </w:rPr>
        <w:t xml:space="preserve"> </w:t>
      </w:r>
      <w:r w:rsidR="00C91C77" w:rsidRPr="0081179F">
        <w:rPr>
          <w:rFonts w:ascii="Times New Roman" w:hAnsi="Times New Roman"/>
          <w:iCs/>
          <w:color w:val="auto"/>
        </w:rPr>
        <w:t>7014,0</w:t>
      </w:r>
      <w:r w:rsidRPr="0081179F">
        <w:rPr>
          <w:rFonts w:ascii="Times New Roman" w:hAnsi="Times New Roman"/>
          <w:iCs/>
          <w:color w:val="auto"/>
        </w:rPr>
        <w:t xml:space="preserve"> тыс. рублей при плане </w:t>
      </w:r>
      <w:r w:rsidR="00C91C77" w:rsidRPr="0081179F">
        <w:rPr>
          <w:rFonts w:ascii="Times New Roman" w:hAnsi="Times New Roman"/>
          <w:iCs/>
          <w:color w:val="auto"/>
        </w:rPr>
        <w:t>7023,0</w:t>
      </w:r>
      <w:r w:rsidRPr="0081179F">
        <w:rPr>
          <w:rFonts w:ascii="Times New Roman" w:hAnsi="Times New Roman"/>
          <w:iCs/>
          <w:color w:val="auto"/>
        </w:rPr>
        <w:t xml:space="preserve"> тыс. рублей или </w:t>
      </w:r>
      <w:r w:rsidR="00C91C77" w:rsidRPr="0081179F">
        <w:rPr>
          <w:rFonts w:ascii="Times New Roman" w:hAnsi="Times New Roman"/>
          <w:iCs/>
          <w:color w:val="auto"/>
        </w:rPr>
        <w:t>99,9</w:t>
      </w:r>
      <w:r w:rsidRPr="0081179F">
        <w:rPr>
          <w:rFonts w:ascii="Times New Roman" w:hAnsi="Times New Roman"/>
          <w:iCs/>
          <w:color w:val="auto"/>
        </w:rPr>
        <w:t>%</w:t>
      </w:r>
      <w:r w:rsidR="00C91C77" w:rsidRPr="0081179F">
        <w:rPr>
          <w:rFonts w:ascii="Times New Roman" w:hAnsi="Times New Roman"/>
          <w:iCs/>
          <w:color w:val="auto"/>
        </w:rPr>
        <w:t>.</w:t>
      </w:r>
      <w:r w:rsidR="00F249B8" w:rsidRPr="0081179F">
        <w:rPr>
          <w:rFonts w:ascii="Times New Roman" w:hAnsi="Times New Roman"/>
          <w:iCs/>
          <w:color w:val="auto"/>
        </w:rPr>
        <w:t xml:space="preserve"> </w:t>
      </w:r>
      <w:r w:rsidRPr="0081179F">
        <w:rPr>
          <w:rFonts w:ascii="Times New Roman" w:hAnsi="Times New Roman"/>
          <w:iCs/>
          <w:color w:val="auto"/>
        </w:rPr>
        <w:t>По сравнению с 201</w:t>
      </w:r>
      <w:r w:rsidR="00C91C77" w:rsidRPr="0081179F">
        <w:rPr>
          <w:rFonts w:ascii="Times New Roman" w:hAnsi="Times New Roman"/>
          <w:iCs/>
          <w:color w:val="auto"/>
        </w:rPr>
        <w:t>6</w:t>
      </w:r>
      <w:r w:rsidRPr="0081179F">
        <w:rPr>
          <w:rFonts w:ascii="Times New Roman" w:hAnsi="Times New Roman"/>
          <w:iCs/>
          <w:color w:val="auto"/>
        </w:rPr>
        <w:t xml:space="preserve"> годом</w:t>
      </w:r>
      <w:r w:rsidR="0050185C" w:rsidRPr="0081179F">
        <w:rPr>
          <w:rFonts w:ascii="Times New Roman" w:hAnsi="Times New Roman"/>
          <w:color w:val="auto"/>
        </w:rPr>
        <w:t xml:space="preserve"> </w:t>
      </w:r>
      <w:r w:rsidR="00B20544" w:rsidRPr="0081179F">
        <w:rPr>
          <w:rFonts w:ascii="Times New Roman" w:hAnsi="Times New Roman"/>
          <w:color w:val="auto"/>
        </w:rPr>
        <w:t xml:space="preserve"> </w:t>
      </w:r>
      <w:r w:rsidR="00F826D6" w:rsidRPr="0081179F">
        <w:rPr>
          <w:rFonts w:ascii="Times New Roman" w:hAnsi="Times New Roman"/>
          <w:color w:val="auto"/>
        </w:rPr>
        <w:t xml:space="preserve">расходы возросли на </w:t>
      </w:r>
      <w:r w:rsidR="00C91C77" w:rsidRPr="0081179F">
        <w:rPr>
          <w:rFonts w:ascii="Times New Roman" w:hAnsi="Times New Roman"/>
          <w:color w:val="auto"/>
        </w:rPr>
        <w:t>2943,7</w:t>
      </w:r>
      <w:r w:rsidR="00F826D6" w:rsidRPr="0081179F">
        <w:rPr>
          <w:rFonts w:ascii="Times New Roman" w:hAnsi="Times New Roman"/>
          <w:color w:val="auto"/>
        </w:rPr>
        <w:t xml:space="preserve"> тыс. рублей.</w:t>
      </w:r>
      <w:r w:rsidR="00C91C77" w:rsidRPr="0081179F">
        <w:rPr>
          <w:rFonts w:ascii="Times New Roman" w:hAnsi="Times New Roman"/>
          <w:color w:val="auto"/>
        </w:rPr>
        <w:t xml:space="preserve"> Средства бюджета 2017 года направлены: </w:t>
      </w:r>
    </w:p>
    <w:p w:rsidR="00C91C77" w:rsidRPr="0081179F" w:rsidRDefault="00C91C77" w:rsidP="0081179F">
      <w:pPr>
        <w:pStyle w:val="28"/>
        <w:spacing w:after="0" w:line="240" w:lineRule="auto"/>
        <w:ind w:left="0" w:firstLine="851"/>
        <w:jc w:val="both"/>
        <w:rPr>
          <w:rFonts w:ascii="Times New Roman" w:hAnsi="Times New Roman"/>
          <w:color w:val="auto"/>
        </w:rPr>
      </w:pPr>
      <w:r w:rsidRPr="0081179F">
        <w:rPr>
          <w:rFonts w:ascii="Times New Roman" w:hAnsi="Times New Roman"/>
          <w:color w:val="auto"/>
        </w:rPr>
        <w:t>- на содержание автомобильных дорог общего пользования местного значения – 889,4 тыс. рублей;</w:t>
      </w:r>
    </w:p>
    <w:p w:rsidR="00C91C77" w:rsidRPr="0081179F" w:rsidRDefault="00C91C77" w:rsidP="0081179F">
      <w:pPr>
        <w:pStyle w:val="28"/>
        <w:spacing w:after="0" w:line="240" w:lineRule="auto"/>
        <w:ind w:left="0" w:firstLine="851"/>
        <w:jc w:val="both"/>
        <w:rPr>
          <w:rFonts w:ascii="Times New Roman" w:hAnsi="Times New Roman"/>
          <w:color w:val="auto"/>
        </w:rPr>
      </w:pPr>
      <w:r w:rsidRPr="0081179F">
        <w:rPr>
          <w:rFonts w:ascii="Times New Roman" w:hAnsi="Times New Roman"/>
          <w:color w:val="auto"/>
        </w:rPr>
        <w:t>- на ремонт автомобильных дорог общего пользования местного значения – 6124,6 тыс. рублей.</w:t>
      </w:r>
    </w:p>
    <w:p w:rsidR="00F826D6" w:rsidRPr="0081179F" w:rsidRDefault="00F826D6" w:rsidP="0081179F">
      <w:pPr>
        <w:pStyle w:val="28"/>
        <w:spacing w:after="0" w:line="240" w:lineRule="auto"/>
        <w:ind w:left="0" w:firstLine="851"/>
        <w:jc w:val="both"/>
        <w:rPr>
          <w:rFonts w:ascii="Times New Roman" w:hAnsi="Times New Roman"/>
          <w:b/>
          <w:color w:val="auto"/>
        </w:rPr>
      </w:pPr>
      <w:r w:rsidRPr="0081179F">
        <w:rPr>
          <w:rFonts w:ascii="Times New Roman" w:hAnsi="Times New Roman"/>
          <w:color w:val="auto"/>
        </w:rPr>
        <w:t xml:space="preserve">Расходы по подразделу </w:t>
      </w:r>
      <w:r w:rsidRPr="0081179F">
        <w:rPr>
          <w:rFonts w:ascii="Times New Roman" w:hAnsi="Times New Roman"/>
          <w:b/>
          <w:color w:val="auto"/>
        </w:rPr>
        <w:t>0412 «Другие вопросы в области национальной экономики»</w:t>
      </w:r>
      <w:r w:rsidRPr="0081179F">
        <w:rPr>
          <w:rFonts w:ascii="Times New Roman" w:hAnsi="Times New Roman"/>
          <w:color w:val="auto"/>
        </w:rPr>
        <w:t xml:space="preserve"> составили </w:t>
      </w:r>
      <w:r w:rsidR="00C91C77" w:rsidRPr="0081179F">
        <w:rPr>
          <w:rFonts w:ascii="Times New Roman" w:hAnsi="Times New Roman"/>
          <w:color w:val="auto"/>
        </w:rPr>
        <w:t>47,2</w:t>
      </w:r>
      <w:r w:rsidRPr="0081179F">
        <w:rPr>
          <w:rFonts w:ascii="Times New Roman" w:hAnsi="Times New Roman"/>
          <w:color w:val="auto"/>
        </w:rPr>
        <w:t xml:space="preserve"> тыс. рублей при плане в </w:t>
      </w:r>
      <w:r w:rsidR="00C91C77" w:rsidRPr="0081179F">
        <w:rPr>
          <w:rFonts w:ascii="Times New Roman" w:hAnsi="Times New Roman"/>
          <w:color w:val="auto"/>
        </w:rPr>
        <w:t>74,4</w:t>
      </w:r>
      <w:r w:rsidRPr="0081179F">
        <w:rPr>
          <w:rFonts w:ascii="Times New Roman" w:hAnsi="Times New Roman"/>
          <w:color w:val="auto"/>
        </w:rPr>
        <w:t xml:space="preserve"> тыс. рублей или </w:t>
      </w:r>
      <w:r w:rsidR="00C91C77" w:rsidRPr="0081179F">
        <w:rPr>
          <w:rFonts w:ascii="Times New Roman" w:hAnsi="Times New Roman"/>
          <w:color w:val="auto"/>
        </w:rPr>
        <w:t>63,4</w:t>
      </w:r>
      <w:r w:rsidRPr="0081179F">
        <w:rPr>
          <w:rFonts w:ascii="Times New Roman" w:hAnsi="Times New Roman"/>
          <w:color w:val="auto"/>
        </w:rPr>
        <w:t xml:space="preserve"> </w:t>
      </w:r>
      <w:r w:rsidR="00F249B8" w:rsidRPr="0081179F">
        <w:rPr>
          <w:rFonts w:ascii="Times New Roman" w:hAnsi="Times New Roman"/>
          <w:color w:val="auto"/>
        </w:rPr>
        <w:t>%.</w:t>
      </w:r>
      <w:r w:rsidRPr="0081179F">
        <w:rPr>
          <w:rFonts w:ascii="Times New Roman" w:hAnsi="Times New Roman"/>
          <w:color w:val="auto"/>
        </w:rPr>
        <w:t xml:space="preserve"> Расходы осуществлены на транспортировку в морг умерших для производства судмедэкспертизы.</w:t>
      </w:r>
    </w:p>
    <w:p w:rsidR="000A3045" w:rsidRPr="0081179F" w:rsidRDefault="00707177" w:rsidP="0081179F">
      <w:pPr>
        <w:pStyle w:val="a6"/>
        <w:shd w:val="clear" w:color="auto" w:fill="auto"/>
        <w:spacing w:line="240" w:lineRule="auto"/>
        <w:ind w:firstLine="851"/>
        <w:rPr>
          <w:sz w:val="24"/>
          <w:szCs w:val="24"/>
        </w:rPr>
      </w:pPr>
      <w:r w:rsidRPr="0081179F">
        <w:rPr>
          <w:sz w:val="24"/>
          <w:szCs w:val="24"/>
        </w:rPr>
        <w:t>Расходы</w:t>
      </w:r>
      <w:r w:rsidR="000A3045" w:rsidRPr="0081179F">
        <w:rPr>
          <w:sz w:val="24"/>
          <w:szCs w:val="24"/>
        </w:rPr>
        <w:t xml:space="preserve"> по разделу</w:t>
      </w:r>
      <w:r w:rsidR="000B4E22" w:rsidRPr="0081179F">
        <w:rPr>
          <w:rStyle w:val="52"/>
          <w:sz w:val="24"/>
          <w:szCs w:val="24"/>
        </w:rPr>
        <w:t xml:space="preserve"> </w:t>
      </w:r>
      <w:r w:rsidR="000A3045" w:rsidRPr="0081179F">
        <w:rPr>
          <w:rStyle w:val="52"/>
          <w:sz w:val="24"/>
          <w:szCs w:val="24"/>
          <w:u w:val="single"/>
        </w:rPr>
        <w:t>0500 «Жилищно-коммунальное хозяйство»</w:t>
      </w:r>
      <w:r w:rsidR="000A3045" w:rsidRPr="0081179F">
        <w:rPr>
          <w:sz w:val="24"/>
          <w:szCs w:val="24"/>
        </w:rPr>
        <w:t xml:space="preserve"> </w:t>
      </w:r>
      <w:r w:rsidR="009E4D5C" w:rsidRPr="0081179F">
        <w:rPr>
          <w:sz w:val="24"/>
          <w:szCs w:val="24"/>
        </w:rPr>
        <w:t>в 201</w:t>
      </w:r>
      <w:r w:rsidR="00BE228E" w:rsidRPr="0081179F">
        <w:rPr>
          <w:sz w:val="24"/>
          <w:szCs w:val="24"/>
        </w:rPr>
        <w:t>7</w:t>
      </w:r>
      <w:r w:rsidR="009E4D5C" w:rsidRPr="0081179F">
        <w:rPr>
          <w:sz w:val="24"/>
          <w:szCs w:val="24"/>
        </w:rPr>
        <w:t xml:space="preserve"> году составили </w:t>
      </w:r>
      <w:r w:rsidR="00B81D12" w:rsidRPr="0081179F">
        <w:rPr>
          <w:sz w:val="24"/>
          <w:szCs w:val="24"/>
        </w:rPr>
        <w:t xml:space="preserve"> </w:t>
      </w:r>
      <w:r w:rsidR="00BE228E" w:rsidRPr="0081179F">
        <w:rPr>
          <w:sz w:val="24"/>
          <w:szCs w:val="24"/>
        </w:rPr>
        <w:t>10 633,5</w:t>
      </w:r>
      <w:r w:rsidR="00B81D12" w:rsidRPr="0081179F">
        <w:rPr>
          <w:sz w:val="24"/>
          <w:szCs w:val="24"/>
        </w:rPr>
        <w:t xml:space="preserve"> </w:t>
      </w:r>
      <w:r w:rsidR="009E4D5C" w:rsidRPr="0081179F">
        <w:rPr>
          <w:sz w:val="24"/>
          <w:szCs w:val="24"/>
        </w:rPr>
        <w:t xml:space="preserve"> </w:t>
      </w:r>
      <w:r w:rsidR="000A3045" w:rsidRPr="0081179F">
        <w:rPr>
          <w:sz w:val="24"/>
          <w:szCs w:val="24"/>
        </w:rPr>
        <w:t>тыс. руб</w:t>
      </w:r>
      <w:r w:rsidR="00C629E1" w:rsidRPr="0081179F">
        <w:rPr>
          <w:sz w:val="24"/>
          <w:szCs w:val="24"/>
        </w:rPr>
        <w:t>лей</w:t>
      </w:r>
      <w:r w:rsidR="000A3045" w:rsidRPr="0081179F">
        <w:rPr>
          <w:sz w:val="24"/>
          <w:szCs w:val="24"/>
        </w:rPr>
        <w:t xml:space="preserve">, что составляет </w:t>
      </w:r>
      <w:r w:rsidR="00BE228E" w:rsidRPr="0081179F">
        <w:rPr>
          <w:sz w:val="24"/>
          <w:szCs w:val="24"/>
        </w:rPr>
        <w:t>87,9</w:t>
      </w:r>
      <w:r w:rsidR="000A3045" w:rsidRPr="0081179F">
        <w:rPr>
          <w:sz w:val="24"/>
          <w:szCs w:val="24"/>
        </w:rPr>
        <w:t>% к утвержденному плану.</w:t>
      </w:r>
      <w:r w:rsidR="00C629E1" w:rsidRPr="0081179F">
        <w:rPr>
          <w:sz w:val="24"/>
          <w:szCs w:val="24"/>
        </w:rPr>
        <w:t xml:space="preserve"> </w:t>
      </w:r>
      <w:r w:rsidR="000A3045" w:rsidRPr="0081179F">
        <w:rPr>
          <w:sz w:val="24"/>
          <w:szCs w:val="24"/>
        </w:rPr>
        <w:t>По сравнению с 201</w:t>
      </w:r>
      <w:r w:rsidR="00BE228E" w:rsidRPr="0081179F">
        <w:rPr>
          <w:sz w:val="24"/>
          <w:szCs w:val="24"/>
        </w:rPr>
        <w:t>6</w:t>
      </w:r>
      <w:r w:rsidR="000A3045" w:rsidRPr="0081179F">
        <w:rPr>
          <w:sz w:val="24"/>
          <w:szCs w:val="24"/>
        </w:rPr>
        <w:t xml:space="preserve"> годом</w:t>
      </w:r>
      <w:r w:rsidR="00BE228E" w:rsidRPr="0081179F">
        <w:rPr>
          <w:sz w:val="24"/>
          <w:szCs w:val="24"/>
        </w:rPr>
        <w:t xml:space="preserve"> (11331,1 тыс. рублей)</w:t>
      </w:r>
      <w:r w:rsidR="000A3045" w:rsidRPr="0081179F">
        <w:rPr>
          <w:sz w:val="24"/>
          <w:szCs w:val="24"/>
        </w:rPr>
        <w:t xml:space="preserve"> расходы по данному разделу </w:t>
      </w:r>
      <w:r w:rsidR="00BE228E" w:rsidRPr="0081179F">
        <w:rPr>
          <w:sz w:val="24"/>
          <w:szCs w:val="24"/>
        </w:rPr>
        <w:t xml:space="preserve">сократились </w:t>
      </w:r>
      <w:r w:rsidR="002872D0" w:rsidRPr="0081179F">
        <w:rPr>
          <w:sz w:val="24"/>
          <w:szCs w:val="24"/>
        </w:rPr>
        <w:t xml:space="preserve"> </w:t>
      </w:r>
      <w:r w:rsidR="000A3045" w:rsidRPr="0081179F">
        <w:rPr>
          <w:sz w:val="24"/>
          <w:szCs w:val="24"/>
        </w:rPr>
        <w:t xml:space="preserve">на </w:t>
      </w:r>
      <w:r w:rsidR="00BE228E" w:rsidRPr="0081179F">
        <w:rPr>
          <w:sz w:val="24"/>
          <w:szCs w:val="24"/>
        </w:rPr>
        <w:t>697,6</w:t>
      </w:r>
      <w:r w:rsidR="000A3045" w:rsidRPr="0081179F">
        <w:rPr>
          <w:sz w:val="24"/>
          <w:szCs w:val="24"/>
        </w:rPr>
        <w:t xml:space="preserve"> тыс. руб</w:t>
      </w:r>
      <w:r w:rsidR="00C629E1" w:rsidRPr="0081179F">
        <w:rPr>
          <w:sz w:val="24"/>
          <w:szCs w:val="24"/>
        </w:rPr>
        <w:t>лей</w:t>
      </w:r>
      <w:r w:rsidR="00BE228E" w:rsidRPr="0081179F">
        <w:rPr>
          <w:sz w:val="24"/>
          <w:szCs w:val="24"/>
        </w:rPr>
        <w:t>.</w:t>
      </w:r>
      <w:r w:rsidR="000A3045" w:rsidRPr="0081179F">
        <w:rPr>
          <w:sz w:val="24"/>
          <w:szCs w:val="24"/>
        </w:rPr>
        <w:t xml:space="preserve"> </w:t>
      </w:r>
    </w:p>
    <w:p w:rsidR="00BE228E" w:rsidRPr="0081179F" w:rsidRDefault="00BE228E" w:rsidP="0081179F">
      <w:pPr>
        <w:pStyle w:val="a6"/>
        <w:tabs>
          <w:tab w:val="left" w:pos="720"/>
        </w:tabs>
        <w:spacing w:line="240" w:lineRule="auto"/>
        <w:ind w:firstLine="851"/>
        <w:rPr>
          <w:sz w:val="24"/>
          <w:szCs w:val="24"/>
        </w:rPr>
      </w:pPr>
      <w:r w:rsidRPr="0081179F">
        <w:rPr>
          <w:iCs/>
          <w:sz w:val="24"/>
          <w:szCs w:val="24"/>
        </w:rPr>
        <w:t xml:space="preserve">По подразделу </w:t>
      </w:r>
      <w:r w:rsidRPr="0081179F">
        <w:rPr>
          <w:b/>
          <w:iCs/>
          <w:sz w:val="24"/>
          <w:szCs w:val="24"/>
        </w:rPr>
        <w:t>0503 «Благоустройство</w:t>
      </w:r>
      <w:r w:rsidRPr="0081179F">
        <w:rPr>
          <w:b/>
          <w:sz w:val="24"/>
          <w:szCs w:val="24"/>
        </w:rPr>
        <w:t>»</w:t>
      </w:r>
      <w:r w:rsidRPr="0081179F">
        <w:rPr>
          <w:sz w:val="24"/>
          <w:szCs w:val="24"/>
        </w:rPr>
        <w:t xml:space="preserve"> израсходовано 10</w:t>
      </w:r>
      <w:r w:rsidR="00F864CA" w:rsidRPr="0081179F">
        <w:rPr>
          <w:sz w:val="24"/>
          <w:szCs w:val="24"/>
        </w:rPr>
        <w:t> </w:t>
      </w:r>
      <w:r w:rsidRPr="0081179F">
        <w:rPr>
          <w:sz w:val="24"/>
          <w:szCs w:val="24"/>
        </w:rPr>
        <w:t>633</w:t>
      </w:r>
      <w:r w:rsidR="00F864CA" w:rsidRPr="0081179F">
        <w:rPr>
          <w:sz w:val="24"/>
          <w:szCs w:val="24"/>
        </w:rPr>
        <w:t>,5 тыс.</w:t>
      </w:r>
      <w:r w:rsidRPr="0081179F">
        <w:rPr>
          <w:sz w:val="24"/>
          <w:szCs w:val="24"/>
        </w:rPr>
        <w:t xml:space="preserve"> руб. или 87,9% при плане 12</w:t>
      </w:r>
      <w:r w:rsidR="00F864CA" w:rsidRPr="0081179F">
        <w:rPr>
          <w:sz w:val="24"/>
          <w:szCs w:val="24"/>
        </w:rPr>
        <w:t> </w:t>
      </w:r>
      <w:r w:rsidRPr="0081179F">
        <w:rPr>
          <w:sz w:val="24"/>
          <w:szCs w:val="24"/>
        </w:rPr>
        <w:t>097</w:t>
      </w:r>
      <w:r w:rsidR="00F864CA" w:rsidRPr="0081179F">
        <w:rPr>
          <w:sz w:val="24"/>
          <w:szCs w:val="24"/>
        </w:rPr>
        <w:t>,</w:t>
      </w:r>
      <w:r w:rsidRPr="0081179F">
        <w:rPr>
          <w:sz w:val="24"/>
          <w:szCs w:val="24"/>
        </w:rPr>
        <w:t>1</w:t>
      </w:r>
      <w:r w:rsidR="00F864CA" w:rsidRPr="0081179F">
        <w:rPr>
          <w:sz w:val="24"/>
          <w:szCs w:val="24"/>
        </w:rPr>
        <w:t xml:space="preserve"> тыс.</w:t>
      </w:r>
      <w:r w:rsidRPr="0081179F">
        <w:rPr>
          <w:sz w:val="24"/>
          <w:szCs w:val="24"/>
        </w:rPr>
        <w:t xml:space="preserve"> рублей, в том числе:</w:t>
      </w:r>
    </w:p>
    <w:p w:rsidR="00BE228E" w:rsidRPr="0081179F" w:rsidRDefault="00BE228E" w:rsidP="0081179F">
      <w:pPr>
        <w:pStyle w:val="a6"/>
        <w:tabs>
          <w:tab w:val="left" w:pos="720"/>
        </w:tabs>
        <w:spacing w:line="240" w:lineRule="auto"/>
        <w:ind w:firstLine="851"/>
        <w:rPr>
          <w:sz w:val="24"/>
          <w:szCs w:val="24"/>
        </w:rPr>
      </w:pPr>
      <w:r w:rsidRPr="0081179F">
        <w:rPr>
          <w:sz w:val="24"/>
          <w:szCs w:val="24"/>
        </w:rPr>
        <w:t>948</w:t>
      </w:r>
      <w:r w:rsidR="00F864CA" w:rsidRPr="0081179F">
        <w:rPr>
          <w:sz w:val="24"/>
          <w:szCs w:val="24"/>
        </w:rPr>
        <w:t>,5 тыс. р</w:t>
      </w:r>
      <w:r w:rsidRPr="0081179F">
        <w:rPr>
          <w:sz w:val="24"/>
          <w:szCs w:val="24"/>
        </w:rPr>
        <w:t>ублей – энергосбережение и повышение энергетической эффективности (при плане 1 020,0</w:t>
      </w:r>
      <w:r w:rsidR="00F864CA" w:rsidRPr="0081179F">
        <w:rPr>
          <w:sz w:val="24"/>
          <w:szCs w:val="24"/>
        </w:rPr>
        <w:t xml:space="preserve"> тыс.</w:t>
      </w:r>
      <w:r w:rsidRPr="0081179F">
        <w:rPr>
          <w:sz w:val="24"/>
          <w:szCs w:val="24"/>
        </w:rPr>
        <w:t xml:space="preserve"> рублей)</w:t>
      </w:r>
    </w:p>
    <w:p w:rsidR="00BE228E" w:rsidRPr="0081179F" w:rsidRDefault="00BE228E" w:rsidP="0081179F">
      <w:pPr>
        <w:pStyle w:val="a6"/>
        <w:tabs>
          <w:tab w:val="left" w:pos="720"/>
        </w:tabs>
        <w:spacing w:line="240" w:lineRule="auto"/>
        <w:ind w:firstLine="851"/>
        <w:rPr>
          <w:sz w:val="24"/>
          <w:szCs w:val="24"/>
        </w:rPr>
      </w:pPr>
      <w:r w:rsidRPr="0081179F">
        <w:rPr>
          <w:sz w:val="24"/>
          <w:szCs w:val="24"/>
        </w:rPr>
        <w:t>4</w:t>
      </w:r>
      <w:r w:rsidR="00F864CA" w:rsidRPr="0081179F">
        <w:rPr>
          <w:sz w:val="24"/>
          <w:szCs w:val="24"/>
        </w:rPr>
        <w:t> </w:t>
      </w:r>
      <w:r w:rsidRPr="0081179F">
        <w:rPr>
          <w:sz w:val="24"/>
          <w:szCs w:val="24"/>
        </w:rPr>
        <w:t>225</w:t>
      </w:r>
      <w:r w:rsidR="00F864CA" w:rsidRPr="0081179F">
        <w:rPr>
          <w:sz w:val="24"/>
          <w:szCs w:val="24"/>
        </w:rPr>
        <w:t xml:space="preserve">,5 тыс. </w:t>
      </w:r>
      <w:r w:rsidRPr="0081179F">
        <w:rPr>
          <w:sz w:val="24"/>
          <w:szCs w:val="24"/>
        </w:rPr>
        <w:t>рублей – организация уличного освещения (при плане 4</w:t>
      </w:r>
      <w:r w:rsidR="00F864CA" w:rsidRPr="0081179F">
        <w:rPr>
          <w:sz w:val="24"/>
          <w:szCs w:val="24"/>
        </w:rPr>
        <w:t> </w:t>
      </w:r>
      <w:r w:rsidRPr="0081179F">
        <w:rPr>
          <w:sz w:val="24"/>
          <w:szCs w:val="24"/>
        </w:rPr>
        <w:t>424</w:t>
      </w:r>
      <w:r w:rsidR="00F864CA" w:rsidRPr="0081179F">
        <w:rPr>
          <w:sz w:val="24"/>
          <w:szCs w:val="24"/>
        </w:rPr>
        <w:t>,</w:t>
      </w:r>
      <w:r w:rsidRPr="0081179F">
        <w:rPr>
          <w:sz w:val="24"/>
          <w:szCs w:val="24"/>
        </w:rPr>
        <w:t>1</w:t>
      </w:r>
      <w:r w:rsidR="00F864CA" w:rsidRPr="0081179F">
        <w:rPr>
          <w:sz w:val="24"/>
          <w:szCs w:val="24"/>
        </w:rPr>
        <w:t xml:space="preserve"> тыс.</w:t>
      </w:r>
      <w:r w:rsidRPr="0081179F">
        <w:rPr>
          <w:sz w:val="24"/>
          <w:szCs w:val="24"/>
        </w:rPr>
        <w:t xml:space="preserve"> рублей)</w:t>
      </w:r>
    </w:p>
    <w:p w:rsidR="00BE228E" w:rsidRPr="0081179F" w:rsidRDefault="00BE228E" w:rsidP="0081179F">
      <w:pPr>
        <w:pStyle w:val="a6"/>
        <w:tabs>
          <w:tab w:val="left" w:pos="720"/>
        </w:tabs>
        <w:spacing w:line="240" w:lineRule="auto"/>
        <w:ind w:firstLine="851"/>
        <w:rPr>
          <w:sz w:val="24"/>
          <w:szCs w:val="24"/>
        </w:rPr>
      </w:pPr>
      <w:r w:rsidRPr="0081179F">
        <w:rPr>
          <w:sz w:val="24"/>
          <w:szCs w:val="24"/>
        </w:rPr>
        <w:t>660</w:t>
      </w:r>
      <w:r w:rsidR="00F864CA" w:rsidRPr="0081179F">
        <w:rPr>
          <w:sz w:val="24"/>
          <w:szCs w:val="24"/>
        </w:rPr>
        <w:t>,</w:t>
      </w:r>
      <w:r w:rsidRPr="0081179F">
        <w:rPr>
          <w:sz w:val="24"/>
          <w:szCs w:val="24"/>
        </w:rPr>
        <w:t>0</w:t>
      </w:r>
      <w:r w:rsidR="00F864CA" w:rsidRPr="0081179F">
        <w:rPr>
          <w:sz w:val="24"/>
          <w:szCs w:val="24"/>
        </w:rPr>
        <w:t xml:space="preserve"> тыс. </w:t>
      </w:r>
      <w:r w:rsidRPr="0081179F">
        <w:rPr>
          <w:sz w:val="24"/>
          <w:szCs w:val="24"/>
        </w:rPr>
        <w:t xml:space="preserve">рублей – организация озеленения </w:t>
      </w:r>
      <w:r w:rsidR="00F864CA" w:rsidRPr="0081179F">
        <w:rPr>
          <w:sz w:val="24"/>
          <w:szCs w:val="24"/>
        </w:rPr>
        <w:t>территории (при плане 660,0 тыс.</w:t>
      </w:r>
      <w:r w:rsidRPr="0081179F">
        <w:rPr>
          <w:sz w:val="24"/>
          <w:szCs w:val="24"/>
        </w:rPr>
        <w:t xml:space="preserve"> рублей)</w:t>
      </w:r>
    </w:p>
    <w:p w:rsidR="00BE228E" w:rsidRPr="0081179F" w:rsidRDefault="00BE228E" w:rsidP="0081179F">
      <w:pPr>
        <w:pStyle w:val="a6"/>
        <w:tabs>
          <w:tab w:val="left" w:pos="720"/>
        </w:tabs>
        <w:spacing w:line="240" w:lineRule="auto"/>
        <w:ind w:firstLine="851"/>
        <w:rPr>
          <w:sz w:val="24"/>
          <w:szCs w:val="24"/>
        </w:rPr>
      </w:pPr>
      <w:r w:rsidRPr="0081179F">
        <w:rPr>
          <w:sz w:val="24"/>
          <w:szCs w:val="24"/>
        </w:rPr>
        <w:t>1</w:t>
      </w:r>
      <w:r w:rsidR="00F864CA" w:rsidRPr="0081179F">
        <w:rPr>
          <w:sz w:val="24"/>
          <w:szCs w:val="24"/>
        </w:rPr>
        <w:t> </w:t>
      </w:r>
      <w:r w:rsidRPr="0081179F">
        <w:rPr>
          <w:sz w:val="24"/>
          <w:szCs w:val="24"/>
        </w:rPr>
        <w:t>793</w:t>
      </w:r>
      <w:r w:rsidR="00F864CA" w:rsidRPr="0081179F">
        <w:rPr>
          <w:sz w:val="24"/>
          <w:szCs w:val="24"/>
        </w:rPr>
        <w:t>,2</w:t>
      </w:r>
      <w:r w:rsidRPr="0081179F">
        <w:rPr>
          <w:sz w:val="24"/>
          <w:szCs w:val="24"/>
        </w:rPr>
        <w:t> </w:t>
      </w:r>
      <w:r w:rsidR="00F864CA" w:rsidRPr="0081179F">
        <w:rPr>
          <w:sz w:val="24"/>
          <w:szCs w:val="24"/>
        </w:rPr>
        <w:t>тыс.</w:t>
      </w:r>
      <w:r w:rsidRPr="0081179F">
        <w:rPr>
          <w:sz w:val="24"/>
          <w:szCs w:val="24"/>
        </w:rPr>
        <w:t xml:space="preserve"> рублей –  организация благоустройства территории (при плане 1</w:t>
      </w:r>
      <w:r w:rsidR="00F864CA" w:rsidRPr="0081179F">
        <w:rPr>
          <w:sz w:val="24"/>
          <w:szCs w:val="24"/>
        </w:rPr>
        <w:t> </w:t>
      </w:r>
      <w:r w:rsidRPr="0081179F">
        <w:rPr>
          <w:sz w:val="24"/>
          <w:szCs w:val="24"/>
        </w:rPr>
        <w:t>800</w:t>
      </w:r>
      <w:r w:rsidR="00F864CA" w:rsidRPr="0081179F">
        <w:rPr>
          <w:sz w:val="24"/>
          <w:szCs w:val="24"/>
        </w:rPr>
        <w:t>,0 тыс.</w:t>
      </w:r>
      <w:r w:rsidRPr="0081179F">
        <w:rPr>
          <w:sz w:val="24"/>
          <w:szCs w:val="24"/>
        </w:rPr>
        <w:t xml:space="preserve"> рублей)</w:t>
      </w:r>
    </w:p>
    <w:p w:rsidR="00BE228E" w:rsidRPr="0081179F" w:rsidRDefault="00BE228E" w:rsidP="0081179F">
      <w:pPr>
        <w:pStyle w:val="a6"/>
        <w:tabs>
          <w:tab w:val="left" w:pos="720"/>
        </w:tabs>
        <w:spacing w:line="240" w:lineRule="auto"/>
        <w:ind w:firstLine="851"/>
        <w:rPr>
          <w:sz w:val="24"/>
          <w:szCs w:val="24"/>
        </w:rPr>
      </w:pPr>
      <w:r w:rsidRPr="0081179F">
        <w:rPr>
          <w:sz w:val="24"/>
          <w:szCs w:val="24"/>
        </w:rPr>
        <w:t>205</w:t>
      </w:r>
      <w:r w:rsidR="00F864CA" w:rsidRPr="0081179F">
        <w:rPr>
          <w:sz w:val="24"/>
          <w:szCs w:val="24"/>
        </w:rPr>
        <w:t>,</w:t>
      </w:r>
      <w:r w:rsidRPr="0081179F">
        <w:rPr>
          <w:sz w:val="24"/>
          <w:szCs w:val="24"/>
        </w:rPr>
        <w:t>0</w:t>
      </w:r>
      <w:r w:rsidR="00F864CA" w:rsidRPr="0081179F">
        <w:rPr>
          <w:sz w:val="24"/>
          <w:szCs w:val="24"/>
        </w:rPr>
        <w:t xml:space="preserve"> тыс.</w:t>
      </w:r>
      <w:r w:rsidRPr="0081179F">
        <w:rPr>
          <w:sz w:val="24"/>
          <w:szCs w:val="24"/>
        </w:rPr>
        <w:t xml:space="preserve"> рублей – содержание внутриквартальных дорог (при плане 205</w:t>
      </w:r>
      <w:r w:rsidR="00F864CA" w:rsidRPr="0081179F">
        <w:rPr>
          <w:sz w:val="24"/>
          <w:szCs w:val="24"/>
        </w:rPr>
        <w:t>,0 тыс.</w:t>
      </w:r>
      <w:r w:rsidRPr="0081179F">
        <w:rPr>
          <w:sz w:val="24"/>
          <w:szCs w:val="24"/>
        </w:rPr>
        <w:t xml:space="preserve"> рублей) </w:t>
      </w:r>
    </w:p>
    <w:p w:rsidR="00BE228E" w:rsidRPr="0081179F" w:rsidRDefault="00BE228E" w:rsidP="0081179F">
      <w:pPr>
        <w:pStyle w:val="a6"/>
        <w:tabs>
          <w:tab w:val="left" w:pos="720"/>
        </w:tabs>
        <w:spacing w:line="240" w:lineRule="auto"/>
        <w:ind w:firstLine="851"/>
        <w:rPr>
          <w:sz w:val="24"/>
          <w:szCs w:val="24"/>
        </w:rPr>
      </w:pPr>
      <w:r w:rsidRPr="0081179F">
        <w:rPr>
          <w:sz w:val="24"/>
          <w:szCs w:val="24"/>
        </w:rPr>
        <w:t>1</w:t>
      </w:r>
      <w:r w:rsidR="00F864CA" w:rsidRPr="0081179F">
        <w:rPr>
          <w:sz w:val="24"/>
          <w:szCs w:val="24"/>
        </w:rPr>
        <w:t> </w:t>
      </w:r>
      <w:r w:rsidRPr="0081179F">
        <w:rPr>
          <w:sz w:val="24"/>
          <w:szCs w:val="24"/>
        </w:rPr>
        <w:t>949</w:t>
      </w:r>
      <w:r w:rsidR="00F864CA" w:rsidRPr="0081179F">
        <w:rPr>
          <w:sz w:val="24"/>
          <w:szCs w:val="24"/>
        </w:rPr>
        <w:t>,2</w:t>
      </w:r>
      <w:r w:rsidRPr="0081179F">
        <w:rPr>
          <w:sz w:val="24"/>
          <w:szCs w:val="24"/>
        </w:rPr>
        <w:t> </w:t>
      </w:r>
      <w:r w:rsidR="00F864CA" w:rsidRPr="0081179F">
        <w:rPr>
          <w:sz w:val="24"/>
          <w:szCs w:val="24"/>
        </w:rPr>
        <w:t xml:space="preserve">тыс. </w:t>
      </w:r>
      <w:r w:rsidRPr="0081179F">
        <w:rPr>
          <w:sz w:val="24"/>
          <w:szCs w:val="24"/>
        </w:rPr>
        <w:t>рублей – ремонт внутриквартальных дорог (при плане 3</w:t>
      </w:r>
      <w:r w:rsidR="00F864CA" w:rsidRPr="0081179F">
        <w:rPr>
          <w:sz w:val="24"/>
          <w:szCs w:val="24"/>
        </w:rPr>
        <w:t> </w:t>
      </w:r>
      <w:r w:rsidRPr="0081179F">
        <w:rPr>
          <w:sz w:val="24"/>
          <w:szCs w:val="24"/>
        </w:rPr>
        <w:t>135</w:t>
      </w:r>
      <w:r w:rsidR="00F864CA" w:rsidRPr="0081179F">
        <w:rPr>
          <w:sz w:val="24"/>
          <w:szCs w:val="24"/>
        </w:rPr>
        <w:t>,0 тыс.</w:t>
      </w:r>
      <w:r w:rsidRPr="0081179F">
        <w:rPr>
          <w:sz w:val="24"/>
          <w:szCs w:val="24"/>
        </w:rPr>
        <w:t xml:space="preserve"> рублей); Причина отклонения: нераспределенный остаток субсидий, были проведены электронный аукцион и запрос предложений на ремонт внутриквартальных дорог п. Большая Сестра, заявок не поступило. </w:t>
      </w:r>
    </w:p>
    <w:p w:rsidR="00BE228E" w:rsidRPr="0081179F" w:rsidRDefault="00F864CA" w:rsidP="0081179F">
      <w:pPr>
        <w:pStyle w:val="a6"/>
        <w:tabs>
          <w:tab w:val="left" w:pos="720"/>
        </w:tabs>
        <w:spacing w:line="240" w:lineRule="auto"/>
        <w:ind w:firstLine="851"/>
        <w:rPr>
          <w:sz w:val="24"/>
          <w:szCs w:val="24"/>
        </w:rPr>
      </w:pPr>
      <w:r w:rsidRPr="0081179F">
        <w:rPr>
          <w:sz w:val="24"/>
          <w:szCs w:val="24"/>
        </w:rPr>
        <w:t xml:space="preserve">162,0 тыс. </w:t>
      </w:r>
      <w:r w:rsidR="00BE228E" w:rsidRPr="0081179F">
        <w:rPr>
          <w:sz w:val="24"/>
          <w:szCs w:val="24"/>
        </w:rPr>
        <w:t>рублей – ограждение территорий мест захоронений (при плане 162</w:t>
      </w:r>
      <w:r w:rsidRPr="0081179F">
        <w:rPr>
          <w:sz w:val="24"/>
          <w:szCs w:val="24"/>
        </w:rPr>
        <w:t>,</w:t>
      </w:r>
      <w:r w:rsidR="00BE228E" w:rsidRPr="0081179F">
        <w:rPr>
          <w:sz w:val="24"/>
          <w:szCs w:val="24"/>
        </w:rPr>
        <w:t>0</w:t>
      </w:r>
      <w:r w:rsidRPr="0081179F">
        <w:rPr>
          <w:sz w:val="24"/>
          <w:szCs w:val="24"/>
        </w:rPr>
        <w:t xml:space="preserve"> тыс.</w:t>
      </w:r>
      <w:r w:rsidR="00BE228E" w:rsidRPr="0081179F">
        <w:rPr>
          <w:sz w:val="24"/>
          <w:szCs w:val="24"/>
        </w:rPr>
        <w:t xml:space="preserve"> рублей)</w:t>
      </w:r>
    </w:p>
    <w:p w:rsidR="00BE228E" w:rsidRPr="0081179F" w:rsidRDefault="00BE228E" w:rsidP="0081179F">
      <w:pPr>
        <w:pStyle w:val="a6"/>
        <w:tabs>
          <w:tab w:val="left" w:pos="720"/>
        </w:tabs>
        <w:spacing w:line="240" w:lineRule="auto"/>
        <w:ind w:firstLine="851"/>
        <w:rPr>
          <w:sz w:val="24"/>
          <w:szCs w:val="24"/>
        </w:rPr>
      </w:pPr>
      <w:r w:rsidRPr="0081179F">
        <w:rPr>
          <w:sz w:val="24"/>
          <w:szCs w:val="24"/>
        </w:rPr>
        <w:t>50,0</w:t>
      </w:r>
      <w:r w:rsidR="00F864CA" w:rsidRPr="0081179F">
        <w:rPr>
          <w:sz w:val="24"/>
          <w:szCs w:val="24"/>
        </w:rPr>
        <w:t xml:space="preserve"> тыс.</w:t>
      </w:r>
      <w:r w:rsidRPr="0081179F">
        <w:rPr>
          <w:sz w:val="24"/>
          <w:szCs w:val="24"/>
        </w:rPr>
        <w:t xml:space="preserve"> рублей – инвентаризация кладбищ (при плане 50,0</w:t>
      </w:r>
      <w:r w:rsidR="00F864CA" w:rsidRPr="0081179F">
        <w:rPr>
          <w:sz w:val="24"/>
          <w:szCs w:val="24"/>
        </w:rPr>
        <w:t xml:space="preserve"> тыс.</w:t>
      </w:r>
      <w:r w:rsidRPr="0081179F">
        <w:rPr>
          <w:sz w:val="24"/>
          <w:szCs w:val="24"/>
        </w:rPr>
        <w:t xml:space="preserve"> рублей)</w:t>
      </w:r>
    </w:p>
    <w:p w:rsidR="00BE228E" w:rsidRPr="0081179F" w:rsidRDefault="00BE228E" w:rsidP="0081179F">
      <w:pPr>
        <w:pStyle w:val="a6"/>
        <w:tabs>
          <w:tab w:val="left" w:pos="720"/>
        </w:tabs>
        <w:spacing w:line="240" w:lineRule="auto"/>
        <w:ind w:firstLine="851"/>
        <w:rPr>
          <w:sz w:val="24"/>
          <w:szCs w:val="24"/>
        </w:rPr>
      </w:pPr>
      <w:r w:rsidRPr="0081179F">
        <w:rPr>
          <w:sz w:val="24"/>
          <w:szCs w:val="24"/>
        </w:rPr>
        <w:t>640</w:t>
      </w:r>
      <w:r w:rsidR="00F864CA" w:rsidRPr="0081179F">
        <w:rPr>
          <w:sz w:val="24"/>
          <w:szCs w:val="24"/>
        </w:rPr>
        <w:t>,1 тыс.</w:t>
      </w:r>
      <w:r w:rsidRPr="0081179F">
        <w:rPr>
          <w:sz w:val="24"/>
          <w:szCs w:val="24"/>
        </w:rPr>
        <w:t xml:space="preserve"> рублей – содержание мест захоронений (при плане </w:t>
      </w:r>
      <w:r w:rsidR="00F864CA" w:rsidRPr="0081179F">
        <w:rPr>
          <w:sz w:val="24"/>
          <w:szCs w:val="24"/>
        </w:rPr>
        <w:t>641,0 тыс.</w:t>
      </w:r>
      <w:r w:rsidRPr="0081179F">
        <w:rPr>
          <w:sz w:val="24"/>
          <w:szCs w:val="24"/>
        </w:rPr>
        <w:t xml:space="preserve"> рублей)</w:t>
      </w:r>
    </w:p>
    <w:p w:rsidR="00F864CA" w:rsidRPr="0081179F" w:rsidRDefault="00CD066D" w:rsidP="0081179F">
      <w:pPr>
        <w:pStyle w:val="28"/>
        <w:spacing w:after="0" w:line="240" w:lineRule="auto"/>
        <w:ind w:left="0" w:firstLine="851"/>
        <w:jc w:val="both"/>
        <w:rPr>
          <w:rFonts w:ascii="Times New Roman" w:hAnsi="Times New Roman"/>
          <w:color w:val="auto"/>
        </w:rPr>
      </w:pPr>
      <w:r w:rsidRPr="0081179F">
        <w:rPr>
          <w:rFonts w:ascii="Times New Roman" w:hAnsi="Times New Roman"/>
          <w:color w:val="auto"/>
        </w:rPr>
        <w:t>Расходы на проведение ме</w:t>
      </w:r>
      <w:r w:rsidR="00EF57CA" w:rsidRPr="0081179F">
        <w:rPr>
          <w:rFonts w:ascii="Times New Roman" w:hAnsi="Times New Roman"/>
          <w:color w:val="auto"/>
        </w:rPr>
        <w:t xml:space="preserve">роприятий для детей и молодежи </w:t>
      </w:r>
      <w:r w:rsidRPr="0081179F">
        <w:rPr>
          <w:rFonts w:ascii="Times New Roman" w:hAnsi="Times New Roman"/>
          <w:color w:val="auto"/>
        </w:rPr>
        <w:t xml:space="preserve">по разделу </w:t>
      </w:r>
      <w:r w:rsidRPr="0081179F">
        <w:rPr>
          <w:rFonts w:ascii="Times New Roman" w:hAnsi="Times New Roman"/>
          <w:b/>
          <w:color w:val="auto"/>
          <w:u w:val="single"/>
        </w:rPr>
        <w:t>0700</w:t>
      </w:r>
      <w:r w:rsidRPr="0081179F">
        <w:rPr>
          <w:rFonts w:ascii="Times New Roman" w:hAnsi="Times New Roman"/>
          <w:color w:val="auto"/>
          <w:u w:val="single"/>
        </w:rPr>
        <w:t xml:space="preserve"> </w:t>
      </w:r>
      <w:r w:rsidRPr="0081179F">
        <w:rPr>
          <w:rFonts w:ascii="Times New Roman" w:hAnsi="Times New Roman"/>
          <w:b/>
          <w:color w:val="auto"/>
          <w:u w:val="single"/>
        </w:rPr>
        <w:t>«Образование»</w:t>
      </w:r>
      <w:r w:rsidRPr="0081179F">
        <w:rPr>
          <w:rFonts w:ascii="Times New Roman" w:hAnsi="Times New Roman"/>
          <w:color w:val="auto"/>
        </w:rPr>
        <w:t xml:space="preserve"> составили </w:t>
      </w:r>
      <w:r w:rsidR="00F864CA" w:rsidRPr="0081179F">
        <w:rPr>
          <w:rFonts w:ascii="Times New Roman" w:hAnsi="Times New Roman"/>
          <w:color w:val="auto"/>
        </w:rPr>
        <w:t>48,1</w:t>
      </w:r>
      <w:r w:rsidRPr="0081179F">
        <w:rPr>
          <w:rFonts w:ascii="Times New Roman" w:hAnsi="Times New Roman"/>
          <w:color w:val="auto"/>
        </w:rPr>
        <w:t xml:space="preserve"> тыс. рублей</w:t>
      </w:r>
      <w:r w:rsidR="00F94B25" w:rsidRPr="0081179F">
        <w:rPr>
          <w:rFonts w:ascii="Times New Roman" w:hAnsi="Times New Roman"/>
          <w:color w:val="auto"/>
        </w:rPr>
        <w:t xml:space="preserve"> или </w:t>
      </w:r>
      <w:r w:rsidR="00F864CA" w:rsidRPr="0081179F">
        <w:rPr>
          <w:rFonts w:ascii="Times New Roman" w:hAnsi="Times New Roman"/>
          <w:color w:val="auto"/>
        </w:rPr>
        <w:t>100</w:t>
      </w:r>
      <w:r w:rsidR="00F94B25" w:rsidRPr="0081179F">
        <w:rPr>
          <w:rFonts w:ascii="Times New Roman" w:hAnsi="Times New Roman"/>
          <w:color w:val="auto"/>
        </w:rPr>
        <w:t>% от плановых назн</w:t>
      </w:r>
      <w:r w:rsidR="008C2F6F" w:rsidRPr="0081179F">
        <w:rPr>
          <w:rFonts w:ascii="Times New Roman" w:hAnsi="Times New Roman"/>
          <w:color w:val="auto"/>
        </w:rPr>
        <w:t>а</w:t>
      </w:r>
      <w:r w:rsidR="00F94B25" w:rsidRPr="0081179F">
        <w:rPr>
          <w:rFonts w:ascii="Times New Roman" w:hAnsi="Times New Roman"/>
          <w:color w:val="auto"/>
        </w:rPr>
        <w:t>чений</w:t>
      </w:r>
      <w:r w:rsidR="00F864CA" w:rsidRPr="0081179F">
        <w:rPr>
          <w:rFonts w:ascii="Times New Roman" w:hAnsi="Times New Roman"/>
          <w:color w:val="auto"/>
        </w:rPr>
        <w:t>. Расходы произведены на проведение мероприятий для детей и молодежи.</w:t>
      </w:r>
    </w:p>
    <w:p w:rsidR="00972A47" w:rsidRPr="0081179F" w:rsidRDefault="00F94B25" w:rsidP="0081179F">
      <w:pPr>
        <w:pStyle w:val="28"/>
        <w:spacing w:after="0" w:line="240" w:lineRule="auto"/>
        <w:ind w:left="0" w:firstLine="851"/>
        <w:jc w:val="both"/>
        <w:rPr>
          <w:rFonts w:ascii="Times New Roman" w:hAnsi="Times New Roman"/>
          <w:b/>
          <w:color w:val="auto"/>
        </w:rPr>
      </w:pPr>
      <w:r w:rsidRPr="0081179F">
        <w:rPr>
          <w:rFonts w:ascii="Times New Roman" w:hAnsi="Times New Roman"/>
          <w:color w:val="auto"/>
        </w:rPr>
        <w:t xml:space="preserve"> </w:t>
      </w:r>
      <w:r w:rsidR="000A3045" w:rsidRPr="0081179F">
        <w:rPr>
          <w:rFonts w:ascii="Times New Roman" w:hAnsi="Times New Roman"/>
          <w:color w:val="auto"/>
        </w:rPr>
        <w:t>Расходы по разделу</w:t>
      </w:r>
      <w:r w:rsidR="000A3045" w:rsidRPr="0081179F">
        <w:rPr>
          <w:rStyle w:val="42"/>
          <w:color w:val="auto"/>
          <w:sz w:val="24"/>
          <w:szCs w:val="24"/>
        </w:rPr>
        <w:t xml:space="preserve"> </w:t>
      </w:r>
      <w:r w:rsidR="000A3045" w:rsidRPr="0081179F">
        <w:rPr>
          <w:rStyle w:val="42"/>
          <w:color w:val="auto"/>
          <w:sz w:val="24"/>
          <w:szCs w:val="24"/>
          <w:u w:val="single"/>
        </w:rPr>
        <w:t>0800 «Культура и кинематография»</w:t>
      </w:r>
      <w:r w:rsidR="000A3045" w:rsidRPr="0081179F">
        <w:rPr>
          <w:rFonts w:ascii="Times New Roman" w:hAnsi="Times New Roman"/>
          <w:color w:val="auto"/>
        </w:rPr>
        <w:t xml:space="preserve"> исполнены в сумме </w:t>
      </w:r>
      <w:r w:rsidR="00F864CA" w:rsidRPr="0081179F">
        <w:rPr>
          <w:rFonts w:ascii="Times New Roman" w:hAnsi="Times New Roman"/>
          <w:color w:val="auto"/>
        </w:rPr>
        <w:t>11259,4</w:t>
      </w:r>
      <w:r w:rsidR="000A3045" w:rsidRPr="0081179F">
        <w:rPr>
          <w:rFonts w:ascii="Times New Roman" w:hAnsi="Times New Roman"/>
          <w:color w:val="auto"/>
        </w:rPr>
        <w:t xml:space="preserve"> тыс.</w:t>
      </w:r>
      <w:r w:rsidR="00030BEA" w:rsidRPr="0081179F">
        <w:rPr>
          <w:rFonts w:ascii="Times New Roman" w:hAnsi="Times New Roman"/>
          <w:color w:val="auto"/>
        </w:rPr>
        <w:t xml:space="preserve"> </w:t>
      </w:r>
      <w:r w:rsidR="000A3045" w:rsidRPr="0081179F">
        <w:rPr>
          <w:rFonts w:ascii="Times New Roman" w:hAnsi="Times New Roman"/>
          <w:color w:val="auto"/>
        </w:rPr>
        <w:t>руб</w:t>
      </w:r>
      <w:r w:rsidR="00CD066D" w:rsidRPr="0081179F">
        <w:rPr>
          <w:rFonts w:ascii="Times New Roman" w:hAnsi="Times New Roman"/>
          <w:color w:val="auto"/>
        </w:rPr>
        <w:t>лей</w:t>
      </w:r>
      <w:r w:rsidR="000A3045" w:rsidRPr="0081179F">
        <w:rPr>
          <w:rFonts w:ascii="Times New Roman" w:hAnsi="Times New Roman"/>
          <w:color w:val="auto"/>
        </w:rPr>
        <w:t xml:space="preserve">, что составило </w:t>
      </w:r>
      <w:r w:rsidR="00F864CA" w:rsidRPr="0081179F">
        <w:rPr>
          <w:rFonts w:ascii="Times New Roman" w:hAnsi="Times New Roman"/>
          <w:color w:val="auto"/>
        </w:rPr>
        <w:t>98,6</w:t>
      </w:r>
      <w:r w:rsidR="000A3045" w:rsidRPr="0081179F">
        <w:rPr>
          <w:rFonts w:ascii="Times New Roman" w:hAnsi="Times New Roman"/>
          <w:color w:val="auto"/>
        </w:rPr>
        <w:t xml:space="preserve"> % утвержденного плана</w:t>
      </w:r>
      <w:r w:rsidRPr="0081179F">
        <w:rPr>
          <w:rFonts w:ascii="Times New Roman" w:hAnsi="Times New Roman"/>
          <w:color w:val="auto"/>
        </w:rPr>
        <w:t xml:space="preserve"> (</w:t>
      </w:r>
      <w:r w:rsidR="00F864CA" w:rsidRPr="0081179F">
        <w:rPr>
          <w:rFonts w:ascii="Times New Roman" w:hAnsi="Times New Roman"/>
          <w:color w:val="auto"/>
        </w:rPr>
        <w:t>11420,9</w:t>
      </w:r>
      <w:r w:rsidRPr="0081179F">
        <w:rPr>
          <w:rFonts w:ascii="Times New Roman" w:hAnsi="Times New Roman"/>
          <w:color w:val="auto"/>
        </w:rPr>
        <w:t xml:space="preserve"> тыс. рублей)</w:t>
      </w:r>
      <w:r w:rsidR="00030BEA" w:rsidRPr="0081179F">
        <w:rPr>
          <w:rFonts w:ascii="Times New Roman" w:hAnsi="Times New Roman"/>
          <w:color w:val="auto"/>
        </w:rPr>
        <w:t>.</w:t>
      </w:r>
      <w:r w:rsidR="000A3045" w:rsidRPr="0081179F">
        <w:rPr>
          <w:rFonts w:ascii="Times New Roman" w:hAnsi="Times New Roman"/>
          <w:color w:val="auto"/>
        </w:rPr>
        <w:t xml:space="preserve"> По сравнению с 201</w:t>
      </w:r>
      <w:r w:rsidR="00F864CA" w:rsidRPr="0081179F">
        <w:rPr>
          <w:rFonts w:ascii="Times New Roman" w:hAnsi="Times New Roman"/>
          <w:color w:val="auto"/>
        </w:rPr>
        <w:t xml:space="preserve">6 </w:t>
      </w:r>
      <w:r w:rsidR="000A3045" w:rsidRPr="0081179F">
        <w:rPr>
          <w:rFonts w:ascii="Times New Roman" w:hAnsi="Times New Roman"/>
          <w:color w:val="auto"/>
        </w:rPr>
        <w:t>годом</w:t>
      </w:r>
      <w:r w:rsidR="00F864CA" w:rsidRPr="0081179F">
        <w:rPr>
          <w:rFonts w:ascii="Times New Roman" w:hAnsi="Times New Roman"/>
          <w:color w:val="auto"/>
        </w:rPr>
        <w:t xml:space="preserve"> (8838,1 тыс. рублей) </w:t>
      </w:r>
      <w:r w:rsidR="000A3045" w:rsidRPr="0081179F">
        <w:rPr>
          <w:rFonts w:ascii="Times New Roman" w:hAnsi="Times New Roman"/>
          <w:color w:val="auto"/>
        </w:rPr>
        <w:t xml:space="preserve"> расходы по данному разделу </w:t>
      </w:r>
      <w:r w:rsidR="00A421C3" w:rsidRPr="0081179F">
        <w:rPr>
          <w:rFonts w:ascii="Times New Roman" w:hAnsi="Times New Roman"/>
          <w:color w:val="auto"/>
        </w:rPr>
        <w:t>увеличилис</w:t>
      </w:r>
      <w:r w:rsidR="00373638" w:rsidRPr="0081179F">
        <w:rPr>
          <w:rFonts w:ascii="Times New Roman" w:hAnsi="Times New Roman"/>
          <w:color w:val="auto"/>
        </w:rPr>
        <w:t>ь</w:t>
      </w:r>
      <w:r w:rsidR="000A3045" w:rsidRPr="0081179F">
        <w:rPr>
          <w:rFonts w:ascii="Times New Roman" w:hAnsi="Times New Roman"/>
          <w:color w:val="auto"/>
        </w:rPr>
        <w:t xml:space="preserve"> на </w:t>
      </w:r>
      <w:r w:rsidR="00F864CA" w:rsidRPr="0081179F">
        <w:rPr>
          <w:rFonts w:ascii="Times New Roman" w:hAnsi="Times New Roman"/>
          <w:color w:val="auto"/>
        </w:rPr>
        <w:t>2421,3</w:t>
      </w:r>
      <w:r w:rsidR="00EF57CA" w:rsidRPr="0081179F">
        <w:rPr>
          <w:rFonts w:ascii="Times New Roman" w:hAnsi="Times New Roman"/>
          <w:color w:val="auto"/>
        </w:rPr>
        <w:t xml:space="preserve"> </w:t>
      </w:r>
      <w:r w:rsidR="000A3045" w:rsidRPr="0081179F">
        <w:rPr>
          <w:rFonts w:ascii="Times New Roman" w:hAnsi="Times New Roman"/>
          <w:color w:val="auto"/>
        </w:rPr>
        <w:t xml:space="preserve"> тыс.</w:t>
      </w:r>
      <w:r w:rsidR="00030BEA" w:rsidRPr="0081179F">
        <w:rPr>
          <w:rFonts w:ascii="Times New Roman" w:hAnsi="Times New Roman"/>
          <w:color w:val="auto"/>
        </w:rPr>
        <w:t xml:space="preserve"> </w:t>
      </w:r>
      <w:r w:rsidR="000A3045" w:rsidRPr="0081179F">
        <w:rPr>
          <w:rFonts w:ascii="Times New Roman" w:hAnsi="Times New Roman"/>
          <w:color w:val="auto"/>
        </w:rPr>
        <w:t>руб</w:t>
      </w:r>
      <w:r w:rsidR="00373638" w:rsidRPr="0081179F">
        <w:rPr>
          <w:rFonts w:ascii="Times New Roman" w:hAnsi="Times New Roman"/>
          <w:color w:val="auto"/>
        </w:rPr>
        <w:t>лей</w:t>
      </w:r>
      <w:r w:rsidR="005740CB" w:rsidRPr="0081179F">
        <w:rPr>
          <w:rFonts w:ascii="Times New Roman" w:hAnsi="Times New Roman"/>
          <w:color w:val="auto"/>
        </w:rPr>
        <w:t>.  Расходы раздела 0800 исполнены полностью</w:t>
      </w:r>
      <w:r w:rsidR="00837EE1" w:rsidRPr="0081179F">
        <w:rPr>
          <w:rFonts w:ascii="Times New Roman" w:hAnsi="Times New Roman"/>
          <w:color w:val="auto"/>
        </w:rPr>
        <w:t xml:space="preserve"> </w:t>
      </w:r>
      <w:r w:rsidR="005740CB" w:rsidRPr="0081179F">
        <w:rPr>
          <w:rFonts w:ascii="Times New Roman" w:hAnsi="Times New Roman"/>
          <w:color w:val="auto"/>
        </w:rPr>
        <w:t xml:space="preserve">по </w:t>
      </w:r>
      <w:r w:rsidR="005740CB" w:rsidRPr="0081179F">
        <w:rPr>
          <w:rFonts w:ascii="Times New Roman" w:hAnsi="Times New Roman"/>
          <w:b/>
          <w:color w:val="auto"/>
        </w:rPr>
        <w:t>подразделу 0801 «К</w:t>
      </w:r>
      <w:r w:rsidR="008C2F6F" w:rsidRPr="0081179F">
        <w:rPr>
          <w:rFonts w:ascii="Times New Roman" w:hAnsi="Times New Roman"/>
          <w:b/>
          <w:color w:val="auto"/>
        </w:rPr>
        <w:t>у</w:t>
      </w:r>
      <w:r w:rsidR="005740CB" w:rsidRPr="0081179F">
        <w:rPr>
          <w:rFonts w:ascii="Times New Roman" w:hAnsi="Times New Roman"/>
          <w:b/>
          <w:color w:val="auto"/>
        </w:rPr>
        <w:t>льтура».</w:t>
      </w:r>
    </w:p>
    <w:p w:rsidR="00F864CA" w:rsidRPr="0081179F" w:rsidRDefault="00F44198" w:rsidP="0081179F">
      <w:pPr>
        <w:pStyle w:val="28"/>
        <w:spacing w:after="0" w:line="240" w:lineRule="auto"/>
        <w:ind w:left="0" w:firstLine="851"/>
        <w:jc w:val="both"/>
        <w:rPr>
          <w:rFonts w:ascii="Times New Roman" w:hAnsi="Times New Roman"/>
          <w:color w:val="auto"/>
        </w:rPr>
      </w:pPr>
      <w:r w:rsidRPr="0081179F">
        <w:rPr>
          <w:rFonts w:ascii="Times New Roman" w:hAnsi="Times New Roman"/>
          <w:color w:val="auto"/>
        </w:rPr>
        <w:t>Расходы на обеспечение деятельности (оказание услуг) подведомственных учреждений  составили 11 159,5 тыс. рублей, в том числе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составили 8347,5 тыс. рублей.</w:t>
      </w:r>
    </w:p>
    <w:p w:rsidR="008B5C2A" w:rsidRPr="0081179F" w:rsidRDefault="000A3045" w:rsidP="0081179F">
      <w:pPr>
        <w:pStyle w:val="28"/>
        <w:spacing w:after="0" w:line="240" w:lineRule="auto"/>
        <w:ind w:left="0" w:firstLine="851"/>
        <w:jc w:val="both"/>
        <w:rPr>
          <w:rFonts w:ascii="Times New Roman" w:hAnsi="Times New Roman"/>
          <w:color w:val="auto"/>
        </w:rPr>
      </w:pPr>
      <w:r w:rsidRPr="0081179F">
        <w:rPr>
          <w:rFonts w:ascii="Times New Roman" w:hAnsi="Times New Roman"/>
          <w:color w:val="auto"/>
        </w:rPr>
        <w:t>Расходы по разделу</w:t>
      </w:r>
      <w:r w:rsidRPr="0081179F">
        <w:rPr>
          <w:rStyle w:val="31"/>
          <w:color w:val="auto"/>
          <w:sz w:val="24"/>
          <w:szCs w:val="24"/>
        </w:rPr>
        <w:t xml:space="preserve"> </w:t>
      </w:r>
      <w:r w:rsidRPr="0081179F">
        <w:rPr>
          <w:rStyle w:val="31"/>
          <w:color w:val="auto"/>
          <w:sz w:val="24"/>
          <w:szCs w:val="24"/>
          <w:u w:val="single"/>
        </w:rPr>
        <w:t>1000 «Социальная политика»</w:t>
      </w:r>
      <w:r w:rsidR="00237BD1" w:rsidRPr="0081179F">
        <w:rPr>
          <w:rStyle w:val="31"/>
          <w:color w:val="auto"/>
          <w:sz w:val="24"/>
          <w:szCs w:val="24"/>
          <w:u w:val="single"/>
        </w:rPr>
        <w:t xml:space="preserve"> </w:t>
      </w:r>
      <w:r w:rsidRPr="0081179F">
        <w:rPr>
          <w:rFonts w:ascii="Times New Roman" w:hAnsi="Times New Roman"/>
          <w:color w:val="auto"/>
        </w:rPr>
        <w:t xml:space="preserve"> в 201</w:t>
      </w:r>
      <w:r w:rsidR="00953CAF" w:rsidRPr="0081179F">
        <w:rPr>
          <w:rFonts w:ascii="Times New Roman" w:hAnsi="Times New Roman"/>
          <w:color w:val="auto"/>
        </w:rPr>
        <w:t xml:space="preserve">7 </w:t>
      </w:r>
      <w:r w:rsidRPr="0081179F">
        <w:rPr>
          <w:rFonts w:ascii="Times New Roman" w:hAnsi="Times New Roman"/>
          <w:color w:val="auto"/>
        </w:rPr>
        <w:t>году исполнены</w:t>
      </w:r>
      <w:r w:rsidR="00A421C3" w:rsidRPr="0081179F">
        <w:rPr>
          <w:rFonts w:ascii="Times New Roman" w:hAnsi="Times New Roman"/>
          <w:color w:val="auto"/>
        </w:rPr>
        <w:t xml:space="preserve"> полностью по подразделу </w:t>
      </w:r>
      <w:r w:rsidR="00A421C3" w:rsidRPr="0081179F">
        <w:rPr>
          <w:rFonts w:ascii="Times New Roman" w:hAnsi="Times New Roman"/>
          <w:b/>
          <w:color w:val="auto"/>
        </w:rPr>
        <w:t>1001 «Социальная политика»</w:t>
      </w:r>
      <w:r w:rsidRPr="0081179F">
        <w:rPr>
          <w:rFonts w:ascii="Times New Roman" w:hAnsi="Times New Roman"/>
          <w:color w:val="auto"/>
        </w:rPr>
        <w:t xml:space="preserve"> в сумме </w:t>
      </w:r>
      <w:r w:rsidR="00953CAF" w:rsidRPr="0081179F">
        <w:rPr>
          <w:rFonts w:ascii="Times New Roman" w:hAnsi="Times New Roman"/>
          <w:color w:val="auto"/>
        </w:rPr>
        <w:t>618,3</w:t>
      </w:r>
      <w:r w:rsidRPr="0081179F">
        <w:rPr>
          <w:rFonts w:ascii="Times New Roman" w:hAnsi="Times New Roman"/>
          <w:color w:val="auto"/>
        </w:rPr>
        <w:t xml:space="preserve"> тыс.</w:t>
      </w:r>
      <w:r w:rsidR="001310A9" w:rsidRPr="0081179F">
        <w:rPr>
          <w:rFonts w:ascii="Times New Roman" w:hAnsi="Times New Roman"/>
          <w:color w:val="auto"/>
        </w:rPr>
        <w:t xml:space="preserve"> </w:t>
      </w:r>
      <w:r w:rsidRPr="0081179F">
        <w:rPr>
          <w:rFonts w:ascii="Times New Roman" w:hAnsi="Times New Roman"/>
          <w:color w:val="auto"/>
        </w:rPr>
        <w:t>руб</w:t>
      </w:r>
      <w:r w:rsidR="006E21EF" w:rsidRPr="0081179F">
        <w:rPr>
          <w:rFonts w:ascii="Times New Roman" w:hAnsi="Times New Roman"/>
          <w:color w:val="auto"/>
        </w:rPr>
        <w:t>лей</w:t>
      </w:r>
      <w:r w:rsidR="005740CB" w:rsidRPr="0081179F">
        <w:rPr>
          <w:rFonts w:ascii="Times New Roman" w:hAnsi="Times New Roman"/>
          <w:color w:val="auto"/>
        </w:rPr>
        <w:t xml:space="preserve"> или на </w:t>
      </w:r>
      <w:r w:rsidR="00953CAF" w:rsidRPr="0081179F">
        <w:rPr>
          <w:rFonts w:ascii="Times New Roman" w:hAnsi="Times New Roman"/>
          <w:color w:val="auto"/>
        </w:rPr>
        <w:t>100,0</w:t>
      </w:r>
      <w:r w:rsidR="005740CB" w:rsidRPr="0081179F">
        <w:rPr>
          <w:rFonts w:ascii="Times New Roman" w:hAnsi="Times New Roman"/>
          <w:color w:val="auto"/>
        </w:rPr>
        <w:t>%</w:t>
      </w:r>
      <w:r w:rsidRPr="0081179F">
        <w:rPr>
          <w:rFonts w:ascii="Times New Roman" w:hAnsi="Times New Roman"/>
          <w:color w:val="auto"/>
        </w:rPr>
        <w:t xml:space="preserve"> </w:t>
      </w:r>
      <w:r w:rsidR="00237BD1" w:rsidRPr="0081179F">
        <w:rPr>
          <w:rFonts w:ascii="Times New Roman" w:hAnsi="Times New Roman"/>
          <w:color w:val="auto"/>
        </w:rPr>
        <w:t>на доплату к пенсиям муниципальных служащих.</w:t>
      </w:r>
      <w:r w:rsidR="00A421C3" w:rsidRPr="0081179F">
        <w:rPr>
          <w:rFonts w:ascii="Times New Roman" w:hAnsi="Times New Roman"/>
          <w:color w:val="auto"/>
        </w:rPr>
        <w:t xml:space="preserve"> По сравнению с 20</w:t>
      </w:r>
      <w:r w:rsidR="00A24BC0" w:rsidRPr="0081179F">
        <w:rPr>
          <w:rFonts w:ascii="Times New Roman" w:hAnsi="Times New Roman"/>
          <w:color w:val="auto"/>
        </w:rPr>
        <w:t>1</w:t>
      </w:r>
      <w:r w:rsidR="00953CAF" w:rsidRPr="0081179F">
        <w:rPr>
          <w:rFonts w:ascii="Times New Roman" w:hAnsi="Times New Roman"/>
          <w:color w:val="auto"/>
        </w:rPr>
        <w:t>6</w:t>
      </w:r>
      <w:r w:rsidR="00A421C3" w:rsidRPr="0081179F">
        <w:rPr>
          <w:rFonts w:ascii="Times New Roman" w:hAnsi="Times New Roman"/>
          <w:color w:val="auto"/>
        </w:rPr>
        <w:t xml:space="preserve"> годом</w:t>
      </w:r>
      <w:r w:rsidR="00953CAF" w:rsidRPr="0081179F">
        <w:rPr>
          <w:rFonts w:ascii="Times New Roman" w:hAnsi="Times New Roman"/>
          <w:color w:val="auto"/>
        </w:rPr>
        <w:t xml:space="preserve"> (617,3 тыс. рублей)</w:t>
      </w:r>
      <w:r w:rsidR="00A421C3" w:rsidRPr="0081179F">
        <w:rPr>
          <w:rFonts w:ascii="Times New Roman" w:hAnsi="Times New Roman"/>
          <w:color w:val="auto"/>
        </w:rPr>
        <w:t xml:space="preserve"> расходы по данному подразделу остались на прежнем уровне.</w:t>
      </w:r>
    </w:p>
    <w:p w:rsidR="008B5C2A" w:rsidRPr="00E3492C" w:rsidRDefault="008B5C2A" w:rsidP="007E6FA3">
      <w:pPr>
        <w:pStyle w:val="28"/>
        <w:spacing w:after="0" w:line="240" w:lineRule="auto"/>
        <w:ind w:left="0"/>
        <w:jc w:val="both"/>
        <w:rPr>
          <w:rFonts w:ascii="Times New Roman" w:hAnsi="Times New Roman"/>
          <w:color w:val="FF0000"/>
          <w:sz w:val="28"/>
          <w:szCs w:val="28"/>
        </w:rPr>
      </w:pPr>
    </w:p>
    <w:p w:rsidR="000A3045" w:rsidRPr="0081179F" w:rsidRDefault="001F797C" w:rsidP="00F45508">
      <w:pPr>
        <w:pStyle w:val="12"/>
        <w:keepNext/>
        <w:keepLines/>
        <w:shd w:val="clear" w:color="auto" w:fill="auto"/>
        <w:spacing w:line="240" w:lineRule="auto"/>
        <w:ind w:firstLine="0"/>
        <w:rPr>
          <w:sz w:val="24"/>
          <w:szCs w:val="24"/>
        </w:rPr>
      </w:pPr>
      <w:bookmarkStart w:id="12" w:name="bookmark13"/>
      <w:r w:rsidRPr="0081179F">
        <w:rPr>
          <w:sz w:val="24"/>
          <w:szCs w:val="24"/>
        </w:rPr>
        <w:t>6</w:t>
      </w:r>
      <w:r w:rsidR="00EB5A9B" w:rsidRPr="0081179F">
        <w:rPr>
          <w:sz w:val="24"/>
          <w:szCs w:val="24"/>
        </w:rPr>
        <w:t xml:space="preserve">. </w:t>
      </w:r>
      <w:r w:rsidR="000A3045" w:rsidRPr="0081179F">
        <w:rPr>
          <w:sz w:val="24"/>
          <w:szCs w:val="24"/>
        </w:rPr>
        <w:t>Муниципальный долг</w:t>
      </w:r>
      <w:bookmarkEnd w:id="12"/>
    </w:p>
    <w:p w:rsidR="005D49A0" w:rsidRPr="0081179F" w:rsidRDefault="005D49A0" w:rsidP="007E6FA3">
      <w:pPr>
        <w:pStyle w:val="12"/>
        <w:keepNext/>
        <w:keepLines/>
        <w:shd w:val="clear" w:color="auto" w:fill="auto"/>
        <w:spacing w:line="240" w:lineRule="auto"/>
        <w:ind w:left="3480" w:firstLine="0"/>
        <w:jc w:val="left"/>
        <w:rPr>
          <w:sz w:val="24"/>
          <w:szCs w:val="24"/>
        </w:rPr>
      </w:pPr>
    </w:p>
    <w:p w:rsidR="000A3045" w:rsidRDefault="00C13060" w:rsidP="0081179F">
      <w:pPr>
        <w:pStyle w:val="a6"/>
        <w:shd w:val="clear" w:color="auto" w:fill="auto"/>
        <w:spacing w:line="240" w:lineRule="auto"/>
        <w:ind w:right="20" w:firstLine="851"/>
        <w:rPr>
          <w:sz w:val="24"/>
          <w:szCs w:val="24"/>
        </w:rPr>
      </w:pPr>
      <w:r w:rsidRPr="0081179F">
        <w:rPr>
          <w:sz w:val="24"/>
          <w:szCs w:val="24"/>
        </w:rPr>
        <w:t>Муниципальный долг по состоянию на 01.01.201</w:t>
      </w:r>
      <w:r w:rsidR="0089188A" w:rsidRPr="0081179F">
        <w:rPr>
          <w:sz w:val="24"/>
          <w:szCs w:val="24"/>
        </w:rPr>
        <w:t>8</w:t>
      </w:r>
      <w:r w:rsidRPr="0081179F">
        <w:rPr>
          <w:sz w:val="24"/>
          <w:szCs w:val="24"/>
        </w:rPr>
        <w:t xml:space="preserve"> года  отсутствует.</w:t>
      </w:r>
      <w:r w:rsidR="00C52473" w:rsidRPr="0081179F">
        <w:rPr>
          <w:sz w:val="24"/>
          <w:szCs w:val="24"/>
        </w:rPr>
        <w:t xml:space="preserve"> В течение 201</w:t>
      </w:r>
      <w:r w:rsidR="0089188A" w:rsidRPr="0081179F">
        <w:rPr>
          <w:sz w:val="24"/>
          <w:szCs w:val="24"/>
        </w:rPr>
        <w:t xml:space="preserve">7 </w:t>
      </w:r>
      <w:r w:rsidR="00C52473" w:rsidRPr="0081179F">
        <w:rPr>
          <w:sz w:val="24"/>
          <w:szCs w:val="24"/>
        </w:rPr>
        <w:t>года муниципальные заимствования не привлекались и не погашались.</w:t>
      </w:r>
    </w:p>
    <w:p w:rsidR="0081179F" w:rsidRPr="0081179F" w:rsidRDefault="0081179F" w:rsidP="0081179F">
      <w:pPr>
        <w:pStyle w:val="a6"/>
        <w:shd w:val="clear" w:color="auto" w:fill="auto"/>
        <w:spacing w:line="240" w:lineRule="auto"/>
        <w:ind w:right="20" w:firstLine="851"/>
        <w:rPr>
          <w:sz w:val="24"/>
          <w:szCs w:val="24"/>
        </w:rPr>
      </w:pPr>
    </w:p>
    <w:p w:rsidR="005072EC" w:rsidRPr="0081179F" w:rsidRDefault="001F797C" w:rsidP="005072EC">
      <w:pPr>
        <w:ind w:right="-365"/>
        <w:jc w:val="center"/>
        <w:rPr>
          <w:rFonts w:ascii="Times New Roman" w:hAnsi="Times New Roman" w:cs="Times New Roman"/>
          <w:b/>
          <w:color w:val="auto"/>
        </w:rPr>
      </w:pPr>
      <w:r w:rsidRPr="0081179F">
        <w:rPr>
          <w:rFonts w:ascii="Times New Roman" w:hAnsi="Times New Roman" w:cs="Times New Roman"/>
          <w:b/>
          <w:color w:val="auto"/>
        </w:rPr>
        <w:lastRenderedPageBreak/>
        <w:t>7</w:t>
      </w:r>
      <w:r w:rsidR="00851812" w:rsidRPr="0081179F">
        <w:rPr>
          <w:rFonts w:ascii="Times New Roman" w:hAnsi="Times New Roman" w:cs="Times New Roman"/>
          <w:b/>
          <w:color w:val="auto"/>
        </w:rPr>
        <w:t xml:space="preserve">. </w:t>
      </w:r>
      <w:r w:rsidR="005072EC" w:rsidRPr="0081179F">
        <w:rPr>
          <w:rFonts w:ascii="Times New Roman" w:hAnsi="Times New Roman" w:cs="Times New Roman"/>
          <w:b/>
          <w:color w:val="auto"/>
        </w:rPr>
        <w:t xml:space="preserve">Результат исполнения  бюджета. </w:t>
      </w:r>
    </w:p>
    <w:p w:rsidR="005072EC" w:rsidRPr="0081179F" w:rsidRDefault="005072EC" w:rsidP="005072EC">
      <w:pPr>
        <w:ind w:right="-365"/>
        <w:jc w:val="center"/>
        <w:rPr>
          <w:rFonts w:ascii="Times New Roman" w:hAnsi="Times New Roman" w:cs="Times New Roman"/>
          <w:b/>
          <w:color w:val="auto"/>
        </w:rPr>
      </w:pPr>
      <w:r w:rsidRPr="0081179F">
        <w:rPr>
          <w:rFonts w:ascii="Times New Roman" w:hAnsi="Times New Roman" w:cs="Times New Roman"/>
          <w:b/>
          <w:color w:val="auto"/>
        </w:rPr>
        <w:t xml:space="preserve">Источники финансирования дефицита бюджета  сельского поселения </w:t>
      </w:r>
      <w:r w:rsidR="005740CB" w:rsidRPr="0081179F">
        <w:rPr>
          <w:rFonts w:ascii="Times New Roman" w:hAnsi="Times New Roman" w:cs="Times New Roman"/>
          <w:b/>
          <w:color w:val="auto"/>
        </w:rPr>
        <w:t>Ошейкинское</w:t>
      </w:r>
      <w:r w:rsidRPr="0081179F">
        <w:rPr>
          <w:rFonts w:ascii="Times New Roman" w:hAnsi="Times New Roman" w:cs="Times New Roman"/>
          <w:b/>
          <w:color w:val="auto"/>
        </w:rPr>
        <w:t>.</w:t>
      </w:r>
    </w:p>
    <w:p w:rsidR="005072EC" w:rsidRPr="0089188A" w:rsidRDefault="005072EC" w:rsidP="005072EC">
      <w:pPr>
        <w:ind w:right="-365" w:firstLine="720"/>
        <w:jc w:val="center"/>
        <w:rPr>
          <w:rFonts w:ascii="Times New Roman" w:hAnsi="Times New Roman" w:cs="Times New Roman"/>
          <w:b/>
          <w:color w:val="auto"/>
          <w:sz w:val="28"/>
          <w:szCs w:val="28"/>
        </w:rPr>
      </w:pPr>
    </w:p>
    <w:p w:rsidR="005072EC" w:rsidRPr="0081179F" w:rsidRDefault="005072EC" w:rsidP="0081179F">
      <w:pPr>
        <w:autoSpaceDE w:val="0"/>
        <w:autoSpaceDN w:val="0"/>
        <w:adjustRightInd w:val="0"/>
        <w:ind w:firstLine="851"/>
        <w:jc w:val="both"/>
        <w:rPr>
          <w:rFonts w:ascii="Times New Roman" w:hAnsi="Times New Roman" w:cs="Times New Roman"/>
          <w:color w:val="auto"/>
        </w:rPr>
      </w:pPr>
      <w:r w:rsidRPr="0081179F">
        <w:rPr>
          <w:rFonts w:ascii="Times New Roman" w:hAnsi="Times New Roman" w:cs="Times New Roman"/>
          <w:color w:val="auto"/>
        </w:rPr>
        <w:t xml:space="preserve">Бюджет сельского поселения </w:t>
      </w:r>
      <w:r w:rsidR="005740CB" w:rsidRPr="0081179F">
        <w:rPr>
          <w:rFonts w:ascii="Times New Roman" w:hAnsi="Times New Roman" w:cs="Times New Roman"/>
          <w:color w:val="auto"/>
        </w:rPr>
        <w:t>Ошейкинское</w:t>
      </w:r>
      <w:r w:rsidRPr="0081179F">
        <w:rPr>
          <w:rFonts w:ascii="Times New Roman" w:hAnsi="Times New Roman" w:cs="Times New Roman"/>
          <w:color w:val="auto"/>
        </w:rPr>
        <w:t xml:space="preserve">  на 201</w:t>
      </w:r>
      <w:r w:rsidR="0089188A" w:rsidRPr="0081179F">
        <w:rPr>
          <w:rFonts w:ascii="Times New Roman" w:hAnsi="Times New Roman" w:cs="Times New Roman"/>
          <w:color w:val="auto"/>
        </w:rPr>
        <w:t>7</w:t>
      </w:r>
      <w:r w:rsidRPr="0081179F">
        <w:rPr>
          <w:rFonts w:ascii="Times New Roman" w:hAnsi="Times New Roman" w:cs="Times New Roman"/>
          <w:color w:val="auto"/>
        </w:rPr>
        <w:t xml:space="preserve"> год исполнен с </w:t>
      </w:r>
      <w:r w:rsidR="0089188A" w:rsidRPr="0081179F">
        <w:rPr>
          <w:rFonts w:ascii="Times New Roman" w:hAnsi="Times New Roman" w:cs="Times New Roman"/>
          <w:color w:val="auto"/>
        </w:rPr>
        <w:t>дефицитом</w:t>
      </w:r>
      <w:r w:rsidR="00C52473" w:rsidRPr="0081179F">
        <w:rPr>
          <w:rFonts w:ascii="Times New Roman" w:hAnsi="Times New Roman" w:cs="Times New Roman"/>
          <w:color w:val="auto"/>
        </w:rPr>
        <w:t xml:space="preserve"> </w:t>
      </w:r>
      <w:r w:rsidR="0089188A" w:rsidRPr="0081179F">
        <w:rPr>
          <w:rFonts w:ascii="Times New Roman" w:hAnsi="Times New Roman" w:cs="Times New Roman"/>
          <w:color w:val="auto"/>
        </w:rPr>
        <w:t>202,3</w:t>
      </w:r>
      <w:r w:rsidRPr="0081179F">
        <w:rPr>
          <w:rFonts w:ascii="Times New Roman" w:hAnsi="Times New Roman" w:cs="Times New Roman"/>
          <w:color w:val="auto"/>
        </w:rPr>
        <w:t xml:space="preserve"> тыс. рублей  при запланированном </w:t>
      </w:r>
      <w:r w:rsidR="0089188A" w:rsidRPr="0081179F">
        <w:rPr>
          <w:rFonts w:ascii="Times New Roman" w:hAnsi="Times New Roman" w:cs="Times New Roman"/>
          <w:color w:val="auto"/>
        </w:rPr>
        <w:t>без</w:t>
      </w:r>
      <w:r w:rsidRPr="0081179F">
        <w:rPr>
          <w:rFonts w:ascii="Times New Roman" w:hAnsi="Times New Roman" w:cs="Times New Roman"/>
          <w:color w:val="auto"/>
        </w:rPr>
        <w:t>дефицит</w:t>
      </w:r>
      <w:r w:rsidR="0089188A" w:rsidRPr="0081179F">
        <w:rPr>
          <w:rFonts w:ascii="Times New Roman" w:hAnsi="Times New Roman" w:cs="Times New Roman"/>
          <w:color w:val="auto"/>
        </w:rPr>
        <w:t>ном</w:t>
      </w:r>
      <w:r w:rsidRPr="0081179F">
        <w:rPr>
          <w:rFonts w:ascii="Times New Roman" w:hAnsi="Times New Roman" w:cs="Times New Roman"/>
          <w:color w:val="auto"/>
        </w:rPr>
        <w:t xml:space="preserve"> </w:t>
      </w:r>
      <w:r w:rsidR="0089188A" w:rsidRPr="0081179F">
        <w:rPr>
          <w:rFonts w:ascii="Times New Roman" w:hAnsi="Times New Roman" w:cs="Times New Roman"/>
          <w:color w:val="auto"/>
        </w:rPr>
        <w:t>бюджете</w:t>
      </w:r>
    </w:p>
    <w:p w:rsidR="005072EC" w:rsidRPr="0081179F" w:rsidRDefault="005072EC" w:rsidP="0081179F">
      <w:pPr>
        <w:autoSpaceDE w:val="0"/>
        <w:autoSpaceDN w:val="0"/>
        <w:adjustRightInd w:val="0"/>
        <w:ind w:firstLine="851"/>
        <w:jc w:val="both"/>
        <w:rPr>
          <w:rFonts w:ascii="Times New Roman" w:hAnsi="Times New Roman" w:cs="Times New Roman"/>
          <w:color w:val="auto"/>
        </w:rPr>
      </w:pPr>
      <w:r w:rsidRPr="0081179F">
        <w:rPr>
          <w:rFonts w:ascii="Times New Roman" w:hAnsi="Times New Roman" w:cs="Times New Roman"/>
          <w:color w:val="auto"/>
        </w:rPr>
        <w:t xml:space="preserve">Структура </w:t>
      </w:r>
      <w:r w:rsidR="005740CB" w:rsidRPr="0081179F">
        <w:rPr>
          <w:rFonts w:ascii="Times New Roman" w:hAnsi="Times New Roman" w:cs="Times New Roman"/>
          <w:color w:val="auto"/>
        </w:rPr>
        <w:t>де</w:t>
      </w:r>
      <w:r w:rsidRPr="0081179F">
        <w:rPr>
          <w:rFonts w:ascii="Times New Roman" w:hAnsi="Times New Roman" w:cs="Times New Roman"/>
          <w:color w:val="auto"/>
        </w:rPr>
        <w:t>фицита  бюджета представлена в таблице (тыс. рублей):</w:t>
      </w:r>
    </w:p>
    <w:p w:rsidR="005072EC" w:rsidRPr="0089188A" w:rsidRDefault="005072EC" w:rsidP="005072EC">
      <w:pPr>
        <w:autoSpaceDE w:val="0"/>
        <w:autoSpaceDN w:val="0"/>
        <w:adjustRightInd w:val="0"/>
        <w:ind w:firstLine="720"/>
        <w:jc w:val="both"/>
        <w:rPr>
          <w:rFonts w:ascii="Times New Roman" w:hAnsi="Times New Roman" w:cs="Times New Roman"/>
          <w:color w:val="auto"/>
          <w:sz w:val="28"/>
          <w:szCs w:val="28"/>
        </w:rPr>
      </w:pPr>
    </w:p>
    <w:p w:rsidR="00822E0B" w:rsidRPr="0089188A" w:rsidRDefault="00822E0B" w:rsidP="005072EC">
      <w:pPr>
        <w:autoSpaceDE w:val="0"/>
        <w:autoSpaceDN w:val="0"/>
        <w:adjustRightInd w:val="0"/>
        <w:ind w:firstLine="720"/>
        <w:jc w:val="both"/>
        <w:rPr>
          <w:rFonts w:ascii="Times New Roman" w:hAnsi="Times New Roman" w:cs="Times New Roman"/>
          <w:color w:val="auto"/>
          <w:sz w:val="28"/>
          <w:szCs w:val="28"/>
        </w:rPr>
      </w:pPr>
    </w:p>
    <w:tbl>
      <w:tblPr>
        <w:tblW w:w="10221" w:type="dxa"/>
        <w:tblInd w:w="93" w:type="dxa"/>
        <w:tblLayout w:type="fixed"/>
        <w:tblLook w:val="04A0"/>
      </w:tblPr>
      <w:tblGrid>
        <w:gridCol w:w="6678"/>
        <w:gridCol w:w="1842"/>
        <w:gridCol w:w="1701"/>
      </w:tblGrid>
      <w:tr w:rsidR="005072EC" w:rsidRPr="0089188A" w:rsidTr="0089188A">
        <w:trPr>
          <w:trHeight w:val="776"/>
        </w:trPr>
        <w:tc>
          <w:tcPr>
            <w:tcW w:w="66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072EC" w:rsidRPr="0089188A" w:rsidRDefault="005072EC" w:rsidP="005072EC">
            <w:pPr>
              <w:jc w:val="center"/>
              <w:rPr>
                <w:rFonts w:ascii="Times New Roman" w:hAnsi="Times New Roman" w:cs="Times New Roman"/>
                <w:b/>
                <w:bCs/>
                <w:color w:val="auto"/>
              </w:rPr>
            </w:pPr>
            <w:r w:rsidRPr="0089188A">
              <w:rPr>
                <w:rFonts w:ascii="Times New Roman" w:hAnsi="Times New Roman" w:cs="Times New Roman"/>
                <w:b/>
                <w:bCs/>
                <w:color w:val="auto"/>
              </w:rPr>
              <w:t>Наименование</w:t>
            </w:r>
          </w:p>
        </w:tc>
        <w:tc>
          <w:tcPr>
            <w:tcW w:w="1842" w:type="dxa"/>
            <w:tcBorders>
              <w:top w:val="single" w:sz="4" w:space="0" w:color="auto"/>
              <w:left w:val="nil"/>
              <w:bottom w:val="single" w:sz="4" w:space="0" w:color="auto"/>
              <w:right w:val="single" w:sz="4" w:space="0" w:color="auto"/>
            </w:tcBorders>
            <w:shd w:val="clear" w:color="auto" w:fill="auto"/>
            <w:vAlign w:val="center"/>
          </w:tcPr>
          <w:p w:rsidR="00A24BC0" w:rsidRPr="0089188A" w:rsidRDefault="005072EC" w:rsidP="005072EC">
            <w:pPr>
              <w:jc w:val="center"/>
              <w:rPr>
                <w:rFonts w:ascii="Times New Roman" w:hAnsi="Times New Roman" w:cs="Times New Roman"/>
                <w:b/>
                <w:bCs/>
                <w:color w:val="auto"/>
              </w:rPr>
            </w:pPr>
            <w:r w:rsidRPr="0089188A">
              <w:rPr>
                <w:rFonts w:ascii="Times New Roman" w:hAnsi="Times New Roman" w:cs="Times New Roman"/>
                <w:b/>
                <w:bCs/>
                <w:color w:val="auto"/>
              </w:rPr>
              <w:t xml:space="preserve">Уточненный </w:t>
            </w:r>
          </w:p>
          <w:p w:rsidR="00A24BC0" w:rsidRPr="0089188A" w:rsidRDefault="005072EC" w:rsidP="005072EC">
            <w:pPr>
              <w:jc w:val="center"/>
              <w:rPr>
                <w:rFonts w:ascii="Times New Roman" w:hAnsi="Times New Roman" w:cs="Times New Roman"/>
                <w:b/>
                <w:bCs/>
                <w:color w:val="auto"/>
              </w:rPr>
            </w:pPr>
            <w:r w:rsidRPr="0089188A">
              <w:rPr>
                <w:rFonts w:ascii="Times New Roman" w:hAnsi="Times New Roman" w:cs="Times New Roman"/>
                <w:b/>
                <w:bCs/>
                <w:color w:val="auto"/>
              </w:rPr>
              <w:t xml:space="preserve">план </w:t>
            </w:r>
          </w:p>
          <w:p w:rsidR="005072EC" w:rsidRPr="0089188A" w:rsidRDefault="005072EC" w:rsidP="0089188A">
            <w:pPr>
              <w:jc w:val="center"/>
              <w:rPr>
                <w:rFonts w:ascii="Times New Roman" w:hAnsi="Times New Roman" w:cs="Times New Roman"/>
                <w:b/>
                <w:bCs/>
                <w:color w:val="auto"/>
              </w:rPr>
            </w:pPr>
            <w:r w:rsidRPr="0089188A">
              <w:rPr>
                <w:rFonts w:ascii="Times New Roman" w:hAnsi="Times New Roman" w:cs="Times New Roman"/>
                <w:b/>
                <w:bCs/>
                <w:color w:val="auto"/>
              </w:rPr>
              <w:t>201</w:t>
            </w:r>
            <w:r w:rsidR="0089188A" w:rsidRPr="0089188A">
              <w:rPr>
                <w:rFonts w:ascii="Times New Roman" w:hAnsi="Times New Roman" w:cs="Times New Roman"/>
                <w:b/>
                <w:bCs/>
                <w:color w:val="auto"/>
              </w:rPr>
              <w:t>6</w:t>
            </w:r>
            <w:r w:rsidRPr="0089188A">
              <w:rPr>
                <w:rFonts w:ascii="Times New Roman" w:hAnsi="Times New Roman" w:cs="Times New Roman"/>
                <w:b/>
                <w:bCs/>
                <w:color w:val="auto"/>
              </w:rPr>
              <w:t xml:space="preserve"> года</w:t>
            </w:r>
          </w:p>
        </w:tc>
        <w:tc>
          <w:tcPr>
            <w:tcW w:w="1701" w:type="dxa"/>
            <w:tcBorders>
              <w:top w:val="single" w:sz="4" w:space="0" w:color="auto"/>
              <w:left w:val="nil"/>
              <w:bottom w:val="single" w:sz="4" w:space="0" w:color="auto"/>
              <w:right w:val="single" w:sz="4" w:space="0" w:color="auto"/>
            </w:tcBorders>
            <w:shd w:val="clear" w:color="auto" w:fill="auto"/>
            <w:vAlign w:val="center"/>
          </w:tcPr>
          <w:p w:rsidR="005072EC" w:rsidRPr="0089188A" w:rsidRDefault="005072EC" w:rsidP="005072EC">
            <w:pPr>
              <w:jc w:val="center"/>
              <w:rPr>
                <w:rFonts w:ascii="Times New Roman" w:hAnsi="Times New Roman" w:cs="Times New Roman"/>
                <w:b/>
                <w:bCs/>
                <w:color w:val="auto"/>
              </w:rPr>
            </w:pPr>
            <w:r w:rsidRPr="0089188A">
              <w:rPr>
                <w:rFonts w:ascii="Times New Roman" w:hAnsi="Times New Roman" w:cs="Times New Roman"/>
                <w:b/>
                <w:bCs/>
                <w:color w:val="auto"/>
              </w:rPr>
              <w:t>Исполнено</w:t>
            </w:r>
          </w:p>
        </w:tc>
      </w:tr>
      <w:tr w:rsidR="005072EC" w:rsidRPr="0089188A" w:rsidTr="00A24BC0">
        <w:trPr>
          <w:trHeight w:val="480"/>
        </w:trPr>
        <w:tc>
          <w:tcPr>
            <w:tcW w:w="6678" w:type="dxa"/>
            <w:tcBorders>
              <w:top w:val="nil"/>
              <w:left w:val="single" w:sz="4" w:space="0" w:color="auto"/>
              <w:bottom w:val="single" w:sz="4" w:space="0" w:color="auto"/>
              <w:right w:val="single" w:sz="4" w:space="0" w:color="auto"/>
            </w:tcBorders>
            <w:shd w:val="clear" w:color="auto" w:fill="auto"/>
          </w:tcPr>
          <w:p w:rsidR="005072EC" w:rsidRPr="0089188A" w:rsidRDefault="005072EC" w:rsidP="005072EC">
            <w:pPr>
              <w:jc w:val="both"/>
              <w:rPr>
                <w:rFonts w:ascii="Times New Roman" w:hAnsi="Times New Roman" w:cs="Times New Roman"/>
                <w:b/>
                <w:bCs/>
                <w:color w:val="auto"/>
              </w:rPr>
            </w:pPr>
            <w:r w:rsidRPr="0089188A">
              <w:rPr>
                <w:rFonts w:ascii="Times New Roman" w:hAnsi="Times New Roman" w:cs="Times New Roman"/>
                <w:b/>
                <w:bCs/>
                <w:color w:val="auto"/>
              </w:rPr>
              <w:t>Источники финансирования дефицитов бюджетов</w:t>
            </w:r>
            <w:r w:rsidR="0089188A" w:rsidRPr="0089188A">
              <w:rPr>
                <w:rFonts w:ascii="Times New Roman" w:hAnsi="Times New Roman" w:cs="Times New Roman"/>
                <w:b/>
                <w:bCs/>
                <w:color w:val="auto"/>
              </w:rPr>
              <w:t xml:space="preserve"> (дефицит со знаком «минус»)</w:t>
            </w:r>
          </w:p>
        </w:tc>
        <w:tc>
          <w:tcPr>
            <w:tcW w:w="1842" w:type="dxa"/>
            <w:tcBorders>
              <w:top w:val="nil"/>
              <w:left w:val="nil"/>
              <w:bottom w:val="single" w:sz="4" w:space="0" w:color="auto"/>
              <w:right w:val="single" w:sz="4" w:space="0" w:color="auto"/>
            </w:tcBorders>
            <w:shd w:val="clear" w:color="auto" w:fill="auto"/>
            <w:vAlign w:val="bottom"/>
          </w:tcPr>
          <w:p w:rsidR="005072EC" w:rsidRPr="0089188A" w:rsidRDefault="005740CB" w:rsidP="005072EC">
            <w:pPr>
              <w:jc w:val="center"/>
              <w:rPr>
                <w:rFonts w:ascii="Times New Roman" w:hAnsi="Times New Roman" w:cs="Times New Roman"/>
                <w:b/>
                <w:bCs/>
                <w:color w:val="auto"/>
              </w:rPr>
            </w:pPr>
            <w:r w:rsidRPr="0089188A">
              <w:rPr>
                <w:rFonts w:ascii="Times New Roman" w:hAnsi="Times New Roman" w:cs="Times New Roman"/>
                <w:b/>
                <w:bCs/>
                <w:color w:val="auto"/>
              </w:rPr>
              <w:t>0</w:t>
            </w:r>
          </w:p>
        </w:tc>
        <w:tc>
          <w:tcPr>
            <w:tcW w:w="1701" w:type="dxa"/>
            <w:tcBorders>
              <w:top w:val="nil"/>
              <w:left w:val="nil"/>
              <w:bottom w:val="single" w:sz="4" w:space="0" w:color="auto"/>
              <w:right w:val="single" w:sz="4" w:space="0" w:color="auto"/>
            </w:tcBorders>
            <w:shd w:val="clear" w:color="auto" w:fill="auto"/>
            <w:vAlign w:val="bottom"/>
          </w:tcPr>
          <w:p w:rsidR="005072EC" w:rsidRPr="0089188A" w:rsidRDefault="0089188A" w:rsidP="00C52473">
            <w:pPr>
              <w:jc w:val="center"/>
              <w:rPr>
                <w:rFonts w:ascii="Times New Roman" w:hAnsi="Times New Roman" w:cs="Times New Roman"/>
                <w:b/>
                <w:bCs/>
                <w:color w:val="auto"/>
              </w:rPr>
            </w:pPr>
            <w:r w:rsidRPr="0089188A">
              <w:rPr>
                <w:rFonts w:ascii="Times New Roman" w:hAnsi="Times New Roman" w:cs="Times New Roman"/>
                <w:b/>
                <w:bCs/>
                <w:color w:val="auto"/>
              </w:rPr>
              <w:t>202,3</w:t>
            </w:r>
          </w:p>
        </w:tc>
      </w:tr>
      <w:tr w:rsidR="005072EC" w:rsidRPr="0089188A" w:rsidTr="00A24BC0">
        <w:trPr>
          <w:trHeight w:val="480"/>
        </w:trPr>
        <w:tc>
          <w:tcPr>
            <w:tcW w:w="6678" w:type="dxa"/>
            <w:tcBorders>
              <w:top w:val="nil"/>
              <w:left w:val="single" w:sz="4" w:space="0" w:color="auto"/>
              <w:bottom w:val="single" w:sz="4" w:space="0" w:color="auto"/>
              <w:right w:val="single" w:sz="4" w:space="0" w:color="auto"/>
            </w:tcBorders>
            <w:shd w:val="clear" w:color="auto" w:fill="auto"/>
          </w:tcPr>
          <w:p w:rsidR="005072EC" w:rsidRPr="0089188A" w:rsidRDefault="005072EC" w:rsidP="005072EC">
            <w:pPr>
              <w:jc w:val="both"/>
              <w:rPr>
                <w:rFonts w:ascii="Times New Roman" w:hAnsi="Times New Roman" w:cs="Times New Roman"/>
                <w:b/>
                <w:bCs/>
                <w:color w:val="auto"/>
              </w:rPr>
            </w:pPr>
            <w:r w:rsidRPr="0089188A">
              <w:rPr>
                <w:rFonts w:ascii="Times New Roman" w:hAnsi="Times New Roman" w:cs="Times New Roman"/>
                <w:b/>
                <w:bCs/>
                <w:color w:val="auto"/>
              </w:rPr>
              <w:t>Изменение остатков средств на счетах по учету средств бюджета</w:t>
            </w:r>
          </w:p>
        </w:tc>
        <w:tc>
          <w:tcPr>
            <w:tcW w:w="1842" w:type="dxa"/>
            <w:tcBorders>
              <w:top w:val="nil"/>
              <w:left w:val="nil"/>
              <w:bottom w:val="single" w:sz="4" w:space="0" w:color="auto"/>
              <w:right w:val="single" w:sz="4" w:space="0" w:color="auto"/>
            </w:tcBorders>
            <w:shd w:val="clear" w:color="auto" w:fill="auto"/>
            <w:vAlign w:val="bottom"/>
          </w:tcPr>
          <w:p w:rsidR="005072EC" w:rsidRPr="0089188A" w:rsidRDefault="005740CB" w:rsidP="005740CB">
            <w:pPr>
              <w:jc w:val="center"/>
              <w:rPr>
                <w:rFonts w:ascii="Times New Roman" w:hAnsi="Times New Roman" w:cs="Times New Roman"/>
                <w:b/>
                <w:bCs/>
                <w:color w:val="auto"/>
              </w:rPr>
            </w:pPr>
            <w:r w:rsidRPr="0089188A">
              <w:rPr>
                <w:rFonts w:ascii="Times New Roman" w:hAnsi="Times New Roman" w:cs="Times New Roman"/>
                <w:b/>
                <w:bCs/>
                <w:color w:val="auto"/>
              </w:rPr>
              <w:t>0</w:t>
            </w:r>
          </w:p>
        </w:tc>
        <w:tc>
          <w:tcPr>
            <w:tcW w:w="1701" w:type="dxa"/>
            <w:tcBorders>
              <w:top w:val="nil"/>
              <w:left w:val="nil"/>
              <w:bottom w:val="single" w:sz="4" w:space="0" w:color="auto"/>
              <w:right w:val="single" w:sz="4" w:space="0" w:color="auto"/>
            </w:tcBorders>
            <w:shd w:val="clear" w:color="auto" w:fill="auto"/>
            <w:vAlign w:val="bottom"/>
          </w:tcPr>
          <w:p w:rsidR="005072EC" w:rsidRPr="0089188A" w:rsidRDefault="0089188A" w:rsidP="005072EC">
            <w:pPr>
              <w:jc w:val="center"/>
              <w:rPr>
                <w:rFonts w:ascii="Times New Roman" w:hAnsi="Times New Roman" w:cs="Times New Roman"/>
                <w:b/>
                <w:bCs/>
                <w:color w:val="auto"/>
              </w:rPr>
            </w:pPr>
            <w:r w:rsidRPr="0089188A">
              <w:rPr>
                <w:rFonts w:ascii="Times New Roman" w:hAnsi="Times New Roman" w:cs="Times New Roman"/>
                <w:b/>
                <w:bCs/>
                <w:color w:val="auto"/>
              </w:rPr>
              <w:t>202,3</w:t>
            </w:r>
          </w:p>
        </w:tc>
      </w:tr>
      <w:tr w:rsidR="005072EC" w:rsidRPr="0089188A" w:rsidTr="00A24BC0">
        <w:trPr>
          <w:trHeight w:val="480"/>
        </w:trPr>
        <w:tc>
          <w:tcPr>
            <w:tcW w:w="6678" w:type="dxa"/>
            <w:tcBorders>
              <w:top w:val="nil"/>
              <w:left w:val="single" w:sz="4" w:space="0" w:color="auto"/>
              <w:bottom w:val="single" w:sz="4" w:space="0" w:color="auto"/>
              <w:right w:val="single" w:sz="4" w:space="0" w:color="auto"/>
            </w:tcBorders>
            <w:shd w:val="clear" w:color="auto" w:fill="auto"/>
          </w:tcPr>
          <w:p w:rsidR="005072EC" w:rsidRPr="0089188A" w:rsidRDefault="005072EC" w:rsidP="005072EC">
            <w:pPr>
              <w:jc w:val="both"/>
              <w:rPr>
                <w:rFonts w:ascii="Times New Roman" w:hAnsi="Times New Roman" w:cs="Times New Roman"/>
                <w:color w:val="auto"/>
              </w:rPr>
            </w:pPr>
            <w:r w:rsidRPr="0089188A">
              <w:rPr>
                <w:rFonts w:ascii="Times New Roman" w:hAnsi="Times New Roman" w:cs="Times New Roman"/>
                <w:color w:val="auto"/>
              </w:rPr>
              <w:t>Увеличение прочих остатков денежных средств бюджетов поселений</w:t>
            </w:r>
          </w:p>
        </w:tc>
        <w:tc>
          <w:tcPr>
            <w:tcW w:w="1842" w:type="dxa"/>
            <w:tcBorders>
              <w:top w:val="nil"/>
              <w:left w:val="nil"/>
              <w:bottom w:val="single" w:sz="4" w:space="0" w:color="auto"/>
              <w:right w:val="single" w:sz="4" w:space="0" w:color="auto"/>
            </w:tcBorders>
            <w:shd w:val="clear" w:color="auto" w:fill="auto"/>
            <w:vAlign w:val="bottom"/>
          </w:tcPr>
          <w:p w:rsidR="005072EC" w:rsidRPr="0089188A" w:rsidRDefault="0089188A" w:rsidP="00C52473">
            <w:pPr>
              <w:jc w:val="center"/>
              <w:rPr>
                <w:rFonts w:ascii="Times New Roman" w:hAnsi="Times New Roman" w:cs="Times New Roman"/>
                <w:color w:val="auto"/>
              </w:rPr>
            </w:pPr>
            <w:r w:rsidRPr="0089188A">
              <w:rPr>
                <w:rFonts w:ascii="Times New Roman" w:hAnsi="Times New Roman" w:cs="Times New Roman"/>
                <w:color w:val="auto"/>
              </w:rPr>
              <w:t>-40437,3</w:t>
            </w:r>
          </w:p>
        </w:tc>
        <w:tc>
          <w:tcPr>
            <w:tcW w:w="1701" w:type="dxa"/>
            <w:tcBorders>
              <w:top w:val="nil"/>
              <w:left w:val="nil"/>
              <w:bottom w:val="single" w:sz="4" w:space="0" w:color="auto"/>
              <w:right w:val="single" w:sz="4" w:space="0" w:color="auto"/>
            </w:tcBorders>
            <w:shd w:val="clear" w:color="auto" w:fill="auto"/>
            <w:vAlign w:val="bottom"/>
          </w:tcPr>
          <w:p w:rsidR="005072EC" w:rsidRPr="0089188A" w:rsidRDefault="0089188A" w:rsidP="005072EC">
            <w:pPr>
              <w:jc w:val="center"/>
              <w:rPr>
                <w:rFonts w:ascii="Times New Roman" w:hAnsi="Times New Roman" w:cs="Times New Roman"/>
                <w:color w:val="auto"/>
              </w:rPr>
            </w:pPr>
            <w:r w:rsidRPr="0089188A">
              <w:rPr>
                <w:rFonts w:ascii="Times New Roman" w:hAnsi="Times New Roman" w:cs="Times New Roman"/>
                <w:color w:val="auto"/>
              </w:rPr>
              <w:t>-44016,6</w:t>
            </w:r>
          </w:p>
        </w:tc>
      </w:tr>
      <w:tr w:rsidR="005072EC" w:rsidRPr="0089188A" w:rsidTr="00A24BC0">
        <w:trPr>
          <w:trHeight w:val="480"/>
        </w:trPr>
        <w:tc>
          <w:tcPr>
            <w:tcW w:w="6678" w:type="dxa"/>
            <w:tcBorders>
              <w:top w:val="nil"/>
              <w:left w:val="single" w:sz="4" w:space="0" w:color="auto"/>
              <w:bottom w:val="single" w:sz="4" w:space="0" w:color="auto"/>
              <w:right w:val="single" w:sz="4" w:space="0" w:color="auto"/>
            </w:tcBorders>
            <w:shd w:val="clear" w:color="auto" w:fill="auto"/>
          </w:tcPr>
          <w:p w:rsidR="005072EC" w:rsidRPr="0089188A" w:rsidRDefault="005072EC" w:rsidP="005072EC">
            <w:pPr>
              <w:jc w:val="both"/>
              <w:rPr>
                <w:rFonts w:ascii="Times New Roman" w:hAnsi="Times New Roman" w:cs="Times New Roman"/>
                <w:color w:val="auto"/>
              </w:rPr>
            </w:pPr>
            <w:r w:rsidRPr="0089188A">
              <w:rPr>
                <w:rFonts w:ascii="Times New Roman" w:hAnsi="Times New Roman" w:cs="Times New Roman"/>
                <w:color w:val="auto"/>
              </w:rPr>
              <w:t>Уменьшение прочих остатков денежных средств бюджетов поселений</w:t>
            </w:r>
          </w:p>
        </w:tc>
        <w:tc>
          <w:tcPr>
            <w:tcW w:w="1842" w:type="dxa"/>
            <w:tcBorders>
              <w:top w:val="nil"/>
              <w:left w:val="nil"/>
              <w:bottom w:val="single" w:sz="4" w:space="0" w:color="auto"/>
              <w:right w:val="single" w:sz="4" w:space="0" w:color="auto"/>
            </w:tcBorders>
            <w:shd w:val="clear" w:color="auto" w:fill="auto"/>
            <w:vAlign w:val="bottom"/>
          </w:tcPr>
          <w:p w:rsidR="005072EC" w:rsidRPr="0089188A" w:rsidRDefault="0089188A" w:rsidP="005072EC">
            <w:pPr>
              <w:jc w:val="center"/>
              <w:rPr>
                <w:rFonts w:ascii="Times New Roman" w:hAnsi="Times New Roman" w:cs="Times New Roman"/>
                <w:color w:val="auto"/>
              </w:rPr>
            </w:pPr>
            <w:r w:rsidRPr="0089188A">
              <w:rPr>
                <w:rFonts w:ascii="Times New Roman" w:hAnsi="Times New Roman" w:cs="Times New Roman"/>
                <w:color w:val="auto"/>
              </w:rPr>
              <w:t>40437,3</w:t>
            </w:r>
          </w:p>
        </w:tc>
        <w:tc>
          <w:tcPr>
            <w:tcW w:w="1701" w:type="dxa"/>
            <w:tcBorders>
              <w:top w:val="nil"/>
              <w:left w:val="nil"/>
              <w:bottom w:val="single" w:sz="4" w:space="0" w:color="auto"/>
              <w:right w:val="single" w:sz="4" w:space="0" w:color="auto"/>
            </w:tcBorders>
            <w:shd w:val="clear" w:color="auto" w:fill="auto"/>
            <w:vAlign w:val="bottom"/>
          </w:tcPr>
          <w:p w:rsidR="005072EC" w:rsidRPr="0089188A" w:rsidRDefault="0089188A" w:rsidP="005072EC">
            <w:pPr>
              <w:jc w:val="center"/>
              <w:rPr>
                <w:rFonts w:ascii="Times New Roman" w:hAnsi="Times New Roman" w:cs="Times New Roman"/>
                <w:color w:val="auto"/>
              </w:rPr>
            </w:pPr>
            <w:r w:rsidRPr="0089188A">
              <w:rPr>
                <w:rFonts w:ascii="Times New Roman" w:hAnsi="Times New Roman" w:cs="Times New Roman"/>
                <w:color w:val="auto"/>
              </w:rPr>
              <w:t>44218,9</w:t>
            </w:r>
          </w:p>
        </w:tc>
      </w:tr>
    </w:tbl>
    <w:p w:rsidR="00822E0B" w:rsidRPr="00F864CA" w:rsidRDefault="005072EC" w:rsidP="005072EC">
      <w:pPr>
        <w:autoSpaceDE w:val="0"/>
        <w:autoSpaceDN w:val="0"/>
        <w:adjustRightInd w:val="0"/>
        <w:ind w:firstLine="720"/>
        <w:jc w:val="both"/>
        <w:rPr>
          <w:rFonts w:ascii="Times New Roman" w:hAnsi="Times New Roman" w:cs="Times New Roman"/>
          <w:color w:val="FF0000"/>
          <w:sz w:val="28"/>
          <w:szCs w:val="28"/>
        </w:rPr>
      </w:pPr>
      <w:r w:rsidRPr="00F864CA">
        <w:rPr>
          <w:rFonts w:ascii="Times New Roman" w:hAnsi="Times New Roman" w:cs="Times New Roman"/>
          <w:color w:val="FF0000"/>
          <w:sz w:val="28"/>
          <w:szCs w:val="28"/>
        </w:rPr>
        <w:tab/>
      </w:r>
    </w:p>
    <w:p w:rsidR="00B93F0E" w:rsidRPr="0081179F" w:rsidRDefault="001F797C" w:rsidP="00A24BC0">
      <w:pPr>
        <w:pStyle w:val="12"/>
        <w:keepNext/>
        <w:keepLines/>
        <w:shd w:val="clear" w:color="auto" w:fill="auto"/>
        <w:spacing w:line="240" w:lineRule="auto"/>
        <w:ind w:firstLine="0"/>
        <w:rPr>
          <w:sz w:val="24"/>
          <w:szCs w:val="24"/>
        </w:rPr>
      </w:pPr>
      <w:bookmarkStart w:id="13" w:name="bookmark14"/>
      <w:r w:rsidRPr="0081179F">
        <w:rPr>
          <w:sz w:val="24"/>
          <w:szCs w:val="24"/>
        </w:rPr>
        <w:t>8</w:t>
      </w:r>
      <w:r w:rsidR="00F45508" w:rsidRPr="0081179F">
        <w:rPr>
          <w:sz w:val="24"/>
          <w:szCs w:val="24"/>
        </w:rPr>
        <w:t xml:space="preserve">. </w:t>
      </w:r>
      <w:r w:rsidR="000A3045" w:rsidRPr="0081179F">
        <w:rPr>
          <w:sz w:val="24"/>
          <w:szCs w:val="24"/>
        </w:rPr>
        <w:t>Использование средств резервных фондов</w:t>
      </w:r>
      <w:bookmarkEnd w:id="13"/>
    </w:p>
    <w:p w:rsidR="005D49A0" w:rsidRPr="0089188A" w:rsidRDefault="005D49A0" w:rsidP="00A24BC0">
      <w:pPr>
        <w:pStyle w:val="12"/>
        <w:keepNext/>
        <w:keepLines/>
        <w:shd w:val="clear" w:color="auto" w:fill="auto"/>
        <w:spacing w:line="240" w:lineRule="auto"/>
        <w:ind w:firstLine="851"/>
        <w:jc w:val="left"/>
        <w:rPr>
          <w:sz w:val="28"/>
          <w:szCs w:val="28"/>
        </w:rPr>
      </w:pPr>
    </w:p>
    <w:p w:rsidR="00237BD1" w:rsidRPr="0081179F" w:rsidRDefault="000A3045" w:rsidP="00A24BC0">
      <w:pPr>
        <w:ind w:firstLine="851"/>
        <w:jc w:val="both"/>
        <w:rPr>
          <w:rFonts w:ascii="Times New Roman" w:hAnsi="Times New Roman" w:cs="Times New Roman"/>
          <w:color w:val="auto"/>
        </w:rPr>
      </w:pPr>
      <w:r w:rsidRPr="0081179F">
        <w:rPr>
          <w:rFonts w:ascii="Times New Roman" w:hAnsi="Times New Roman" w:cs="Times New Roman"/>
          <w:color w:val="auto"/>
        </w:rPr>
        <w:t>В соответствии со статьей 81 Бюджетного кодекса Российской</w:t>
      </w:r>
      <w:r w:rsidR="00393BD1" w:rsidRPr="0081179F">
        <w:rPr>
          <w:rFonts w:ascii="Times New Roman" w:hAnsi="Times New Roman" w:cs="Times New Roman"/>
          <w:color w:val="auto"/>
        </w:rPr>
        <w:t xml:space="preserve"> </w:t>
      </w:r>
      <w:r w:rsidRPr="0081179F">
        <w:rPr>
          <w:rFonts w:ascii="Times New Roman" w:hAnsi="Times New Roman" w:cs="Times New Roman"/>
          <w:color w:val="auto"/>
        </w:rPr>
        <w:t>Федерации</w:t>
      </w:r>
      <w:r w:rsidR="009C33AF" w:rsidRPr="0081179F">
        <w:rPr>
          <w:rFonts w:ascii="Times New Roman" w:hAnsi="Times New Roman" w:cs="Times New Roman"/>
          <w:color w:val="auto"/>
        </w:rPr>
        <w:t>,</w:t>
      </w:r>
      <w:r w:rsidRPr="0081179F">
        <w:rPr>
          <w:rFonts w:ascii="Times New Roman" w:hAnsi="Times New Roman" w:cs="Times New Roman"/>
          <w:color w:val="auto"/>
        </w:rPr>
        <w:t xml:space="preserve"> </w:t>
      </w:r>
      <w:r w:rsidR="00DB6393" w:rsidRPr="0081179F">
        <w:rPr>
          <w:rFonts w:ascii="Times New Roman" w:hAnsi="Times New Roman" w:cs="Times New Roman"/>
          <w:color w:val="auto"/>
        </w:rPr>
        <w:t>с</w:t>
      </w:r>
      <w:r w:rsidR="00237BD1" w:rsidRPr="0081179F">
        <w:rPr>
          <w:rFonts w:ascii="Times New Roman" w:hAnsi="Times New Roman" w:cs="Times New Roman"/>
          <w:color w:val="auto"/>
        </w:rPr>
        <w:t xml:space="preserve">татьей </w:t>
      </w:r>
      <w:r w:rsidR="005410B3" w:rsidRPr="0081179F">
        <w:rPr>
          <w:rFonts w:ascii="Times New Roman" w:hAnsi="Times New Roman" w:cs="Times New Roman"/>
          <w:color w:val="auto"/>
        </w:rPr>
        <w:t>1</w:t>
      </w:r>
      <w:r w:rsidR="0089188A" w:rsidRPr="0081179F">
        <w:rPr>
          <w:rFonts w:ascii="Times New Roman" w:hAnsi="Times New Roman" w:cs="Times New Roman"/>
          <w:color w:val="auto"/>
        </w:rPr>
        <w:t>6</w:t>
      </w:r>
      <w:r w:rsidR="00237BD1" w:rsidRPr="0081179F">
        <w:rPr>
          <w:rFonts w:ascii="Times New Roman" w:hAnsi="Times New Roman" w:cs="Times New Roman"/>
          <w:color w:val="auto"/>
        </w:rPr>
        <w:t xml:space="preserve"> Решения Совета депутатов сельского поселения </w:t>
      </w:r>
      <w:r w:rsidR="00DB6393" w:rsidRPr="0081179F">
        <w:rPr>
          <w:rFonts w:ascii="Times New Roman" w:hAnsi="Times New Roman" w:cs="Times New Roman"/>
          <w:color w:val="auto"/>
        </w:rPr>
        <w:t xml:space="preserve">Ошейкинское </w:t>
      </w:r>
      <w:r w:rsidR="00237BD1" w:rsidRPr="0081179F">
        <w:rPr>
          <w:rFonts w:ascii="Times New Roman" w:hAnsi="Times New Roman" w:cs="Times New Roman"/>
          <w:color w:val="auto"/>
        </w:rPr>
        <w:t xml:space="preserve">от </w:t>
      </w:r>
      <w:r w:rsidR="0089188A" w:rsidRPr="0081179F">
        <w:rPr>
          <w:rFonts w:ascii="Times New Roman" w:hAnsi="Times New Roman" w:cs="Times New Roman"/>
          <w:color w:val="auto"/>
        </w:rPr>
        <w:t>23.12.2016 года</w:t>
      </w:r>
      <w:r w:rsidR="00237BD1" w:rsidRPr="0081179F">
        <w:rPr>
          <w:rFonts w:ascii="Times New Roman" w:hAnsi="Times New Roman" w:cs="Times New Roman"/>
          <w:color w:val="auto"/>
        </w:rPr>
        <w:t>. №</w:t>
      </w:r>
      <w:r w:rsidR="0089188A" w:rsidRPr="0081179F">
        <w:rPr>
          <w:rFonts w:ascii="Times New Roman" w:hAnsi="Times New Roman" w:cs="Times New Roman"/>
          <w:color w:val="auto"/>
        </w:rPr>
        <w:t>128</w:t>
      </w:r>
      <w:r w:rsidR="00237BD1" w:rsidRPr="0081179F">
        <w:rPr>
          <w:rFonts w:ascii="Times New Roman" w:hAnsi="Times New Roman" w:cs="Times New Roman"/>
          <w:color w:val="auto"/>
        </w:rPr>
        <w:t>/</w:t>
      </w:r>
      <w:r w:rsidR="0089188A" w:rsidRPr="0081179F">
        <w:rPr>
          <w:rFonts w:ascii="Times New Roman" w:hAnsi="Times New Roman" w:cs="Times New Roman"/>
          <w:color w:val="auto"/>
        </w:rPr>
        <w:t>23</w:t>
      </w:r>
      <w:r w:rsidR="00237BD1" w:rsidRPr="0081179F">
        <w:rPr>
          <w:rFonts w:ascii="Times New Roman" w:hAnsi="Times New Roman" w:cs="Times New Roman"/>
          <w:color w:val="auto"/>
        </w:rPr>
        <w:t xml:space="preserve"> «О бюджете сельского поселения </w:t>
      </w:r>
      <w:r w:rsidR="005410B3" w:rsidRPr="0081179F">
        <w:rPr>
          <w:rFonts w:ascii="Times New Roman" w:hAnsi="Times New Roman" w:cs="Times New Roman"/>
          <w:color w:val="auto"/>
        </w:rPr>
        <w:t>Ошейкинск</w:t>
      </w:r>
      <w:r w:rsidR="00A313A2" w:rsidRPr="0081179F">
        <w:rPr>
          <w:rFonts w:ascii="Times New Roman" w:hAnsi="Times New Roman" w:cs="Times New Roman"/>
          <w:color w:val="auto"/>
        </w:rPr>
        <w:t>о</w:t>
      </w:r>
      <w:r w:rsidR="005410B3" w:rsidRPr="0081179F">
        <w:rPr>
          <w:rFonts w:ascii="Times New Roman" w:hAnsi="Times New Roman" w:cs="Times New Roman"/>
          <w:color w:val="auto"/>
        </w:rPr>
        <w:t>е</w:t>
      </w:r>
      <w:r w:rsidR="00237BD1" w:rsidRPr="0081179F">
        <w:rPr>
          <w:rFonts w:ascii="Times New Roman" w:hAnsi="Times New Roman" w:cs="Times New Roman"/>
          <w:color w:val="auto"/>
        </w:rPr>
        <w:t xml:space="preserve"> Лотошинского муниципального района Московской области на 201</w:t>
      </w:r>
      <w:r w:rsidR="0089188A" w:rsidRPr="0081179F">
        <w:rPr>
          <w:rFonts w:ascii="Times New Roman" w:hAnsi="Times New Roman" w:cs="Times New Roman"/>
          <w:color w:val="auto"/>
        </w:rPr>
        <w:t>7</w:t>
      </w:r>
      <w:r w:rsidR="003446A6" w:rsidRPr="0081179F">
        <w:rPr>
          <w:rFonts w:ascii="Times New Roman" w:hAnsi="Times New Roman" w:cs="Times New Roman"/>
          <w:color w:val="auto"/>
        </w:rPr>
        <w:t xml:space="preserve"> </w:t>
      </w:r>
      <w:r w:rsidR="00237BD1" w:rsidRPr="0081179F">
        <w:rPr>
          <w:rFonts w:ascii="Times New Roman" w:hAnsi="Times New Roman" w:cs="Times New Roman"/>
          <w:color w:val="auto"/>
        </w:rPr>
        <w:t>год и на плановый период 201</w:t>
      </w:r>
      <w:r w:rsidR="0089188A" w:rsidRPr="0081179F">
        <w:rPr>
          <w:rFonts w:ascii="Times New Roman" w:hAnsi="Times New Roman" w:cs="Times New Roman"/>
          <w:color w:val="auto"/>
        </w:rPr>
        <w:t>8</w:t>
      </w:r>
      <w:r w:rsidR="003446A6" w:rsidRPr="0081179F">
        <w:rPr>
          <w:rFonts w:ascii="Times New Roman" w:hAnsi="Times New Roman" w:cs="Times New Roman"/>
          <w:color w:val="auto"/>
        </w:rPr>
        <w:t xml:space="preserve"> и 201</w:t>
      </w:r>
      <w:r w:rsidR="0089188A" w:rsidRPr="0081179F">
        <w:rPr>
          <w:rFonts w:ascii="Times New Roman" w:hAnsi="Times New Roman" w:cs="Times New Roman"/>
          <w:color w:val="auto"/>
        </w:rPr>
        <w:t>9</w:t>
      </w:r>
      <w:r w:rsidR="00237BD1" w:rsidRPr="0081179F">
        <w:rPr>
          <w:rFonts w:ascii="Times New Roman" w:hAnsi="Times New Roman" w:cs="Times New Roman"/>
          <w:color w:val="auto"/>
        </w:rPr>
        <w:t xml:space="preserve"> годов»</w:t>
      </w:r>
      <w:r w:rsidR="006F27E1" w:rsidRPr="0081179F">
        <w:rPr>
          <w:rFonts w:ascii="Times New Roman" w:hAnsi="Times New Roman" w:cs="Times New Roman"/>
          <w:color w:val="auto"/>
        </w:rPr>
        <w:t xml:space="preserve"> </w:t>
      </w:r>
      <w:r w:rsidR="005410B3" w:rsidRPr="0081179F">
        <w:rPr>
          <w:rFonts w:ascii="Times New Roman" w:hAnsi="Times New Roman" w:cs="Times New Roman"/>
          <w:color w:val="auto"/>
        </w:rPr>
        <w:t xml:space="preserve"> установлен размер резервного фонда администрации сельского поселения Ошейкинское </w:t>
      </w:r>
      <w:r w:rsidR="00247134" w:rsidRPr="0081179F">
        <w:rPr>
          <w:rFonts w:ascii="Times New Roman" w:hAnsi="Times New Roman" w:cs="Times New Roman"/>
          <w:color w:val="auto"/>
        </w:rPr>
        <w:t xml:space="preserve">в сумме </w:t>
      </w:r>
      <w:r w:rsidR="003446A6" w:rsidRPr="0081179F">
        <w:rPr>
          <w:rFonts w:ascii="Times New Roman" w:hAnsi="Times New Roman" w:cs="Times New Roman"/>
          <w:color w:val="auto"/>
        </w:rPr>
        <w:t>1</w:t>
      </w:r>
      <w:r w:rsidR="00247134" w:rsidRPr="0081179F">
        <w:rPr>
          <w:rFonts w:ascii="Times New Roman" w:hAnsi="Times New Roman" w:cs="Times New Roman"/>
          <w:color w:val="auto"/>
        </w:rPr>
        <w:t>00,0 тыс. рублей.</w:t>
      </w:r>
      <w:r w:rsidR="005410B3" w:rsidRPr="0081179F">
        <w:rPr>
          <w:rFonts w:ascii="Times New Roman" w:hAnsi="Times New Roman" w:cs="Times New Roman"/>
          <w:color w:val="auto"/>
        </w:rPr>
        <w:t xml:space="preserve"> </w:t>
      </w:r>
    </w:p>
    <w:p w:rsidR="00DB6393" w:rsidRPr="0081179F" w:rsidRDefault="00DB6393" w:rsidP="00A24BC0">
      <w:pPr>
        <w:ind w:firstLine="851"/>
        <w:jc w:val="both"/>
        <w:rPr>
          <w:rFonts w:ascii="Times New Roman" w:hAnsi="Times New Roman" w:cs="Times New Roman"/>
          <w:color w:val="auto"/>
        </w:rPr>
      </w:pPr>
      <w:r w:rsidRPr="0081179F">
        <w:rPr>
          <w:rFonts w:ascii="Times New Roman" w:hAnsi="Times New Roman" w:cs="Times New Roman"/>
          <w:color w:val="auto"/>
        </w:rPr>
        <w:t>Решением Совета депутатов сельского поселения Ошейкинское от 31.10.2017 года  №158/29 внесены изменения в статью 16 решения о бюджете в части размера резервного фонда администрации сельского поселения Ошейкинское на 2017 год. Плановый объем резервного фонда составил 10,0 тыс. рублей.</w:t>
      </w:r>
    </w:p>
    <w:p w:rsidR="000A3045" w:rsidRPr="0081179F" w:rsidRDefault="00A05089" w:rsidP="00A24BC0">
      <w:pPr>
        <w:pStyle w:val="a6"/>
        <w:shd w:val="clear" w:color="auto" w:fill="auto"/>
        <w:spacing w:line="240" w:lineRule="auto"/>
        <w:ind w:firstLine="851"/>
        <w:rPr>
          <w:sz w:val="24"/>
          <w:szCs w:val="24"/>
        </w:rPr>
      </w:pPr>
      <w:r w:rsidRPr="0081179F">
        <w:rPr>
          <w:sz w:val="24"/>
          <w:szCs w:val="24"/>
        </w:rPr>
        <w:t>По данным</w:t>
      </w:r>
      <w:r w:rsidR="000A3045" w:rsidRPr="0081179F">
        <w:rPr>
          <w:sz w:val="24"/>
          <w:szCs w:val="24"/>
        </w:rPr>
        <w:t xml:space="preserve"> Отчета об </w:t>
      </w:r>
      <w:r w:rsidR="00247134" w:rsidRPr="0081179F">
        <w:rPr>
          <w:sz w:val="24"/>
          <w:szCs w:val="24"/>
        </w:rPr>
        <w:t>исполнении</w:t>
      </w:r>
      <w:r w:rsidR="000A3045" w:rsidRPr="0081179F">
        <w:rPr>
          <w:sz w:val="24"/>
          <w:szCs w:val="24"/>
        </w:rPr>
        <w:t xml:space="preserve"> резервного фонда</w:t>
      </w:r>
      <w:r w:rsidR="00247134" w:rsidRPr="0081179F">
        <w:rPr>
          <w:sz w:val="24"/>
          <w:szCs w:val="24"/>
        </w:rPr>
        <w:t xml:space="preserve"> администрации муниципального образования</w:t>
      </w:r>
      <w:r w:rsidR="000A3045" w:rsidRPr="0081179F">
        <w:rPr>
          <w:sz w:val="24"/>
          <w:szCs w:val="24"/>
        </w:rPr>
        <w:t xml:space="preserve"> </w:t>
      </w:r>
      <w:r w:rsidR="00685DE0" w:rsidRPr="0081179F">
        <w:rPr>
          <w:sz w:val="24"/>
          <w:szCs w:val="24"/>
        </w:rPr>
        <w:t>сельско</w:t>
      </w:r>
      <w:r w:rsidR="00247134" w:rsidRPr="0081179F">
        <w:rPr>
          <w:sz w:val="24"/>
          <w:szCs w:val="24"/>
        </w:rPr>
        <w:t>е</w:t>
      </w:r>
      <w:r w:rsidR="00685DE0" w:rsidRPr="0081179F">
        <w:rPr>
          <w:sz w:val="24"/>
          <w:szCs w:val="24"/>
        </w:rPr>
        <w:t xml:space="preserve"> поселени</w:t>
      </w:r>
      <w:r w:rsidR="00247134" w:rsidRPr="0081179F">
        <w:rPr>
          <w:sz w:val="24"/>
          <w:szCs w:val="24"/>
        </w:rPr>
        <w:t>е</w:t>
      </w:r>
      <w:r w:rsidR="000A3045" w:rsidRPr="0081179F">
        <w:rPr>
          <w:sz w:val="24"/>
          <w:szCs w:val="24"/>
        </w:rPr>
        <w:t xml:space="preserve"> </w:t>
      </w:r>
      <w:r w:rsidR="00247134" w:rsidRPr="0081179F">
        <w:rPr>
          <w:sz w:val="24"/>
          <w:szCs w:val="24"/>
        </w:rPr>
        <w:t xml:space="preserve">Ошейкинское </w:t>
      </w:r>
      <w:r w:rsidR="000A3045" w:rsidRPr="0081179F">
        <w:rPr>
          <w:sz w:val="24"/>
          <w:szCs w:val="24"/>
        </w:rPr>
        <w:t>по состоянию на 01.01.201</w:t>
      </w:r>
      <w:r w:rsidR="007E114D" w:rsidRPr="0081179F">
        <w:rPr>
          <w:sz w:val="24"/>
          <w:szCs w:val="24"/>
        </w:rPr>
        <w:t>8</w:t>
      </w:r>
      <w:r w:rsidR="00AF6319" w:rsidRPr="0081179F">
        <w:rPr>
          <w:sz w:val="24"/>
          <w:szCs w:val="24"/>
        </w:rPr>
        <w:t xml:space="preserve">г. </w:t>
      </w:r>
      <w:r w:rsidR="007E114D" w:rsidRPr="0081179F">
        <w:rPr>
          <w:sz w:val="24"/>
          <w:szCs w:val="24"/>
        </w:rPr>
        <w:t>бюджетные</w:t>
      </w:r>
      <w:r w:rsidR="000A3045" w:rsidRPr="0081179F">
        <w:rPr>
          <w:sz w:val="24"/>
          <w:szCs w:val="24"/>
        </w:rPr>
        <w:t xml:space="preserve"> ассигновани</w:t>
      </w:r>
      <w:r w:rsidR="007E114D" w:rsidRPr="0081179F">
        <w:rPr>
          <w:sz w:val="24"/>
          <w:szCs w:val="24"/>
        </w:rPr>
        <w:t>я</w:t>
      </w:r>
      <w:r w:rsidR="000A3045" w:rsidRPr="0081179F">
        <w:rPr>
          <w:sz w:val="24"/>
          <w:szCs w:val="24"/>
        </w:rPr>
        <w:t xml:space="preserve"> резервного фонда </w:t>
      </w:r>
      <w:r w:rsidR="00BB7772" w:rsidRPr="0081179F">
        <w:rPr>
          <w:sz w:val="24"/>
          <w:szCs w:val="24"/>
        </w:rPr>
        <w:t xml:space="preserve"> </w:t>
      </w:r>
      <w:r w:rsidR="007E114D" w:rsidRPr="0081179F">
        <w:rPr>
          <w:sz w:val="24"/>
          <w:szCs w:val="24"/>
        </w:rPr>
        <w:t>не расходовались.</w:t>
      </w:r>
    </w:p>
    <w:p w:rsidR="009F0807" w:rsidRPr="00F864CA" w:rsidRDefault="009F0807" w:rsidP="007E6FA3">
      <w:pPr>
        <w:pStyle w:val="a6"/>
        <w:shd w:val="clear" w:color="auto" w:fill="auto"/>
        <w:spacing w:line="240" w:lineRule="auto"/>
        <w:ind w:right="20" w:firstLine="760"/>
        <w:rPr>
          <w:color w:val="FF0000"/>
          <w:sz w:val="28"/>
          <w:szCs w:val="28"/>
        </w:rPr>
      </w:pPr>
    </w:p>
    <w:p w:rsidR="00393BD1" w:rsidRPr="0081179F" w:rsidRDefault="001F797C" w:rsidP="007E6FA3">
      <w:pPr>
        <w:pStyle w:val="210"/>
        <w:shd w:val="clear" w:color="auto" w:fill="auto"/>
        <w:spacing w:line="240" w:lineRule="auto"/>
        <w:jc w:val="center"/>
        <w:rPr>
          <w:color w:val="000000" w:themeColor="text1"/>
          <w:sz w:val="24"/>
          <w:szCs w:val="24"/>
        </w:rPr>
      </w:pPr>
      <w:r w:rsidRPr="0081179F">
        <w:rPr>
          <w:color w:val="000000" w:themeColor="text1"/>
          <w:sz w:val="24"/>
          <w:szCs w:val="24"/>
        </w:rPr>
        <w:t>9</w:t>
      </w:r>
      <w:r w:rsidR="00393BD1" w:rsidRPr="0081179F">
        <w:rPr>
          <w:color w:val="000000" w:themeColor="text1"/>
          <w:sz w:val="24"/>
          <w:szCs w:val="24"/>
        </w:rPr>
        <w:t>. Испол</w:t>
      </w:r>
      <w:r w:rsidR="005D49A0" w:rsidRPr="0081179F">
        <w:rPr>
          <w:color w:val="000000" w:themeColor="text1"/>
          <w:sz w:val="24"/>
          <w:szCs w:val="24"/>
        </w:rPr>
        <w:t>нение программной части бюджета</w:t>
      </w:r>
    </w:p>
    <w:p w:rsidR="005D49A0" w:rsidRPr="0048372A" w:rsidRDefault="005D49A0" w:rsidP="007E6FA3">
      <w:pPr>
        <w:pStyle w:val="210"/>
        <w:shd w:val="clear" w:color="auto" w:fill="auto"/>
        <w:spacing w:line="240" w:lineRule="auto"/>
        <w:jc w:val="center"/>
        <w:rPr>
          <w:color w:val="000000" w:themeColor="text1"/>
          <w:sz w:val="28"/>
          <w:szCs w:val="28"/>
        </w:rPr>
      </w:pPr>
    </w:p>
    <w:p w:rsidR="00685DE0" w:rsidRPr="0081179F" w:rsidRDefault="00685DE0" w:rsidP="0081179F">
      <w:pPr>
        <w:pStyle w:val="a6"/>
        <w:shd w:val="clear" w:color="auto" w:fill="auto"/>
        <w:spacing w:after="120" w:line="240" w:lineRule="auto"/>
        <w:ind w:firstLine="851"/>
        <w:rPr>
          <w:color w:val="000000" w:themeColor="text1"/>
          <w:sz w:val="24"/>
          <w:szCs w:val="24"/>
        </w:rPr>
      </w:pPr>
      <w:bookmarkStart w:id="14" w:name="bookmark15"/>
      <w:r w:rsidRPr="0081179F">
        <w:rPr>
          <w:color w:val="000000" w:themeColor="text1"/>
          <w:sz w:val="24"/>
          <w:szCs w:val="24"/>
        </w:rPr>
        <w:t>В соответствии с уточненным бюджетом сельс</w:t>
      </w:r>
      <w:r w:rsidR="00D709E0" w:rsidRPr="0081179F">
        <w:rPr>
          <w:color w:val="000000" w:themeColor="text1"/>
          <w:sz w:val="24"/>
          <w:szCs w:val="24"/>
        </w:rPr>
        <w:t xml:space="preserve">кого поселения </w:t>
      </w:r>
      <w:r w:rsidR="000910BE" w:rsidRPr="0081179F">
        <w:rPr>
          <w:color w:val="000000" w:themeColor="text1"/>
          <w:sz w:val="24"/>
          <w:szCs w:val="24"/>
        </w:rPr>
        <w:t>Ошейкинское</w:t>
      </w:r>
      <w:r w:rsidR="00D709E0" w:rsidRPr="0081179F">
        <w:rPr>
          <w:color w:val="000000" w:themeColor="text1"/>
          <w:sz w:val="24"/>
          <w:szCs w:val="24"/>
        </w:rPr>
        <w:t xml:space="preserve"> на 201</w:t>
      </w:r>
      <w:r w:rsidR="0042160C" w:rsidRPr="0081179F">
        <w:rPr>
          <w:color w:val="000000" w:themeColor="text1"/>
          <w:sz w:val="24"/>
          <w:szCs w:val="24"/>
        </w:rPr>
        <w:t>7</w:t>
      </w:r>
      <w:r w:rsidRPr="0081179F">
        <w:rPr>
          <w:color w:val="000000" w:themeColor="text1"/>
          <w:sz w:val="24"/>
          <w:szCs w:val="24"/>
        </w:rPr>
        <w:t xml:space="preserve"> год общий объем бюджетных ассигнований на реализацию </w:t>
      </w:r>
      <w:r w:rsidR="0042160C" w:rsidRPr="0081179F">
        <w:rPr>
          <w:color w:val="000000" w:themeColor="text1"/>
          <w:sz w:val="24"/>
          <w:szCs w:val="24"/>
        </w:rPr>
        <w:t xml:space="preserve">восьми </w:t>
      </w:r>
      <w:r w:rsidR="000D17D0" w:rsidRPr="0081179F">
        <w:rPr>
          <w:color w:val="000000" w:themeColor="text1"/>
          <w:sz w:val="24"/>
          <w:szCs w:val="24"/>
        </w:rPr>
        <w:t>муниципальных</w:t>
      </w:r>
      <w:r w:rsidRPr="0081179F">
        <w:rPr>
          <w:color w:val="000000" w:themeColor="text1"/>
          <w:sz w:val="24"/>
          <w:szCs w:val="24"/>
        </w:rPr>
        <w:t xml:space="preserve"> программ </w:t>
      </w:r>
      <w:r w:rsidR="000D17D0" w:rsidRPr="0081179F">
        <w:rPr>
          <w:color w:val="000000" w:themeColor="text1"/>
          <w:sz w:val="24"/>
          <w:szCs w:val="24"/>
        </w:rPr>
        <w:t>сельского поселения</w:t>
      </w:r>
      <w:r w:rsidRPr="0081179F">
        <w:rPr>
          <w:color w:val="000000" w:themeColor="text1"/>
          <w:sz w:val="24"/>
          <w:szCs w:val="24"/>
        </w:rPr>
        <w:t xml:space="preserve"> утвержден в сумме </w:t>
      </w:r>
      <w:r w:rsidR="0042160C" w:rsidRPr="0081179F">
        <w:rPr>
          <w:color w:val="000000" w:themeColor="text1"/>
          <w:sz w:val="24"/>
          <w:szCs w:val="24"/>
        </w:rPr>
        <w:t>38 869,7</w:t>
      </w:r>
      <w:r w:rsidR="00A31B53" w:rsidRPr="0081179F">
        <w:rPr>
          <w:color w:val="000000" w:themeColor="text1"/>
          <w:sz w:val="24"/>
          <w:szCs w:val="24"/>
        </w:rPr>
        <w:t xml:space="preserve"> тыс. рублей</w:t>
      </w:r>
      <w:r w:rsidRPr="0081179F">
        <w:rPr>
          <w:color w:val="000000" w:themeColor="text1"/>
          <w:sz w:val="24"/>
          <w:szCs w:val="24"/>
        </w:rPr>
        <w:t xml:space="preserve">, что составляет </w:t>
      </w:r>
      <w:r w:rsidR="0042160C" w:rsidRPr="0081179F">
        <w:rPr>
          <w:color w:val="000000" w:themeColor="text1"/>
          <w:sz w:val="24"/>
          <w:szCs w:val="24"/>
        </w:rPr>
        <w:t>96,1</w:t>
      </w:r>
      <w:r w:rsidRPr="0081179F">
        <w:rPr>
          <w:color w:val="000000" w:themeColor="text1"/>
          <w:sz w:val="24"/>
          <w:szCs w:val="24"/>
        </w:rPr>
        <w:t xml:space="preserve"> </w:t>
      </w:r>
      <w:r w:rsidR="00A31B53" w:rsidRPr="0081179F">
        <w:rPr>
          <w:color w:val="000000" w:themeColor="text1"/>
          <w:sz w:val="24"/>
          <w:szCs w:val="24"/>
        </w:rPr>
        <w:t>%</w:t>
      </w:r>
      <w:r w:rsidRPr="0081179F">
        <w:rPr>
          <w:color w:val="000000" w:themeColor="text1"/>
          <w:sz w:val="24"/>
          <w:szCs w:val="24"/>
        </w:rPr>
        <w:t xml:space="preserve"> от общего объема </w:t>
      </w:r>
      <w:r w:rsidR="000D17D0" w:rsidRPr="0081179F">
        <w:rPr>
          <w:color w:val="000000" w:themeColor="text1"/>
          <w:sz w:val="24"/>
          <w:szCs w:val="24"/>
        </w:rPr>
        <w:t xml:space="preserve">планируемых </w:t>
      </w:r>
      <w:r w:rsidRPr="0081179F">
        <w:rPr>
          <w:color w:val="000000" w:themeColor="text1"/>
          <w:sz w:val="24"/>
          <w:szCs w:val="24"/>
        </w:rPr>
        <w:t xml:space="preserve">расходов бюджета </w:t>
      </w:r>
      <w:r w:rsidR="000D17D0" w:rsidRPr="0081179F">
        <w:rPr>
          <w:color w:val="000000" w:themeColor="text1"/>
          <w:sz w:val="24"/>
          <w:szCs w:val="24"/>
        </w:rPr>
        <w:t>сельского поселения</w:t>
      </w:r>
      <w:r w:rsidR="008A498E" w:rsidRPr="0081179F">
        <w:rPr>
          <w:color w:val="000000" w:themeColor="text1"/>
          <w:sz w:val="24"/>
          <w:szCs w:val="24"/>
        </w:rPr>
        <w:t xml:space="preserve"> (</w:t>
      </w:r>
      <w:r w:rsidR="0042160C" w:rsidRPr="0081179F">
        <w:rPr>
          <w:color w:val="000000" w:themeColor="text1"/>
          <w:sz w:val="24"/>
          <w:szCs w:val="24"/>
        </w:rPr>
        <w:t>40 437,3</w:t>
      </w:r>
      <w:r w:rsidR="008A498E" w:rsidRPr="0081179F">
        <w:rPr>
          <w:color w:val="000000" w:themeColor="text1"/>
          <w:sz w:val="24"/>
          <w:szCs w:val="24"/>
        </w:rPr>
        <w:t xml:space="preserve"> тыс</w:t>
      </w:r>
      <w:r w:rsidRPr="0081179F">
        <w:rPr>
          <w:color w:val="000000" w:themeColor="text1"/>
          <w:sz w:val="24"/>
          <w:szCs w:val="24"/>
        </w:rPr>
        <w:t>.</w:t>
      </w:r>
      <w:r w:rsidR="008A498E" w:rsidRPr="0081179F">
        <w:rPr>
          <w:color w:val="000000" w:themeColor="text1"/>
          <w:sz w:val="24"/>
          <w:szCs w:val="24"/>
        </w:rPr>
        <w:t xml:space="preserve"> рублей).</w:t>
      </w:r>
    </w:p>
    <w:p w:rsidR="00A31B53" w:rsidRDefault="00685DE0" w:rsidP="0081179F">
      <w:pPr>
        <w:pStyle w:val="a6"/>
        <w:shd w:val="clear" w:color="auto" w:fill="auto"/>
        <w:spacing w:line="240" w:lineRule="auto"/>
        <w:ind w:right="160" w:firstLine="851"/>
        <w:rPr>
          <w:color w:val="000000" w:themeColor="text1"/>
          <w:sz w:val="24"/>
          <w:szCs w:val="24"/>
        </w:rPr>
      </w:pPr>
      <w:r w:rsidRPr="0081179F">
        <w:rPr>
          <w:color w:val="000000" w:themeColor="text1"/>
          <w:sz w:val="24"/>
          <w:szCs w:val="24"/>
        </w:rPr>
        <w:t xml:space="preserve">Исполнение </w:t>
      </w:r>
      <w:r w:rsidR="000D17D0" w:rsidRPr="0081179F">
        <w:rPr>
          <w:color w:val="000000" w:themeColor="text1"/>
          <w:sz w:val="24"/>
          <w:szCs w:val="24"/>
        </w:rPr>
        <w:t>муниципальных</w:t>
      </w:r>
      <w:r w:rsidRPr="0081179F">
        <w:rPr>
          <w:color w:val="000000" w:themeColor="text1"/>
          <w:sz w:val="24"/>
          <w:szCs w:val="24"/>
        </w:rPr>
        <w:t xml:space="preserve"> </w:t>
      </w:r>
      <w:r w:rsidR="00497C56" w:rsidRPr="0081179F">
        <w:rPr>
          <w:color w:val="000000" w:themeColor="text1"/>
          <w:sz w:val="24"/>
          <w:szCs w:val="24"/>
        </w:rPr>
        <w:t>программ представлено в таблице</w:t>
      </w:r>
      <w:r w:rsidR="00A24BC0" w:rsidRPr="0081179F">
        <w:rPr>
          <w:color w:val="000000" w:themeColor="text1"/>
          <w:sz w:val="24"/>
          <w:szCs w:val="24"/>
        </w:rPr>
        <w:t xml:space="preserve"> (в тыс. руб.)</w:t>
      </w:r>
      <w:r w:rsidR="00A31B53" w:rsidRPr="0081179F">
        <w:rPr>
          <w:color w:val="000000" w:themeColor="text1"/>
          <w:sz w:val="24"/>
          <w:szCs w:val="24"/>
        </w:rPr>
        <w:t>:</w:t>
      </w:r>
    </w:p>
    <w:p w:rsidR="0081179F" w:rsidRPr="0081179F" w:rsidRDefault="0081179F" w:rsidP="0081179F">
      <w:pPr>
        <w:pStyle w:val="a6"/>
        <w:shd w:val="clear" w:color="auto" w:fill="auto"/>
        <w:spacing w:line="240" w:lineRule="auto"/>
        <w:ind w:right="160" w:firstLine="851"/>
        <w:rPr>
          <w:color w:val="000000" w:themeColor="text1"/>
          <w:sz w:val="24"/>
          <w:szCs w:val="24"/>
        </w:rPr>
      </w:pPr>
    </w:p>
    <w:tbl>
      <w:tblPr>
        <w:tblW w:w="10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778"/>
        <w:gridCol w:w="993"/>
        <w:gridCol w:w="1275"/>
        <w:gridCol w:w="1276"/>
        <w:gridCol w:w="1078"/>
      </w:tblGrid>
      <w:tr w:rsidR="00597907" w:rsidRPr="0048372A" w:rsidTr="0048372A">
        <w:trPr>
          <w:trHeight w:val="750"/>
        </w:trPr>
        <w:tc>
          <w:tcPr>
            <w:tcW w:w="5778" w:type="dxa"/>
          </w:tcPr>
          <w:p w:rsidR="00597907" w:rsidRPr="0048372A" w:rsidRDefault="00597907" w:rsidP="0048372A">
            <w:pPr>
              <w:jc w:val="center"/>
              <w:rPr>
                <w:rFonts w:ascii="Times New Roman" w:hAnsi="Times New Roman" w:cs="Times New Roman"/>
                <w:bCs/>
                <w:color w:val="000000" w:themeColor="text1"/>
                <w:sz w:val="22"/>
                <w:szCs w:val="22"/>
              </w:rPr>
            </w:pPr>
            <w:r w:rsidRPr="0048372A">
              <w:rPr>
                <w:rFonts w:ascii="Times New Roman" w:hAnsi="Times New Roman" w:cs="Times New Roman"/>
                <w:bCs/>
                <w:color w:val="000000" w:themeColor="text1"/>
                <w:sz w:val="22"/>
                <w:szCs w:val="22"/>
              </w:rPr>
              <w:t>Наименование муниципальной программы</w:t>
            </w:r>
          </w:p>
        </w:tc>
        <w:tc>
          <w:tcPr>
            <w:tcW w:w="993" w:type="dxa"/>
          </w:tcPr>
          <w:p w:rsidR="00597907" w:rsidRPr="0048372A" w:rsidRDefault="00597907" w:rsidP="0048372A">
            <w:pPr>
              <w:jc w:val="center"/>
              <w:rPr>
                <w:rFonts w:ascii="Times New Roman" w:hAnsi="Times New Roman" w:cs="Times New Roman"/>
                <w:bCs/>
                <w:color w:val="000000" w:themeColor="text1"/>
                <w:sz w:val="22"/>
                <w:szCs w:val="22"/>
              </w:rPr>
            </w:pPr>
            <w:r w:rsidRPr="0048372A">
              <w:rPr>
                <w:rFonts w:ascii="Times New Roman" w:hAnsi="Times New Roman" w:cs="Times New Roman"/>
                <w:bCs/>
                <w:color w:val="000000" w:themeColor="text1"/>
                <w:sz w:val="22"/>
                <w:szCs w:val="22"/>
              </w:rPr>
              <w:t>код</w:t>
            </w:r>
          </w:p>
        </w:tc>
        <w:tc>
          <w:tcPr>
            <w:tcW w:w="1275" w:type="dxa"/>
          </w:tcPr>
          <w:p w:rsidR="00597907" w:rsidRPr="0048372A" w:rsidRDefault="00597907" w:rsidP="0048372A">
            <w:pPr>
              <w:jc w:val="center"/>
              <w:rPr>
                <w:rFonts w:ascii="Times New Roman" w:hAnsi="Times New Roman" w:cs="Times New Roman"/>
                <w:bCs/>
                <w:color w:val="000000" w:themeColor="text1"/>
                <w:sz w:val="22"/>
                <w:szCs w:val="22"/>
              </w:rPr>
            </w:pPr>
            <w:r w:rsidRPr="0048372A">
              <w:rPr>
                <w:rFonts w:ascii="Times New Roman" w:hAnsi="Times New Roman" w:cs="Times New Roman"/>
                <w:bCs/>
                <w:color w:val="000000" w:themeColor="text1"/>
                <w:sz w:val="22"/>
                <w:szCs w:val="22"/>
              </w:rPr>
              <w:t>План на 201</w:t>
            </w:r>
            <w:r w:rsidR="0042160C" w:rsidRPr="0048372A">
              <w:rPr>
                <w:rFonts w:ascii="Times New Roman" w:hAnsi="Times New Roman" w:cs="Times New Roman"/>
                <w:bCs/>
                <w:color w:val="000000" w:themeColor="text1"/>
                <w:sz w:val="22"/>
                <w:szCs w:val="22"/>
              </w:rPr>
              <w:t>7</w:t>
            </w:r>
            <w:r w:rsidRPr="0048372A">
              <w:rPr>
                <w:rFonts w:ascii="Times New Roman" w:hAnsi="Times New Roman" w:cs="Times New Roman"/>
                <w:bCs/>
                <w:color w:val="000000" w:themeColor="text1"/>
                <w:sz w:val="22"/>
                <w:szCs w:val="22"/>
              </w:rPr>
              <w:t xml:space="preserve"> год</w:t>
            </w:r>
          </w:p>
        </w:tc>
        <w:tc>
          <w:tcPr>
            <w:tcW w:w="1276" w:type="dxa"/>
          </w:tcPr>
          <w:p w:rsidR="00597907" w:rsidRPr="0048372A" w:rsidRDefault="00597907" w:rsidP="0048372A">
            <w:pPr>
              <w:jc w:val="center"/>
              <w:rPr>
                <w:rFonts w:ascii="Times New Roman" w:hAnsi="Times New Roman" w:cs="Times New Roman"/>
                <w:bCs/>
                <w:color w:val="000000" w:themeColor="text1"/>
                <w:sz w:val="22"/>
                <w:szCs w:val="22"/>
              </w:rPr>
            </w:pPr>
            <w:r w:rsidRPr="0048372A">
              <w:rPr>
                <w:rFonts w:ascii="Times New Roman" w:hAnsi="Times New Roman" w:cs="Times New Roman"/>
                <w:bCs/>
                <w:color w:val="000000" w:themeColor="text1"/>
                <w:sz w:val="22"/>
                <w:szCs w:val="22"/>
              </w:rPr>
              <w:t>Исполнено</w:t>
            </w:r>
          </w:p>
        </w:tc>
        <w:tc>
          <w:tcPr>
            <w:tcW w:w="1078" w:type="dxa"/>
          </w:tcPr>
          <w:p w:rsidR="00597907" w:rsidRPr="0048372A" w:rsidRDefault="00597907" w:rsidP="0048372A">
            <w:pPr>
              <w:jc w:val="center"/>
              <w:rPr>
                <w:rFonts w:ascii="Times New Roman" w:hAnsi="Times New Roman" w:cs="Times New Roman"/>
                <w:bCs/>
                <w:color w:val="000000" w:themeColor="text1"/>
                <w:sz w:val="22"/>
                <w:szCs w:val="22"/>
              </w:rPr>
            </w:pPr>
            <w:r w:rsidRPr="0048372A">
              <w:rPr>
                <w:rFonts w:ascii="Times New Roman" w:hAnsi="Times New Roman" w:cs="Times New Roman"/>
                <w:bCs/>
                <w:color w:val="000000" w:themeColor="text1"/>
                <w:sz w:val="22"/>
                <w:szCs w:val="22"/>
              </w:rPr>
              <w:t>% исполнения</w:t>
            </w:r>
          </w:p>
        </w:tc>
      </w:tr>
      <w:tr w:rsidR="00597907" w:rsidRPr="0048372A" w:rsidTr="00CC0B84">
        <w:trPr>
          <w:trHeight w:val="595"/>
        </w:trPr>
        <w:tc>
          <w:tcPr>
            <w:tcW w:w="5778" w:type="dxa"/>
            <w:vAlign w:val="center"/>
          </w:tcPr>
          <w:p w:rsidR="00597907" w:rsidRDefault="00597907" w:rsidP="0042160C">
            <w:pPr>
              <w:jc w:val="both"/>
              <w:rPr>
                <w:rFonts w:ascii="Times New Roman" w:hAnsi="Times New Roman" w:cs="Times New Roman"/>
                <w:color w:val="000000" w:themeColor="text1"/>
                <w:sz w:val="22"/>
                <w:szCs w:val="22"/>
              </w:rPr>
            </w:pPr>
            <w:r w:rsidRPr="0048372A">
              <w:rPr>
                <w:rFonts w:ascii="Times New Roman" w:hAnsi="Times New Roman" w:cs="Times New Roman"/>
                <w:color w:val="000000" w:themeColor="text1"/>
                <w:sz w:val="22"/>
                <w:szCs w:val="22"/>
              </w:rPr>
              <w:t>Муниципальная программа "Эффективное управление" на 201</w:t>
            </w:r>
            <w:r w:rsidR="0042160C" w:rsidRPr="0048372A">
              <w:rPr>
                <w:rFonts w:ascii="Times New Roman" w:hAnsi="Times New Roman" w:cs="Times New Roman"/>
                <w:color w:val="000000" w:themeColor="text1"/>
                <w:sz w:val="22"/>
                <w:szCs w:val="22"/>
              </w:rPr>
              <w:t>7</w:t>
            </w:r>
            <w:r w:rsidRPr="0048372A">
              <w:rPr>
                <w:rFonts w:ascii="Times New Roman" w:hAnsi="Times New Roman" w:cs="Times New Roman"/>
                <w:color w:val="000000" w:themeColor="text1"/>
                <w:sz w:val="22"/>
                <w:szCs w:val="22"/>
              </w:rPr>
              <w:t>-202</w:t>
            </w:r>
            <w:r w:rsidR="0042160C" w:rsidRPr="0048372A">
              <w:rPr>
                <w:rFonts w:ascii="Times New Roman" w:hAnsi="Times New Roman" w:cs="Times New Roman"/>
                <w:color w:val="000000" w:themeColor="text1"/>
                <w:sz w:val="22"/>
                <w:szCs w:val="22"/>
              </w:rPr>
              <w:t>1</w:t>
            </w:r>
            <w:r w:rsidRPr="0048372A">
              <w:rPr>
                <w:rFonts w:ascii="Times New Roman" w:hAnsi="Times New Roman" w:cs="Times New Roman"/>
                <w:color w:val="000000" w:themeColor="text1"/>
                <w:sz w:val="22"/>
                <w:szCs w:val="22"/>
              </w:rPr>
              <w:t xml:space="preserve"> годы"</w:t>
            </w:r>
          </w:p>
          <w:p w:rsidR="00A96712" w:rsidRPr="0048372A" w:rsidRDefault="00A96712" w:rsidP="0042160C">
            <w:pPr>
              <w:jc w:val="both"/>
              <w:rPr>
                <w:rFonts w:ascii="Times New Roman" w:hAnsi="Times New Roman" w:cs="Times New Roman"/>
                <w:color w:val="000000" w:themeColor="text1"/>
                <w:sz w:val="22"/>
                <w:szCs w:val="22"/>
              </w:rPr>
            </w:pPr>
          </w:p>
        </w:tc>
        <w:tc>
          <w:tcPr>
            <w:tcW w:w="993" w:type="dxa"/>
            <w:vAlign w:val="center"/>
          </w:tcPr>
          <w:p w:rsidR="00597907" w:rsidRPr="0048372A" w:rsidRDefault="00597907" w:rsidP="00CC0B84">
            <w:pPr>
              <w:jc w:val="center"/>
              <w:rPr>
                <w:rFonts w:ascii="Times New Roman" w:hAnsi="Times New Roman" w:cs="Times New Roman"/>
                <w:color w:val="000000" w:themeColor="text1"/>
                <w:sz w:val="22"/>
                <w:szCs w:val="22"/>
              </w:rPr>
            </w:pPr>
            <w:r w:rsidRPr="0048372A">
              <w:rPr>
                <w:rFonts w:ascii="Times New Roman" w:hAnsi="Times New Roman" w:cs="Times New Roman"/>
                <w:color w:val="000000" w:themeColor="text1"/>
                <w:sz w:val="22"/>
                <w:szCs w:val="22"/>
              </w:rPr>
              <w:t>01 0 00 00000</w:t>
            </w:r>
          </w:p>
        </w:tc>
        <w:tc>
          <w:tcPr>
            <w:tcW w:w="1275" w:type="dxa"/>
            <w:vAlign w:val="center"/>
          </w:tcPr>
          <w:p w:rsidR="00597907" w:rsidRPr="0048372A" w:rsidRDefault="0042160C" w:rsidP="00CC0B84">
            <w:pPr>
              <w:jc w:val="center"/>
              <w:rPr>
                <w:rFonts w:ascii="Times New Roman" w:hAnsi="Times New Roman" w:cs="Times New Roman"/>
                <w:color w:val="000000" w:themeColor="text1"/>
                <w:sz w:val="22"/>
                <w:szCs w:val="22"/>
              </w:rPr>
            </w:pPr>
            <w:r w:rsidRPr="0048372A">
              <w:rPr>
                <w:rFonts w:ascii="Times New Roman" w:hAnsi="Times New Roman" w:cs="Times New Roman"/>
                <w:color w:val="000000" w:themeColor="text1"/>
                <w:sz w:val="22"/>
                <w:szCs w:val="22"/>
              </w:rPr>
              <w:t>7930,7</w:t>
            </w:r>
          </w:p>
        </w:tc>
        <w:tc>
          <w:tcPr>
            <w:tcW w:w="1276" w:type="dxa"/>
            <w:vAlign w:val="center"/>
          </w:tcPr>
          <w:p w:rsidR="00597907" w:rsidRPr="0048372A" w:rsidRDefault="0042160C" w:rsidP="002076CA">
            <w:pPr>
              <w:jc w:val="center"/>
              <w:rPr>
                <w:rFonts w:ascii="Times New Roman" w:hAnsi="Times New Roman" w:cs="Times New Roman"/>
                <w:color w:val="000000" w:themeColor="text1"/>
                <w:sz w:val="22"/>
                <w:szCs w:val="22"/>
              </w:rPr>
            </w:pPr>
            <w:r w:rsidRPr="0048372A">
              <w:rPr>
                <w:rFonts w:ascii="Times New Roman" w:hAnsi="Times New Roman" w:cs="Times New Roman"/>
                <w:color w:val="000000" w:themeColor="text1"/>
                <w:sz w:val="22"/>
                <w:szCs w:val="22"/>
              </w:rPr>
              <w:t>7423,0</w:t>
            </w:r>
          </w:p>
        </w:tc>
        <w:tc>
          <w:tcPr>
            <w:tcW w:w="1078" w:type="dxa"/>
            <w:vAlign w:val="center"/>
          </w:tcPr>
          <w:p w:rsidR="00597907" w:rsidRPr="0048372A" w:rsidRDefault="0042160C" w:rsidP="00CC0B84">
            <w:pPr>
              <w:jc w:val="center"/>
              <w:rPr>
                <w:rFonts w:ascii="Times New Roman" w:hAnsi="Times New Roman" w:cs="Times New Roman"/>
                <w:bCs/>
                <w:color w:val="000000" w:themeColor="text1"/>
                <w:sz w:val="22"/>
                <w:szCs w:val="22"/>
              </w:rPr>
            </w:pPr>
            <w:r w:rsidRPr="0048372A">
              <w:rPr>
                <w:rFonts w:ascii="Times New Roman" w:hAnsi="Times New Roman" w:cs="Times New Roman"/>
                <w:bCs/>
                <w:color w:val="000000" w:themeColor="text1"/>
                <w:sz w:val="22"/>
                <w:szCs w:val="22"/>
              </w:rPr>
              <w:t>93,6</w:t>
            </w:r>
          </w:p>
        </w:tc>
      </w:tr>
      <w:tr w:rsidR="00597907" w:rsidRPr="0048372A" w:rsidTr="00CC0B84">
        <w:trPr>
          <w:trHeight w:val="274"/>
        </w:trPr>
        <w:tc>
          <w:tcPr>
            <w:tcW w:w="5778" w:type="dxa"/>
            <w:vAlign w:val="center"/>
          </w:tcPr>
          <w:p w:rsidR="00597907" w:rsidRPr="0048372A" w:rsidRDefault="00597907" w:rsidP="0042160C">
            <w:pPr>
              <w:jc w:val="both"/>
              <w:rPr>
                <w:rFonts w:ascii="Times New Roman" w:hAnsi="Times New Roman" w:cs="Times New Roman"/>
                <w:color w:val="000000" w:themeColor="text1"/>
                <w:sz w:val="22"/>
                <w:szCs w:val="22"/>
              </w:rPr>
            </w:pPr>
            <w:r w:rsidRPr="0048372A">
              <w:rPr>
                <w:rFonts w:ascii="Times New Roman" w:hAnsi="Times New Roman" w:cs="Times New Roman"/>
                <w:color w:val="000000" w:themeColor="text1"/>
                <w:sz w:val="22"/>
                <w:szCs w:val="22"/>
              </w:rPr>
              <w:t>Муниципальная программа " Энергосбережение  и повышение  энергетической эффективности  на территории муниципального  образования  сельское поселение Ошейкинское  на 201</w:t>
            </w:r>
            <w:r w:rsidR="0042160C" w:rsidRPr="0048372A">
              <w:rPr>
                <w:rFonts w:ascii="Times New Roman" w:hAnsi="Times New Roman" w:cs="Times New Roman"/>
                <w:color w:val="000000" w:themeColor="text1"/>
                <w:sz w:val="22"/>
                <w:szCs w:val="22"/>
              </w:rPr>
              <w:t>7</w:t>
            </w:r>
            <w:r w:rsidRPr="0048372A">
              <w:rPr>
                <w:rFonts w:ascii="Times New Roman" w:hAnsi="Times New Roman" w:cs="Times New Roman"/>
                <w:color w:val="000000" w:themeColor="text1"/>
                <w:sz w:val="22"/>
                <w:szCs w:val="22"/>
              </w:rPr>
              <w:t>-202</w:t>
            </w:r>
            <w:r w:rsidR="0042160C" w:rsidRPr="0048372A">
              <w:rPr>
                <w:rFonts w:ascii="Times New Roman" w:hAnsi="Times New Roman" w:cs="Times New Roman"/>
                <w:color w:val="000000" w:themeColor="text1"/>
                <w:sz w:val="22"/>
                <w:szCs w:val="22"/>
              </w:rPr>
              <w:t>1</w:t>
            </w:r>
            <w:r w:rsidRPr="0048372A">
              <w:rPr>
                <w:rFonts w:ascii="Times New Roman" w:hAnsi="Times New Roman" w:cs="Times New Roman"/>
                <w:color w:val="000000" w:themeColor="text1"/>
                <w:sz w:val="22"/>
                <w:szCs w:val="22"/>
              </w:rPr>
              <w:t xml:space="preserve"> годы"</w:t>
            </w:r>
          </w:p>
        </w:tc>
        <w:tc>
          <w:tcPr>
            <w:tcW w:w="993" w:type="dxa"/>
            <w:vAlign w:val="center"/>
          </w:tcPr>
          <w:p w:rsidR="00597907" w:rsidRPr="0048372A" w:rsidRDefault="00597907" w:rsidP="00CC0B84">
            <w:pPr>
              <w:jc w:val="center"/>
              <w:rPr>
                <w:rFonts w:ascii="Times New Roman" w:hAnsi="Times New Roman" w:cs="Times New Roman"/>
                <w:color w:val="000000" w:themeColor="text1"/>
                <w:sz w:val="22"/>
                <w:szCs w:val="22"/>
              </w:rPr>
            </w:pPr>
            <w:r w:rsidRPr="0048372A">
              <w:rPr>
                <w:rFonts w:ascii="Times New Roman" w:hAnsi="Times New Roman" w:cs="Times New Roman"/>
                <w:color w:val="000000" w:themeColor="text1"/>
                <w:sz w:val="22"/>
                <w:szCs w:val="22"/>
              </w:rPr>
              <w:t>02 0 00 00000</w:t>
            </w:r>
          </w:p>
        </w:tc>
        <w:tc>
          <w:tcPr>
            <w:tcW w:w="1275" w:type="dxa"/>
            <w:vAlign w:val="center"/>
          </w:tcPr>
          <w:p w:rsidR="00597907" w:rsidRPr="0048372A" w:rsidRDefault="0042160C" w:rsidP="002076CA">
            <w:pPr>
              <w:jc w:val="center"/>
              <w:rPr>
                <w:rFonts w:ascii="Times New Roman" w:hAnsi="Times New Roman" w:cs="Times New Roman"/>
                <w:color w:val="000000" w:themeColor="text1"/>
                <w:sz w:val="22"/>
                <w:szCs w:val="22"/>
              </w:rPr>
            </w:pPr>
            <w:r w:rsidRPr="0048372A">
              <w:rPr>
                <w:rFonts w:ascii="Times New Roman" w:hAnsi="Times New Roman" w:cs="Times New Roman"/>
                <w:color w:val="000000" w:themeColor="text1"/>
                <w:sz w:val="22"/>
                <w:szCs w:val="22"/>
              </w:rPr>
              <w:t>1020,0</w:t>
            </w:r>
          </w:p>
        </w:tc>
        <w:tc>
          <w:tcPr>
            <w:tcW w:w="1276" w:type="dxa"/>
            <w:vAlign w:val="center"/>
          </w:tcPr>
          <w:p w:rsidR="00597907" w:rsidRPr="0048372A" w:rsidRDefault="0042160C" w:rsidP="002076CA">
            <w:pPr>
              <w:jc w:val="center"/>
              <w:rPr>
                <w:rFonts w:ascii="Times New Roman" w:hAnsi="Times New Roman" w:cs="Times New Roman"/>
                <w:color w:val="000000" w:themeColor="text1"/>
                <w:sz w:val="22"/>
                <w:szCs w:val="22"/>
              </w:rPr>
            </w:pPr>
            <w:r w:rsidRPr="0048372A">
              <w:rPr>
                <w:rFonts w:ascii="Times New Roman" w:hAnsi="Times New Roman" w:cs="Times New Roman"/>
                <w:color w:val="000000" w:themeColor="text1"/>
                <w:sz w:val="22"/>
                <w:szCs w:val="22"/>
              </w:rPr>
              <w:t>948,5</w:t>
            </w:r>
          </w:p>
        </w:tc>
        <w:tc>
          <w:tcPr>
            <w:tcW w:w="1078" w:type="dxa"/>
            <w:vAlign w:val="center"/>
          </w:tcPr>
          <w:p w:rsidR="00597907" w:rsidRPr="0048372A" w:rsidRDefault="0042160C" w:rsidP="002076CA">
            <w:pPr>
              <w:jc w:val="center"/>
              <w:rPr>
                <w:rFonts w:ascii="Times New Roman" w:hAnsi="Times New Roman" w:cs="Times New Roman"/>
                <w:bCs/>
                <w:color w:val="000000" w:themeColor="text1"/>
                <w:sz w:val="22"/>
                <w:szCs w:val="22"/>
              </w:rPr>
            </w:pPr>
            <w:r w:rsidRPr="0048372A">
              <w:rPr>
                <w:rFonts w:ascii="Times New Roman" w:hAnsi="Times New Roman" w:cs="Times New Roman"/>
                <w:bCs/>
                <w:color w:val="000000" w:themeColor="text1"/>
                <w:sz w:val="22"/>
                <w:szCs w:val="22"/>
              </w:rPr>
              <w:t>93,0</w:t>
            </w:r>
          </w:p>
        </w:tc>
      </w:tr>
      <w:tr w:rsidR="0042160C" w:rsidRPr="0048372A" w:rsidTr="00CC0B84">
        <w:trPr>
          <w:trHeight w:val="274"/>
        </w:trPr>
        <w:tc>
          <w:tcPr>
            <w:tcW w:w="5778" w:type="dxa"/>
            <w:vAlign w:val="center"/>
          </w:tcPr>
          <w:p w:rsidR="0042160C" w:rsidRPr="0048372A" w:rsidRDefault="0042160C" w:rsidP="0042160C">
            <w:pPr>
              <w:jc w:val="both"/>
              <w:rPr>
                <w:rFonts w:ascii="Times New Roman" w:hAnsi="Times New Roman" w:cs="Times New Roman"/>
                <w:color w:val="000000" w:themeColor="text1"/>
                <w:sz w:val="22"/>
                <w:szCs w:val="22"/>
              </w:rPr>
            </w:pPr>
            <w:r w:rsidRPr="0048372A">
              <w:rPr>
                <w:rFonts w:ascii="Times New Roman" w:hAnsi="Times New Roman" w:cs="Times New Roman"/>
                <w:color w:val="000000" w:themeColor="text1"/>
                <w:sz w:val="22"/>
                <w:szCs w:val="22"/>
              </w:rPr>
              <w:lastRenderedPageBreak/>
              <w:t>Муниципальная программа" Обеспечение первичных мер пожарной безопасности  в границах населенных пунктов муниципального образования  сельское поселение Ошейкинское  на 2017-2021 годы"</w:t>
            </w:r>
          </w:p>
        </w:tc>
        <w:tc>
          <w:tcPr>
            <w:tcW w:w="993" w:type="dxa"/>
            <w:vAlign w:val="center"/>
          </w:tcPr>
          <w:p w:rsidR="0042160C" w:rsidRPr="0048372A" w:rsidRDefault="0042160C" w:rsidP="0042160C">
            <w:pPr>
              <w:jc w:val="center"/>
              <w:rPr>
                <w:rFonts w:ascii="Times New Roman" w:hAnsi="Times New Roman" w:cs="Times New Roman"/>
                <w:color w:val="000000" w:themeColor="text1"/>
                <w:sz w:val="22"/>
                <w:szCs w:val="22"/>
              </w:rPr>
            </w:pPr>
            <w:r w:rsidRPr="0048372A">
              <w:rPr>
                <w:rFonts w:ascii="Times New Roman" w:hAnsi="Times New Roman" w:cs="Times New Roman"/>
                <w:color w:val="000000" w:themeColor="text1"/>
                <w:sz w:val="22"/>
                <w:szCs w:val="22"/>
              </w:rPr>
              <w:t>03 0 00 00000</w:t>
            </w:r>
          </w:p>
        </w:tc>
        <w:tc>
          <w:tcPr>
            <w:tcW w:w="1275" w:type="dxa"/>
            <w:vAlign w:val="center"/>
          </w:tcPr>
          <w:p w:rsidR="0042160C" w:rsidRPr="0048372A" w:rsidRDefault="0042160C" w:rsidP="002076CA">
            <w:pPr>
              <w:jc w:val="center"/>
              <w:rPr>
                <w:rFonts w:ascii="Times New Roman" w:hAnsi="Times New Roman" w:cs="Times New Roman"/>
                <w:color w:val="000000" w:themeColor="text1"/>
                <w:sz w:val="22"/>
                <w:szCs w:val="22"/>
              </w:rPr>
            </w:pPr>
            <w:r w:rsidRPr="0048372A">
              <w:rPr>
                <w:rFonts w:ascii="Times New Roman" w:hAnsi="Times New Roman" w:cs="Times New Roman"/>
                <w:color w:val="000000" w:themeColor="text1"/>
                <w:sz w:val="22"/>
                <w:szCs w:val="22"/>
              </w:rPr>
              <w:t>222,0</w:t>
            </w:r>
          </w:p>
        </w:tc>
        <w:tc>
          <w:tcPr>
            <w:tcW w:w="1276" w:type="dxa"/>
            <w:vAlign w:val="center"/>
          </w:tcPr>
          <w:p w:rsidR="0042160C" w:rsidRPr="0048372A" w:rsidRDefault="0042160C" w:rsidP="002076CA">
            <w:pPr>
              <w:jc w:val="center"/>
              <w:rPr>
                <w:rFonts w:ascii="Times New Roman" w:hAnsi="Times New Roman" w:cs="Times New Roman"/>
                <w:color w:val="000000" w:themeColor="text1"/>
                <w:sz w:val="22"/>
                <w:szCs w:val="22"/>
              </w:rPr>
            </w:pPr>
            <w:r w:rsidRPr="0048372A">
              <w:rPr>
                <w:rFonts w:ascii="Times New Roman" w:hAnsi="Times New Roman" w:cs="Times New Roman"/>
                <w:color w:val="000000" w:themeColor="text1"/>
                <w:sz w:val="22"/>
                <w:szCs w:val="22"/>
              </w:rPr>
              <w:t>221,6</w:t>
            </w:r>
          </w:p>
        </w:tc>
        <w:tc>
          <w:tcPr>
            <w:tcW w:w="1078" w:type="dxa"/>
            <w:vAlign w:val="center"/>
          </w:tcPr>
          <w:p w:rsidR="0042160C" w:rsidRPr="0048372A" w:rsidRDefault="0042160C" w:rsidP="002076CA">
            <w:pPr>
              <w:jc w:val="center"/>
              <w:rPr>
                <w:rFonts w:ascii="Times New Roman" w:hAnsi="Times New Roman" w:cs="Times New Roman"/>
                <w:bCs/>
                <w:color w:val="000000" w:themeColor="text1"/>
                <w:sz w:val="22"/>
                <w:szCs w:val="22"/>
              </w:rPr>
            </w:pPr>
            <w:r w:rsidRPr="0048372A">
              <w:rPr>
                <w:rFonts w:ascii="Times New Roman" w:hAnsi="Times New Roman" w:cs="Times New Roman"/>
                <w:bCs/>
                <w:color w:val="000000" w:themeColor="text1"/>
                <w:sz w:val="22"/>
                <w:szCs w:val="22"/>
              </w:rPr>
              <w:t>99,8</w:t>
            </w:r>
          </w:p>
        </w:tc>
      </w:tr>
      <w:tr w:rsidR="0042160C" w:rsidRPr="0048372A" w:rsidTr="00CC0B84">
        <w:trPr>
          <w:trHeight w:val="274"/>
        </w:trPr>
        <w:tc>
          <w:tcPr>
            <w:tcW w:w="5778" w:type="dxa"/>
            <w:vAlign w:val="center"/>
          </w:tcPr>
          <w:p w:rsidR="0042160C" w:rsidRPr="0048372A" w:rsidRDefault="0042160C" w:rsidP="0042160C">
            <w:pPr>
              <w:jc w:val="both"/>
              <w:rPr>
                <w:rFonts w:ascii="Times New Roman" w:hAnsi="Times New Roman" w:cs="Times New Roman"/>
                <w:color w:val="000000" w:themeColor="text1"/>
                <w:sz w:val="22"/>
                <w:szCs w:val="22"/>
              </w:rPr>
            </w:pPr>
            <w:r w:rsidRPr="0048372A">
              <w:rPr>
                <w:rFonts w:ascii="Times New Roman" w:hAnsi="Times New Roman" w:cs="Times New Roman"/>
                <w:color w:val="000000" w:themeColor="text1"/>
                <w:sz w:val="22"/>
                <w:szCs w:val="22"/>
              </w:rPr>
              <w:t>Муниципальная программа «Содержание и развитие транспортной системы на территории муниципального образования сельское поселение Ошейкинское  Лотошинского муниципального района Московской области на 2017-2021 годы»</w:t>
            </w:r>
          </w:p>
        </w:tc>
        <w:tc>
          <w:tcPr>
            <w:tcW w:w="993" w:type="dxa"/>
            <w:vAlign w:val="center"/>
          </w:tcPr>
          <w:p w:rsidR="0042160C" w:rsidRPr="0048372A" w:rsidRDefault="0042160C" w:rsidP="0042160C">
            <w:pPr>
              <w:jc w:val="center"/>
              <w:rPr>
                <w:rFonts w:ascii="Times New Roman" w:hAnsi="Times New Roman" w:cs="Times New Roman"/>
                <w:color w:val="000000" w:themeColor="text1"/>
                <w:sz w:val="22"/>
                <w:szCs w:val="22"/>
              </w:rPr>
            </w:pPr>
            <w:r w:rsidRPr="0048372A">
              <w:rPr>
                <w:rFonts w:ascii="Times New Roman" w:hAnsi="Times New Roman" w:cs="Times New Roman"/>
                <w:color w:val="000000" w:themeColor="text1"/>
                <w:sz w:val="22"/>
                <w:szCs w:val="22"/>
              </w:rPr>
              <w:t>04 0 00 00000</w:t>
            </w:r>
          </w:p>
        </w:tc>
        <w:tc>
          <w:tcPr>
            <w:tcW w:w="1275" w:type="dxa"/>
            <w:vAlign w:val="center"/>
          </w:tcPr>
          <w:p w:rsidR="0042160C" w:rsidRPr="0048372A" w:rsidRDefault="0042160C" w:rsidP="002076CA">
            <w:pPr>
              <w:jc w:val="center"/>
              <w:rPr>
                <w:rFonts w:ascii="Times New Roman" w:hAnsi="Times New Roman" w:cs="Times New Roman"/>
                <w:color w:val="000000" w:themeColor="text1"/>
                <w:sz w:val="22"/>
                <w:szCs w:val="22"/>
              </w:rPr>
            </w:pPr>
            <w:r w:rsidRPr="0048372A">
              <w:rPr>
                <w:rFonts w:ascii="Times New Roman" w:hAnsi="Times New Roman" w:cs="Times New Roman"/>
                <w:color w:val="000000" w:themeColor="text1"/>
                <w:sz w:val="22"/>
                <w:szCs w:val="22"/>
              </w:rPr>
              <w:t>10363,0</w:t>
            </w:r>
          </w:p>
        </w:tc>
        <w:tc>
          <w:tcPr>
            <w:tcW w:w="1276" w:type="dxa"/>
            <w:vAlign w:val="center"/>
          </w:tcPr>
          <w:p w:rsidR="0042160C" w:rsidRPr="0048372A" w:rsidRDefault="0042160C" w:rsidP="002076CA">
            <w:pPr>
              <w:jc w:val="center"/>
              <w:rPr>
                <w:rFonts w:ascii="Times New Roman" w:hAnsi="Times New Roman" w:cs="Times New Roman"/>
                <w:color w:val="000000" w:themeColor="text1"/>
                <w:sz w:val="22"/>
                <w:szCs w:val="22"/>
              </w:rPr>
            </w:pPr>
            <w:r w:rsidRPr="0048372A">
              <w:rPr>
                <w:rFonts w:ascii="Times New Roman" w:hAnsi="Times New Roman" w:cs="Times New Roman"/>
                <w:color w:val="000000" w:themeColor="text1"/>
                <w:sz w:val="22"/>
                <w:szCs w:val="22"/>
              </w:rPr>
              <w:t>9168,2</w:t>
            </w:r>
          </w:p>
        </w:tc>
        <w:tc>
          <w:tcPr>
            <w:tcW w:w="1078" w:type="dxa"/>
            <w:vAlign w:val="center"/>
          </w:tcPr>
          <w:p w:rsidR="0042160C" w:rsidRPr="0048372A" w:rsidRDefault="0042160C" w:rsidP="002076CA">
            <w:pPr>
              <w:jc w:val="center"/>
              <w:rPr>
                <w:rFonts w:ascii="Times New Roman" w:hAnsi="Times New Roman" w:cs="Times New Roman"/>
                <w:bCs/>
                <w:color w:val="000000" w:themeColor="text1"/>
                <w:sz w:val="22"/>
                <w:szCs w:val="22"/>
              </w:rPr>
            </w:pPr>
            <w:r w:rsidRPr="0048372A">
              <w:rPr>
                <w:rFonts w:ascii="Times New Roman" w:hAnsi="Times New Roman" w:cs="Times New Roman"/>
                <w:bCs/>
                <w:color w:val="000000" w:themeColor="text1"/>
                <w:sz w:val="22"/>
                <w:szCs w:val="22"/>
              </w:rPr>
              <w:t>88,5</w:t>
            </w:r>
          </w:p>
        </w:tc>
      </w:tr>
      <w:tr w:rsidR="00597907" w:rsidRPr="0048372A" w:rsidTr="00CC0B84">
        <w:trPr>
          <w:trHeight w:val="595"/>
        </w:trPr>
        <w:tc>
          <w:tcPr>
            <w:tcW w:w="5778" w:type="dxa"/>
            <w:vAlign w:val="center"/>
          </w:tcPr>
          <w:p w:rsidR="00597907" w:rsidRPr="0048372A" w:rsidRDefault="00597907" w:rsidP="0042160C">
            <w:pPr>
              <w:jc w:val="both"/>
              <w:rPr>
                <w:rFonts w:ascii="Times New Roman" w:hAnsi="Times New Roman" w:cs="Times New Roman"/>
                <w:color w:val="000000" w:themeColor="text1"/>
                <w:sz w:val="22"/>
                <w:szCs w:val="22"/>
              </w:rPr>
            </w:pPr>
            <w:r w:rsidRPr="0048372A">
              <w:rPr>
                <w:rFonts w:ascii="Times New Roman" w:hAnsi="Times New Roman" w:cs="Times New Roman"/>
                <w:color w:val="000000" w:themeColor="text1"/>
                <w:sz w:val="22"/>
                <w:szCs w:val="22"/>
              </w:rPr>
              <w:t>Муниципальная программа "</w:t>
            </w:r>
            <w:r w:rsidR="0042160C" w:rsidRPr="0048372A">
              <w:rPr>
                <w:rFonts w:ascii="Times New Roman" w:hAnsi="Times New Roman" w:cs="Times New Roman"/>
                <w:color w:val="000000" w:themeColor="text1"/>
                <w:sz w:val="22"/>
                <w:szCs w:val="22"/>
              </w:rPr>
              <w:t>Развитие ритуальных услуг на территории</w:t>
            </w:r>
            <w:r w:rsidRPr="0048372A">
              <w:rPr>
                <w:rFonts w:ascii="Times New Roman" w:hAnsi="Times New Roman" w:cs="Times New Roman"/>
                <w:color w:val="000000" w:themeColor="text1"/>
                <w:sz w:val="22"/>
                <w:szCs w:val="22"/>
              </w:rPr>
              <w:t xml:space="preserve"> муниципального  образования  сельское поселение Ошейкинское  на 201</w:t>
            </w:r>
            <w:r w:rsidR="0042160C" w:rsidRPr="0048372A">
              <w:rPr>
                <w:rFonts w:ascii="Times New Roman" w:hAnsi="Times New Roman" w:cs="Times New Roman"/>
                <w:color w:val="000000" w:themeColor="text1"/>
                <w:sz w:val="22"/>
                <w:szCs w:val="22"/>
              </w:rPr>
              <w:t>7</w:t>
            </w:r>
            <w:r w:rsidRPr="0048372A">
              <w:rPr>
                <w:rFonts w:ascii="Times New Roman" w:hAnsi="Times New Roman" w:cs="Times New Roman"/>
                <w:color w:val="000000" w:themeColor="text1"/>
                <w:sz w:val="22"/>
                <w:szCs w:val="22"/>
              </w:rPr>
              <w:t>-202</w:t>
            </w:r>
            <w:r w:rsidR="0042160C" w:rsidRPr="0048372A">
              <w:rPr>
                <w:rFonts w:ascii="Times New Roman" w:hAnsi="Times New Roman" w:cs="Times New Roman"/>
                <w:color w:val="000000" w:themeColor="text1"/>
                <w:sz w:val="22"/>
                <w:szCs w:val="22"/>
              </w:rPr>
              <w:t>1</w:t>
            </w:r>
            <w:r w:rsidRPr="0048372A">
              <w:rPr>
                <w:rFonts w:ascii="Times New Roman" w:hAnsi="Times New Roman" w:cs="Times New Roman"/>
                <w:color w:val="000000" w:themeColor="text1"/>
                <w:sz w:val="22"/>
                <w:szCs w:val="22"/>
              </w:rPr>
              <w:t xml:space="preserve"> годы"</w:t>
            </w:r>
          </w:p>
        </w:tc>
        <w:tc>
          <w:tcPr>
            <w:tcW w:w="993" w:type="dxa"/>
            <w:vAlign w:val="center"/>
          </w:tcPr>
          <w:p w:rsidR="00597907" w:rsidRPr="0048372A" w:rsidRDefault="00597907" w:rsidP="0042160C">
            <w:pPr>
              <w:jc w:val="center"/>
              <w:rPr>
                <w:rFonts w:ascii="Times New Roman" w:hAnsi="Times New Roman" w:cs="Times New Roman"/>
                <w:color w:val="000000" w:themeColor="text1"/>
                <w:sz w:val="22"/>
                <w:szCs w:val="22"/>
              </w:rPr>
            </w:pPr>
            <w:r w:rsidRPr="0048372A">
              <w:rPr>
                <w:rFonts w:ascii="Times New Roman" w:hAnsi="Times New Roman" w:cs="Times New Roman"/>
                <w:color w:val="000000" w:themeColor="text1"/>
                <w:sz w:val="22"/>
                <w:szCs w:val="22"/>
              </w:rPr>
              <w:t>0</w:t>
            </w:r>
            <w:r w:rsidR="0042160C" w:rsidRPr="0048372A">
              <w:rPr>
                <w:rFonts w:ascii="Times New Roman" w:hAnsi="Times New Roman" w:cs="Times New Roman"/>
                <w:color w:val="000000" w:themeColor="text1"/>
                <w:sz w:val="22"/>
                <w:szCs w:val="22"/>
              </w:rPr>
              <w:t>5</w:t>
            </w:r>
            <w:r w:rsidRPr="0048372A">
              <w:rPr>
                <w:rFonts w:ascii="Times New Roman" w:hAnsi="Times New Roman" w:cs="Times New Roman"/>
                <w:color w:val="000000" w:themeColor="text1"/>
                <w:sz w:val="22"/>
                <w:szCs w:val="22"/>
              </w:rPr>
              <w:t xml:space="preserve"> 0 00 00000</w:t>
            </w:r>
          </w:p>
        </w:tc>
        <w:tc>
          <w:tcPr>
            <w:tcW w:w="1275" w:type="dxa"/>
            <w:vAlign w:val="center"/>
          </w:tcPr>
          <w:p w:rsidR="00597907" w:rsidRPr="0048372A" w:rsidRDefault="0042160C" w:rsidP="002076CA">
            <w:pPr>
              <w:jc w:val="center"/>
              <w:rPr>
                <w:rFonts w:ascii="Times New Roman" w:hAnsi="Times New Roman" w:cs="Times New Roman"/>
                <w:color w:val="000000" w:themeColor="text1"/>
                <w:sz w:val="22"/>
                <w:szCs w:val="22"/>
              </w:rPr>
            </w:pPr>
            <w:r w:rsidRPr="0048372A">
              <w:rPr>
                <w:rFonts w:ascii="Times New Roman" w:hAnsi="Times New Roman" w:cs="Times New Roman"/>
                <w:color w:val="000000" w:themeColor="text1"/>
                <w:sz w:val="22"/>
                <w:szCs w:val="22"/>
              </w:rPr>
              <w:t>927,4</w:t>
            </w:r>
          </w:p>
        </w:tc>
        <w:tc>
          <w:tcPr>
            <w:tcW w:w="1276" w:type="dxa"/>
            <w:vAlign w:val="center"/>
          </w:tcPr>
          <w:p w:rsidR="00597907" w:rsidRPr="0048372A" w:rsidRDefault="0042160C" w:rsidP="002076CA">
            <w:pPr>
              <w:jc w:val="center"/>
              <w:rPr>
                <w:rFonts w:ascii="Times New Roman" w:hAnsi="Times New Roman" w:cs="Times New Roman"/>
                <w:color w:val="000000" w:themeColor="text1"/>
                <w:sz w:val="22"/>
                <w:szCs w:val="22"/>
              </w:rPr>
            </w:pPr>
            <w:r w:rsidRPr="0048372A">
              <w:rPr>
                <w:rFonts w:ascii="Times New Roman" w:hAnsi="Times New Roman" w:cs="Times New Roman"/>
                <w:color w:val="000000" w:themeColor="text1"/>
                <w:sz w:val="22"/>
                <w:szCs w:val="22"/>
              </w:rPr>
              <w:t>899,3</w:t>
            </w:r>
          </w:p>
        </w:tc>
        <w:tc>
          <w:tcPr>
            <w:tcW w:w="1078" w:type="dxa"/>
            <w:vAlign w:val="center"/>
          </w:tcPr>
          <w:p w:rsidR="00597907" w:rsidRPr="0048372A" w:rsidRDefault="0042160C" w:rsidP="002076CA">
            <w:pPr>
              <w:jc w:val="center"/>
              <w:rPr>
                <w:rFonts w:ascii="Times New Roman" w:hAnsi="Times New Roman" w:cs="Times New Roman"/>
                <w:bCs/>
                <w:color w:val="000000" w:themeColor="text1"/>
                <w:sz w:val="22"/>
                <w:szCs w:val="22"/>
              </w:rPr>
            </w:pPr>
            <w:r w:rsidRPr="0048372A">
              <w:rPr>
                <w:rFonts w:ascii="Times New Roman" w:hAnsi="Times New Roman" w:cs="Times New Roman"/>
                <w:bCs/>
                <w:color w:val="000000" w:themeColor="text1"/>
                <w:sz w:val="22"/>
                <w:szCs w:val="22"/>
              </w:rPr>
              <w:t>97,0</w:t>
            </w:r>
          </w:p>
        </w:tc>
      </w:tr>
      <w:tr w:rsidR="0048372A" w:rsidRPr="0048372A" w:rsidTr="00A26EDD">
        <w:trPr>
          <w:trHeight w:val="267"/>
        </w:trPr>
        <w:tc>
          <w:tcPr>
            <w:tcW w:w="5778" w:type="dxa"/>
            <w:vAlign w:val="center"/>
          </w:tcPr>
          <w:p w:rsidR="0048372A" w:rsidRPr="0048372A" w:rsidRDefault="0048372A" w:rsidP="0042160C">
            <w:pPr>
              <w:jc w:val="both"/>
              <w:rPr>
                <w:rFonts w:ascii="Times New Roman" w:hAnsi="Times New Roman" w:cs="Times New Roman"/>
                <w:color w:val="000000" w:themeColor="text1"/>
                <w:sz w:val="22"/>
                <w:szCs w:val="22"/>
              </w:rPr>
            </w:pPr>
            <w:r w:rsidRPr="0048372A">
              <w:rPr>
                <w:rFonts w:ascii="Times New Roman" w:hAnsi="Times New Roman" w:cs="Times New Roman"/>
                <w:color w:val="000000" w:themeColor="text1"/>
                <w:sz w:val="22"/>
                <w:szCs w:val="22"/>
              </w:rPr>
              <w:t>Муниципальная программа "Благоустройство  территории муниципального образования сельское поселение Ошейкинское на 2017-2021 годы"</w:t>
            </w:r>
          </w:p>
        </w:tc>
        <w:tc>
          <w:tcPr>
            <w:tcW w:w="993" w:type="dxa"/>
            <w:vAlign w:val="center"/>
          </w:tcPr>
          <w:p w:rsidR="0048372A" w:rsidRPr="0048372A" w:rsidRDefault="0048372A" w:rsidP="0042160C">
            <w:pPr>
              <w:jc w:val="center"/>
              <w:rPr>
                <w:rFonts w:ascii="Times New Roman" w:hAnsi="Times New Roman" w:cs="Times New Roman"/>
                <w:color w:val="000000" w:themeColor="text1"/>
                <w:sz w:val="22"/>
                <w:szCs w:val="22"/>
              </w:rPr>
            </w:pPr>
            <w:r w:rsidRPr="0048372A">
              <w:rPr>
                <w:rFonts w:ascii="Times New Roman" w:hAnsi="Times New Roman" w:cs="Times New Roman"/>
                <w:color w:val="000000" w:themeColor="text1"/>
                <w:sz w:val="22"/>
                <w:szCs w:val="22"/>
              </w:rPr>
              <w:t>06 0 00 00000</w:t>
            </w:r>
          </w:p>
        </w:tc>
        <w:tc>
          <w:tcPr>
            <w:tcW w:w="1275" w:type="dxa"/>
            <w:vAlign w:val="center"/>
          </w:tcPr>
          <w:p w:rsidR="0048372A" w:rsidRPr="0048372A" w:rsidRDefault="0048372A" w:rsidP="002076CA">
            <w:pPr>
              <w:jc w:val="center"/>
              <w:rPr>
                <w:rFonts w:ascii="Times New Roman" w:hAnsi="Times New Roman" w:cs="Times New Roman"/>
                <w:color w:val="000000" w:themeColor="text1"/>
                <w:sz w:val="22"/>
                <w:szCs w:val="22"/>
              </w:rPr>
            </w:pPr>
            <w:r w:rsidRPr="0048372A">
              <w:rPr>
                <w:rFonts w:ascii="Times New Roman" w:hAnsi="Times New Roman" w:cs="Times New Roman"/>
                <w:color w:val="000000" w:themeColor="text1"/>
                <w:sz w:val="22"/>
                <w:szCs w:val="22"/>
              </w:rPr>
              <w:t>6884,1</w:t>
            </w:r>
          </w:p>
        </w:tc>
        <w:tc>
          <w:tcPr>
            <w:tcW w:w="1276" w:type="dxa"/>
            <w:vAlign w:val="center"/>
          </w:tcPr>
          <w:p w:rsidR="0048372A" w:rsidRPr="0048372A" w:rsidRDefault="0048372A" w:rsidP="002076CA">
            <w:pPr>
              <w:jc w:val="center"/>
              <w:rPr>
                <w:rFonts w:ascii="Times New Roman" w:hAnsi="Times New Roman" w:cs="Times New Roman"/>
                <w:color w:val="000000" w:themeColor="text1"/>
                <w:sz w:val="22"/>
                <w:szCs w:val="22"/>
              </w:rPr>
            </w:pPr>
            <w:r w:rsidRPr="0048372A">
              <w:rPr>
                <w:rFonts w:ascii="Times New Roman" w:hAnsi="Times New Roman" w:cs="Times New Roman"/>
                <w:color w:val="000000" w:themeColor="text1"/>
                <w:sz w:val="22"/>
                <w:szCs w:val="22"/>
              </w:rPr>
              <w:t>6678,7</w:t>
            </w:r>
          </w:p>
        </w:tc>
        <w:tc>
          <w:tcPr>
            <w:tcW w:w="1078" w:type="dxa"/>
            <w:vAlign w:val="center"/>
          </w:tcPr>
          <w:p w:rsidR="0048372A" w:rsidRPr="0048372A" w:rsidRDefault="0048372A" w:rsidP="002076CA">
            <w:pPr>
              <w:jc w:val="center"/>
              <w:rPr>
                <w:rFonts w:ascii="Times New Roman" w:hAnsi="Times New Roman" w:cs="Times New Roman"/>
                <w:bCs/>
                <w:color w:val="000000" w:themeColor="text1"/>
                <w:sz w:val="22"/>
                <w:szCs w:val="22"/>
              </w:rPr>
            </w:pPr>
            <w:r w:rsidRPr="0048372A">
              <w:rPr>
                <w:rFonts w:ascii="Times New Roman" w:hAnsi="Times New Roman" w:cs="Times New Roman"/>
                <w:bCs/>
                <w:color w:val="000000" w:themeColor="text1"/>
                <w:sz w:val="22"/>
                <w:szCs w:val="22"/>
              </w:rPr>
              <w:t>97,0</w:t>
            </w:r>
          </w:p>
        </w:tc>
      </w:tr>
      <w:tr w:rsidR="00597907" w:rsidRPr="0048372A" w:rsidTr="00CC0B84">
        <w:trPr>
          <w:trHeight w:val="595"/>
        </w:trPr>
        <w:tc>
          <w:tcPr>
            <w:tcW w:w="5778" w:type="dxa"/>
            <w:vAlign w:val="center"/>
          </w:tcPr>
          <w:p w:rsidR="00597907" w:rsidRPr="0048372A" w:rsidRDefault="00597907" w:rsidP="0048372A">
            <w:pPr>
              <w:jc w:val="both"/>
              <w:rPr>
                <w:rFonts w:ascii="Times New Roman" w:hAnsi="Times New Roman" w:cs="Times New Roman"/>
                <w:color w:val="000000" w:themeColor="text1"/>
                <w:sz w:val="22"/>
                <w:szCs w:val="22"/>
              </w:rPr>
            </w:pPr>
            <w:r w:rsidRPr="0048372A">
              <w:rPr>
                <w:rFonts w:ascii="Times New Roman" w:hAnsi="Times New Roman" w:cs="Times New Roman"/>
                <w:color w:val="000000" w:themeColor="text1"/>
                <w:sz w:val="22"/>
                <w:szCs w:val="22"/>
              </w:rPr>
              <w:t xml:space="preserve">Муниципальная программа" </w:t>
            </w:r>
            <w:r w:rsidR="0048372A" w:rsidRPr="0048372A">
              <w:rPr>
                <w:rFonts w:ascii="Times New Roman" w:hAnsi="Times New Roman" w:cs="Times New Roman"/>
                <w:color w:val="000000" w:themeColor="text1"/>
                <w:sz w:val="22"/>
                <w:szCs w:val="22"/>
              </w:rPr>
              <w:t>Спорт на территории</w:t>
            </w:r>
            <w:r w:rsidRPr="0048372A">
              <w:rPr>
                <w:rFonts w:ascii="Times New Roman" w:hAnsi="Times New Roman" w:cs="Times New Roman"/>
                <w:color w:val="000000" w:themeColor="text1"/>
                <w:sz w:val="22"/>
                <w:szCs w:val="22"/>
              </w:rPr>
              <w:t xml:space="preserve"> муниципального образования  сельско</w:t>
            </w:r>
            <w:r w:rsidR="0048372A" w:rsidRPr="0048372A">
              <w:rPr>
                <w:rFonts w:ascii="Times New Roman" w:hAnsi="Times New Roman" w:cs="Times New Roman"/>
                <w:color w:val="000000" w:themeColor="text1"/>
                <w:sz w:val="22"/>
                <w:szCs w:val="22"/>
              </w:rPr>
              <w:t>е поселение Ошейкинское  на 2017</w:t>
            </w:r>
            <w:r w:rsidRPr="0048372A">
              <w:rPr>
                <w:rFonts w:ascii="Times New Roman" w:hAnsi="Times New Roman" w:cs="Times New Roman"/>
                <w:color w:val="000000" w:themeColor="text1"/>
                <w:sz w:val="22"/>
                <w:szCs w:val="22"/>
              </w:rPr>
              <w:t>-202</w:t>
            </w:r>
            <w:r w:rsidR="0048372A" w:rsidRPr="0048372A">
              <w:rPr>
                <w:rFonts w:ascii="Times New Roman" w:hAnsi="Times New Roman" w:cs="Times New Roman"/>
                <w:color w:val="000000" w:themeColor="text1"/>
                <w:sz w:val="22"/>
                <w:szCs w:val="22"/>
              </w:rPr>
              <w:t>1</w:t>
            </w:r>
            <w:r w:rsidRPr="0048372A">
              <w:rPr>
                <w:rFonts w:ascii="Times New Roman" w:hAnsi="Times New Roman" w:cs="Times New Roman"/>
                <w:color w:val="000000" w:themeColor="text1"/>
                <w:sz w:val="22"/>
                <w:szCs w:val="22"/>
              </w:rPr>
              <w:t xml:space="preserve"> годы"</w:t>
            </w:r>
          </w:p>
        </w:tc>
        <w:tc>
          <w:tcPr>
            <w:tcW w:w="993" w:type="dxa"/>
            <w:vAlign w:val="center"/>
          </w:tcPr>
          <w:p w:rsidR="00597907" w:rsidRPr="0048372A" w:rsidRDefault="00597907" w:rsidP="0048372A">
            <w:pPr>
              <w:jc w:val="center"/>
              <w:rPr>
                <w:rFonts w:ascii="Times New Roman" w:hAnsi="Times New Roman" w:cs="Times New Roman"/>
                <w:color w:val="000000" w:themeColor="text1"/>
                <w:sz w:val="22"/>
                <w:szCs w:val="22"/>
              </w:rPr>
            </w:pPr>
            <w:r w:rsidRPr="0048372A">
              <w:rPr>
                <w:rFonts w:ascii="Times New Roman" w:hAnsi="Times New Roman" w:cs="Times New Roman"/>
                <w:color w:val="000000" w:themeColor="text1"/>
                <w:sz w:val="22"/>
                <w:szCs w:val="22"/>
              </w:rPr>
              <w:t>0</w:t>
            </w:r>
            <w:r w:rsidR="0048372A" w:rsidRPr="0048372A">
              <w:rPr>
                <w:rFonts w:ascii="Times New Roman" w:hAnsi="Times New Roman" w:cs="Times New Roman"/>
                <w:color w:val="000000" w:themeColor="text1"/>
                <w:sz w:val="22"/>
                <w:szCs w:val="22"/>
              </w:rPr>
              <w:t>7</w:t>
            </w:r>
            <w:r w:rsidRPr="0048372A">
              <w:rPr>
                <w:rFonts w:ascii="Times New Roman" w:hAnsi="Times New Roman" w:cs="Times New Roman"/>
                <w:color w:val="000000" w:themeColor="text1"/>
                <w:sz w:val="22"/>
                <w:szCs w:val="22"/>
              </w:rPr>
              <w:t xml:space="preserve"> 0 00 00000</w:t>
            </w:r>
          </w:p>
        </w:tc>
        <w:tc>
          <w:tcPr>
            <w:tcW w:w="1275" w:type="dxa"/>
            <w:vAlign w:val="center"/>
          </w:tcPr>
          <w:p w:rsidR="00597907" w:rsidRPr="0048372A" w:rsidRDefault="0048372A" w:rsidP="002076CA">
            <w:pPr>
              <w:jc w:val="center"/>
              <w:rPr>
                <w:rFonts w:ascii="Times New Roman" w:hAnsi="Times New Roman" w:cs="Times New Roman"/>
                <w:color w:val="000000" w:themeColor="text1"/>
                <w:sz w:val="22"/>
                <w:szCs w:val="22"/>
              </w:rPr>
            </w:pPr>
            <w:r w:rsidRPr="0048372A">
              <w:rPr>
                <w:rFonts w:ascii="Times New Roman" w:hAnsi="Times New Roman" w:cs="Times New Roman"/>
                <w:color w:val="000000" w:themeColor="text1"/>
                <w:sz w:val="22"/>
                <w:szCs w:val="22"/>
              </w:rPr>
              <w:t>101,6</w:t>
            </w:r>
          </w:p>
        </w:tc>
        <w:tc>
          <w:tcPr>
            <w:tcW w:w="1276" w:type="dxa"/>
            <w:vAlign w:val="center"/>
          </w:tcPr>
          <w:p w:rsidR="00597907" w:rsidRPr="0048372A" w:rsidRDefault="0048372A" w:rsidP="002076CA">
            <w:pPr>
              <w:jc w:val="center"/>
              <w:rPr>
                <w:rFonts w:ascii="Times New Roman" w:hAnsi="Times New Roman" w:cs="Times New Roman"/>
                <w:color w:val="000000" w:themeColor="text1"/>
                <w:sz w:val="22"/>
                <w:szCs w:val="22"/>
              </w:rPr>
            </w:pPr>
            <w:r w:rsidRPr="0048372A">
              <w:rPr>
                <w:rFonts w:ascii="Times New Roman" w:hAnsi="Times New Roman" w:cs="Times New Roman"/>
                <w:color w:val="000000" w:themeColor="text1"/>
                <w:sz w:val="22"/>
                <w:szCs w:val="22"/>
              </w:rPr>
              <w:t>101,5</w:t>
            </w:r>
          </w:p>
        </w:tc>
        <w:tc>
          <w:tcPr>
            <w:tcW w:w="1078" w:type="dxa"/>
            <w:vAlign w:val="center"/>
          </w:tcPr>
          <w:p w:rsidR="00597907" w:rsidRPr="0048372A" w:rsidRDefault="0048372A" w:rsidP="002076CA">
            <w:pPr>
              <w:jc w:val="center"/>
              <w:rPr>
                <w:rFonts w:ascii="Times New Roman" w:hAnsi="Times New Roman" w:cs="Times New Roman"/>
                <w:bCs/>
                <w:color w:val="000000" w:themeColor="text1"/>
                <w:sz w:val="22"/>
                <w:szCs w:val="22"/>
              </w:rPr>
            </w:pPr>
            <w:r w:rsidRPr="0048372A">
              <w:rPr>
                <w:rFonts w:ascii="Times New Roman" w:hAnsi="Times New Roman" w:cs="Times New Roman"/>
                <w:bCs/>
                <w:color w:val="000000" w:themeColor="text1"/>
                <w:sz w:val="22"/>
                <w:szCs w:val="22"/>
              </w:rPr>
              <w:t>99,9</w:t>
            </w:r>
          </w:p>
        </w:tc>
      </w:tr>
      <w:tr w:rsidR="00597907" w:rsidRPr="0048372A" w:rsidTr="00CC0B84">
        <w:trPr>
          <w:trHeight w:val="507"/>
        </w:trPr>
        <w:tc>
          <w:tcPr>
            <w:tcW w:w="5778" w:type="dxa"/>
            <w:vAlign w:val="center"/>
          </w:tcPr>
          <w:p w:rsidR="00597907" w:rsidRPr="0048372A" w:rsidRDefault="00597907" w:rsidP="0048372A">
            <w:pPr>
              <w:jc w:val="both"/>
              <w:rPr>
                <w:rFonts w:ascii="Times New Roman" w:hAnsi="Times New Roman" w:cs="Times New Roman"/>
                <w:color w:val="000000" w:themeColor="text1"/>
                <w:sz w:val="22"/>
                <w:szCs w:val="22"/>
              </w:rPr>
            </w:pPr>
            <w:r w:rsidRPr="0048372A">
              <w:rPr>
                <w:rFonts w:ascii="Times New Roman" w:hAnsi="Times New Roman" w:cs="Times New Roman"/>
                <w:color w:val="000000" w:themeColor="text1"/>
                <w:sz w:val="22"/>
                <w:szCs w:val="22"/>
              </w:rPr>
              <w:t>Муниципальная программа сельского поселения Ошейкинское "Развитие культуры" на 201</w:t>
            </w:r>
            <w:r w:rsidR="0048372A" w:rsidRPr="0048372A">
              <w:rPr>
                <w:rFonts w:ascii="Times New Roman" w:hAnsi="Times New Roman" w:cs="Times New Roman"/>
                <w:color w:val="000000" w:themeColor="text1"/>
                <w:sz w:val="22"/>
                <w:szCs w:val="22"/>
              </w:rPr>
              <w:t>7</w:t>
            </w:r>
            <w:r w:rsidRPr="0048372A">
              <w:rPr>
                <w:rFonts w:ascii="Times New Roman" w:hAnsi="Times New Roman" w:cs="Times New Roman"/>
                <w:color w:val="000000" w:themeColor="text1"/>
                <w:sz w:val="22"/>
                <w:szCs w:val="22"/>
              </w:rPr>
              <w:t>-202</w:t>
            </w:r>
            <w:r w:rsidR="0048372A" w:rsidRPr="0048372A">
              <w:rPr>
                <w:rFonts w:ascii="Times New Roman" w:hAnsi="Times New Roman" w:cs="Times New Roman"/>
                <w:color w:val="000000" w:themeColor="text1"/>
                <w:sz w:val="22"/>
                <w:szCs w:val="22"/>
              </w:rPr>
              <w:t>1</w:t>
            </w:r>
            <w:r w:rsidRPr="0048372A">
              <w:rPr>
                <w:rFonts w:ascii="Times New Roman" w:hAnsi="Times New Roman" w:cs="Times New Roman"/>
                <w:color w:val="000000" w:themeColor="text1"/>
                <w:sz w:val="22"/>
                <w:szCs w:val="22"/>
              </w:rPr>
              <w:t xml:space="preserve"> годы</w:t>
            </w:r>
          </w:p>
        </w:tc>
        <w:tc>
          <w:tcPr>
            <w:tcW w:w="993" w:type="dxa"/>
            <w:vAlign w:val="center"/>
          </w:tcPr>
          <w:p w:rsidR="00597907" w:rsidRPr="0048372A" w:rsidRDefault="00597907" w:rsidP="00CC0B84">
            <w:pPr>
              <w:jc w:val="center"/>
              <w:rPr>
                <w:rFonts w:ascii="Times New Roman" w:hAnsi="Times New Roman" w:cs="Times New Roman"/>
                <w:color w:val="000000" w:themeColor="text1"/>
                <w:sz w:val="22"/>
                <w:szCs w:val="22"/>
              </w:rPr>
            </w:pPr>
            <w:r w:rsidRPr="0048372A">
              <w:rPr>
                <w:rFonts w:ascii="Times New Roman" w:hAnsi="Times New Roman" w:cs="Times New Roman"/>
                <w:color w:val="000000" w:themeColor="text1"/>
                <w:sz w:val="22"/>
                <w:szCs w:val="22"/>
              </w:rPr>
              <w:t>08 0 00 00000</w:t>
            </w:r>
          </w:p>
        </w:tc>
        <w:tc>
          <w:tcPr>
            <w:tcW w:w="1275" w:type="dxa"/>
            <w:vAlign w:val="center"/>
          </w:tcPr>
          <w:p w:rsidR="00597907" w:rsidRPr="0048372A" w:rsidRDefault="0048372A" w:rsidP="00CC0B84">
            <w:pPr>
              <w:jc w:val="center"/>
              <w:rPr>
                <w:rFonts w:ascii="Times New Roman" w:hAnsi="Times New Roman" w:cs="Times New Roman"/>
                <w:color w:val="000000" w:themeColor="text1"/>
                <w:sz w:val="22"/>
                <w:szCs w:val="22"/>
              </w:rPr>
            </w:pPr>
            <w:r w:rsidRPr="0048372A">
              <w:rPr>
                <w:rFonts w:ascii="Times New Roman" w:hAnsi="Times New Roman" w:cs="Times New Roman"/>
                <w:color w:val="000000" w:themeColor="text1"/>
                <w:sz w:val="22"/>
                <w:szCs w:val="22"/>
              </w:rPr>
              <w:t>11420,9</w:t>
            </w:r>
          </w:p>
        </w:tc>
        <w:tc>
          <w:tcPr>
            <w:tcW w:w="1276" w:type="dxa"/>
            <w:vAlign w:val="center"/>
          </w:tcPr>
          <w:p w:rsidR="00597907" w:rsidRPr="0048372A" w:rsidRDefault="0048372A" w:rsidP="002076CA">
            <w:pPr>
              <w:jc w:val="center"/>
              <w:rPr>
                <w:rFonts w:ascii="Times New Roman" w:hAnsi="Times New Roman" w:cs="Times New Roman"/>
                <w:color w:val="000000" w:themeColor="text1"/>
                <w:sz w:val="22"/>
                <w:szCs w:val="22"/>
              </w:rPr>
            </w:pPr>
            <w:r w:rsidRPr="0048372A">
              <w:rPr>
                <w:rFonts w:ascii="Times New Roman" w:hAnsi="Times New Roman" w:cs="Times New Roman"/>
                <w:color w:val="000000" w:themeColor="text1"/>
                <w:sz w:val="22"/>
                <w:szCs w:val="22"/>
              </w:rPr>
              <w:t>11259,4</w:t>
            </w:r>
          </w:p>
        </w:tc>
        <w:tc>
          <w:tcPr>
            <w:tcW w:w="1078" w:type="dxa"/>
            <w:vAlign w:val="center"/>
          </w:tcPr>
          <w:p w:rsidR="00597907" w:rsidRPr="0048372A" w:rsidRDefault="0048372A" w:rsidP="00CC0B84">
            <w:pPr>
              <w:jc w:val="center"/>
              <w:rPr>
                <w:rFonts w:ascii="Times New Roman" w:hAnsi="Times New Roman" w:cs="Times New Roman"/>
                <w:bCs/>
                <w:color w:val="000000" w:themeColor="text1"/>
                <w:sz w:val="22"/>
                <w:szCs w:val="22"/>
              </w:rPr>
            </w:pPr>
            <w:r w:rsidRPr="0048372A">
              <w:rPr>
                <w:rFonts w:ascii="Times New Roman" w:hAnsi="Times New Roman" w:cs="Times New Roman"/>
                <w:bCs/>
                <w:color w:val="000000" w:themeColor="text1"/>
                <w:sz w:val="22"/>
                <w:szCs w:val="22"/>
              </w:rPr>
              <w:t>98,6</w:t>
            </w:r>
          </w:p>
        </w:tc>
      </w:tr>
      <w:tr w:rsidR="00597907" w:rsidRPr="0048372A" w:rsidTr="0048372A">
        <w:trPr>
          <w:trHeight w:val="363"/>
        </w:trPr>
        <w:tc>
          <w:tcPr>
            <w:tcW w:w="5778" w:type="dxa"/>
            <w:vAlign w:val="center"/>
          </w:tcPr>
          <w:p w:rsidR="00597907" w:rsidRPr="0048372A" w:rsidRDefault="002076CA" w:rsidP="00CC0B84">
            <w:pPr>
              <w:jc w:val="both"/>
              <w:rPr>
                <w:rFonts w:ascii="Times New Roman" w:hAnsi="Times New Roman" w:cs="Times New Roman"/>
                <w:b/>
                <w:color w:val="000000" w:themeColor="text1"/>
                <w:sz w:val="22"/>
                <w:szCs w:val="22"/>
              </w:rPr>
            </w:pPr>
            <w:r w:rsidRPr="0048372A">
              <w:rPr>
                <w:rFonts w:ascii="Times New Roman" w:hAnsi="Times New Roman" w:cs="Times New Roman"/>
                <w:b/>
                <w:color w:val="000000" w:themeColor="text1"/>
                <w:sz w:val="22"/>
                <w:szCs w:val="22"/>
              </w:rPr>
              <w:t>Итого программные расходы</w:t>
            </w:r>
          </w:p>
        </w:tc>
        <w:tc>
          <w:tcPr>
            <w:tcW w:w="993" w:type="dxa"/>
            <w:vAlign w:val="center"/>
          </w:tcPr>
          <w:p w:rsidR="00597907" w:rsidRPr="0048372A" w:rsidRDefault="00597907" w:rsidP="00CC0B84">
            <w:pPr>
              <w:jc w:val="center"/>
              <w:rPr>
                <w:rFonts w:ascii="Times New Roman" w:hAnsi="Times New Roman" w:cs="Times New Roman"/>
                <w:b/>
                <w:color w:val="000000" w:themeColor="text1"/>
                <w:sz w:val="22"/>
                <w:szCs w:val="22"/>
              </w:rPr>
            </w:pPr>
          </w:p>
        </w:tc>
        <w:tc>
          <w:tcPr>
            <w:tcW w:w="1275" w:type="dxa"/>
            <w:vAlign w:val="center"/>
          </w:tcPr>
          <w:p w:rsidR="00597907" w:rsidRPr="0048372A" w:rsidRDefault="0048372A" w:rsidP="00CC0B84">
            <w:pPr>
              <w:jc w:val="center"/>
              <w:rPr>
                <w:rFonts w:ascii="Times New Roman" w:hAnsi="Times New Roman" w:cs="Times New Roman"/>
                <w:b/>
                <w:color w:val="000000" w:themeColor="text1"/>
                <w:sz w:val="22"/>
                <w:szCs w:val="22"/>
              </w:rPr>
            </w:pPr>
            <w:r w:rsidRPr="0048372A">
              <w:rPr>
                <w:rFonts w:ascii="Times New Roman" w:hAnsi="Times New Roman" w:cs="Times New Roman"/>
                <w:b/>
                <w:color w:val="000000" w:themeColor="text1"/>
                <w:sz w:val="22"/>
                <w:szCs w:val="22"/>
              </w:rPr>
              <w:t>38869,7</w:t>
            </w:r>
          </w:p>
        </w:tc>
        <w:tc>
          <w:tcPr>
            <w:tcW w:w="1276" w:type="dxa"/>
            <w:vAlign w:val="center"/>
          </w:tcPr>
          <w:p w:rsidR="00597907" w:rsidRPr="0048372A" w:rsidRDefault="0048372A" w:rsidP="00CC0B84">
            <w:pPr>
              <w:jc w:val="center"/>
              <w:rPr>
                <w:rFonts w:ascii="Times New Roman" w:hAnsi="Times New Roman" w:cs="Times New Roman"/>
                <w:b/>
                <w:color w:val="000000" w:themeColor="text1"/>
                <w:sz w:val="22"/>
                <w:szCs w:val="22"/>
              </w:rPr>
            </w:pPr>
            <w:r w:rsidRPr="0048372A">
              <w:rPr>
                <w:rFonts w:ascii="Times New Roman" w:hAnsi="Times New Roman" w:cs="Times New Roman"/>
                <w:b/>
                <w:color w:val="000000" w:themeColor="text1"/>
                <w:sz w:val="22"/>
                <w:szCs w:val="22"/>
              </w:rPr>
              <w:t>36700,2</w:t>
            </w:r>
          </w:p>
        </w:tc>
        <w:tc>
          <w:tcPr>
            <w:tcW w:w="1078" w:type="dxa"/>
            <w:vAlign w:val="center"/>
          </w:tcPr>
          <w:p w:rsidR="00597907" w:rsidRPr="0048372A" w:rsidRDefault="0048372A" w:rsidP="00CC0B84">
            <w:pPr>
              <w:jc w:val="center"/>
              <w:rPr>
                <w:rFonts w:ascii="Times New Roman" w:hAnsi="Times New Roman" w:cs="Times New Roman"/>
                <w:b/>
                <w:bCs/>
                <w:color w:val="000000" w:themeColor="text1"/>
                <w:sz w:val="22"/>
                <w:szCs w:val="22"/>
              </w:rPr>
            </w:pPr>
            <w:r w:rsidRPr="0048372A">
              <w:rPr>
                <w:rFonts w:ascii="Times New Roman" w:hAnsi="Times New Roman" w:cs="Times New Roman"/>
                <w:b/>
                <w:bCs/>
                <w:color w:val="000000" w:themeColor="text1"/>
                <w:sz w:val="22"/>
                <w:szCs w:val="22"/>
              </w:rPr>
              <w:t>94,4</w:t>
            </w:r>
          </w:p>
        </w:tc>
      </w:tr>
      <w:tr w:rsidR="00597907" w:rsidRPr="0048372A" w:rsidTr="0048372A">
        <w:trPr>
          <w:trHeight w:val="425"/>
        </w:trPr>
        <w:tc>
          <w:tcPr>
            <w:tcW w:w="5778" w:type="dxa"/>
            <w:vAlign w:val="center"/>
          </w:tcPr>
          <w:p w:rsidR="00597907" w:rsidRPr="0048372A" w:rsidRDefault="002076CA" w:rsidP="00CC0B84">
            <w:pPr>
              <w:jc w:val="both"/>
              <w:rPr>
                <w:rFonts w:ascii="Times New Roman" w:hAnsi="Times New Roman" w:cs="Times New Roman"/>
                <w:color w:val="000000" w:themeColor="text1"/>
                <w:sz w:val="22"/>
                <w:szCs w:val="22"/>
              </w:rPr>
            </w:pPr>
            <w:r w:rsidRPr="0048372A">
              <w:rPr>
                <w:rFonts w:ascii="Times New Roman" w:hAnsi="Times New Roman" w:cs="Times New Roman"/>
                <w:color w:val="000000" w:themeColor="text1"/>
                <w:sz w:val="22"/>
                <w:szCs w:val="22"/>
              </w:rPr>
              <w:t>Непрограммные расходы деятельности</w:t>
            </w:r>
          </w:p>
        </w:tc>
        <w:tc>
          <w:tcPr>
            <w:tcW w:w="993" w:type="dxa"/>
            <w:vAlign w:val="center"/>
          </w:tcPr>
          <w:p w:rsidR="00597907" w:rsidRPr="0048372A" w:rsidRDefault="00597907" w:rsidP="00CC0B84">
            <w:pPr>
              <w:jc w:val="center"/>
              <w:rPr>
                <w:rFonts w:ascii="Times New Roman" w:hAnsi="Times New Roman" w:cs="Times New Roman"/>
                <w:color w:val="000000" w:themeColor="text1"/>
                <w:sz w:val="22"/>
                <w:szCs w:val="22"/>
              </w:rPr>
            </w:pPr>
          </w:p>
        </w:tc>
        <w:tc>
          <w:tcPr>
            <w:tcW w:w="1275" w:type="dxa"/>
            <w:vAlign w:val="center"/>
          </w:tcPr>
          <w:p w:rsidR="00597907" w:rsidRPr="0048372A" w:rsidRDefault="0048372A" w:rsidP="002076CA">
            <w:pPr>
              <w:jc w:val="center"/>
              <w:rPr>
                <w:rFonts w:ascii="Times New Roman" w:hAnsi="Times New Roman" w:cs="Times New Roman"/>
                <w:color w:val="000000" w:themeColor="text1"/>
                <w:sz w:val="22"/>
                <w:szCs w:val="22"/>
              </w:rPr>
            </w:pPr>
            <w:r w:rsidRPr="0048372A">
              <w:rPr>
                <w:rFonts w:ascii="Times New Roman" w:hAnsi="Times New Roman" w:cs="Times New Roman"/>
                <w:color w:val="000000" w:themeColor="text1"/>
                <w:sz w:val="22"/>
                <w:szCs w:val="22"/>
              </w:rPr>
              <w:t>1567,6</w:t>
            </w:r>
          </w:p>
        </w:tc>
        <w:tc>
          <w:tcPr>
            <w:tcW w:w="1276" w:type="dxa"/>
            <w:vAlign w:val="center"/>
          </w:tcPr>
          <w:p w:rsidR="00597907" w:rsidRPr="0048372A" w:rsidRDefault="0048372A" w:rsidP="002076CA">
            <w:pPr>
              <w:jc w:val="center"/>
              <w:rPr>
                <w:rFonts w:ascii="Times New Roman" w:hAnsi="Times New Roman" w:cs="Times New Roman"/>
                <w:color w:val="000000" w:themeColor="text1"/>
                <w:sz w:val="22"/>
                <w:szCs w:val="22"/>
              </w:rPr>
            </w:pPr>
            <w:r w:rsidRPr="0048372A">
              <w:rPr>
                <w:rFonts w:ascii="Times New Roman" w:hAnsi="Times New Roman" w:cs="Times New Roman"/>
                <w:color w:val="000000" w:themeColor="text1"/>
                <w:sz w:val="22"/>
                <w:szCs w:val="22"/>
              </w:rPr>
              <w:t>1556,1</w:t>
            </w:r>
          </w:p>
        </w:tc>
        <w:tc>
          <w:tcPr>
            <w:tcW w:w="1078" w:type="dxa"/>
            <w:vAlign w:val="center"/>
          </w:tcPr>
          <w:p w:rsidR="00597907" w:rsidRPr="0048372A" w:rsidRDefault="0048372A" w:rsidP="002076CA">
            <w:pPr>
              <w:jc w:val="center"/>
              <w:rPr>
                <w:rFonts w:ascii="Times New Roman" w:hAnsi="Times New Roman" w:cs="Times New Roman"/>
                <w:bCs/>
                <w:color w:val="000000" w:themeColor="text1"/>
                <w:sz w:val="22"/>
                <w:szCs w:val="22"/>
              </w:rPr>
            </w:pPr>
            <w:r w:rsidRPr="0048372A">
              <w:rPr>
                <w:rFonts w:ascii="Times New Roman" w:hAnsi="Times New Roman" w:cs="Times New Roman"/>
                <w:bCs/>
                <w:color w:val="000000" w:themeColor="text1"/>
                <w:sz w:val="22"/>
                <w:szCs w:val="22"/>
              </w:rPr>
              <w:t>100,0</w:t>
            </w:r>
          </w:p>
        </w:tc>
      </w:tr>
      <w:tr w:rsidR="00597907" w:rsidRPr="0048372A" w:rsidTr="00CC0B84">
        <w:tc>
          <w:tcPr>
            <w:tcW w:w="5778" w:type="dxa"/>
            <w:vAlign w:val="center"/>
          </w:tcPr>
          <w:p w:rsidR="00597907" w:rsidRPr="0048372A" w:rsidRDefault="00597907" w:rsidP="00CC0B84">
            <w:pPr>
              <w:jc w:val="both"/>
              <w:rPr>
                <w:rFonts w:ascii="Times New Roman" w:hAnsi="Times New Roman" w:cs="Times New Roman"/>
                <w:b/>
                <w:color w:val="000000" w:themeColor="text1"/>
                <w:sz w:val="22"/>
                <w:szCs w:val="22"/>
              </w:rPr>
            </w:pPr>
            <w:r w:rsidRPr="0048372A">
              <w:rPr>
                <w:rFonts w:ascii="Times New Roman" w:hAnsi="Times New Roman" w:cs="Times New Roman"/>
                <w:b/>
                <w:color w:val="000000" w:themeColor="text1"/>
                <w:sz w:val="22"/>
                <w:szCs w:val="22"/>
              </w:rPr>
              <w:t>ВСЕГО</w:t>
            </w:r>
          </w:p>
        </w:tc>
        <w:tc>
          <w:tcPr>
            <w:tcW w:w="993" w:type="dxa"/>
          </w:tcPr>
          <w:p w:rsidR="00597907" w:rsidRPr="0048372A" w:rsidRDefault="00597907" w:rsidP="00CC0B84">
            <w:pPr>
              <w:jc w:val="center"/>
              <w:rPr>
                <w:rFonts w:ascii="Times New Roman" w:hAnsi="Times New Roman" w:cs="Times New Roman"/>
                <w:b/>
                <w:color w:val="000000" w:themeColor="text1"/>
                <w:sz w:val="22"/>
                <w:szCs w:val="22"/>
              </w:rPr>
            </w:pPr>
          </w:p>
        </w:tc>
        <w:tc>
          <w:tcPr>
            <w:tcW w:w="1275" w:type="dxa"/>
            <w:vAlign w:val="center"/>
          </w:tcPr>
          <w:p w:rsidR="00597907" w:rsidRPr="0048372A" w:rsidRDefault="0048372A" w:rsidP="00CC0B84">
            <w:pPr>
              <w:jc w:val="center"/>
              <w:rPr>
                <w:rFonts w:ascii="Times New Roman" w:hAnsi="Times New Roman" w:cs="Times New Roman"/>
                <w:b/>
                <w:color w:val="000000" w:themeColor="text1"/>
                <w:sz w:val="22"/>
                <w:szCs w:val="22"/>
              </w:rPr>
            </w:pPr>
            <w:r w:rsidRPr="0048372A">
              <w:rPr>
                <w:rFonts w:ascii="Times New Roman" w:hAnsi="Times New Roman" w:cs="Times New Roman"/>
                <w:b/>
                <w:color w:val="000000" w:themeColor="text1"/>
                <w:sz w:val="22"/>
                <w:szCs w:val="22"/>
              </w:rPr>
              <w:t>40437,3</w:t>
            </w:r>
          </w:p>
        </w:tc>
        <w:tc>
          <w:tcPr>
            <w:tcW w:w="1276" w:type="dxa"/>
            <w:vAlign w:val="center"/>
          </w:tcPr>
          <w:p w:rsidR="00597907" w:rsidRPr="0048372A" w:rsidRDefault="0048372A" w:rsidP="002076CA">
            <w:pPr>
              <w:jc w:val="center"/>
              <w:rPr>
                <w:rFonts w:ascii="Times New Roman" w:hAnsi="Times New Roman" w:cs="Times New Roman"/>
                <w:b/>
                <w:color w:val="000000" w:themeColor="text1"/>
                <w:sz w:val="22"/>
                <w:szCs w:val="22"/>
              </w:rPr>
            </w:pPr>
            <w:r w:rsidRPr="0048372A">
              <w:rPr>
                <w:rFonts w:ascii="Times New Roman" w:hAnsi="Times New Roman" w:cs="Times New Roman"/>
                <w:b/>
                <w:color w:val="000000" w:themeColor="text1"/>
                <w:sz w:val="22"/>
                <w:szCs w:val="22"/>
              </w:rPr>
              <w:t>38256,3</w:t>
            </w:r>
          </w:p>
        </w:tc>
        <w:tc>
          <w:tcPr>
            <w:tcW w:w="1078" w:type="dxa"/>
            <w:vAlign w:val="center"/>
          </w:tcPr>
          <w:p w:rsidR="00597907" w:rsidRPr="0048372A" w:rsidRDefault="0048372A" w:rsidP="002076CA">
            <w:pPr>
              <w:jc w:val="center"/>
              <w:rPr>
                <w:rFonts w:ascii="Times New Roman" w:hAnsi="Times New Roman" w:cs="Times New Roman"/>
                <w:b/>
                <w:bCs/>
                <w:color w:val="000000" w:themeColor="text1"/>
                <w:sz w:val="22"/>
                <w:szCs w:val="22"/>
              </w:rPr>
            </w:pPr>
            <w:r w:rsidRPr="0048372A">
              <w:rPr>
                <w:rFonts w:ascii="Times New Roman" w:hAnsi="Times New Roman" w:cs="Times New Roman"/>
                <w:b/>
                <w:bCs/>
                <w:color w:val="000000" w:themeColor="text1"/>
                <w:sz w:val="22"/>
                <w:szCs w:val="22"/>
              </w:rPr>
              <w:t>94,6</w:t>
            </w:r>
          </w:p>
        </w:tc>
      </w:tr>
    </w:tbl>
    <w:p w:rsidR="00597907" w:rsidRPr="007E114D" w:rsidRDefault="00597907" w:rsidP="00597907">
      <w:pPr>
        <w:jc w:val="both"/>
        <w:rPr>
          <w:rFonts w:ascii="Times New Roman" w:hAnsi="Times New Roman"/>
          <w:bCs/>
          <w:color w:val="FF0000"/>
        </w:rPr>
      </w:pPr>
    </w:p>
    <w:p w:rsidR="00A26EDD" w:rsidRPr="0081179F" w:rsidRDefault="004E0DCA" w:rsidP="00F11222">
      <w:pPr>
        <w:pStyle w:val="a6"/>
        <w:shd w:val="clear" w:color="auto" w:fill="auto"/>
        <w:spacing w:line="240" w:lineRule="auto"/>
        <w:ind w:firstLine="851"/>
        <w:rPr>
          <w:sz w:val="24"/>
          <w:szCs w:val="24"/>
        </w:rPr>
      </w:pPr>
      <w:r w:rsidRPr="0081179F">
        <w:rPr>
          <w:sz w:val="24"/>
          <w:szCs w:val="24"/>
        </w:rPr>
        <w:t>В 201</w:t>
      </w:r>
      <w:r w:rsidR="00A26EDD" w:rsidRPr="0081179F">
        <w:rPr>
          <w:sz w:val="24"/>
          <w:szCs w:val="24"/>
        </w:rPr>
        <w:t>7</w:t>
      </w:r>
      <w:r w:rsidRPr="0081179F">
        <w:rPr>
          <w:sz w:val="24"/>
          <w:szCs w:val="24"/>
        </w:rPr>
        <w:t xml:space="preserve"> году </w:t>
      </w:r>
      <w:r w:rsidR="00B810E8" w:rsidRPr="0081179F">
        <w:rPr>
          <w:sz w:val="24"/>
          <w:szCs w:val="24"/>
        </w:rPr>
        <w:t xml:space="preserve"> из </w:t>
      </w:r>
      <w:r w:rsidR="00A26EDD" w:rsidRPr="0081179F">
        <w:rPr>
          <w:sz w:val="24"/>
          <w:szCs w:val="24"/>
        </w:rPr>
        <w:t>8</w:t>
      </w:r>
      <w:r w:rsidR="00B810E8" w:rsidRPr="0081179F">
        <w:rPr>
          <w:sz w:val="24"/>
          <w:szCs w:val="24"/>
        </w:rPr>
        <w:t xml:space="preserve"> муниципальных программ пять муниципальных программ профинансированы в объеме более </w:t>
      </w:r>
      <w:r w:rsidR="00A26EDD" w:rsidRPr="0081179F">
        <w:rPr>
          <w:sz w:val="24"/>
          <w:szCs w:val="24"/>
        </w:rPr>
        <w:t>97,0%,</w:t>
      </w:r>
    </w:p>
    <w:p w:rsidR="00B810E8" w:rsidRPr="0081179F" w:rsidRDefault="009F441E" w:rsidP="00F11222">
      <w:pPr>
        <w:pStyle w:val="a6"/>
        <w:shd w:val="clear" w:color="auto" w:fill="auto"/>
        <w:spacing w:line="240" w:lineRule="auto"/>
        <w:ind w:firstLine="851"/>
        <w:rPr>
          <w:sz w:val="24"/>
          <w:szCs w:val="24"/>
        </w:rPr>
      </w:pPr>
      <w:r w:rsidRPr="0081179F">
        <w:rPr>
          <w:sz w:val="24"/>
          <w:szCs w:val="24"/>
        </w:rPr>
        <w:t>Муниципальная программа «Содержание и развитие транспортной системы на территории муниципального образования сельское поселение Ошейкинское  Лотошинского муниципального района Московской области на 2017-2021 годы»</w:t>
      </w:r>
      <w:r w:rsidR="00B810E8" w:rsidRPr="0081179F">
        <w:rPr>
          <w:sz w:val="24"/>
          <w:szCs w:val="24"/>
        </w:rPr>
        <w:t xml:space="preserve"> профинансирована на </w:t>
      </w:r>
      <w:r w:rsidRPr="0081179F">
        <w:rPr>
          <w:sz w:val="24"/>
          <w:szCs w:val="24"/>
        </w:rPr>
        <w:t>88,5</w:t>
      </w:r>
      <w:r w:rsidR="00B810E8" w:rsidRPr="0081179F">
        <w:rPr>
          <w:sz w:val="24"/>
          <w:szCs w:val="24"/>
        </w:rPr>
        <w:t>%.</w:t>
      </w:r>
    </w:p>
    <w:p w:rsidR="00B810E8" w:rsidRPr="0081179F" w:rsidRDefault="00A91903" w:rsidP="00F11222">
      <w:pPr>
        <w:pStyle w:val="a6"/>
        <w:shd w:val="clear" w:color="auto" w:fill="auto"/>
        <w:tabs>
          <w:tab w:val="left" w:pos="1118"/>
        </w:tabs>
        <w:spacing w:line="240" w:lineRule="auto"/>
        <w:ind w:firstLine="851"/>
        <w:rPr>
          <w:sz w:val="24"/>
          <w:szCs w:val="24"/>
        </w:rPr>
      </w:pPr>
      <w:r w:rsidRPr="0081179F">
        <w:rPr>
          <w:sz w:val="24"/>
          <w:szCs w:val="24"/>
        </w:rPr>
        <w:t>Порядок разработки</w:t>
      </w:r>
      <w:r w:rsidR="00D80490" w:rsidRPr="0081179F">
        <w:rPr>
          <w:sz w:val="24"/>
          <w:szCs w:val="24"/>
        </w:rPr>
        <w:t>,</w:t>
      </w:r>
      <w:r w:rsidRPr="0081179F">
        <w:rPr>
          <w:sz w:val="24"/>
          <w:szCs w:val="24"/>
        </w:rPr>
        <w:t xml:space="preserve"> реализации и оценки эффективности  муниципальных программ муниципального образования сельского поселения Ошейкинское Лотошинского муниципального района утвержден постановлением Администрации сельского поселении Ошейкинское от 01.09.2016 год №59 (с изменениями от 21.12.2016 №85)</w:t>
      </w:r>
      <w:r w:rsidR="00D80490" w:rsidRPr="0081179F">
        <w:rPr>
          <w:sz w:val="24"/>
          <w:szCs w:val="24"/>
        </w:rPr>
        <w:t xml:space="preserve"> –</w:t>
      </w:r>
      <w:r w:rsidR="00A26EDD" w:rsidRPr="0081179F">
        <w:rPr>
          <w:sz w:val="24"/>
          <w:szCs w:val="24"/>
        </w:rPr>
        <w:t xml:space="preserve"> </w:t>
      </w:r>
      <w:r w:rsidR="00D80490" w:rsidRPr="0081179F">
        <w:rPr>
          <w:sz w:val="24"/>
          <w:szCs w:val="24"/>
        </w:rPr>
        <w:t>(далее Порядок разработки, реализации и оценки эффективности муниципальных программ)</w:t>
      </w:r>
      <w:r w:rsidR="001752B2" w:rsidRPr="0081179F">
        <w:rPr>
          <w:sz w:val="24"/>
          <w:szCs w:val="24"/>
        </w:rPr>
        <w:t>.</w:t>
      </w:r>
    </w:p>
    <w:p w:rsidR="008E02B5" w:rsidRPr="0081179F" w:rsidRDefault="00F17282" w:rsidP="00F11222">
      <w:pPr>
        <w:pStyle w:val="a6"/>
        <w:shd w:val="clear" w:color="auto" w:fill="auto"/>
        <w:tabs>
          <w:tab w:val="left" w:pos="1118"/>
        </w:tabs>
        <w:spacing w:line="240" w:lineRule="auto"/>
        <w:ind w:firstLine="851"/>
        <w:rPr>
          <w:sz w:val="24"/>
          <w:szCs w:val="24"/>
        </w:rPr>
      </w:pPr>
      <w:r w:rsidRPr="0081179F">
        <w:rPr>
          <w:sz w:val="24"/>
          <w:szCs w:val="24"/>
        </w:rPr>
        <w:t xml:space="preserve">В нарушение </w:t>
      </w:r>
      <w:r w:rsidR="00D80490" w:rsidRPr="0081179F">
        <w:rPr>
          <w:sz w:val="24"/>
          <w:szCs w:val="24"/>
        </w:rPr>
        <w:t xml:space="preserve">п. 5.9 Порядка разработки, реализации и оценки эффективности муниципальных программ </w:t>
      </w:r>
      <w:r w:rsidR="00F70A0A" w:rsidRPr="0081179F">
        <w:rPr>
          <w:sz w:val="24"/>
          <w:szCs w:val="24"/>
        </w:rPr>
        <w:t xml:space="preserve"> Годовой отчет </w:t>
      </w:r>
      <w:r w:rsidR="009F441E" w:rsidRPr="0081179F">
        <w:rPr>
          <w:sz w:val="24"/>
          <w:szCs w:val="24"/>
        </w:rPr>
        <w:t xml:space="preserve"> о ходе реализации и оценке эффективности муниципальных программ не представлен. В результате не представляется возможным осуществить оценку  конкретных </w:t>
      </w:r>
      <w:r w:rsidR="008E02B5" w:rsidRPr="0081179F">
        <w:rPr>
          <w:sz w:val="24"/>
          <w:szCs w:val="24"/>
        </w:rPr>
        <w:t>результат</w:t>
      </w:r>
      <w:r w:rsidR="009F441E" w:rsidRPr="0081179F">
        <w:rPr>
          <w:sz w:val="24"/>
          <w:szCs w:val="24"/>
        </w:rPr>
        <w:t>ов</w:t>
      </w:r>
      <w:r w:rsidR="008E02B5" w:rsidRPr="0081179F">
        <w:rPr>
          <w:sz w:val="24"/>
          <w:szCs w:val="24"/>
        </w:rPr>
        <w:t>, достигнут</w:t>
      </w:r>
      <w:r w:rsidR="009F441E" w:rsidRPr="0081179F">
        <w:rPr>
          <w:sz w:val="24"/>
          <w:szCs w:val="24"/>
        </w:rPr>
        <w:t>ых</w:t>
      </w:r>
      <w:r w:rsidR="008E02B5" w:rsidRPr="0081179F">
        <w:rPr>
          <w:sz w:val="24"/>
          <w:szCs w:val="24"/>
        </w:rPr>
        <w:t xml:space="preserve"> за отчетный период в </w:t>
      </w:r>
      <w:r w:rsidR="00A415BC" w:rsidRPr="0081179F">
        <w:rPr>
          <w:sz w:val="24"/>
          <w:szCs w:val="24"/>
        </w:rPr>
        <w:t>ц</w:t>
      </w:r>
      <w:r w:rsidR="008E02B5" w:rsidRPr="0081179F">
        <w:rPr>
          <w:sz w:val="24"/>
          <w:szCs w:val="24"/>
        </w:rPr>
        <w:t>елом, в том числе за счет бюджетных</w:t>
      </w:r>
      <w:r w:rsidR="009F441E" w:rsidRPr="0081179F">
        <w:rPr>
          <w:sz w:val="24"/>
          <w:szCs w:val="24"/>
        </w:rPr>
        <w:t xml:space="preserve"> ассигнований отчетного периода.</w:t>
      </w:r>
    </w:p>
    <w:p w:rsidR="009F441E" w:rsidRPr="0081179F" w:rsidRDefault="009F441E" w:rsidP="00F11222">
      <w:pPr>
        <w:pStyle w:val="a6"/>
        <w:shd w:val="clear" w:color="auto" w:fill="auto"/>
        <w:spacing w:line="240" w:lineRule="auto"/>
        <w:ind w:firstLine="851"/>
        <w:rPr>
          <w:sz w:val="24"/>
          <w:szCs w:val="24"/>
        </w:rPr>
      </w:pPr>
      <w:r w:rsidRPr="0081179F">
        <w:rPr>
          <w:sz w:val="24"/>
          <w:szCs w:val="24"/>
        </w:rPr>
        <w:t>В нарушении п. 5.10 Порядка разработки, реализации и оценки эффективности муниципальных программ Сводный годовой отчет о ходе реализации и оценке эффективности муниципальных программ отсутствует и не размещен на официальном сайте Администрации сельского поселения Ошейкинское.</w:t>
      </w:r>
    </w:p>
    <w:p w:rsidR="009F441E" w:rsidRPr="0081179F" w:rsidRDefault="009F441E" w:rsidP="00F11222">
      <w:pPr>
        <w:pStyle w:val="a6"/>
        <w:shd w:val="clear" w:color="auto" w:fill="auto"/>
        <w:tabs>
          <w:tab w:val="left" w:pos="1118"/>
        </w:tabs>
        <w:spacing w:line="240" w:lineRule="auto"/>
        <w:ind w:firstLine="851"/>
        <w:rPr>
          <w:sz w:val="24"/>
          <w:szCs w:val="24"/>
        </w:rPr>
      </w:pPr>
      <w:r w:rsidRPr="0081179F">
        <w:rPr>
          <w:sz w:val="24"/>
          <w:szCs w:val="24"/>
        </w:rPr>
        <w:t>Аналогичные нарушения отмечены контрольно-счетной палатой по результатам внешней проверки годового отчета об исполнении бюджета сельского поселения за 2016 год.</w:t>
      </w:r>
    </w:p>
    <w:p w:rsidR="00CC2C63" w:rsidRPr="0081179F" w:rsidRDefault="00CC2C63" w:rsidP="00F11222">
      <w:pPr>
        <w:pStyle w:val="a6"/>
        <w:shd w:val="clear" w:color="auto" w:fill="auto"/>
        <w:spacing w:line="240" w:lineRule="auto"/>
        <w:ind w:firstLine="851"/>
        <w:rPr>
          <w:color w:val="FF0000"/>
          <w:sz w:val="24"/>
          <w:szCs w:val="24"/>
        </w:rPr>
      </w:pPr>
    </w:p>
    <w:p w:rsidR="00957FD3" w:rsidRPr="0081179F" w:rsidRDefault="00957FD3" w:rsidP="00F11222">
      <w:pPr>
        <w:pStyle w:val="a6"/>
        <w:shd w:val="clear" w:color="auto" w:fill="auto"/>
        <w:spacing w:line="240" w:lineRule="auto"/>
        <w:ind w:firstLine="851"/>
        <w:rPr>
          <w:sz w:val="24"/>
          <w:szCs w:val="24"/>
        </w:rPr>
      </w:pPr>
      <w:r w:rsidRPr="0081179F">
        <w:rPr>
          <w:sz w:val="24"/>
          <w:szCs w:val="24"/>
        </w:rPr>
        <w:t xml:space="preserve">Доля непрограммных расходов в общем объеме расходов составляет </w:t>
      </w:r>
      <w:r w:rsidR="00D22F2E" w:rsidRPr="0081179F">
        <w:rPr>
          <w:sz w:val="24"/>
          <w:szCs w:val="24"/>
        </w:rPr>
        <w:t>1556,1</w:t>
      </w:r>
      <w:r w:rsidRPr="0081179F">
        <w:rPr>
          <w:sz w:val="24"/>
          <w:szCs w:val="24"/>
        </w:rPr>
        <w:t xml:space="preserve"> тыс. рублей или </w:t>
      </w:r>
      <w:r w:rsidR="00D22F2E" w:rsidRPr="0081179F">
        <w:rPr>
          <w:sz w:val="24"/>
          <w:szCs w:val="24"/>
        </w:rPr>
        <w:t>4,1</w:t>
      </w:r>
      <w:r w:rsidRPr="0081179F">
        <w:rPr>
          <w:sz w:val="24"/>
          <w:szCs w:val="24"/>
        </w:rPr>
        <w:t xml:space="preserve"> %. </w:t>
      </w:r>
      <w:r w:rsidR="007D151D" w:rsidRPr="0081179F">
        <w:rPr>
          <w:sz w:val="24"/>
          <w:szCs w:val="24"/>
        </w:rPr>
        <w:t>Расходы сложились :</w:t>
      </w:r>
    </w:p>
    <w:p w:rsidR="007D151D" w:rsidRPr="0081179F" w:rsidRDefault="007D151D" w:rsidP="00F11222">
      <w:pPr>
        <w:pStyle w:val="a6"/>
        <w:shd w:val="clear" w:color="auto" w:fill="auto"/>
        <w:spacing w:line="240" w:lineRule="auto"/>
        <w:ind w:firstLine="851"/>
        <w:rPr>
          <w:sz w:val="24"/>
          <w:szCs w:val="24"/>
        </w:rPr>
      </w:pPr>
      <w:r w:rsidRPr="0081179F">
        <w:rPr>
          <w:sz w:val="24"/>
          <w:szCs w:val="24"/>
        </w:rPr>
        <w:t>- на соде</w:t>
      </w:r>
      <w:r w:rsidR="00D90D72" w:rsidRPr="0081179F">
        <w:rPr>
          <w:sz w:val="24"/>
          <w:szCs w:val="24"/>
        </w:rPr>
        <w:t>р</w:t>
      </w:r>
      <w:r w:rsidRPr="0081179F">
        <w:rPr>
          <w:sz w:val="24"/>
          <w:szCs w:val="24"/>
        </w:rPr>
        <w:t>жание высшего должностного лица муниципального</w:t>
      </w:r>
      <w:r w:rsidR="00D90D72" w:rsidRPr="0081179F">
        <w:rPr>
          <w:sz w:val="24"/>
          <w:szCs w:val="24"/>
        </w:rPr>
        <w:t xml:space="preserve"> </w:t>
      </w:r>
      <w:r w:rsidRPr="0081179F">
        <w:rPr>
          <w:sz w:val="24"/>
          <w:szCs w:val="24"/>
        </w:rPr>
        <w:t xml:space="preserve">образования – </w:t>
      </w:r>
      <w:r w:rsidR="00D22F2E" w:rsidRPr="0081179F">
        <w:rPr>
          <w:sz w:val="24"/>
          <w:szCs w:val="24"/>
        </w:rPr>
        <w:t>1285,3</w:t>
      </w:r>
      <w:r w:rsidRPr="0081179F">
        <w:rPr>
          <w:sz w:val="24"/>
          <w:szCs w:val="24"/>
        </w:rPr>
        <w:t xml:space="preserve"> тыс. рублей,</w:t>
      </w:r>
    </w:p>
    <w:p w:rsidR="007D151D" w:rsidRPr="0081179F" w:rsidRDefault="007D151D" w:rsidP="00F11222">
      <w:pPr>
        <w:pStyle w:val="a6"/>
        <w:shd w:val="clear" w:color="auto" w:fill="auto"/>
        <w:spacing w:line="240" w:lineRule="auto"/>
        <w:ind w:firstLine="851"/>
        <w:rPr>
          <w:sz w:val="24"/>
          <w:szCs w:val="24"/>
        </w:rPr>
      </w:pPr>
      <w:r w:rsidRPr="0081179F">
        <w:rPr>
          <w:sz w:val="24"/>
          <w:szCs w:val="24"/>
        </w:rPr>
        <w:t>- на обеспечение деятельности органов фи</w:t>
      </w:r>
      <w:r w:rsidR="00D90D72" w:rsidRPr="0081179F">
        <w:rPr>
          <w:sz w:val="24"/>
          <w:szCs w:val="24"/>
        </w:rPr>
        <w:t>нансового (финансово-бюджетного</w:t>
      </w:r>
      <w:r w:rsidRPr="0081179F">
        <w:rPr>
          <w:sz w:val="24"/>
          <w:szCs w:val="24"/>
        </w:rPr>
        <w:t>) н</w:t>
      </w:r>
      <w:r w:rsidR="00D90D72" w:rsidRPr="0081179F">
        <w:rPr>
          <w:sz w:val="24"/>
          <w:szCs w:val="24"/>
        </w:rPr>
        <w:t>а</w:t>
      </w:r>
      <w:r w:rsidRPr="0081179F">
        <w:rPr>
          <w:sz w:val="24"/>
          <w:szCs w:val="24"/>
        </w:rPr>
        <w:t xml:space="preserve">дзора – </w:t>
      </w:r>
      <w:r w:rsidR="00F11222" w:rsidRPr="0081179F">
        <w:rPr>
          <w:sz w:val="24"/>
          <w:szCs w:val="24"/>
        </w:rPr>
        <w:t>269,5</w:t>
      </w:r>
      <w:r w:rsidRPr="0081179F">
        <w:rPr>
          <w:sz w:val="24"/>
          <w:szCs w:val="24"/>
        </w:rPr>
        <w:t xml:space="preserve"> тыс. рублей,</w:t>
      </w:r>
    </w:p>
    <w:p w:rsidR="007D151D" w:rsidRPr="0081179F" w:rsidRDefault="00F11222" w:rsidP="00F11222">
      <w:pPr>
        <w:pStyle w:val="a6"/>
        <w:shd w:val="clear" w:color="auto" w:fill="auto"/>
        <w:spacing w:line="240" w:lineRule="auto"/>
        <w:ind w:firstLine="851"/>
        <w:rPr>
          <w:sz w:val="24"/>
          <w:szCs w:val="24"/>
        </w:rPr>
      </w:pPr>
      <w:r w:rsidRPr="0081179F">
        <w:rPr>
          <w:sz w:val="24"/>
          <w:szCs w:val="24"/>
        </w:rPr>
        <w:t>- ежегодные членские взносы в Ассоциацию «Совет муниципальных образований Московской области» - 1,3 тыс. рублей.</w:t>
      </w:r>
    </w:p>
    <w:p w:rsidR="00D42FE1" w:rsidRDefault="00D42FE1" w:rsidP="00EE0464">
      <w:pPr>
        <w:pStyle w:val="12"/>
        <w:keepNext/>
        <w:keepLines/>
        <w:shd w:val="clear" w:color="auto" w:fill="auto"/>
        <w:spacing w:line="240" w:lineRule="auto"/>
        <w:ind w:firstLine="709"/>
        <w:jc w:val="both"/>
        <w:rPr>
          <w:b w:val="0"/>
          <w:sz w:val="28"/>
          <w:szCs w:val="28"/>
        </w:rPr>
      </w:pPr>
    </w:p>
    <w:p w:rsidR="000A3045" w:rsidRPr="0081179F" w:rsidRDefault="000A3045" w:rsidP="00E552F3">
      <w:pPr>
        <w:pStyle w:val="12"/>
        <w:keepNext/>
        <w:keepLines/>
        <w:shd w:val="clear" w:color="auto" w:fill="auto"/>
        <w:spacing w:line="240" w:lineRule="auto"/>
        <w:ind w:right="-113" w:firstLine="0"/>
        <w:rPr>
          <w:sz w:val="24"/>
          <w:szCs w:val="24"/>
        </w:rPr>
      </w:pPr>
      <w:r w:rsidRPr="0081179F">
        <w:rPr>
          <w:sz w:val="24"/>
          <w:szCs w:val="24"/>
        </w:rPr>
        <w:t>Внешняя проверка бюджетной отчетности главных администраторов</w:t>
      </w:r>
      <w:r w:rsidR="00E552F3" w:rsidRPr="0081179F">
        <w:rPr>
          <w:sz w:val="24"/>
          <w:szCs w:val="24"/>
        </w:rPr>
        <w:t xml:space="preserve"> </w:t>
      </w:r>
      <w:r w:rsidRPr="0081179F">
        <w:rPr>
          <w:sz w:val="24"/>
          <w:szCs w:val="24"/>
        </w:rPr>
        <w:t>бюджетных средств</w:t>
      </w:r>
      <w:bookmarkEnd w:id="14"/>
      <w:r w:rsidR="003013E0" w:rsidRPr="0081179F">
        <w:rPr>
          <w:sz w:val="24"/>
          <w:szCs w:val="24"/>
        </w:rPr>
        <w:t>.</w:t>
      </w:r>
    </w:p>
    <w:p w:rsidR="005D49A0" w:rsidRPr="0001527B" w:rsidRDefault="005D49A0" w:rsidP="007E6FA3">
      <w:pPr>
        <w:pStyle w:val="12"/>
        <w:keepNext/>
        <w:keepLines/>
        <w:shd w:val="clear" w:color="auto" w:fill="auto"/>
        <w:spacing w:line="240" w:lineRule="auto"/>
        <w:ind w:left="2280" w:right="900"/>
        <w:jc w:val="left"/>
        <w:rPr>
          <w:sz w:val="28"/>
          <w:szCs w:val="28"/>
        </w:rPr>
      </w:pPr>
    </w:p>
    <w:p w:rsidR="00105BC1" w:rsidRPr="0081179F" w:rsidRDefault="00105BC1" w:rsidP="0081179F">
      <w:pPr>
        <w:pStyle w:val="a6"/>
        <w:shd w:val="clear" w:color="auto" w:fill="auto"/>
        <w:spacing w:line="240" w:lineRule="auto"/>
        <w:ind w:firstLine="840"/>
        <w:rPr>
          <w:sz w:val="24"/>
          <w:szCs w:val="24"/>
        </w:rPr>
      </w:pPr>
      <w:bookmarkStart w:id="15" w:name="bookmark24"/>
      <w:r w:rsidRPr="0081179F">
        <w:rPr>
          <w:sz w:val="24"/>
          <w:szCs w:val="24"/>
        </w:rPr>
        <w:t>Проверка проведена в соответствии со статьей 264.4. Бюджетного кодекса Российской Федерации. В соответствии с ведомственной структурой расходов  бюджета сельского поселения Ошейкинское Лотошинского муниципального района в 2017году исполнение расходов осуществляли один главный распорядитель бюджетных  средств: Администрация муниципального образования сельское поселение Ошейкинское – код 904,</w:t>
      </w:r>
    </w:p>
    <w:p w:rsidR="00105BC1" w:rsidRPr="0081179F" w:rsidRDefault="00105BC1" w:rsidP="0081179F">
      <w:pPr>
        <w:pStyle w:val="a6"/>
        <w:shd w:val="clear" w:color="auto" w:fill="auto"/>
        <w:spacing w:line="240" w:lineRule="auto"/>
        <w:ind w:firstLine="840"/>
        <w:rPr>
          <w:sz w:val="24"/>
          <w:szCs w:val="24"/>
        </w:rPr>
      </w:pPr>
      <w:r w:rsidRPr="0081179F">
        <w:rPr>
          <w:sz w:val="24"/>
          <w:szCs w:val="24"/>
        </w:rPr>
        <w:t>Внешняя проверка годового отчета об исполнении бюджета сельского поселения проведена на основании бюджетной отчетности  муниципального образования.</w:t>
      </w:r>
    </w:p>
    <w:p w:rsidR="00105BC1" w:rsidRPr="0081179F" w:rsidRDefault="00105BC1" w:rsidP="0081179F">
      <w:pPr>
        <w:pStyle w:val="a6"/>
        <w:shd w:val="clear" w:color="auto" w:fill="auto"/>
        <w:spacing w:line="240" w:lineRule="auto"/>
        <w:ind w:firstLine="840"/>
        <w:rPr>
          <w:sz w:val="24"/>
          <w:szCs w:val="24"/>
        </w:rPr>
      </w:pPr>
      <w:r w:rsidRPr="0081179F">
        <w:rPr>
          <w:sz w:val="24"/>
          <w:szCs w:val="24"/>
        </w:rPr>
        <w:t>В соответствии с п.3 ст. 264.1 Бюджетного кодекса РФ бюджетная отчетность включает:</w:t>
      </w:r>
    </w:p>
    <w:p w:rsidR="00105BC1" w:rsidRPr="0081179F" w:rsidRDefault="00105BC1" w:rsidP="0081179F">
      <w:pPr>
        <w:autoSpaceDE w:val="0"/>
        <w:autoSpaceDN w:val="0"/>
        <w:adjustRightInd w:val="0"/>
        <w:ind w:firstLine="840"/>
        <w:jc w:val="both"/>
        <w:rPr>
          <w:rFonts w:ascii="Times New Roman" w:hAnsi="Times New Roman" w:cs="Times New Roman"/>
          <w:color w:val="auto"/>
        </w:rPr>
      </w:pPr>
      <w:r w:rsidRPr="0081179F">
        <w:rPr>
          <w:rFonts w:ascii="Times New Roman" w:hAnsi="Times New Roman" w:cs="Times New Roman"/>
          <w:color w:val="auto"/>
        </w:rPr>
        <w:t>1) отчет об исполнении бюджета;</w:t>
      </w:r>
    </w:p>
    <w:p w:rsidR="00105BC1" w:rsidRPr="0081179F" w:rsidRDefault="00105BC1" w:rsidP="0081179F">
      <w:pPr>
        <w:autoSpaceDE w:val="0"/>
        <w:autoSpaceDN w:val="0"/>
        <w:adjustRightInd w:val="0"/>
        <w:ind w:firstLine="840"/>
        <w:jc w:val="both"/>
        <w:rPr>
          <w:rFonts w:ascii="Times New Roman" w:hAnsi="Times New Roman" w:cs="Times New Roman"/>
          <w:color w:val="auto"/>
        </w:rPr>
      </w:pPr>
      <w:r w:rsidRPr="0081179F">
        <w:rPr>
          <w:rFonts w:ascii="Times New Roman" w:hAnsi="Times New Roman" w:cs="Times New Roman"/>
          <w:color w:val="auto"/>
        </w:rPr>
        <w:t>2) баланс исполнения бюджета;</w:t>
      </w:r>
    </w:p>
    <w:p w:rsidR="00105BC1" w:rsidRPr="0081179F" w:rsidRDefault="00105BC1" w:rsidP="0081179F">
      <w:pPr>
        <w:autoSpaceDE w:val="0"/>
        <w:autoSpaceDN w:val="0"/>
        <w:adjustRightInd w:val="0"/>
        <w:ind w:firstLine="840"/>
        <w:jc w:val="both"/>
        <w:rPr>
          <w:rFonts w:ascii="Times New Roman" w:hAnsi="Times New Roman" w:cs="Times New Roman"/>
          <w:color w:val="auto"/>
        </w:rPr>
      </w:pPr>
      <w:r w:rsidRPr="0081179F">
        <w:rPr>
          <w:rFonts w:ascii="Times New Roman" w:hAnsi="Times New Roman" w:cs="Times New Roman"/>
          <w:color w:val="auto"/>
        </w:rPr>
        <w:t>3) отчет о финансовых результатах деятельности;</w:t>
      </w:r>
    </w:p>
    <w:p w:rsidR="00105BC1" w:rsidRPr="0081179F" w:rsidRDefault="00105BC1" w:rsidP="0081179F">
      <w:pPr>
        <w:autoSpaceDE w:val="0"/>
        <w:autoSpaceDN w:val="0"/>
        <w:adjustRightInd w:val="0"/>
        <w:ind w:firstLine="840"/>
        <w:jc w:val="both"/>
        <w:rPr>
          <w:rFonts w:ascii="Times New Roman" w:hAnsi="Times New Roman" w:cs="Times New Roman"/>
          <w:color w:val="auto"/>
        </w:rPr>
      </w:pPr>
      <w:r w:rsidRPr="0081179F">
        <w:rPr>
          <w:rFonts w:ascii="Times New Roman" w:hAnsi="Times New Roman" w:cs="Times New Roman"/>
          <w:color w:val="auto"/>
        </w:rPr>
        <w:t>4) отчет о движении денежных средств;</w:t>
      </w:r>
    </w:p>
    <w:p w:rsidR="00105BC1" w:rsidRPr="0081179F" w:rsidRDefault="00105BC1" w:rsidP="0081179F">
      <w:pPr>
        <w:autoSpaceDE w:val="0"/>
        <w:autoSpaceDN w:val="0"/>
        <w:adjustRightInd w:val="0"/>
        <w:ind w:firstLine="840"/>
        <w:jc w:val="both"/>
        <w:rPr>
          <w:rFonts w:ascii="Times New Roman" w:hAnsi="Times New Roman" w:cs="Times New Roman"/>
          <w:color w:val="auto"/>
        </w:rPr>
      </w:pPr>
      <w:r w:rsidRPr="0081179F">
        <w:rPr>
          <w:rFonts w:ascii="Times New Roman" w:hAnsi="Times New Roman" w:cs="Times New Roman"/>
          <w:color w:val="auto"/>
        </w:rPr>
        <w:t>5) пояснительную записку.</w:t>
      </w:r>
    </w:p>
    <w:p w:rsidR="00105BC1" w:rsidRPr="0081179F" w:rsidRDefault="00105BC1" w:rsidP="0081179F">
      <w:pPr>
        <w:autoSpaceDE w:val="0"/>
        <w:autoSpaceDN w:val="0"/>
        <w:adjustRightInd w:val="0"/>
        <w:ind w:firstLine="840"/>
        <w:jc w:val="both"/>
        <w:rPr>
          <w:rFonts w:ascii="Times New Roman" w:hAnsi="Times New Roman" w:cs="Times New Roman"/>
          <w:color w:val="auto"/>
        </w:rPr>
      </w:pPr>
      <w:r w:rsidRPr="0081179F">
        <w:rPr>
          <w:rFonts w:ascii="Times New Roman" w:hAnsi="Times New Roman" w:cs="Times New Roman"/>
          <w:color w:val="auto"/>
        </w:rPr>
        <w:t>Приказом  Минфина России от 28.12.2010 N 191н утверждена Инструкция о порядке составления и представления годовой, квартальной и месячной отчетности об исполнении бюджетов бюджетной системы Российской Федерации (далее – Инструкция 191н).</w:t>
      </w:r>
    </w:p>
    <w:p w:rsidR="0001527B" w:rsidRPr="0081179F" w:rsidRDefault="0001527B" w:rsidP="0081179F">
      <w:pPr>
        <w:autoSpaceDE w:val="0"/>
        <w:autoSpaceDN w:val="0"/>
        <w:adjustRightInd w:val="0"/>
        <w:ind w:firstLine="840"/>
        <w:jc w:val="both"/>
        <w:rPr>
          <w:rFonts w:ascii="Times New Roman" w:hAnsi="Times New Roman" w:cs="Times New Roman"/>
          <w:color w:val="auto"/>
        </w:rPr>
      </w:pPr>
      <w:r w:rsidRPr="0081179F">
        <w:rPr>
          <w:rFonts w:ascii="Times New Roman" w:hAnsi="Times New Roman" w:cs="Times New Roman"/>
          <w:color w:val="auto"/>
        </w:rPr>
        <w:t xml:space="preserve"> В нарушение пункта 6 Инструкции 191н, пункта 2.1.4. Порядка взаимодействия финансового органа администрации Лотошинского муниципального района с администрацией сельского поселения Ошейкинское в рамках переданных полномочий по составлению и рассмотрению проекта бюджета поселения, исполнению бюджета, осуществлению контроля за его исполнением, утвержденного постановлением Главы Лотошинского муниципального района от 10.10.2016 года №1371 бюджетная отчетность не подписана Финансово-экономическим управлением администрации Лотошинского муниципального района.</w:t>
      </w:r>
    </w:p>
    <w:p w:rsidR="0001527B" w:rsidRPr="0081179F" w:rsidRDefault="0001527B" w:rsidP="0081179F">
      <w:pPr>
        <w:autoSpaceDE w:val="0"/>
        <w:autoSpaceDN w:val="0"/>
        <w:adjustRightInd w:val="0"/>
        <w:ind w:firstLine="840"/>
        <w:jc w:val="both"/>
        <w:rPr>
          <w:rFonts w:ascii="Times New Roman" w:hAnsi="Times New Roman" w:cs="Times New Roman"/>
          <w:color w:val="auto"/>
        </w:rPr>
      </w:pPr>
    </w:p>
    <w:p w:rsidR="00105BC1" w:rsidRPr="0081179F" w:rsidRDefault="00105BC1" w:rsidP="0081179F">
      <w:pPr>
        <w:pStyle w:val="ConsPlusNormal"/>
        <w:ind w:firstLine="840"/>
        <w:jc w:val="both"/>
        <w:rPr>
          <w:rFonts w:ascii="Times New Roman" w:eastAsia="Tahoma" w:hAnsi="Times New Roman" w:cs="Times New Roman"/>
          <w:sz w:val="24"/>
          <w:szCs w:val="24"/>
        </w:rPr>
      </w:pPr>
      <w:r w:rsidRPr="0081179F">
        <w:rPr>
          <w:rFonts w:ascii="Times New Roman" w:eastAsia="Tahoma" w:hAnsi="Times New Roman" w:cs="Times New Roman"/>
          <w:sz w:val="24"/>
          <w:szCs w:val="24"/>
        </w:rPr>
        <w:t>Инструкцией  191н  определен состав  бюджетной отчетности для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(п.11.1) и для финансового органа (п.11.2).</w:t>
      </w:r>
    </w:p>
    <w:p w:rsidR="00105BC1" w:rsidRPr="0081179F" w:rsidRDefault="00105BC1" w:rsidP="0081179F">
      <w:pPr>
        <w:autoSpaceDE w:val="0"/>
        <w:autoSpaceDN w:val="0"/>
        <w:adjustRightInd w:val="0"/>
        <w:ind w:firstLine="840"/>
        <w:jc w:val="both"/>
        <w:rPr>
          <w:rFonts w:ascii="Times New Roman" w:hAnsi="Times New Roman" w:cs="Times New Roman"/>
          <w:color w:val="auto"/>
        </w:rPr>
      </w:pPr>
      <w:r w:rsidRPr="0081179F">
        <w:rPr>
          <w:rFonts w:ascii="Times New Roman" w:hAnsi="Times New Roman" w:cs="Times New Roman"/>
          <w:color w:val="auto"/>
        </w:rPr>
        <w:t xml:space="preserve">Главный распорядитель, распорядитель бюджетных средств, главный администратор, администратор источников финансирования дефицита бюджета, главный администратор, администратор доходов бюджета составляет консолидированный Отчет (ф. 0503127) на основании консолидированных Отчетов (ф. 0503127), составленных и представленных распорядителями бюджетных средств, Отчетов (ф. 0503127), составленных и представленных получателями бюджетных средств, главными распорядителями (распорядителями) бюджетных средств как получателем бюджетных средств, Отчета (ф. 0503127 о бюджетных назначениях), составленного и представленного главным распорядителем (распорядителями) бюджетных средств, администраторами источников финансирования дефицита бюджета, администраторами доходов бюджета путем суммирования одноименных показателей по строкам и графам соответствующих разделов отчета и исключения взаимосвязанных показателей на основании данных </w:t>
      </w:r>
      <w:hyperlink r:id="rId15" w:history="1">
        <w:r w:rsidRPr="0081179F">
          <w:rPr>
            <w:rFonts w:ascii="Times New Roman" w:hAnsi="Times New Roman" w:cs="Times New Roman"/>
            <w:color w:val="auto"/>
          </w:rPr>
          <w:t>строки</w:t>
        </w:r>
      </w:hyperlink>
      <w:r w:rsidRPr="0081179F">
        <w:rPr>
          <w:rFonts w:ascii="Times New Roman" w:hAnsi="Times New Roman" w:cs="Times New Roman"/>
          <w:color w:val="auto"/>
        </w:rPr>
        <w:t xml:space="preserve"> "денежные расчеты" сводной Справки (ф. 0503125 по коду счета 130404000)</w:t>
      </w:r>
    </w:p>
    <w:p w:rsidR="00105BC1" w:rsidRPr="0081179F" w:rsidRDefault="00105BC1" w:rsidP="0081179F">
      <w:pPr>
        <w:autoSpaceDE w:val="0"/>
        <w:autoSpaceDN w:val="0"/>
        <w:adjustRightInd w:val="0"/>
        <w:ind w:firstLine="840"/>
        <w:jc w:val="both"/>
        <w:rPr>
          <w:rFonts w:ascii="Times New Roman" w:hAnsi="Times New Roman" w:cs="Times New Roman"/>
          <w:color w:val="auto"/>
        </w:rPr>
      </w:pPr>
      <w:r w:rsidRPr="0081179F">
        <w:rPr>
          <w:rFonts w:ascii="Times New Roman" w:hAnsi="Times New Roman" w:cs="Times New Roman"/>
          <w:color w:val="auto"/>
        </w:rPr>
        <w:t xml:space="preserve">Отчетность главного распорядителя бюджетных средств , главного администратора доходов бюджета – Администрации </w:t>
      </w:r>
      <w:r w:rsidR="0001527B" w:rsidRPr="0081179F">
        <w:rPr>
          <w:rFonts w:ascii="Times New Roman" w:hAnsi="Times New Roman" w:cs="Times New Roman"/>
          <w:color w:val="auto"/>
        </w:rPr>
        <w:t>сельского</w:t>
      </w:r>
      <w:r w:rsidRPr="0081179F">
        <w:rPr>
          <w:rFonts w:ascii="Times New Roman" w:hAnsi="Times New Roman" w:cs="Times New Roman"/>
          <w:color w:val="auto"/>
        </w:rPr>
        <w:t xml:space="preserve"> поселения </w:t>
      </w:r>
      <w:r w:rsidR="0001527B" w:rsidRPr="0081179F">
        <w:rPr>
          <w:rFonts w:ascii="Times New Roman" w:hAnsi="Times New Roman" w:cs="Times New Roman"/>
          <w:color w:val="auto"/>
        </w:rPr>
        <w:t>Ошейкинское</w:t>
      </w:r>
      <w:r w:rsidRPr="0081179F">
        <w:rPr>
          <w:rFonts w:ascii="Times New Roman" w:hAnsi="Times New Roman" w:cs="Times New Roman"/>
          <w:color w:val="auto"/>
        </w:rPr>
        <w:t xml:space="preserve"> составлена на основе бюджетной отчетности </w:t>
      </w:r>
      <w:r w:rsidR="000D7171">
        <w:rPr>
          <w:rFonts w:ascii="Times New Roman" w:hAnsi="Times New Roman" w:cs="Times New Roman"/>
          <w:color w:val="auto"/>
        </w:rPr>
        <w:t>2</w:t>
      </w:r>
      <w:r w:rsidRPr="0081179F">
        <w:rPr>
          <w:rFonts w:ascii="Times New Roman" w:hAnsi="Times New Roman" w:cs="Times New Roman"/>
          <w:color w:val="auto"/>
        </w:rPr>
        <w:t xml:space="preserve">-х получателей бюджетных средств : Администрации </w:t>
      </w:r>
      <w:r w:rsidR="0001527B" w:rsidRPr="0081179F">
        <w:rPr>
          <w:rFonts w:ascii="Times New Roman" w:hAnsi="Times New Roman" w:cs="Times New Roman"/>
          <w:color w:val="auto"/>
        </w:rPr>
        <w:t>сельского</w:t>
      </w:r>
      <w:r w:rsidRPr="0081179F">
        <w:rPr>
          <w:rFonts w:ascii="Times New Roman" w:hAnsi="Times New Roman" w:cs="Times New Roman"/>
          <w:color w:val="auto"/>
        </w:rPr>
        <w:t xml:space="preserve"> по</w:t>
      </w:r>
      <w:r w:rsidR="0001527B" w:rsidRPr="0081179F">
        <w:rPr>
          <w:rFonts w:ascii="Times New Roman" w:hAnsi="Times New Roman" w:cs="Times New Roman"/>
          <w:color w:val="auto"/>
        </w:rPr>
        <w:t>селения Ошейкинское</w:t>
      </w:r>
      <w:r w:rsidRPr="0081179F">
        <w:rPr>
          <w:rFonts w:ascii="Times New Roman" w:hAnsi="Times New Roman" w:cs="Times New Roman"/>
          <w:color w:val="auto"/>
        </w:rPr>
        <w:t xml:space="preserve">, </w:t>
      </w:r>
      <w:r w:rsidR="0001527B" w:rsidRPr="0081179F">
        <w:rPr>
          <w:rFonts w:ascii="Times New Roman" w:hAnsi="Times New Roman" w:cs="Times New Roman"/>
          <w:color w:val="auto"/>
        </w:rPr>
        <w:t>МУК</w:t>
      </w:r>
      <w:r w:rsidRPr="0081179F">
        <w:rPr>
          <w:rFonts w:ascii="Times New Roman" w:hAnsi="Times New Roman" w:cs="Times New Roman"/>
          <w:color w:val="auto"/>
        </w:rPr>
        <w:t xml:space="preserve"> </w:t>
      </w:r>
      <w:r w:rsidR="0001527B" w:rsidRPr="0081179F">
        <w:rPr>
          <w:rFonts w:ascii="Times New Roman" w:hAnsi="Times New Roman" w:cs="Times New Roman"/>
          <w:color w:val="auto"/>
        </w:rPr>
        <w:t>«ЦКС сельского поселения Ошейкинское</w:t>
      </w:r>
      <w:r w:rsidRPr="0081179F">
        <w:rPr>
          <w:rFonts w:ascii="Times New Roman" w:hAnsi="Times New Roman" w:cs="Times New Roman"/>
          <w:color w:val="auto"/>
        </w:rPr>
        <w:t>»</w:t>
      </w:r>
      <w:r w:rsidR="000D7171">
        <w:rPr>
          <w:rFonts w:ascii="Times New Roman" w:hAnsi="Times New Roman" w:cs="Times New Roman"/>
          <w:color w:val="auto"/>
        </w:rPr>
        <w:t xml:space="preserve">, </w:t>
      </w:r>
      <w:r w:rsidR="000D7171" w:rsidRPr="0081179F">
        <w:rPr>
          <w:rFonts w:ascii="Times New Roman" w:hAnsi="Times New Roman" w:cs="Times New Roman"/>
          <w:color w:val="auto"/>
        </w:rPr>
        <w:t>МБУ «Благоустройство сельского поселения Ошейкинское</w:t>
      </w:r>
      <w:r w:rsidR="000D7171">
        <w:rPr>
          <w:rFonts w:ascii="Times New Roman" w:hAnsi="Times New Roman" w:cs="Times New Roman"/>
          <w:color w:val="auto"/>
        </w:rPr>
        <w:t xml:space="preserve"> (дополнительно прилагается)</w:t>
      </w:r>
      <w:r w:rsidRPr="0081179F">
        <w:rPr>
          <w:rFonts w:ascii="Times New Roman" w:hAnsi="Times New Roman" w:cs="Times New Roman"/>
          <w:color w:val="auto"/>
        </w:rPr>
        <w:t>.</w:t>
      </w:r>
    </w:p>
    <w:p w:rsidR="00105BC1" w:rsidRDefault="00105BC1" w:rsidP="0081179F">
      <w:pPr>
        <w:autoSpaceDE w:val="0"/>
        <w:autoSpaceDN w:val="0"/>
        <w:adjustRightInd w:val="0"/>
        <w:ind w:firstLine="840"/>
        <w:jc w:val="both"/>
        <w:rPr>
          <w:rFonts w:ascii="Times New Roman" w:hAnsi="Times New Roman" w:cs="Times New Roman"/>
          <w:color w:val="auto"/>
        </w:rPr>
      </w:pPr>
      <w:r w:rsidRPr="0081179F">
        <w:rPr>
          <w:rFonts w:ascii="Times New Roman" w:hAnsi="Times New Roman" w:cs="Times New Roman"/>
          <w:color w:val="auto"/>
        </w:rPr>
        <w:t xml:space="preserve">В ходе проверки годовой  бюджетной отчетности главного администратора, получателя бюджетных средств – Администрации </w:t>
      </w:r>
      <w:r w:rsidR="0001527B" w:rsidRPr="0081179F">
        <w:rPr>
          <w:rFonts w:ascii="Times New Roman" w:hAnsi="Times New Roman" w:cs="Times New Roman"/>
          <w:color w:val="auto"/>
        </w:rPr>
        <w:t>сельского</w:t>
      </w:r>
      <w:r w:rsidRPr="0081179F">
        <w:rPr>
          <w:rFonts w:ascii="Times New Roman" w:hAnsi="Times New Roman" w:cs="Times New Roman"/>
          <w:color w:val="auto"/>
        </w:rPr>
        <w:t xml:space="preserve"> поселения </w:t>
      </w:r>
      <w:r w:rsidR="0001527B" w:rsidRPr="0081179F">
        <w:rPr>
          <w:rFonts w:ascii="Times New Roman" w:hAnsi="Times New Roman" w:cs="Times New Roman"/>
          <w:color w:val="auto"/>
        </w:rPr>
        <w:t xml:space="preserve">Ошейкинское </w:t>
      </w:r>
      <w:r w:rsidRPr="0081179F">
        <w:rPr>
          <w:rFonts w:ascii="Times New Roman" w:hAnsi="Times New Roman" w:cs="Times New Roman"/>
          <w:color w:val="auto"/>
        </w:rPr>
        <w:t>установлено следующее</w:t>
      </w:r>
      <w:r w:rsidR="0001527B" w:rsidRPr="0081179F">
        <w:rPr>
          <w:rFonts w:ascii="Times New Roman" w:hAnsi="Times New Roman" w:cs="Times New Roman"/>
          <w:color w:val="auto"/>
        </w:rPr>
        <w:t>:</w:t>
      </w:r>
    </w:p>
    <w:p w:rsidR="000D7171" w:rsidRPr="00151944" w:rsidRDefault="000D7171" w:rsidP="000D7171">
      <w:pPr>
        <w:autoSpaceDE w:val="0"/>
        <w:autoSpaceDN w:val="0"/>
        <w:adjustRightInd w:val="0"/>
        <w:ind w:firstLine="851"/>
        <w:jc w:val="both"/>
        <w:rPr>
          <w:rFonts w:ascii="Times New Roman" w:hAnsi="Times New Roman" w:cs="Times New Roman"/>
          <w:color w:val="FF0000"/>
        </w:rPr>
      </w:pPr>
      <w:r w:rsidRPr="00F6414A">
        <w:rPr>
          <w:rFonts w:ascii="Times New Roman" w:hAnsi="Times New Roman" w:cs="Times New Roman"/>
          <w:color w:val="auto"/>
        </w:rPr>
        <w:t>В нарушение пунктов 55, 60, 274 Инструкции 191н  в разделе 1 «Доходы бюджета»</w:t>
      </w:r>
      <w:r>
        <w:rPr>
          <w:rFonts w:ascii="Times New Roman" w:hAnsi="Times New Roman" w:cs="Times New Roman"/>
          <w:color w:val="auto"/>
        </w:rPr>
        <w:t xml:space="preserve"> </w:t>
      </w:r>
      <w:r w:rsidRPr="00F6414A">
        <w:rPr>
          <w:rFonts w:ascii="Times New Roman" w:hAnsi="Times New Roman" w:cs="Times New Roman"/>
          <w:color w:val="auto"/>
        </w:rPr>
        <w:t>Отчет</w:t>
      </w:r>
      <w:r>
        <w:rPr>
          <w:rFonts w:ascii="Times New Roman" w:hAnsi="Times New Roman" w:cs="Times New Roman"/>
          <w:color w:val="auto"/>
        </w:rPr>
        <w:t>а</w:t>
      </w:r>
      <w:r w:rsidRPr="00F6414A">
        <w:rPr>
          <w:rFonts w:ascii="Times New Roman" w:hAnsi="Times New Roman" w:cs="Times New Roman"/>
          <w:color w:val="auto"/>
        </w:rPr>
        <w:t xml:space="preserve"> об исполнении бюджета главного распорядителя, распорядителя, получателя средств бюджета, главного администратора, администратора источников финансирования дефицита </w:t>
      </w:r>
      <w:r w:rsidRPr="00F6414A">
        <w:rPr>
          <w:rFonts w:ascii="Times New Roman" w:hAnsi="Times New Roman" w:cs="Times New Roman"/>
          <w:color w:val="auto"/>
        </w:rPr>
        <w:lastRenderedPageBreak/>
        <w:t xml:space="preserve">бюджета, главного администратора, администратора доходов бюджета (консолидированная ф. 0503127) отражены показатели по доходам, незакрепленным за главным администратором доходов – Администрацией </w:t>
      </w:r>
      <w:r>
        <w:rPr>
          <w:rFonts w:ascii="Times New Roman" w:hAnsi="Times New Roman" w:cs="Times New Roman"/>
          <w:color w:val="auto"/>
        </w:rPr>
        <w:t>сельского</w:t>
      </w:r>
      <w:r w:rsidRPr="00F6414A">
        <w:rPr>
          <w:rFonts w:ascii="Times New Roman" w:hAnsi="Times New Roman" w:cs="Times New Roman"/>
          <w:color w:val="auto"/>
        </w:rPr>
        <w:t xml:space="preserve"> поселения </w:t>
      </w:r>
      <w:r>
        <w:rPr>
          <w:rFonts w:ascii="Times New Roman" w:hAnsi="Times New Roman" w:cs="Times New Roman"/>
          <w:color w:val="auto"/>
        </w:rPr>
        <w:t>Ошейкинское</w:t>
      </w:r>
      <w:r w:rsidRPr="00F6414A">
        <w:rPr>
          <w:rFonts w:ascii="Times New Roman" w:hAnsi="Times New Roman" w:cs="Times New Roman"/>
          <w:color w:val="auto"/>
        </w:rPr>
        <w:t xml:space="preserve"> </w:t>
      </w:r>
      <w:r w:rsidRPr="00A63C88">
        <w:rPr>
          <w:rFonts w:ascii="Times New Roman" w:hAnsi="Times New Roman" w:cs="Times New Roman"/>
          <w:color w:val="auto"/>
        </w:rPr>
        <w:t>(налог на имущество физических лиц, земельный налог с организаций, земельный налог с физических лиц)</w:t>
      </w:r>
      <w:r>
        <w:rPr>
          <w:rFonts w:ascii="Times New Roman" w:hAnsi="Times New Roman" w:cs="Times New Roman"/>
          <w:color w:val="auto"/>
        </w:rPr>
        <w:t>.</w:t>
      </w:r>
    </w:p>
    <w:p w:rsidR="000D7171" w:rsidRPr="0081179F" w:rsidRDefault="000D7171" w:rsidP="0081179F">
      <w:pPr>
        <w:autoSpaceDE w:val="0"/>
        <w:autoSpaceDN w:val="0"/>
        <w:adjustRightInd w:val="0"/>
        <w:ind w:firstLine="840"/>
        <w:jc w:val="both"/>
        <w:rPr>
          <w:rFonts w:ascii="Times New Roman" w:hAnsi="Times New Roman" w:cs="Times New Roman"/>
          <w:color w:val="auto"/>
        </w:rPr>
      </w:pPr>
    </w:p>
    <w:p w:rsidR="00105BC1" w:rsidRPr="0081179F" w:rsidRDefault="00105BC1" w:rsidP="0081179F">
      <w:pPr>
        <w:autoSpaceDE w:val="0"/>
        <w:autoSpaceDN w:val="0"/>
        <w:adjustRightInd w:val="0"/>
        <w:ind w:firstLine="840"/>
        <w:jc w:val="both"/>
        <w:rPr>
          <w:rFonts w:ascii="Times New Roman" w:hAnsi="Times New Roman" w:cs="Times New Roman"/>
          <w:color w:val="auto"/>
        </w:rPr>
      </w:pPr>
      <w:r w:rsidRPr="0081179F">
        <w:rPr>
          <w:rFonts w:ascii="Times New Roman" w:hAnsi="Times New Roman" w:cs="Times New Roman"/>
          <w:color w:val="auto"/>
        </w:rPr>
        <w:t xml:space="preserve">Согласно Решений Совета депутатов городского поселения Лотошино  от 23.12.2016 года </w:t>
      </w:r>
      <w:r w:rsidRPr="00B00EE6">
        <w:rPr>
          <w:rFonts w:ascii="Times New Roman" w:hAnsi="Times New Roman" w:cs="Times New Roman"/>
          <w:color w:val="FF0000"/>
        </w:rPr>
        <w:t>№</w:t>
      </w:r>
      <w:r w:rsidR="00B00EE6" w:rsidRPr="00B00EE6">
        <w:rPr>
          <w:rFonts w:ascii="Times New Roman" w:hAnsi="Times New Roman" w:cs="Times New Roman"/>
          <w:color w:val="FF0000"/>
        </w:rPr>
        <w:t>128/23</w:t>
      </w:r>
      <w:r w:rsidRPr="0081179F">
        <w:rPr>
          <w:rFonts w:ascii="Times New Roman" w:hAnsi="Times New Roman" w:cs="Times New Roman"/>
          <w:color w:val="auto"/>
        </w:rPr>
        <w:t xml:space="preserve"> администрация </w:t>
      </w:r>
      <w:r w:rsidR="00085224" w:rsidRPr="0081179F">
        <w:rPr>
          <w:rFonts w:ascii="Times New Roman" w:hAnsi="Times New Roman" w:cs="Times New Roman"/>
          <w:color w:val="auto"/>
        </w:rPr>
        <w:t xml:space="preserve">сельского поселения Ошейкинское </w:t>
      </w:r>
      <w:r w:rsidRPr="0081179F">
        <w:rPr>
          <w:rFonts w:ascii="Times New Roman" w:hAnsi="Times New Roman" w:cs="Times New Roman"/>
          <w:color w:val="auto"/>
        </w:rPr>
        <w:t xml:space="preserve">включена  в Перечень главных администраторов доходов бюджета </w:t>
      </w:r>
      <w:r w:rsidR="00085224" w:rsidRPr="0081179F">
        <w:rPr>
          <w:rFonts w:ascii="Times New Roman" w:hAnsi="Times New Roman" w:cs="Times New Roman"/>
          <w:color w:val="auto"/>
        </w:rPr>
        <w:t>сельского поселения Ошейкинское</w:t>
      </w:r>
      <w:r w:rsidRPr="0081179F">
        <w:rPr>
          <w:rFonts w:ascii="Times New Roman" w:hAnsi="Times New Roman" w:cs="Times New Roman"/>
          <w:color w:val="auto"/>
        </w:rPr>
        <w:t xml:space="preserve">  Лотошинского муниципального района по </w:t>
      </w:r>
      <w:r w:rsidR="00085224" w:rsidRPr="0081179F">
        <w:rPr>
          <w:rFonts w:ascii="Times New Roman" w:hAnsi="Times New Roman" w:cs="Times New Roman"/>
          <w:color w:val="auto"/>
        </w:rPr>
        <w:t>37</w:t>
      </w:r>
      <w:r w:rsidRPr="0081179F">
        <w:rPr>
          <w:rFonts w:ascii="Times New Roman" w:hAnsi="Times New Roman" w:cs="Times New Roman"/>
          <w:color w:val="auto"/>
        </w:rPr>
        <w:t xml:space="preserve"> доходному источнику на 2017 год.</w:t>
      </w:r>
    </w:p>
    <w:p w:rsidR="00105BC1" w:rsidRPr="0081179F" w:rsidRDefault="00105BC1" w:rsidP="0081179F">
      <w:pPr>
        <w:autoSpaceDE w:val="0"/>
        <w:autoSpaceDN w:val="0"/>
        <w:adjustRightInd w:val="0"/>
        <w:ind w:firstLine="840"/>
        <w:jc w:val="both"/>
        <w:rPr>
          <w:rFonts w:ascii="Times New Roman" w:hAnsi="Times New Roman" w:cs="Times New Roman"/>
          <w:color w:val="auto"/>
        </w:rPr>
      </w:pPr>
      <w:r w:rsidRPr="0081179F">
        <w:rPr>
          <w:rFonts w:ascii="Times New Roman" w:hAnsi="Times New Roman" w:cs="Times New Roman"/>
          <w:color w:val="auto"/>
        </w:rPr>
        <w:t xml:space="preserve">Согласно  статьи 1 Федерального закона от 06.12.2011 года №402-ФЗ «О бухгалтерском учете  (далее – Федеральный закон №402-ФЗ)  бухгалтерский учет представляет собой формирование документированный систематизированной информации об объектах, предусмотренных Федеральным законом и в соответствии с требованиями, установленными Федеральным законом. </w:t>
      </w:r>
    </w:p>
    <w:p w:rsidR="00105BC1" w:rsidRPr="0081179F" w:rsidRDefault="00105BC1" w:rsidP="0081179F">
      <w:pPr>
        <w:autoSpaceDE w:val="0"/>
        <w:autoSpaceDN w:val="0"/>
        <w:adjustRightInd w:val="0"/>
        <w:ind w:firstLine="840"/>
        <w:jc w:val="both"/>
        <w:rPr>
          <w:rFonts w:ascii="Times New Roman" w:hAnsi="Times New Roman" w:cs="Times New Roman"/>
          <w:color w:val="auto"/>
        </w:rPr>
      </w:pPr>
      <w:r w:rsidRPr="0081179F">
        <w:rPr>
          <w:rFonts w:ascii="Times New Roman" w:hAnsi="Times New Roman" w:cs="Times New Roman"/>
          <w:color w:val="auto"/>
        </w:rPr>
        <w:t>На основании части 2 статьи 2  Федерального закона  №402-ФЗ Федеральный закон применяется при ведении бюджетного учета активов и обязательств  Российской Федерации , субъектов Российской Федерации и муниципальных образований, операций, изменяющих указанные активы и обязательства, а также при составлении бюджетной отчетности.</w:t>
      </w:r>
    </w:p>
    <w:p w:rsidR="00105BC1" w:rsidRPr="0081179F" w:rsidRDefault="00105BC1" w:rsidP="0081179F">
      <w:pPr>
        <w:autoSpaceDE w:val="0"/>
        <w:autoSpaceDN w:val="0"/>
        <w:adjustRightInd w:val="0"/>
        <w:ind w:firstLine="840"/>
        <w:jc w:val="both"/>
        <w:rPr>
          <w:rFonts w:ascii="Times New Roman" w:hAnsi="Times New Roman" w:cs="Times New Roman"/>
          <w:color w:val="auto"/>
        </w:rPr>
      </w:pPr>
      <w:r w:rsidRPr="0081179F">
        <w:rPr>
          <w:rFonts w:ascii="Times New Roman" w:hAnsi="Times New Roman" w:cs="Times New Roman"/>
          <w:color w:val="auto"/>
        </w:rPr>
        <w:t>В соответствии с пунктом 1 статьи 5 Федерального закона №402-ФЗ объектами бухгалтерского учета экономического субъекта являются:</w:t>
      </w:r>
    </w:p>
    <w:p w:rsidR="00105BC1" w:rsidRPr="0081179F" w:rsidRDefault="00105BC1" w:rsidP="0081179F">
      <w:pPr>
        <w:autoSpaceDE w:val="0"/>
        <w:autoSpaceDN w:val="0"/>
        <w:adjustRightInd w:val="0"/>
        <w:ind w:firstLine="840"/>
        <w:jc w:val="both"/>
        <w:rPr>
          <w:rFonts w:ascii="Times New Roman" w:hAnsi="Times New Roman" w:cs="Times New Roman"/>
          <w:color w:val="auto"/>
        </w:rPr>
      </w:pPr>
      <w:r w:rsidRPr="0081179F">
        <w:rPr>
          <w:rFonts w:ascii="Times New Roman" w:hAnsi="Times New Roman" w:cs="Times New Roman"/>
          <w:color w:val="auto"/>
        </w:rPr>
        <w:t>1) факты хозяйственной жизни;</w:t>
      </w:r>
    </w:p>
    <w:p w:rsidR="00105BC1" w:rsidRPr="0081179F" w:rsidRDefault="00105BC1" w:rsidP="0081179F">
      <w:pPr>
        <w:autoSpaceDE w:val="0"/>
        <w:autoSpaceDN w:val="0"/>
        <w:adjustRightInd w:val="0"/>
        <w:ind w:firstLine="840"/>
        <w:jc w:val="both"/>
        <w:rPr>
          <w:rFonts w:ascii="Times New Roman" w:hAnsi="Times New Roman" w:cs="Times New Roman"/>
          <w:color w:val="auto"/>
        </w:rPr>
      </w:pPr>
      <w:r w:rsidRPr="0081179F">
        <w:rPr>
          <w:rFonts w:ascii="Times New Roman" w:hAnsi="Times New Roman" w:cs="Times New Roman"/>
          <w:color w:val="auto"/>
        </w:rPr>
        <w:t>2) активы;</w:t>
      </w:r>
    </w:p>
    <w:p w:rsidR="00105BC1" w:rsidRPr="0081179F" w:rsidRDefault="00105BC1" w:rsidP="0081179F">
      <w:pPr>
        <w:autoSpaceDE w:val="0"/>
        <w:autoSpaceDN w:val="0"/>
        <w:adjustRightInd w:val="0"/>
        <w:ind w:firstLine="840"/>
        <w:jc w:val="both"/>
        <w:rPr>
          <w:rFonts w:ascii="Times New Roman" w:hAnsi="Times New Roman" w:cs="Times New Roman"/>
          <w:color w:val="auto"/>
        </w:rPr>
      </w:pPr>
      <w:r w:rsidRPr="0081179F">
        <w:rPr>
          <w:rFonts w:ascii="Times New Roman" w:hAnsi="Times New Roman" w:cs="Times New Roman"/>
          <w:color w:val="auto"/>
        </w:rPr>
        <w:t>3) обязательства;</w:t>
      </w:r>
    </w:p>
    <w:p w:rsidR="00105BC1" w:rsidRPr="0081179F" w:rsidRDefault="00105BC1" w:rsidP="0081179F">
      <w:pPr>
        <w:autoSpaceDE w:val="0"/>
        <w:autoSpaceDN w:val="0"/>
        <w:adjustRightInd w:val="0"/>
        <w:ind w:firstLine="840"/>
        <w:jc w:val="both"/>
        <w:rPr>
          <w:rFonts w:ascii="Times New Roman" w:hAnsi="Times New Roman" w:cs="Times New Roman"/>
          <w:color w:val="auto"/>
        </w:rPr>
      </w:pPr>
      <w:r w:rsidRPr="0081179F">
        <w:rPr>
          <w:rFonts w:ascii="Times New Roman" w:hAnsi="Times New Roman" w:cs="Times New Roman"/>
          <w:color w:val="auto"/>
        </w:rPr>
        <w:t>4) источники финансирования его деятельности;</w:t>
      </w:r>
    </w:p>
    <w:p w:rsidR="00105BC1" w:rsidRPr="0081179F" w:rsidRDefault="00105BC1" w:rsidP="0081179F">
      <w:pPr>
        <w:autoSpaceDE w:val="0"/>
        <w:autoSpaceDN w:val="0"/>
        <w:adjustRightInd w:val="0"/>
        <w:ind w:firstLine="840"/>
        <w:jc w:val="both"/>
        <w:rPr>
          <w:rFonts w:ascii="Times New Roman" w:hAnsi="Times New Roman" w:cs="Times New Roman"/>
          <w:color w:val="auto"/>
        </w:rPr>
      </w:pPr>
      <w:r w:rsidRPr="0081179F">
        <w:rPr>
          <w:rFonts w:ascii="Times New Roman" w:hAnsi="Times New Roman" w:cs="Times New Roman"/>
          <w:color w:val="auto"/>
        </w:rPr>
        <w:t>5) доходы;</w:t>
      </w:r>
    </w:p>
    <w:p w:rsidR="00105BC1" w:rsidRPr="0081179F" w:rsidRDefault="00105BC1" w:rsidP="0081179F">
      <w:pPr>
        <w:autoSpaceDE w:val="0"/>
        <w:autoSpaceDN w:val="0"/>
        <w:adjustRightInd w:val="0"/>
        <w:ind w:firstLine="840"/>
        <w:jc w:val="both"/>
        <w:rPr>
          <w:rFonts w:ascii="Times New Roman" w:hAnsi="Times New Roman" w:cs="Times New Roman"/>
          <w:color w:val="auto"/>
        </w:rPr>
      </w:pPr>
      <w:r w:rsidRPr="0081179F">
        <w:rPr>
          <w:rFonts w:ascii="Times New Roman" w:hAnsi="Times New Roman" w:cs="Times New Roman"/>
          <w:color w:val="auto"/>
        </w:rPr>
        <w:t>6) расходы;</w:t>
      </w:r>
    </w:p>
    <w:p w:rsidR="00105BC1" w:rsidRPr="0081179F" w:rsidRDefault="00105BC1" w:rsidP="0081179F">
      <w:pPr>
        <w:autoSpaceDE w:val="0"/>
        <w:autoSpaceDN w:val="0"/>
        <w:adjustRightInd w:val="0"/>
        <w:ind w:firstLine="840"/>
        <w:jc w:val="both"/>
        <w:rPr>
          <w:rFonts w:ascii="Times New Roman" w:hAnsi="Times New Roman" w:cs="Times New Roman"/>
          <w:color w:val="auto"/>
        </w:rPr>
      </w:pPr>
      <w:r w:rsidRPr="0081179F">
        <w:rPr>
          <w:rFonts w:ascii="Times New Roman" w:hAnsi="Times New Roman" w:cs="Times New Roman"/>
          <w:color w:val="auto"/>
        </w:rPr>
        <w:t>7) иные объекты в случае, если это установлено федеральными стандартами</w:t>
      </w:r>
    </w:p>
    <w:p w:rsidR="00105BC1" w:rsidRPr="0081179F" w:rsidRDefault="00105BC1" w:rsidP="0081179F">
      <w:pPr>
        <w:autoSpaceDE w:val="0"/>
        <w:autoSpaceDN w:val="0"/>
        <w:adjustRightInd w:val="0"/>
        <w:ind w:firstLine="840"/>
        <w:jc w:val="both"/>
        <w:rPr>
          <w:rFonts w:ascii="Times New Roman" w:hAnsi="Times New Roman" w:cs="Times New Roman"/>
          <w:color w:val="auto"/>
        </w:rPr>
      </w:pPr>
      <w:r w:rsidRPr="0081179F">
        <w:rPr>
          <w:rFonts w:ascii="Times New Roman" w:hAnsi="Times New Roman" w:cs="Times New Roman"/>
          <w:color w:val="auto"/>
        </w:rPr>
        <w:t>В соответствии с  п. 197, 199,</w:t>
      </w:r>
      <w:r w:rsidR="006C2222" w:rsidRPr="0081179F">
        <w:rPr>
          <w:rFonts w:ascii="Times New Roman" w:hAnsi="Times New Roman" w:cs="Times New Roman"/>
          <w:color w:val="auto"/>
        </w:rPr>
        <w:t xml:space="preserve"> </w:t>
      </w:r>
      <w:r w:rsidRPr="0081179F">
        <w:rPr>
          <w:rFonts w:ascii="Times New Roman" w:hAnsi="Times New Roman" w:cs="Times New Roman"/>
          <w:color w:val="auto"/>
        </w:rPr>
        <w:t>200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утверждено приказом   Минфина России от 01.12.2010 N 157н (Далее – Инструкция №157н), п. 78 Приказа Минфина России от 06.12.2010 N 162н "Об утверждении Плана счетов бюджетного учета и Инструкции по его применению" (далее – Инструкция №62н) для ведения учета расчетов по суммам доходов (поступлений), начисленных учреждением в момент возникновения требований к их плательщикам, возникающих в силу договоров, соглашений, а также при выполнении субъектом учета возложенных согласно законодательству Российской Федерации на него функций, а также поступивших от плательщиков предварительных оплат, предназначен бухгалтерский счет 20500 "Расчеты по доходам". Отражение операций по счету осуществляется в Журнале операций расчетов с дебиторами по доходам. Аналитический учет расчетов по поступлениям ведется в разрезе видов доходов (поступлений) по плательщикам (группам плательщиков) и соответствующим им суммам расчетов в Карточке учета средств и расчетов и (или) в Журнале операций расчетов с дебиторами по доходам.</w:t>
      </w:r>
    </w:p>
    <w:p w:rsidR="00105BC1" w:rsidRPr="0081179F" w:rsidRDefault="00105BC1" w:rsidP="0081179F">
      <w:pPr>
        <w:autoSpaceDE w:val="0"/>
        <w:autoSpaceDN w:val="0"/>
        <w:adjustRightInd w:val="0"/>
        <w:ind w:firstLine="840"/>
        <w:jc w:val="both"/>
        <w:rPr>
          <w:rFonts w:ascii="Times New Roman" w:hAnsi="Times New Roman" w:cs="Times New Roman"/>
          <w:color w:val="auto"/>
        </w:rPr>
      </w:pPr>
      <w:r w:rsidRPr="0081179F">
        <w:rPr>
          <w:rFonts w:ascii="Times New Roman" w:hAnsi="Times New Roman" w:cs="Times New Roman"/>
          <w:color w:val="auto"/>
        </w:rPr>
        <w:t xml:space="preserve"> В ходе проверки установлено, что в нарушение требований части 1 статьи 10 Федерального закона №402-ФЗ,  пункта 197 Инструкции №157н и пункта 78 Инструкции №162н, администрацией сельского поселения </w:t>
      </w:r>
      <w:r w:rsidR="00085224" w:rsidRPr="0081179F">
        <w:rPr>
          <w:rFonts w:ascii="Times New Roman" w:hAnsi="Times New Roman" w:cs="Times New Roman"/>
          <w:color w:val="auto"/>
        </w:rPr>
        <w:t>Ошейкинское</w:t>
      </w:r>
      <w:r w:rsidRPr="0081179F">
        <w:rPr>
          <w:rFonts w:ascii="Times New Roman" w:hAnsi="Times New Roman" w:cs="Times New Roman"/>
          <w:color w:val="auto"/>
        </w:rPr>
        <w:t xml:space="preserve"> не обеспечено ведение,  своевременная регистрация и накопление в регистрах бухгалтерского учета  операций по учету доходов администрации </w:t>
      </w:r>
      <w:r w:rsidR="00085224" w:rsidRPr="0081179F">
        <w:rPr>
          <w:rFonts w:ascii="Times New Roman" w:hAnsi="Times New Roman" w:cs="Times New Roman"/>
          <w:color w:val="auto"/>
        </w:rPr>
        <w:t>сельского поселения Ошейкинское</w:t>
      </w:r>
      <w:r w:rsidRPr="0081179F">
        <w:rPr>
          <w:rFonts w:ascii="Times New Roman" w:hAnsi="Times New Roman" w:cs="Times New Roman"/>
          <w:color w:val="auto"/>
        </w:rPr>
        <w:t>.</w:t>
      </w:r>
    </w:p>
    <w:p w:rsidR="00105BC1" w:rsidRPr="0081179F" w:rsidRDefault="00105BC1" w:rsidP="0081179F">
      <w:pPr>
        <w:autoSpaceDE w:val="0"/>
        <w:autoSpaceDN w:val="0"/>
        <w:adjustRightInd w:val="0"/>
        <w:ind w:firstLine="840"/>
        <w:jc w:val="both"/>
        <w:rPr>
          <w:rFonts w:ascii="Times New Roman" w:hAnsi="Times New Roman" w:cs="Times New Roman"/>
          <w:color w:val="auto"/>
        </w:rPr>
      </w:pPr>
      <w:r w:rsidRPr="0081179F">
        <w:rPr>
          <w:rFonts w:ascii="Times New Roman" w:hAnsi="Times New Roman" w:cs="Times New Roman"/>
          <w:color w:val="auto"/>
        </w:rPr>
        <w:t xml:space="preserve">Согласно данных Управления Федерального казначейства по Московской области (Отчет по поступлениям и выбытиям ф. 0503151) на счет  Администрации </w:t>
      </w:r>
      <w:r w:rsidR="000D7171">
        <w:rPr>
          <w:rFonts w:ascii="Times New Roman" w:hAnsi="Times New Roman" w:cs="Times New Roman"/>
          <w:color w:val="auto"/>
        </w:rPr>
        <w:t>сельского</w:t>
      </w:r>
      <w:r w:rsidRPr="0081179F">
        <w:rPr>
          <w:rFonts w:ascii="Times New Roman" w:hAnsi="Times New Roman" w:cs="Times New Roman"/>
          <w:color w:val="auto"/>
        </w:rPr>
        <w:t xml:space="preserve"> поселения </w:t>
      </w:r>
      <w:r w:rsidR="000D7171">
        <w:rPr>
          <w:rFonts w:ascii="Times New Roman" w:hAnsi="Times New Roman" w:cs="Times New Roman"/>
          <w:color w:val="auto"/>
        </w:rPr>
        <w:t>Ошейкинское п</w:t>
      </w:r>
      <w:r w:rsidRPr="0081179F">
        <w:rPr>
          <w:rFonts w:ascii="Times New Roman" w:hAnsi="Times New Roman" w:cs="Times New Roman"/>
          <w:color w:val="auto"/>
        </w:rPr>
        <w:t>оступило за 2017 год  по администрируемым доходным источника (код главного администратора доходов бюджета – 90</w:t>
      </w:r>
      <w:r w:rsidR="0031058E" w:rsidRPr="0081179F">
        <w:rPr>
          <w:rFonts w:ascii="Times New Roman" w:hAnsi="Times New Roman" w:cs="Times New Roman"/>
          <w:color w:val="auto"/>
        </w:rPr>
        <w:t>4</w:t>
      </w:r>
      <w:r w:rsidRPr="0081179F">
        <w:rPr>
          <w:rFonts w:ascii="Times New Roman" w:hAnsi="Times New Roman" w:cs="Times New Roman"/>
          <w:color w:val="auto"/>
        </w:rPr>
        <w:t xml:space="preserve">)  доходов в сумме  </w:t>
      </w:r>
      <w:r w:rsidR="0031058E" w:rsidRPr="0081179F">
        <w:rPr>
          <w:rFonts w:ascii="Times New Roman" w:hAnsi="Times New Roman" w:cs="Times New Roman"/>
          <w:color w:val="auto"/>
        </w:rPr>
        <w:t>28 976 446,08</w:t>
      </w:r>
      <w:r w:rsidRPr="0081179F">
        <w:rPr>
          <w:rFonts w:ascii="Times New Roman" w:hAnsi="Times New Roman" w:cs="Times New Roman"/>
          <w:color w:val="auto"/>
        </w:rPr>
        <w:t xml:space="preserve"> рублей. Поступление дохо</w:t>
      </w:r>
      <w:r w:rsidR="0031058E" w:rsidRPr="0081179F">
        <w:rPr>
          <w:rFonts w:ascii="Times New Roman" w:hAnsi="Times New Roman" w:cs="Times New Roman"/>
          <w:color w:val="auto"/>
        </w:rPr>
        <w:t>д</w:t>
      </w:r>
      <w:r w:rsidRPr="0081179F">
        <w:rPr>
          <w:rFonts w:ascii="Times New Roman" w:hAnsi="Times New Roman" w:cs="Times New Roman"/>
          <w:color w:val="auto"/>
        </w:rPr>
        <w:t>ов подтверждается выписками из лице</w:t>
      </w:r>
      <w:r w:rsidR="0031058E" w:rsidRPr="0081179F">
        <w:rPr>
          <w:rFonts w:ascii="Times New Roman" w:hAnsi="Times New Roman" w:cs="Times New Roman"/>
          <w:color w:val="auto"/>
        </w:rPr>
        <w:t>в</w:t>
      </w:r>
      <w:r w:rsidRPr="0081179F">
        <w:rPr>
          <w:rFonts w:ascii="Times New Roman" w:hAnsi="Times New Roman" w:cs="Times New Roman"/>
          <w:color w:val="auto"/>
        </w:rPr>
        <w:t xml:space="preserve">ого счета бюджета </w:t>
      </w:r>
      <w:r w:rsidR="0031058E" w:rsidRPr="0081179F">
        <w:rPr>
          <w:rFonts w:ascii="Times New Roman" w:hAnsi="Times New Roman" w:cs="Times New Roman"/>
          <w:color w:val="auto"/>
        </w:rPr>
        <w:t>(</w:t>
      </w:r>
      <w:r w:rsidRPr="0081179F">
        <w:rPr>
          <w:rFonts w:ascii="Times New Roman" w:hAnsi="Times New Roman" w:cs="Times New Roman"/>
          <w:color w:val="auto"/>
        </w:rPr>
        <w:t>ф. 0531775</w:t>
      </w:r>
      <w:r w:rsidR="0031058E" w:rsidRPr="0081179F">
        <w:rPr>
          <w:rFonts w:ascii="Times New Roman" w:hAnsi="Times New Roman" w:cs="Times New Roman"/>
          <w:color w:val="auto"/>
        </w:rPr>
        <w:t>)</w:t>
      </w:r>
      <w:r w:rsidRPr="0081179F">
        <w:rPr>
          <w:rFonts w:ascii="Times New Roman" w:hAnsi="Times New Roman" w:cs="Times New Roman"/>
          <w:color w:val="auto"/>
        </w:rPr>
        <w:t xml:space="preserve">,  ведомостями </w:t>
      </w:r>
      <w:r w:rsidRPr="0081179F">
        <w:rPr>
          <w:rFonts w:ascii="Times New Roman" w:hAnsi="Times New Roman" w:cs="Times New Roman"/>
          <w:color w:val="auto"/>
        </w:rPr>
        <w:lastRenderedPageBreak/>
        <w:t xml:space="preserve">кассовых поступлений в бюджет </w:t>
      </w:r>
      <w:r w:rsidR="0031058E" w:rsidRPr="0081179F">
        <w:rPr>
          <w:rFonts w:ascii="Times New Roman" w:hAnsi="Times New Roman" w:cs="Times New Roman"/>
          <w:color w:val="auto"/>
        </w:rPr>
        <w:t>(</w:t>
      </w:r>
      <w:r w:rsidRPr="0081179F">
        <w:rPr>
          <w:rFonts w:ascii="Times New Roman" w:hAnsi="Times New Roman" w:cs="Times New Roman"/>
          <w:color w:val="auto"/>
        </w:rPr>
        <w:t>ф. 0531812</w:t>
      </w:r>
      <w:r w:rsidR="0031058E" w:rsidRPr="0081179F">
        <w:rPr>
          <w:rFonts w:ascii="Times New Roman" w:hAnsi="Times New Roman" w:cs="Times New Roman"/>
          <w:color w:val="auto"/>
        </w:rPr>
        <w:t>)</w:t>
      </w:r>
      <w:r w:rsidRPr="0081179F">
        <w:rPr>
          <w:rFonts w:ascii="Times New Roman" w:hAnsi="Times New Roman" w:cs="Times New Roman"/>
          <w:color w:val="auto"/>
        </w:rPr>
        <w:t>, реестрами пере</w:t>
      </w:r>
      <w:r w:rsidR="0031058E" w:rsidRPr="0081179F">
        <w:rPr>
          <w:rFonts w:ascii="Times New Roman" w:hAnsi="Times New Roman" w:cs="Times New Roman"/>
          <w:color w:val="auto"/>
        </w:rPr>
        <w:t>численных поступлений (ф.0531465), отчетом по поступлениям и выбытиям по состоянию на 01.01.2018 года (ф.0503151).</w:t>
      </w:r>
    </w:p>
    <w:p w:rsidR="00105BC1" w:rsidRPr="0081179F" w:rsidRDefault="00105BC1" w:rsidP="0081179F">
      <w:pPr>
        <w:autoSpaceDE w:val="0"/>
        <w:autoSpaceDN w:val="0"/>
        <w:adjustRightInd w:val="0"/>
        <w:ind w:firstLine="840"/>
        <w:jc w:val="both"/>
        <w:rPr>
          <w:rFonts w:ascii="Times New Roman" w:hAnsi="Times New Roman" w:cs="Times New Roman"/>
          <w:color w:val="auto"/>
        </w:rPr>
      </w:pPr>
      <w:r w:rsidRPr="0081179F">
        <w:rPr>
          <w:rFonts w:ascii="Times New Roman" w:hAnsi="Times New Roman" w:cs="Times New Roman"/>
          <w:color w:val="auto"/>
        </w:rPr>
        <w:t>Отсутствие бюджетного учета по учету поступивших доходов привело к искажению данных по  стр. 010 «Доходы бюджета –</w:t>
      </w:r>
      <w:r w:rsidR="0031058E" w:rsidRPr="0081179F">
        <w:rPr>
          <w:rFonts w:ascii="Times New Roman" w:hAnsi="Times New Roman" w:cs="Times New Roman"/>
          <w:color w:val="auto"/>
        </w:rPr>
        <w:t xml:space="preserve"> </w:t>
      </w:r>
      <w:r w:rsidRPr="0081179F">
        <w:rPr>
          <w:rFonts w:ascii="Times New Roman" w:hAnsi="Times New Roman" w:cs="Times New Roman"/>
          <w:color w:val="auto"/>
        </w:rPr>
        <w:t>всего» Отчета об исполнении бюджета главного распорядителя, распорядителя, получателя средств бюджета, главного администратора, администратора источников финансирования дефицита бюджета, главного администратора, администратора доходов бюджета  (ф. 0503127) по состоянию на 01.01.2018</w:t>
      </w:r>
      <w:r w:rsidR="0031058E" w:rsidRPr="0081179F">
        <w:rPr>
          <w:rFonts w:ascii="Times New Roman" w:hAnsi="Times New Roman" w:cs="Times New Roman"/>
          <w:color w:val="auto"/>
        </w:rPr>
        <w:t xml:space="preserve"> </w:t>
      </w:r>
      <w:r w:rsidRPr="0081179F">
        <w:rPr>
          <w:rFonts w:ascii="Times New Roman" w:hAnsi="Times New Roman" w:cs="Times New Roman"/>
          <w:color w:val="auto"/>
        </w:rPr>
        <w:t xml:space="preserve">года на сумму </w:t>
      </w:r>
      <w:r w:rsidR="00F264EC" w:rsidRPr="0081179F">
        <w:rPr>
          <w:rFonts w:ascii="Times New Roman" w:hAnsi="Times New Roman" w:cs="Times New Roman"/>
          <w:color w:val="auto"/>
        </w:rPr>
        <w:t xml:space="preserve">  </w:t>
      </w:r>
      <w:r w:rsidR="0031058E" w:rsidRPr="0081179F">
        <w:rPr>
          <w:rFonts w:ascii="Times New Roman" w:hAnsi="Times New Roman" w:cs="Times New Roman"/>
          <w:color w:val="auto"/>
        </w:rPr>
        <w:t>28 976 446,08   рублей или 100 %.</w:t>
      </w:r>
    </w:p>
    <w:p w:rsidR="00105BC1" w:rsidRPr="0081179F" w:rsidRDefault="00105BC1" w:rsidP="0081179F">
      <w:pPr>
        <w:autoSpaceDE w:val="0"/>
        <w:autoSpaceDN w:val="0"/>
        <w:adjustRightInd w:val="0"/>
        <w:ind w:firstLine="840"/>
        <w:jc w:val="both"/>
        <w:rPr>
          <w:rFonts w:ascii="Times New Roman" w:hAnsi="Times New Roman" w:cs="Times New Roman"/>
          <w:color w:val="auto"/>
        </w:rPr>
      </w:pPr>
      <w:r w:rsidRPr="0081179F">
        <w:rPr>
          <w:rFonts w:ascii="Times New Roman" w:hAnsi="Times New Roman" w:cs="Times New Roman"/>
          <w:color w:val="auto"/>
        </w:rPr>
        <w:t>Данное нарушение является грубым нарушением требований к бухгалтерскому учету  и образует состав административного правонарушения, предусмотренного частью 1 статьи 15.11 КоАП РФ.</w:t>
      </w:r>
    </w:p>
    <w:p w:rsidR="001A2C17" w:rsidRPr="0081179F" w:rsidRDefault="001A2C17" w:rsidP="0081179F">
      <w:pPr>
        <w:autoSpaceDE w:val="0"/>
        <w:autoSpaceDN w:val="0"/>
        <w:adjustRightInd w:val="0"/>
        <w:ind w:firstLine="840"/>
        <w:jc w:val="both"/>
        <w:rPr>
          <w:rFonts w:ascii="Times New Roman" w:hAnsi="Times New Roman" w:cs="Times New Roman"/>
          <w:color w:val="auto"/>
        </w:rPr>
      </w:pPr>
    </w:p>
    <w:p w:rsidR="001A2C17" w:rsidRPr="0081179F" w:rsidRDefault="001A2C17" w:rsidP="0081179F">
      <w:pPr>
        <w:pStyle w:val="a6"/>
        <w:shd w:val="clear" w:color="auto" w:fill="auto"/>
        <w:spacing w:line="240" w:lineRule="auto"/>
        <w:ind w:firstLine="840"/>
        <w:rPr>
          <w:sz w:val="24"/>
          <w:szCs w:val="24"/>
        </w:rPr>
      </w:pPr>
      <w:r w:rsidRPr="0081179F">
        <w:rPr>
          <w:sz w:val="24"/>
          <w:szCs w:val="24"/>
        </w:rPr>
        <w:t>Утвержденные бюджетные назначения по доходам и расходам бюджетной деятельности (ф.0503127) соответствуют Сводной бюджетной росписи на 28.12.2017г.</w:t>
      </w:r>
    </w:p>
    <w:p w:rsidR="001A2C17" w:rsidRPr="0081179F" w:rsidRDefault="001A2C17" w:rsidP="0081179F">
      <w:pPr>
        <w:pStyle w:val="a6"/>
        <w:shd w:val="clear" w:color="auto" w:fill="auto"/>
        <w:spacing w:line="240" w:lineRule="auto"/>
        <w:ind w:firstLine="840"/>
        <w:rPr>
          <w:sz w:val="24"/>
          <w:szCs w:val="24"/>
        </w:rPr>
      </w:pPr>
    </w:p>
    <w:p w:rsidR="001A2C17" w:rsidRPr="0081179F" w:rsidRDefault="001A2C17" w:rsidP="0081179F">
      <w:pPr>
        <w:pStyle w:val="a6"/>
        <w:shd w:val="clear" w:color="auto" w:fill="auto"/>
        <w:spacing w:line="240" w:lineRule="auto"/>
        <w:ind w:firstLine="840"/>
        <w:rPr>
          <w:sz w:val="24"/>
          <w:szCs w:val="24"/>
        </w:rPr>
      </w:pPr>
      <w:r w:rsidRPr="0081179F">
        <w:rPr>
          <w:sz w:val="24"/>
          <w:szCs w:val="24"/>
        </w:rPr>
        <w:t xml:space="preserve">Дебиторская задолженность по бюджетной деятельности (ф. 0503169дб) по состоянию на 1 января 2017 года составляла </w:t>
      </w:r>
      <w:r w:rsidR="000A5B06" w:rsidRPr="0081179F">
        <w:rPr>
          <w:sz w:val="24"/>
          <w:szCs w:val="24"/>
        </w:rPr>
        <w:t>56,7</w:t>
      </w:r>
      <w:r w:rsidRPr="0081179F">
        <w:rPr>
          <w:sz w:val="24"/>
          <w:szCs w:val="24"/>
        </w:rPr>
        <w:t xml:space="preserve"> тыс. рублей. В течение года дебиторская задолженность </w:t>
      </w:r>
      <w:r w:rsidR="000A5B06" w:rsidRPr="0081179F">
        <w:rPr>
          <w:sz w:val="24"/>
          <w:szCs w:val="24"/>
        </w:rPr>
        <w:t>уменьшилась</w:t>
      </w:r>
      <w:r w:rsidRPr="0081179F">
        <w:rPr>
          <w:sz w:val="24"/>
          <w:szCs w:val="24"/>
        </w:rPr>
        <w:t xml:space="preserve"> на </w:t>
      </w:r>
      <w:r w:rsidR="000A5B06" w:rsidRPr="0081179F">
        <w:rPr>
          <w:sz w:val="24"/>
          <w:szCs w:val="24"/>
        </w:rPr>
        <w:t>11,0</w:t>
      </w:r>
      <w:r w:rsidRPr="0081179F">
        <w:rPr>
          <w:sz w:val="24"/>
          <w:szCs w:val="24"/>
        </w:rPr>
        <w:t xml:space="preserve"> тыс. рублей и на 01 января 2018 года составила </w:t>
      </w:r>
      <w:r w:rsidR="000A5B06" w:rsidRPr="0081179F">
        <w:rPr>
          <w:sz w:val="24"/>
          <w:szCs w:val="24"/>
        </w:rPr>
        <w:t>38,4</w:t>
      </w:r>
      <w:r w:rsidRPr="0081179F">
        <w:rPr>
          <w:sz w:val="24"/>
          <w:szCs w:val="24"/>
        </w:rPr>
        <w:t xml:space="preserve"> тыс. рублей. </w:t>
      </w:r>
    </w:p>
    <w:p w:rsidR="001A2C17" w:rsidRPr="0081179F" w:rsidRDefault="001A2C17" w:rsidP="0081179F">
      <w:pPr>
        <w:ind w:right="52" w:firstLine="840"/>
        <w:jc w:val="both"/>
        <w:rPr>
          <w:rFonts w:ascii="Times New Roman" w:hAnsi="Times New Roman" w:cs="Times New Roman"/>
          <w:color w:val="auto"/>
        </w:rPr>
      </w:pPr>
      <w:r w:rsidRPr="0081179F">
        <w:rPr>
          <w:rFonts w:ascii="Times New Roman" w:hAnsi="Times New Roman" w:cs="Times New Roman"/>
          <w:color w:val="auto"/>
        </w:rPr>
        <w:t xml:space="preserve">Кредиторская задолженность по бюджетной деятельности (ф. 0503169кб) на 01.01.2017 г. составила </w:t>
      </w:r>
      <w:r w:rsidR="000A5B06" w:rsidRPr="0081179F">
        <w:rPr>
          <w:rFonts w:ascii="Times New Roman" w:hAnsi="Times New Roman" w:cs="Times New Roman"/>
          <w:color w:val="auto"/>
        </w:rPr>
        <w:t>496,8</w:t>
      </w:r>
      <w:r w:rsidRPr="0081179F">
        <w:rPr>
          <w:rFonts w:ascii="Times New Roman" w:hAnsi="Times New Roman" w:cs="Times New Roman"/>
          <w:color w:val="auto"/>
        </w:rPr>
        <w:t xml:space="preserve"> тыс. рублей, с начала 201</w:t>
      </w:r>
      <w:r w:rsidR="000A5B06" w:rsidRPr="0081179F">
        <w:rPr>
          <w:rFonts w:ascii="Times New Roman" w:hAnsi="Times New Roman" w:cs="Times New Roman"/>
          <w:color w:val="auto"/>
        </w:rPr>
        <w:t>7</w:t>
      </w:r>
      <w:r w:rsidRPr="0081179F">
        <w:rPr>
          <w:rFonts w:ascii="Times New Roman" w:hAnsi="Times New Roman" w:cs="Times New Roman"/>
          <w:color w:val="auto"/>
        </w:rPr>
        <w:t xml:space="preserve"> года задолженность уменьшилась на </w:t>
      </w:r>
      <w:r w:rsidR="000A5B06" w:rsidRPr="0081179F">
        <w:rPr>
          <w:rFonts w:ascii="Times New Roman" w:hAnsi="Times New Roman" w:cs="Times New Roman"/>
          <w:color w:val="auto"/>
        </w:rPr>
        <w:t>291,1</w:t>
      </w:r>
      <w:r w:rsidRPr="0081179F">
        <w:rPr>
          <w:rFonts w:ascii="Times New Roman" w:hAnsi="Times New Roman" w:cs="Times New Roman"/>
          <w:color w:val="auto"/>
        </w:rPr>
        <w:t xml:space="preserve"> тыс. рублей и составила </w:t>
      </w:r>
      <w:r w:rsidR="000A5B06" w:rsidRPr="0081179F">
        <w:rPr>
          <w:rFonts w:ascii="Times New Roman" w:hAnsi="Times New Roman" w:cs="Times New Roman"/>
          <w:color w:val="auto"/>
        </w:rPr>
        <w:t>205,7</w:t>
      </w:r>
      <w:r w:rsidRPr="0081179F">
        <w:rPr>
          <w:rFonts w:ascii="Times New Roman" w:hAnsi="Times New Roman" w:cs="Times New Roman"/>
          <w:color w:val="auto"/>
        </w:rPr>
        <w:t xml:space="preserve"> тыс. рублей, в том числе просроченная 4400,00 тыс. рублей.</w:t>
      </w:r>
    </w:p>
    <w:p w:rsidR="00105BC1" w:rsidRPr="0081179F" w:rsidRDefault="00105BC1" w:rsidP="0081179F">
      <w:pPr>
        <w:autoSpaceDE w:val="0"/>
        <w:autoSpaceDN w:val="0"/>
        <w:adjustRightInd w:val="0"/>
        <w:ind w:firstLine="840"/>
        <w:jc w:val="both"/>
        <w:rPr>
          <w:rFonts w:ascii="Times New Roman" w:hAnsi="Times New Roman" w:cs="Times New Roman"/>
        </w:rPr>
      </w:pPr>
      <w:r w:rsidRPr="0081179F">
        <w:rPr>
          <w:rFonts w:ascii="Times New Roman" w:hAnsi="Times New Roman" w:cs="Times New Roman"/>
        </w:rPr>
        <w:t>Представленные к проверке годовые бюджетные отчетности получателей бюджетных средств  по своему составу полностью соответствуют требованиям  п. 11.1 Инструкции 191н .</w:t>
      </w:r>
    </w:p>
    <w:p w:rsidR="0081179F" w:rsidRDefault="0081179F" w:rsidP="007E6FA3">
      <w:pPr>
        <w:pStyle w:val="12"/>
        <w:keepNext/>
        <w:keepLines/>
        <w:shd w:val="clear" w:color="auto" w:fill="auto"/>
        <w:spacing w:line="240" w:lineRule="auto"/>
        <w:ind w:firstLine="0"/>
        <w:rPr>
          <w:sz w:val="28"/>
          <w:szCs w:val="28"/>
        </w:rPr>
      </w:pPr>
    </w:p>
    <w:p w:rsidR="00BD6DFF" w:rsidRPr="0081179F" w:rsidRDefault="00BD6DFF" w:rsidP="007E6FA3">
      <w:pPr>
        <w:pStyle w:val="12"/>
        <w:keepNext/>
        <w:keepLines/>
        <w:shd w:val="clear" w:color="auto" w:fill="auto"/>
        <w:spacing w:line="240" w:lineRule="auto"/>
        <w:ind w:firstLine="0"/>
        <w:rPr>
          <w:sz w:val="24"/>
          <w:szCs w:val="24"/>
        </w:rPr>
      </w:pPr>
      <w:r w:rsidRPr="0081179F">
        <w:rPr>
          <w:sz w:val="24"/>
          <w:szCs w:val="24"/>
        </w:rPr>
        <w:t>10. Выводы</w:t>
      </w:r>
      <w:bookmarkEnd w:id="15"/>
    </w:p>
    <w:p w:rsidR="00A07B38" w:rsidRPr="009C28E3" w:rsidRDefault="00A07B38" w:rsidP="007E6FA3">
      <w:pPr>
        <w:pStyle w:val="12"/>
        <w:keepNext/>
        <w:keepLines/>
        <w:shd w:val="clear" w:color="auto" w:fill="auto"/>
        <w:spacing w:line="240" w:lineRule="auto"/>
        <w:ind w:firstLine="0"/>
        <w:rPr>
          <w:color w:val="FF0000"/>
          <w:sz w:val="28"/>
          <w:szCs w:val="28"/>
        </w:rPr>
      </w:pPr>
    </w:p>
    <w:p w:rsidR="00143F4E" w:rsidRPr="0081179F" w:rsidRDefault="00143F4E" w:rsidP="0081179F">
      <w:pPr>
        <w:pStyle w:val="a6"/>
        <w:shd w:val="clear" w:color="auto" w:fill="auto"/>
        <w:spacing w:line="240" w:lineRule="auto"/>
        <w:ind w:firstLine="851"/>
        <w:rPr>
          <w:sz w:val="24"/>
          <w:szCs w:val="24"/>
        </w:rPr>
      </w:pPr>
      <w:r w:rsidRPr="0081179F">
        <w:rPr>
          <w:sz w:val="24"/>
          <w:szCs w:val="24"/>
        </w:rPr>
        <w:t>Результаты проверки Отчета об исполнении бюджета сельского поселения Ошейкинское Лотошинского муниципального района и анализ бюджетной отчетности за 2017 год в целом свидетельствуют о достоверности основных их показателей в сопоставлении с данными бюджетного учета.</w:t>
      </w:r>
    </w:p>
    <w:p w:rsidR="00E225B1" w:rsidRPr="00B2548F" w:rsidRDefault="00E225B1" w:rsidP="00E225B1">
      <w:pPr>
        <w:spacing w:after="1" w:line="280" w:lineRule="atLeast"/>
        <w:ind w:firstLine="851"/>
        <w:jc w:val="both"/>
        <w:rPr>
          <w:rFonts w:ascii="Times New Roman" w:hAnsi="Times New Roman" w:cs="Times New Roman"/>
          <w:i/>
          <w:color w:val="auto"/>
        </w:rPr>
      </w:pPr>
      <w:r w:rsidRPr="00B2548F">
        <w:rPr>
          <w:rFonts w:ascii="Times New Roman" w:hAnsi="Times New Roman" w:cs="Times New Roman"/>
          <w:i/>
          <w:color w:val="auto"/>
        </w:rPr>
        <w:t xml:space="preserve">В нарушение требований статьи 264.6 Бюджетного кодекса Российской Федерации проектом решения Совета депутатов сельского поселения Ошейкинское «Об исполнении бюджета сельского поселении Ошейкинское Лотошинского муниципального района Московской области за 2017 год» (его текстовая часть) </w:t>
      </w:r>
      <w:r>
        <w:rPr>
          <w:rFonts w:ascii="Times New Roman" w:hAnsi="Times New Roman" w:cs="Times New Roman"/>
          <w:i/>
          <w:color w:val="auto"/>
        </w:rPr>
        <w:t xml:space="preserve">в текстовой  части </w:t>
      </w:r>
      <w:r w:rsidRPr="00B2548F">
        <w:rPr>
          <w:rFonts w:ascii="Times New Roman" w:hAnsi="Times New Roman" w:cs="Times New Roman"/>
          <w:i/>
          <w:color w:val="auto"/>
        </w:rPr>
        <w:t>не утверждаются основны</w:t>
      </w:r>
      <w:r>
        <w:rPr>
          <w:rFonts w:ascii="Times New Roman" w:hAnsi="Times New Roman" w:cs="Times New Roman"/>
          <w:i/>
          <w:color w:val="auto"/>
        </w:rPr>
        <w:t>е</w:t>
      </w:r>
      <w:r w:rsidRPr="00B2548F">
        <w:rPr>
          <w:rFonts w:ascii="Times New Roman" w:hAnsi="Times New Roman" w:cs="Times New Roman"/>
          <w:i/>
          <w:color w:val="auto"/>
        </w:rPr>
        <w:t xml:space="preserve"> характеристик</w:t>
      </w:r>
      <w:r>
        <w:rPr>
          <w:rFonts w:ascii="Times New Roman" w:hAnsi="Times New Roman" w:cs="Times New Roman"/>
          <w:i/>
          <w:color w:val="auto"/>
        </w:rPr>
        <w:t xml:space="preserve">и </w:t>
      </w:r>
      <w:r w:rsidRPr="00B2548F">
        <w:rPr>
          <w:rFonts w:ascii="Times New Roman" w:hAnsi="Times New Roman" w:cs="Times New Roman"/>
          <w:i/>
          <w:color w:val="auto"/>
        </w:rPr>
        <w:t xml:space="preserve"> бюджета (объем доходов, расходов и дефицит (профицит)). </w:t>
      </w:r>
    </w:p>
    <w:p w:rsidR="00143F4E" w:rsidRPr="0081179F" w:rsidRDefault="00143F4E" w:rsidP="0081179F">
      <w:pPr>
        <w:spacing w:after="1" w:line="280" w:lineRule="atLeast"/>
        <w:ind w:firstLine="851"/>
        <w:jc w:val="both"/>
        <w:rPr>
          <w:rFonts w:ascii="Times New Roman" w:hAnsi="Times New Roman" w:cs="Times New Roman"/>
          <w:color w:val="auto"/>
        </w:rPr>
      </w:pPr>
      <w:r w:rsidRPr="0081179F">
        <w:rPr>
          <w:rFonts w:ascii="Times New Roman" w:hAnsi="Times New Roman" w:cs="Times New Roman"/>
          <w:color w:val="auto"/>
        </w:rPr>
        <w:t>В соответствии с требованиями статьи 217 Бюджетного кодекса РФ показатели сводной бюджетной росписи соответствуют решению о бюджете сельского поселения Ошейкинское в редакции изменений, внесенных в бюджет решением Совета Депутатов сельского поселения Ошейкинское от 28.12.2017 года  №175/32 «О внесении изменений в бюджет сельского поселения Ошейкинское на 2017 год и плановый период 2018 и 2019 годов».</w:t>
      </w:r>
    </w:p>
    <w:p w:rsidR="00143F4E" w:rsidRPr="0081179F" w:rsidRDefault="00143F4E" w:rsidP="0081179F">
      <w:pPr>
        <w:keepNext/>
        <w:keepLines/>
        <w:tabs>
          <w:tab w:val="left" w:pos="868"/>
        </w:tabs>
        <w:ind w:firstLine="851"/>
        <w:jc w:val="both"/>
        <w:outlineLvl w:val="0"/>
        <w:rPr>
          <w:rFonts w:ascii="Times New Roman" w:hAnsi="Times New Roman" w:cs="Times New Roman"/>
          <w:bCs/>
          <w:color w:val="auto"/>
        </w:rPr>
      </w:pPr>
      <w:r w:rsidRPr="0081179F">
        <w:rPr>
          <w:rFonts w:ascii="Times New Roman" w:hAnsi="Times New Roman" w:cs="Times New Roman"/>
          <w:bCs/>
          <w:color w:val="auto"/>
        </w:rPr>
        <w:t xml:space="preserve">Доходы бюджета сельского поселения Ошейкинское за 2017 год при уточненном плане  40 437,3 тыс. рублей составили 38 054,0 тыс. рублей или 94,1 %.  В структуре доходов собственные доходы (налоговые и неналоговые) составили    9 195,1 тыс. рублей или 24,1%, безвозмездные поступления – 28 858,9 тыс. рублей или 75,8 %.  </w:t>
      </w:r>
    </w:p>
    <w:p w:rsidR="00143F4E" w:rsidRPr="0081179F" w:rsidRDefault="00143F4E" w:rsidP="0081179F">
      <w:pPr>
        <w:keepNext/>
        <w:keepLines/>
        <w:tabs>
          <w:tab w:val="left" w:pos="868"/>
        </w:tabs>
        <w:ind w:firstLine="851"/>
        <w:jc w:val="both"/>
        <w:outlineLvl w:val="0"/>
        <w:rPr>
          <w:rFonts w:ascii="Times New Roman" w:hAnsi="Times New Roman" w:cs="Times New Roman"/>
          <w:bCs/>
          <w:color w:val="auto"/>
        </w:rPr>
      </w:pPr>
      <w:r w:rsidRPr="0081179F">
        <w:rPr>
          <w:rFonts w:ascii="Times New Roman" w:hAnsi="Times New Roman" w:cs="Times New Roman"/>
          <w:bCs/>
          <w:color w:val="auto"/>
        </w:rPr>
        <w:t xml:space="preserve">Поступление доходов в 2017 году по сравнению с фактическим поступлением  2016 года (35 585,8 тыс. рублей)  увеличилось на 2 468,2 тыс. рублей или на 6,9 %. Налоговые доходы увеличились на 595,2 тыс. рублей (2016 год – 8 482,4 тыс. рублей) и составили 9 077,6 тыс. рублей, неналоговые доходы снизились на 97,5 тыс. рублей (в 2016 году – 215,0 тыс. рублей) и составили 117,5 тыс. рублей, безвозмездные поступления увеличились на 1 970,5 тыс. рублей  (в 2016 году – 26 888,4 тыс. рублей) и составили 28 858,9 тыс. рублей.  </w:t>
      </w:r>
    </w:p>
    <w:p w:rsidR="00143F4E" w:rsidRPr="0081179F" w:rsidRDefault="00143F4E" w:rsidP="0081179F">
      <w:pPr>
        <w:ind w:firstLine="851"/>
        <w:jc w:val="both"/>
        <w:rPr>
          <w:rFonts w:ascii="Times New Roman" w:hAnsi="Times New Roman" w:cs="Times New Roman"/>
          <w:color w:val="auto"/>
        </w:rPr>
      </w:pPr>
    </w:p>
    <w:p w:rsidR="00143F4E" w:rsidRPr="0081179F" w:rsidRDefault="00143F4E" w:rsidP="0081179F">
      <w:pPr>
        <w:ind w:firstLine="851"/>
        <w:jc w:val="both"/>
        <w:rPr>
          <w:rFonts w:ascii="Times New Roman" w:hAnsi="Times New Roman" w:cs="Times New Roman"/>
        </w:rPr>
      </w:pPr>
      <w:r w:rsidRPr="0081179F">
        <w:rPr>
          <w:rFonts w:ascii="Times New Roman" w:hAnsi="Times New Roman" w:cs="Times New Roman"/>
          <w:color w:val="auto"/>
        </w:rPr>
        <w:t xml:space="preserve">Исполнение бюджета сельского поселения Ошейкинское  по расходам в 2017 году осуществлялось на основании Сводной бюджетной росписи.  </w:t>
      </w:r>
    </w:p>
    <w:p w:rsidR="00143F4E" w:rsidRPr="0081179F" w:rsidRDefault="00143F4E" w:rsidP="0081179F">
      <w:pPr>
        <w:spacing w:after="1" w:line="280" w:lineRule="atLeast"/>
        <w:ind w:firstLine="851"/>
        <w:jc w:val="both"/>
        <w:rPr>
          <w:rFonts w:ascii="Times New Roman" w:hAnsi="Times New Roman" w:cs="Times New Roman"/>
          <w:color w:val="auto"/>
        </w:rPr>
      </w:pPr>
      <w:r w:rsidRPr="0081179F">
        <w:rPr>
          <w:rFonts w:ascii="Times New Roman" w:hAnsi="Times New Roman" w:cs="Times New Roman"/>
          <w:color w:val="auto"/>
        </w:rPr>
        <w:lastRenderedPageBreak/>
        <w:t>В нарушение пункта 1 статьи 219 Бюджетного кодекса РФ финансовым органом сельского поселения не установлен Порядок исполнения бюджета по расходам.</w:t>
      </w:r>
    </w:p>
    <w:p w:rsidR="00143F4E" w:rsidRPr="0081179F" w:rsidRDefault="00143F4E" w:rsidP="0081179F">
      <w:pPr>
        <w:spacing w:after="1" w:line="280" w:lineRule="atLeast"/>
        <w:ind w:firstLine="851"/>
        <w:jc w:val="both"/>
        <w:rPr>
          <w:rFonts w:ascii="Times New Roman" w:hAnsi="Times New Roman" w:cs="Times New Roman"/>
        </w:rPr>
      </w:pPr>
      <w:r w:rsidRPr="0081179F">
        <w:rPr>
          <w:rFonts w:ascii="Times New Roman" w:hAnsi="Times New Roman" w:cs="Times New Roman"/>
        </w:rPr>
        <w:t xml:space="preserve"> В нарушение статьи 217.1 Бюджетного кодекса РФ финансовым органом сельского поселения не установлен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143F4E" w:rsidRPr="0081179F" w:rsidRDefault="00143F4E" w:rsidP="0081179F">
      <w:pPr>
        <w:spacing w:after="1" w:line="280" w:lineRule="atLeast"/>
        <w:ind w:firstLine="851"/>
        <w:jc w:val="both"/>
        <w:rPr>
          <w:rFonts w:ascii="Times New Roman" w:hAnsi="Times New Roman" w:cs="Times New Roman"/>
        </w:rPr>
      </w:pPr>
      <w:r w:rsidRPr="0081179F">
        <w:rPr>
          <w:rFonts w:ascii="Times New Roman" w:hAnsi="Times New Roman" w:cs="Times New Roman"/>
        </w:rPr>
        <w:t>В нарушение пункта 4 статьи 160.1 Бюджетного кодекса РФ администрацией сельского поселения Ошейкинское не определен порядок осуществления полномочий  главных  администраторов  доходов бюджета сельского поселения.</w:t>
      </w:r>
    </w:p>
    <w:p w:rsidR="00143F4E" w:rsidRPr="0081179F" w:rsidRDefault="00143F4E" w:rsidP="0081179F">
      <w:pPr>
        <w:ind w:firstLine="851"/>
        <w:jc w:val="both"/>
        <w:rPr>
          <w:rFonts w:ascii="Times New Roman" w:hAnsi="Times New Roman" w:cs="Times New Roman"/>
          <w:color w:val="auto"/>
        </w:rPr>
      </w:pPr>
      <w:r w:rsidRPr="0081179F">
        <w:rPr>
          <w:rFonts w:ascii="Times New Roman" w:hAnsi="Times New Roman" w:cs="Times New Roman"/>
          <w:color w:val="auto"/>
        </w:rPr>
        <w:t>Расходы бюджета сельского поселения Ошейкинское за 2017 год исполнены в сумме 38 256,3 тыс. рублей, что составляет 94,6 % от годовых плановых назначений. За 2017 год расходы бюджета по сравнению с 2016 годом (33826,4 тыс. рублей) увеличились на 4429,9 тыс. рублей или на 13,1 %.</w:t>
      </w:r>
    </w:p>
    <w:p w:rsidR="00143F4E" w:rsidRPr="0081179F" w:rsidRDefault="00143F4E" w:rsidP="0081179F">
      <w:pPr>
        <w:pStyle w:val="a6"/>
        <w:shd w:val="clear" w:color="auto" w:fill="auto"/>
        <w:spacing w:line="240" w:lineRule="auto"/>
        <w:ind w:firstLine="851"/>
        <w:rPr>
          <w:sz w:val="24"/>
          <w:szCs w:val="24"/>
        </w:rPr>
      </w:pPr>
      <w:r w:rsidRPr="0081179F">
        <w:rPr>
          <w:sz w:val="24"/>
          <w:szCs w:val="24"/>
        </w:rPr>
        <w:t>Основную долю расходов бюджета в 2017 году составили расходы на:</w:t>
      </w:r>
    </w:p>
    <w:p w:rsidR="00143F4E" w:rsidRPr="0081179F" w:rsidRDefault="00143F4E" w:rsidP="0081179F">
      <w:pPr>
        <w:pStyle w:val="a6"/>
        <w:shd w:val="clear" w:color="auto" w:fill="auto"/>
        <w:spacing w:line="240" w:lineRule="auto"/>
        <w:ind w:firstLine="851"/>
        <w:rPr>
          <w:sz w:val="24"/>
          <w:szCs w:val="24"/>
        </w:rPr>
      </w:pPr>
      <w:r w:rsidRPr="0081179F">
        <w:rPr>
          <w:sz w:val="24"/>
          <w:szCs w:val="24"/>
        </w:rPr>
        <w:t>- жилищно – коммунальное хозяйство – 27,8 % ( в 2015 году - 22,7%, в 2016 году -33,5%),</w:t>
      </w:r>
    </w:p>
    <w:p w:rsidR="00143F4E" w:rsidRPr="0081179F" w:rsidRDefault="00143F4E" w:rsidP="0081179F">
      <w:pPr>
        <w:pStyle w:val="a6"/>
        <w:shd w:val="clear" w:color="auto" w:fill="auto"/>
        <w:spacing w:line="240" w:lineRule="auto"/>
        <w:ind w:firstLine="851"/>
        <w:rPr>
          <w:sz w:val="24"/>
          <w:szCs w:val="24"/>
        </w:rPr>
      </w:pPr>
      <w:r w:rsidRPr="0081179F">
        <w:rPr>
          <w:sz w:val="24"/>
          <w:szCs w:val="24"/>
        </w:rPr>
        <w:t>- культуру и кинематографию – 29,4 % (в 2015 году - 25,0%, в 2016 году – 26,1%),</w:t>
      </w:r>
    </w:p>
    <w:p w:rsidR="00143F4E" w:rsidRPr="0081179F" w:rsidRDefault="00143F4E" w:rsidP="0081179F">
      <w:pPr>
        <w:pStyle w:val="a6"/>
        <w:shd w:val="clear" w:color="auto" w:fill="auto"/>
        <w:spacing w:line="240" w:lineRule="auto"/>
        <w:ind w:firstLine="851"/>
        <w:rPr>
          <w:sz w:val="24"/>
          <w:szCs w:val="24"/>
        </w:rPr>
      </w:pPr>
      <w:r w:rsidRPr="0081179F">
        <w:rPr>
          <w:sz w:val="24"/>
          <w:szCs w:val="24"/>
        </w:rPr>
        <w:t>- общегосударственные вопросы – 21,2 % ( в 2015 году - 36,2 %, в 2016 году – 24,9%),</w:t>
      </w:r>
    </w:p>
    <w:p w:rsidR="00143F4E" w:rsidRPr="0081179F" w:rsidRDefault="00143F4E" w:rsidP="0081179F">
      <w:pPr>
        <w:pStyle w:val="a6"/>
        <w:shd w:val="clear" w:color="auto" w:fill="auto"/>
        <w:spacing w:line="240" w:lineRule="auto"/>
        <w:ind w:firstLine="851"/>
        <w:rPr>
          <w:sz w:val="24"/>
          <w:szCs w:val="24"/>
        </w:rPr>
      </w:pPr>
      <w:r w:rsidRPr="0081179F">
        <w:rPr>
          <w:sz w:val="24"/>
          <w:szCs w:val="24"/>
        </w:rPr>
        <w:t>- национальную экономику – 18,5%  ( в 2015году – 7,2%, в 2016 году – 12,1%).</w:t>
      </w:r>
    </w:p>
    <w:p w:rsidR="00143F4E" w:rsidRPr="0081179F" w:rsidRDefault="00143F4E" w:rsidP="0081179F">
      <w:pPr>
        <w:pStyle w:val="a6"/>
        <w:shd w:val="clear" w:color="auto" w:fill="auto"/>
        <w:spacing w:after="120" w:line="240" w:lineRule="auto"/>
        <w:ind w:left="119" w:firstLine="851"/>
        <w:rPr>
          <w:color w:val="000000" w:themeColor="text1"/>
          <w:sz w:val="24"/>
          <w:szCs w:val="24"/>
        </w:rPr>
      </w:pPr>
      <w:r w:rsidRPr="0081179F">
        <w:rPr>
          <w:color w:val="000000" w:themeColor="text1"/>
          <w:sz w:val="24"/>
          <w:szCs w:val="24"/>
        </w:rPr>
        <w:t>В соответствии с уточненным бюджетом сельского поселения Ошейкинское на 2017 год общий объем бюджетных ассигнований на реализацию восьми муниципальных программ сельского поселения утвержден в сумме 38 869,7 тыс. рублей, что составляет 96,1 % от общего объема планируемых расходов бюджета сельского поселения (40 437,3 тыс. рублей).</w:t>
      </w:r>
    </w:p>
    <w:p w:rsidR="00143F4E" w:rsidRPr="0081179F" w:rsidRDefault="00143F4E" w:rsidP="0081179F">
      <w:pPr>
        <w:pStyle w:val="a6"/>
        <w:shd w:val="clear" w:color="auto" w:fill="auto"/>
        <w:spacing w:line="240" w:lineRule="auto"/>
        <w:ind w:firstLine="851"/>
        <w:rPr>
          <w:sz w:val="24"/>
          <w:szCs w:val="24"/>
        </w:rPr>
      </w:pPr>
      <w:r w:rsidRPr="0081179F">
        <w:rPr>
          <w:sz w:val="24"/>
          <w:szCs w:val="24"/>
        </w:rPr>
        <w:t>В 2017 го</w:t>
      </w:r>
      <w:r w:rsidR="000D7171">
        <w:rPr>
          <w:sz w:val="24"/>
          <w:szCs w:val="24"/>
        </w:rPr>
        <w:t>ду  из 8 муниципальных программ</w:t>
      </w:r>
      <w:r w:rsidRPr="0081179F">
        <w:rPr>
          <w:sz w:val="24"/>
          <w:szCs w:val="24"/>
        </w:rPr>
        <w:t xml:space="preserve"> пять муниципальных программ профинансированы в объеме более 97,0%,</w:t>
      </w:r>
    </w:p>
    <w:p w:rsidR="00143F4E" w:rsidRPr="0081179F" w:rsidRDefault="00143F4E" w:rsidP="0081179F">
      <w:pPr>
        <w:pStyle w:val="a6"/>
        <w:shd w:val="clear" w:color="auto" w:fill="auto"/>
        <w:tabs>
          <w:tab w:val="left" w:pos="1118"/>
        </w:tabs>
        <w:spacing w:line="240" w:lineRule="auto"/>
        <w:ind w:firstLine="851"/>
        <w:rPr>
          <w:sz w:val="24"/>
          <w:szCs w:val="24"/>
        </w:rPr>
      </w:pPr>
      <w:r w:rsidRPr="0081179F">
        <w:rPr>
          <w:sz w:val="24"/>
          <w:szCs w:val="24"/>
        </w:rPr>
        <w:t>В нарушение п. 5.9 Порядка разработки, реализации и оценки эффективности муниципальных программ</w:t>
      </w:r>
      <w:r w:rsidR="006B6281" w:rsidRPr="0081179F">
        <w:rPr>
          <w:sz w:val="24"/>
          <w:szCs w:val="24"/>
        </w:rPr>
        <w:t>, утвержденного постановлением Администрации сельского поселении Ошейкинское от 01.09.2016 год №59 (с изменениями от 21.12.2016 №85),</w:t>
      </w:r>
      <w:r w:rsidRPr="0081179F">
        <w:rPr>
          <w:sz w:val="24"/>
          <w:szCs w:val="24"/>
        </w:rPr>
        <w:t xml:space="preserve">  Годовой отчет  о ходе реализации и оценке эффективности муниципальных программ не представлен. В результате не представляется возможным осуществить оценку  конкретных результатов, достигнутых за отчетный период в целом, в том числе за счет бюджетных ассигнований отчетного периода.</w:t>
      </w:r>
    </w:p>
    <w:p w:rsidR="00143F4E" w:rsidRPr="0081179F" w:rsidRDefault="00143F4E" w:rsidP="0081179F">
      <w:pPr>
        <w:pStyle w:val="a6"/>
        <w:shd w:val="clear" w:color="auto" w:fill="auto"/>
        <w:spacing w:line="240" w:lineRule="auto"/>
        <w:ind w:firstLine="851"/>
        <w:rPr>
          <w:sz w:val="24"/>
          <w:szCs w:val="24"/>
        </w:rPr>
      </w:pPr>
      <w:r w:rsidRPr="0081179F">
        <w:rPr>
          <w:sz w:val="24"/>
          <w:szCs w:val="24"/>
        </w:rPr>
        <w:t>В нарушении п. 5.10 Порядка разработки, реализации и оценки эффективности муниципальных программ Сводный годовой отчет о ходе реализации и оценке эффективности муниципальных программ отсутствует и не размещен на официальном сайте Администрации сельского поселения Ошейкинское.</w:t>
      </w:r>
    </w:p>
    <w:p w:rsidR="00143F4E" w:rsidRPr="0081179F" w:rsidRDefault="00143F4E" w:rsidP="0081179F">
      <w:pPr>
        <w:pStyle w:val="a6"/>
        <w:shd w:val="clear" w:color="auto" w:fill="auto"/>
        <w:tabs>
          <w:tab w:val="left" w:pos="1118"/>
        </w:tabs>
        <w:spacing w:line="240" w:lineRule="auto"/>
        <w:ind w:firstLine="851"/>
        <w:rPr>
          <w:sz w:val="24"/>
          <w:szCs w:val="24"/>
        </w:rPr>
      </w:pPr>
      <w:r w:rsidRPr="0081179F">
        <w:rPr>
          <w:sz w:val="24"/>
          <w:szCs w:val="24"/>
        </w:rPr>
        <w:t>Аналогичные нарушения отмечены контрольно-счетной палатой по результатам внешней проверки годового отчета об исполнении бюджета сельского поселения за 2016 год.</w:t>
      </w:r>
    </w:p>
    <w:p w:rsidR="006B6281" w:rsidRPr="0081179F" w:rsidRDefault="00143F4E" w:rsidP="0081179F">
      <w:pPr>
        <w:autoSpaceDE w:val="0"/>
        <w:autoSpaceDN w:val="0"/>
        <w:adjustRightInd w:val="0"/>
        <w:ind w:firstLine="851"/>
        <w:jc w:val="both"/>
        <w:rPr>
          <w:rFonts w:ascii="Times New Roman" w:hAnsi="Times New Roman" w:cs="Times New Roman"/>
          <w:color w:val="000000" w:themeColor="text1"/>
        </w:rPr>
      </w:pPr>
      <w:r w:rsidRPr="0081179F">
        <w:rPr>
          <w:rFonts w:ascii="Times New Roman" w:eastAsia="Tahoma" w:hAnsi="Times New Roman" w:cs="Times New Roman"/>
          <w:color w:val="auto"/>
        </w:rPr>
        <w:t xml:space="preserve">Сельским поселением </w:t>
      </w:r>
      <w:r w:rsidR="006B6281" w:rsidRPr="0081179F">
        <w:rPr>
          <w:rFonts w:ascii="Times New Roman" w:eastAsia="Tahoma" w:hAnsi="Times New Roman" w:cs="Times New Roman"/>
          <w:color w:val="auto"/>
        </w:rPr>
        <w:t>Ошейкинское</w:t>
      </w:r>
      <w:r w:rsidRPr="0081179F">
        <w:rPr>
          <w:rFonts w:ascii="Times New Roman" w:eastAsia="Tahoma" w:hAnsi="Times New Roman" w:cs="Times New Roman"/>
          <w:color w:val="auto"/>
        </w:rPr>
        <w:t xml:space="preserve"> в нарушение </w:t>
      </w:r>
      <w:r w:rsidRPr="0081179F">
        <w:rPr>
          <w:rFonts w:ascii="Times New Roman" w:hAnsi="Times New Roman" w:cs="Times New Roman"/>
          <w:color w:val="auto"/>
        </w:rPr>
        <w:t xml:space="preserve">Постановления Госкомстата РФ от 05.01.2004 N 1 "Об утверждении унифицированных форм первичной учетной документации по учету труда и его оплаты», пункта 19 Единых </w:t>
      </w:r>
      <w:hyperlink r:id="rId16" w:history="1">
        <w:r w:rsidRPr="0081179F">
          <w:rPr>
            <w:rFonts w:ascii="Times New Roman" w:hAnsi="Times New Roman" w:cs="Times New Roman"/>
            <w:color w:val="auto"/>
          </w:rPr>
          <w:t>рекомендаций</w:t>
        </w:r>
      </w:hyperlink>
      <w:r w:rsidRPr="0081179F">
        <w:rPr>
          <w:rFonts w:ascii="Times New Roman" w:hAnsi="Times New Roman" w:cs="Times New Roman"/>
          <w:color w:val="auto"/>
        </w:rPr>
        <w:t xml:space="preserve"> по установлению на федеральном, региональном и местном уровнях систем оплаты труда работников государственных и муниципальных учреждений на 2017 год, утвержденных Решением Российской трехсторонней комиссии по регулированию социально-трудовых отношений от 23.12.2016 (протокол N 11) </w:t>
      </w:r>
      <w:r w:rsidRPr="0081179F">
        <w:rPr>
          <w:rFonts w:ascii="Times New Roman" w:hAnsi="Times New Roman" w:cs="Times New Roman"/>
          <w:i/>
          <w:color w:val="auto"/>
        </w:rPr>
        <w:t xml:space="preserve">утверждены два штатных расписания  Администрации сельского поселения </w:t>
      </w:r>
      <w:r w:rsidR="006B6281" w:rsidRPr="0081179F">
        <w:rPr>
          <w:rFonts w:ascii="Times New Roman" w:hAnsi="Times New Roman" w:cs="Times New Roman"/>
          <w:i/>
          <w:color w:val="auto"/>
        </w:rPr>
        <w:t>Ошекинское</w:t>
      </w:r>
      <w:r w:rsidRPr="0081179F">
        <w:rPr>
          <w:rFonts w:ascii="Times New Roman" w:hAnsi="Times New Roman" w:cs="Times New Roman"/>
          <w:i/>
          <w:color w:val="4F6228" w:themeColor="accent3" w:themeShade="80"/>
        </w:rPr>
        <w:t>:</w:t>
      </w:r>
      <w:r w:rsidR="006B6281" w:rsidRPr="0081179F">
        <w:rPr>
          <w:rFonts w:ascii="Times New Roman" w:hAnsi="Times New Roman" w:cs="Times New Roman"/>
          <w:i/>
          <w:color w:val="4F6228" w:themeColor="accent3" w:themeShade="80"/>
        </w:rPr>
        <w:t xml:space="preserve"> </w:t>
      </w:r>
      <w:r w:rsidR="006B6281" w:rsidRPr="0081179F">
        <w:rPr>
          <w:rFonts w:ascii="Times New Roman" w:hAnsi="Times New Roman" w:cs="Times New Roman"/>
          <w:i/>
          <w:color w:val="000000" w:themeColor="text1"/>
        </w:rPr>
        <w:t xml:space="preserve">постановлением Главы сельского поселения Ошейкинское от 27.12.2016 года №90 утверждено штатное расписание  Администрации сельского поселения Ошейкинское на 2017 год, распоряжением Главы сельского поселения Ошейкинское от 12.09.2016 года №16-Р утверждено штатное расписание  инспектора по ведению первичного воинского учета. </w:t>
      </w:r>
    </w:p>
    <w:p w:rsidR="00143F4E" w:rsidRPr="0081179F" w:rsidRDefault="00143F4E" w:rsidP="0081179F">
      <w:pPr>
        <w:pStyle w:val="a6"/>
        <w:shd w:val="clear" w:color="auto" w:fill="auto"/>
        <w:spacing w:line="240" w:lineRule="auto"/>
        <w:ind w:firstLine="851"/>
        <w:rPr>
          <w:rFonts w:eastAsia="Tahoma"/>
          <w:color w:val="4F6228" w:themeColor="accent3" w:themeShade="80"/>
          <w:sz w:val="24"/>
          <w:szCs w:val="24"/>
        </w:rPr>
      </w:pPr>
    </w:p>
    <w:p w:rsidR="00A735E9" w:rsidRPr="0081179F" w:rsidRDefault="00A735E9" w:rsidP="0081179F">
      <w:pPr>
        <w:autoSpaceDE w:val="0"/>
        <w:autoSpaceDN w:val="0"/>
        <w:adjustRightInd w:val="0"/>
        <w:ind w:firstLine="851"/>
        <w:jc w:val="both"/>
        <w:rPr>
          <w:rFonts w:ascii="Times New Roman" w:hAnsi="Times New Roman" w:cs="Times New Roman"/>
          <w:color w:val="auto"/>
        </w:rPr>
      </w:pPr>
      <w:r w:rsidRPr="0081179F">
        <w:rPr>
          <w:rFonts w:ascii="Times New Roman" w:hAnsi="Times New Roman" w:cs="Times New Roman"/>
          <w:color w:val="auto"/>
        </w:rPr>
        <w:t>Бюджет сельского поселения Ошейкинское  на 2017 год исполнен с дефицитом 202,3 тыс. рублей  при запланированном бездефицитном бюджете.</w:t>
      </w:r>
    </w:p>
    <w:p w:rsidR="00A735E9" w:rsidRPr="0081179F" w:rsidRDefault="00A735E9" w:rsidP="0081179F">
      <w:pPr>
        <w:autoSpaceDE w:val="0"/>
        <w:autoSpaceDN w:val="0"/>
        <w:adjustRightInd w:val="0"/>
        <w:ind w:firstLine="851"/>
        <w:jc w:val="both"/>
        <w:rPr>
          <w:rFonts w:ascii="Times New Roman" w:hAnsi="Times New Roman" w:cs="Times New Roman"/>
          <w:color w:val="auto"/>
        </w:rPr>
      </w:pPr>
      <w:r w:rsidRPr="0081179F">
        <w:rPr>
          <w:rFonts w:ascii="Times New Roman" w:hAnsi="Times New Roman" w:cs="Times New Roman"/>
          <w:color w:val="auto"/>
        </w:rPr>
        <w:lastRenderedPageBreak/>
        <w:t xml:space="preserve">В нарушение Приказа Минфина России от 01.12.2010 N 157н, Приказа Минфина России от 06.12.2010 N 162н бухгалтерский учет администрируемых доходов  в Администрации сельского поселения не осуществлялся. </w:t>
      </w:r>
    </w:p>
    <w:p w:rsidR="00A07B38" w:rsidRPr="0081179F" w:rsidRDefault="00A07B38" w:rsidP="0081179F">
      <w:pPr>
        <w:spacing w:after="120"/>
        <w:ind w:firstLine="851"/>
        <w:contextualSpacing/>
        <w:jc w:val="both"/>
        <w:rPr>
          <w:rFonts w:ascii="Times New Roman" w:hAnsi="Times New Roman" w:cs="Times New Roman"/>
          <w:b/>
          <w:color w:val="FF0000"/>
        </w:rPr>
      </w:pPr>
    </w:p>
    <w:p w:rsidR="003B3C17" w:rsidRPr="0081179F" w:rsidRDefault="003B3C17" w:rsidP="0081179F">
      <w:pPr>
        <w:spacing w:after="120"/>
        <w:ind w:firstLine="851"/>
        <w:contextualSpacing/>
        <w:jc w:val="both"/>
        <w:rPr>
          <w:rFonts w:ascii="Times New Roman" w:hAnsi="Times New Roman" w:cs="Times New Roman"/>
          <w:b/>
          <w:color w:val="auto"/>
        </w:rPr>
      </w:pPr>
      <w:r w:rsidRPr="0081179F">
        <w:rPr>
          <w:rFonts w:ascii="Times New Roman" w:hAnsi="Times New Roman" w:cs="Times New Roman"/>
          <w:b/>
          <w:color w:val="auto"/>
        </w:rPr>
        <w:t xml:space="preserve">Проанализировав исполнение бюджета сельского поселения </w:t>
      </w:r>
      <w:r w:rsidR="000910BE" w:rsidRPr="0081179F">
        <w:rPr>
          <w:rFonts w:ascii="Times New Roman" w:hAnsi="Times New Roman" w:cs="Times New Roman"/>
          <w:b/>
          <w:color w:val="auto"/>
        </w:rPr>
        <w:t>Ошейкинское</w:t>
      </w:r>
      <w:r w:rsidRPr="0081179F">
        <w:rPr>
          <w:rFonts w:ascii="Times New Roman" w:hAnsi="Times New Roman" w:cs="Times New Roman"/>
          <w:b/>
          <w:color w:val="auto"/>
        </w:rPr>
        <w:t>, Контрольно-</w:t>
      </w:r>
      <w:r w:rsidR="00980275" w:rsidRPr="0081179F">
        <w:rPr>
          <w:rFonts w:ascii="Times New Roman" w:hAnsi="Times New Roman" w:cs="Times New Roman"/>
          <w:b/>
          <w:color w:val="auto"/>
        </w:rPr>
        <w:t>счетная палата</w:t>
      </w:r>
      <w:r w:rsidRPr="0081179F">
        <w:rPr>
          <w:rFonts w:ascii="Times New Roman" w:hAnsi="Times New Roman" w:cs="Times New Roman"/>
          <w:b/>
          <w:color w:val="auto"/>
        </w:rPr>
        <w:t xml:space="preserve"> </w:t>
      </w:r>
      <w:r w:rsidR="002078C9" w:rsidRPr="0081179F">
        <w:rPr>
          <w:rFonts w:ascii="Times New Roman" w:hAnsi="Times New Roman" w:cs="Times New Roman"/>
          <w:b/>
          <w:color w:val="auto"/>
        </w:rPr>
        <w:t>Лотошинского</w:t>
      </w:r>
      <w:r w:rsidRPr="0081179F">
        <w:rPr>
          <w:rFonts w:ascii="Times New Roman" w:hAnsi="Times New Roman" w:cs="Times New Roman"/>
          <w:b/>
          <w:color w:val="auto"/>
        </w:rPr>
        <w:t xml:space="preserve"> мун</w:t>
      </w:r>
      <w:r w:rsidR="00980275" w:rsidRPr="0081179F">
        <w:rPr>
          <w:rFonts w:ascii="Times New Roman" w:hAnsi="Times New Roman" w:cs="Times New Roman"/>
          <w:b/>
          <w:color w:val="auto"/>
        </w:rPr>
        <w:t>иципального района рекомендует</w:t>
      </w:r>
      <w:r w:rsidRPr="0081179F">
        <w:rPr>
          <w:rFonts w:ascii="Times New Roman" w:hAnsi="Times New Roman" w:cs="Times New Roman"/>
          <w:b/>
          <w:color w:val="auto"/>
        </w:rPr>
        <w:t>:</w:t>
      </w:r>
    </w:p>
    <w:p w:rsidR="00980275" w:rsidRPr="0081179F" w:rsidRDefault="00980275" w:rsidP="0081179F">
      <w:pPr>
        <w:autoSpaceDE w:val="0"/>
        <w:autoSpaceDN w:val="0"/>
        <w:adjustRightInd w:val="0"/>
        <w:ind w:firstLine="851"/>
        <w:jc w:val="both"/>
        <w:rPr>
          <w:rFonts w:ascii="Times New Roman" w:hAnsi="Times New Roman" w:cs="Times New Roman"/>
          <w:color w:val="auto"/>
        </w:rPr>
      </w:pPr>
      <w:r w:rsidRPr="0081179F">
        <w:rPr>
          <w:rFonts w:ascii="Times New Roman" w:hAnsi="Times New Roman" w:cs="Times New Roman"/>
          <w:color w:val="auto"/>
        </w:rPr>
        <w:t xml:space="preserve"> принять меры по повышению качества планирования доходной и расходной части бюджета поселения;</w:t>
      </w:r>
    </w:p>
    <w:p w:rsidR="00980275" w:rsidRPr="0081179F" w:rsidRDefault="00980275" w:rsidP="0081179F">
      <w:pPr>
        <w:shd w:val="clear" w:color="auto" w:fill="FFFFFF"/>
        <w:spacing w:after="24" w:line="218" w:lineRule="atLeast"/>
        <w:ind w:firstLine="851"/>
        <w:jc w:val="both"/>
        <w:rPr>
          <w:rFonts w:ascii="Times New Roman" w:hAnsi="Times New Roman" w:cs="Times New Roman"/>
          <w:color w:val="auto"/>
        </w:rPr>
      </w:pPr>
      <w:r w:rsidRPr="0081179F">
        <w:rPr>
          <w:rFonts w:ascii="Times New Roman" w:hAnsi="Times New Roman" w:cs="Times New Roman"/>
          <w:color w:val="auto"/>
        </w:rPr>
        <w:t xml:space="preserve"> повысить обоснованность бюджетных расходов;</w:t>
      </w:r>
    </w:p>
    <w:p w:rsidR="003B3C17" w:rsidRPr="0081179F" w:rsidRDefault="003B3C17" w:rsidP="0081179F">
      <w:pPr>
        <w:ind w:firstLine="851"/>
        <w:contextualSpacing/>
        <w:jc w:val="both"/>
        <w:rPr>
          <w:rFonts w:ascii="Times New Roman" w:hAnsi="Times New Roman" w:cs="Times New Roman"/>
          <w:color w:val="auto"/>
        </w:rPr>
      </w:pPr>
      <w:r w:rsidRPr="0081179F">
        <w:rPr>
          <w:rFonts w:ascii="Times New Roman" w:hAnsi="Times New Roman" w:cs="Times New Roman"/>
          <w:color w:val="auto"/>
        </w:rPr>
        <w:t>проводить целенаправленную работу по анализу и мобилизации налогового и неналогового потенциала с целью увеличения доли собственных доходов;</w:t>
      </w:r>
    </w:p>
    <w:p w:rsidR="003B3C17" w:rsidRPr="0081179F" w:rsidRDefault="003B3C17" w:rsidP="0081179F">
      <w:pPr>
        <w:ind w:firstLine="851"/>
        <w:contextualSpacing/>
        <w:jc w:val="both"/>
        <w:rPr>
          <w:rFonts w:ascii="Times New Roman" w:hAnsi="Times New Roman" w:cs="Times New Roman"/>
          <w:color w:val="auto"/>
        </w:rPr>
      </w:pPr>
      <w:r w:rsidRPr="0081179F">
        <w:rPr>
          <w:rFonts w:ascii="Times New Roman" w:hAnsi="Times New Roman" w:cs="Times New Roman"/>
          <w:color w:val="auto"/>
        </w:rPr>
        <w:t>принять исчерпывающие меры по своевременному и полному поступлению в местный бюджет всех доходных источников;</w:t>
      </w:r>
    </w:p>
    <w:p w:rsidR="003B3C17" w:rsidRPr="0081179F" w:rsidRDefault="003B3C17" w:rsidP="0081179F">
      <w:pPr>
        <w:ind w:firstLine="851"/>
        <w:contextualSpacing/>
        <w:jc w:val="both"/>
        <w:rPr>
          <w:rFonts w:ascii="Times New Roman" w:hAnsi="Times New Roman" w:cs="Times New Roman"/>
          <w:color w:val="auto"/>
        </w:rPr>
      </w:pPr>
      <w:r w:rsidRPr="0081179F">
        <w:rPr>
          <w:rFonts w:ascii="Times New Roman" w:hAnsi="Times New Roman" w:cs="Times New Roman"/>
          <w:color w:val="auto"/>
        </w:rPr>
        <w:t>уделить особое внимание организации работы муниципального образования по выполнению мер</w:t>
      </w:r>
      <w:r w:rsidR="00A07B38" w:rsidRPr="0081179F">
        <w:rPr>
          <w:rFonts w:ascii="Times New Roman" w:hAnsi="Times New Roman" w:cs="Times New Roman"/>
          <w:color w:val="auto"/>
        </w:rPr>
        <w:t>оприятий муниципальных программ</w:t>
      </w:r>
      <w:r w:rsidR="000A6F6D" w:rsidRPr="0081179F">
        <w:rPr>
          <w:rFonts w:ascii="Times New Roman" w:hAnsi="Times New Roman" w:cs="Times New Roman"/>
          <w:color w:val="auto"/>
        </w:rPr>
        <w:t xml:space="preserve"> и подведению итогов ре</w:t>
      </w:r>
      <w:r w:rsidR="00183C93" w:rsidRPr="0081179F">
        <w:rPr>
          <w:rFonts w:ascii="Times New Roman" w:hAnsi="Times New Roman" w:cs="Times New Roman"/>
          <w:color w:val="auto"/>
        </w:rPr>
        <w:t>ализации муниципальных программ</w:t>
      </w:r>
      <w:r w:rsidR="00A07B38" w:rsidRPr="0081179F">
        <w:rPr>
          <w:rFonts w:ascii="Times New Roman" w:hAnsi="Times New Roman" w:cs="Times New Roman"/>
          <w:color w:val="auto"/>
        </w:rPr>
        <w:t>;</w:t>
      </w:r>
    </w:p>
    <w:p w:rsidR="00A735E9" w:rsidRPr="0081179F" w:rsidRDefault="00A07B38" w:rsidP="0081179F">
      <w:pPr>
        <w:spacing w:after="1" w:line="280" w:lineRule="atLeast"/>
        <w:ind w:firstLine="851"/>
        <w:jc w:val="both"/>
        <w:rPr>
          <w:rFonts w:ascii="Times New Roman" w:hAnsi="Times New Roman" w:cs="Times New Roman"/>
          <w:color w:val="auto"/>
        </w:rPr>
      </w:pPr>
      <w:r w:rsidRPr="0081179F">
        <w:rPr>
          <w:rFonts w:ascii="Times New Roman" w:hAnsi="Times New Roman" w:cs="Times New Roman"/>
          <w:color w:val="auto"/>
        </w:rPr>
        <w:t>разработать и утвердить Порядок ведени</w:t>
      </w:r>
      <w:r w:rsidR="00555BAF" w:rsidRPr="0081179F">
        <w:rPr>
          <w:rFonts w:ascii="Times New Roman" w:hAnsi="Times New Roman" w:cs="Times New Roman"/>
          <w:color w:val="auto"/>
        </w:rPr>
        <w:t>я</w:t>
      </w:r>
      <w:r w:rsidRPr="0081179F">
        <w:rPr>
          <w:rFonts w:ascii="Times New Roman" w:hAnsi="Times New Roman" w:cs="Times New Roman"/>
          <w:color w:val="auto"/>
        </w:rPr>
        <w:t xml:space="preserve"> сводной бюджетной росписи, </w:t>
      </w:r>
      <w:r w:rsidR="00A735E9" w:rsidRPr="0081179F">
        <w:rPr>
          <w:rFonts w:ascii="Times New Roman" w:hAnsi="Times New Roman" w:cs="Times New Roman"/>
          <w:color w:val="auto"/>
        </w:rPr>
        <w:t xml:space="preserve">Порядок исполнения бюджета по расходам; </w:t>
      </w:r>
      <w:r w:rsidR="00E33B56" w:rsidRPr="0081179F">
        <w:rPr>
          <w:rFonts w:ascii="Times New Roman" w:hAnsi="Times New Roman" w:cs="Times New Roman"/>
          <w:color w:val="auto"/>
        </w:rPr>
        <w:t>порядок составления и ведения кассового плана, порядок осуществления полномочий  главных  администраторов  доходов бюджета сельского поселения</w:t>
      </w:r>
      <w:r w:rsidR="00183C93" w:rsidRPr="0081179F">
        <w:rPr>
          <w:rFonts w:ascii="Times New Roman" w:hAnsi="Times New Roman" w:cs="Times New Roman"/>
          <w:color w:val="auto"/>
        </w:rPr>
        <w:t>;</w:t>
      </w:r>
    </w:p>
    <w:p w:rsidR="00980275" w:rsidRPr="0081179F" w:rsidRDefault="00980275" w:rsidP="0081179F">
      <w:pPr>
        <w:shd w:val="clear" w:color="auto" w:fill="FFFFFF"/>
        <w:spacing w:after="24" w:line="218" w:lineRule="atLeast"/>
        <w:ind w:firstLine="851"/>
        <w:jc w:val="both"/>
        <w:rPr>
          <w:rFonts w:ascii="Times New Roman" w:hAnsi="Times New Roman" w:cs="Times New Roman"/>
          <w:color w:val="auto"/>
        </w:rPr>
      </w:pPr>
      <w:r w:rsidRPr="0081179F">
        <w:rPr>
          <w:rFonts w:ascii="Times New Roman" w:hAnsi="Times New Roman" w:cs="Times New Roman"/>
          <w:color w:val="auto"/>
        </w:rPr>
        <w:t>расширить самостоятельность и повысить ответственность получателей бюджетных средств;</w:t>
      </w:r>
    </w:p>
    <w:p w:rsidR="00A735E9" w:rsidRPr="0081179F" w:rsidRDefault="00A735E9" w:rsidP="0081179F">
      <w:pPr>
        <w:autoSpaceDE w:val="0"/>
        <w:autoSpaceDN w:val="0"/>
        <w:adjustRightInd w:val="0"/>
        <w:ind w:firstLine="851"/>
        <w:jc w:val="both"/>
        <w:rPr>
          <w:rFonts w:ascii="Times New Roman" w:hAnsi="Times New Roman" w:cs="Times New Roman"/>
          <w:color w:val="auto"/>
        </w:rPr>
      </w:pPr>
      <w:r w:rsidRPr="0081179F">
        <w:rPr>
          <w:rFonts w:ascii="Times New Roman" w:hAnsi="Times New Roman" w:cs="Times New Roman"/>
          <w:color w:val="auto"/>
        </w:rPr>
        <w:t>устранить нарушения бухгалтерского учета в части администрируемых доходов.</w:t>
      </w:r>
    </w:p>
    <w:p w:rsidR="00A735E9" w:rsidRPr="0081179F" w:rsidRDefault="00A735E9" w:rsidP="0081179F">
      <w:pPr>
        <w:autoSpaceDE w:val="0"/>
        <w:autoSpaceDN w:val="0"/>
        <w:adjustRightInd w:val="0"/>
        <w:ind w:firstLine="851"/>
        <w:jc w:val="both"/>
        <w:rPr>
          <w:rFonts w:ascii="Times New Roman" w:hAnsi="Times New Roman" w:cs="Times New Roman"/>
          <w:color w:val="auto"/>
        </w:rPr>
      </w:pPr>
    </w:p>
    <w:p w:rsidR="003B3C17" w:rsidRPr="0081179F" w:rsidRDefault="003B3C17" w:rsidP="0081179F">
      <w:pPr>
        <w:ind w:firstLine="851"/>
        <w:contextualSpacing/>
        <w:jc w:val="both"/>
        <w:rPr>
          <w:rFonts w:ascii="Times New Roman" w:hAnsi="Times New Roman" w:cs="Times New Roman"/>
          <w:color w:val="auto"/>
        </w:rPr>
      </w:pPr>
      <w:r w:rsidRPr="0081179F">
        <w:rPr>
          <w:rFonts w:ascii="Times New Roman" w:hAnsi="Times New Roman" w:cs="Times New Roman"/>
          <w:color w:val="auto"/>
        </w:rPr>
        <w:t xml:space="preserve">В то же время отчет об исполнении бюджета сельского поселения </w:t>
      </w:r>
      <w:r w:rsidR="004C3BB4" w:rsidRPr="0081179F">
        <w:rPr>
          <w:rFonts w:ascii="Times New Roman" w:hAnsi="Times New Roman" w:cs="Times New Roman"/>
          <w:color w:val="auto"/>
        </w:rPr>
        <w:t>Ошейкинское</w:t>
      </w:r>
      <w:r w:rsidR="00B408FA" w:rsidRPr="0081179F">
        <w:rPr>
          <w:rFonts w:ascii="Times New Roman" w:hAnsi="Times New Roman" w:cs="Times New Roman"/>
          <w:color w:val="auto"/>
        </w:rPr>
        <w:t xml:space="preserve"> </w:t>
      </w:r>
      <w:r w:rsidRPr="0081179F">
        <w:rPr>
          <w:rFonts w:ascii="Times New Roman" w:hAnsi="Times New Roman" w:cs="Times New Roman"/>
          <w:color w:val="auto"/>
        </w:rPr>
        <w:t xml:space="preserve"> </w:t>
      </w:r>
      <w:r w:rsidR="004869AA" w:rsidRPr="0081179F">
        <w:rPr>
          <w:rFonts w:ascii="Times New Roman" w:hAnsi="Times New Roman" w:cs="Times New Roman"/>
          <w:color w:val="auto"/>
        </w:rPr>
        <w:t xml:space="preserve">может </w:t>
      </w:r>
      <w:r w:rsidRPr="0081179F">
        <w:rPr>
          <w:rFonts w:ascii="Times New Roman" w:hAnsi="Times New Roman" w:cs="Times New Roman"/>
          <w:color w:val="auto"/>
        </w:rPr>
        <w:t>быть признан достоверным и соответствующим требованиям Бюджетного кодекса</w:t>
      </w:r>
      <w:r w:rsidR="0068506F" w:rsidRPr="0081179F">
        <w:rPr>
          <w:rFonts w:ascii="Times New Roman" w:hAnsi="Times New Roman" w:cs="Times New Roman"/>
          <w:color w:val="auto"/>
        </w:rPr>
        <w:t xml:space="preserve"> РФ</w:t>
      </w:r>
      <w:r w:rsidRPr="0081179F">
        <w:rPr>
          <w:rFonts w:ascii="Times New Roman" w:hAnsi="Times New Roman" w:cs="Times New Roman"/>
          <w:color w:val="auto"/>
        </w:rPr>
        <w:t xml:space="preserve">, Инструкции № 191н, другим нормативным правовым актам Российской Федерации, Московской области и сельского поселения </w:t>
      </w:r>
      <w:r w:rsidR="004F4249" w:rsidRPr="0081179F">
        <w:rPr>
          <w:rFonts w:ascii="Times New Roman" w:hAnsi="Times New Roman" w:cs="Times New Roman"/>
          <w:color w:val="auto"/>
        </w:rPr>
        <w:t>Ошейкинское</w:t>
      </w:r>
      <w:r w:rsidRPr="0081179F">
        <w:rPr>
          <w:rFonts w:ascii="Times New Roman" w:hAnsi="Times New Roman" w:cs="Times New Roman"/>
          <w:color w:val="auto"/>
        </w:rPr>
        <w:t xml:space="preserve"> в части организации бюджетного процесса, рекомендованным к рассмотрению и утверждению с учетом замечаний и рекомендаций.</w:t>
      </w:r>
    </w:p>
    <w:p w:rsidR="00A07B38" w:rsidRPr="0081179F" w:rsidRDefault="00A07B38" w:rsidP="0081179F">
      <w:pPr>
        <w:pStyle w:val="a6"/>
        <w:shd w:val="clear" w:color="auto" w:fill="auto"/>
        <w:spacing w:line="240" w:lineRule="auto"/>
        <w:ind w:left="20" w:right="20" w:firstLine="851"/>
        <w:rPr>
          <w:color w:val="FF0000"/>
          <w:sz w:val="24"/>
          <w:szCs w:val="24"/>
        </w:rPr>
      </w:pPr>
    </w:p>
    <w:p w:rsidR="00183C93" w:rsidRPr="0081179F" w:rsidRDefault="00183C93" w:rsidP="007E6FA3">
      <w:pPr>
        <w:pStyle w:val="a6"/>
        <w:shd w:val="clear" w:color="auto" w:fill="auto"/>
        <w:spacing w:line="240" w:lineRule="auto"/>
        <w:ind w:left="20" w:right="20" w:firstLine="0"/>
        <w:rPr>
          <w:sz w:val="24"/>
          <w:szCs w:val="24"/>
        </w:rPr>
      </w:pPr>
    </w:p>
    <w:p w:rsidR="00183C93" w:rsidRDefault="00183C93" w:rsidP="007E6FA3">
      <w:pPr>
        <w:pStyle w:val="a6"/>
        <w:shd w:val="clear" w:color="auto" w:fill="auto"/>
        <w:spacing w:line="240" w:lineRule="auto"/>
        <w:ind w:left="20" w:right="20" w:firstLine="0"/>
        <w:rPr>
          <w:sz w:val="24"/>
          <w:szCs w:val="24"/>
        </w:rPr>
      </w:pPr>
    </w:p>
    <w:p w:rsidR="000D7171" w:rsidRDefault="00AB1B05" w:rsidP="007E6FA3">
      <w:pPr>
        <w:pStyle w:val="a6"/>
        <w:shd w:val="clear" w:color="auto" w:fill="auto"/>
        <w:spacing w:line="240" w:lineRule="auto"/>
        <w:ind w:left="20" w:right="20" w:firstLine="0"/>
        <w:rPr>
          <w:sz w:val="24"/>
          <w:szCs w:val="24"/>
        </w:rPr>
      </w:pPr>
      <w:r>
        <w:rPr>
          <w:sz w:val="24"/>
          <w:szCs w:val="24"/>
        </w:rPr>
        <w:t>28.04.2018 года</w:t>
      </w:r>
    </w:p>
    <w:p w:rsidR="00AB1B05" w:rsidRDefault="00AB1B05" w:rsidP="007E6FA3">
      <w:pPr>
        <w:pStyle w:val="a6"/>
        <w:shd w:val="clear" w:color="auto" w:fill="auto"/>
        <w:spacing w:line="240" w:lineRule="auto"/>
        <w:ind w:left="20" w:right="20" w:firstLine="0"/>
        <w:rPr>
          <w:sz w:val="24"/>
          <w:szCs w:val="24"/>
        </w:rPr>
      </w:pPr>
    </w:p>
    <w:p w:rsidR="00AB1B05" w:rsidRDefault="00AB1B05" w:rsidP="007E6FA3">
      <w:pPr>
        <w:pStyle w:val="a6"/>
        <w:shd w:val="clear" w:color="auto" w:fill="auto"/>
        <w:spacing w:line="240" w:lineRule="auto"/>
        <w:ind w:left="20" w:right="20" w:firstLine="0"/>
        <w:rPr>
          <w:sz w:val="24"/>
          <w:szCs w:val="24"/>
        </w:rPr>
      </w:pPr>
    </w:p>
    <w:p w:rsidR="00AB1B05" w:rsidRDefault="00AB1B05" w:rsidP="007E6FA3">
      <w:pPr>
        <w:pStyle w:val="a6"/>
        <w:shd w:val="clear" w:color="auto" w:fill="auto"/>
        <w:spacing w:line="240" w:lineRule="auto"/>
        <w:ind w:left="20" w:right="20" w:firstLine="0"/>
        <w:rPr>
          <w:sz w:val="24"/>
          <w:szCs w:val="24"/>
        </w:rPr>
      </w:pPr>
    </w:p>
    <w:p w:rsidR="00AB1B05" w:rsidRPr="0081179F" w:rsidRDefault="00AB1B05" w:rsidP="007E6FA3">
      <w:pPr>
        <w:pStyle w:val="a6"/>
        <w:shd w:val="clear" w:color="auto" w:fill="auto"/>
        <w:spacing w:line="240" w:lineRule="auto"/>
        <w:ind w:left="20" w:right="20" w:firstLine="0"/>
        <w:rPr>
          <w:sz w:val="24"/>
          <w:szCs w:val="24"/>
        </w:rPr>
      </w:pPr>
    </w:p>
    <w:p w:rsidR="00BD6DFF" w:rsidRPr="0081179F" w:rsidRDefault="000D7171" w:rsidP="007E6FA3">
      <w:pPr>
        <w:pStyle w:val="a6"/>
        <w:shd w:val="clear" w:color="auto" w:fill="auto"/>
        <w:spacing w:line="240" w:lineRule="auto"/>
        <w:ind w:left="20" w:right="20" w:firstLine="0"/>
        <w:rPr>
          <w:sz w:val="24"/>
          <w:szCs w:val="24"/>
        </w:rPr>
      </w:pPr>
      <w:r>
        <w:rPr>
          <w:sz w:val="24"/>
          <w:szCs w:val="24"/>
        </w:rPr>
        <w:t>Главный эксперт</w:t>
      </w:r>
      <w:r w:rsidR="002A33D3" w:rsidRPr="0081179F">
        <w:rPr>
          <w:sz w:val="24"/>
          <w:szCs w:val="24"/>
        </w:rPr>
        <w:t xml:space="preserve"> Контрольно-</w:t>
      </w:r>
      <w:r w:rsidR="002078C9" w:rsidRPr="0081179F">
        <w:rPr>
          <w:sz w:val="24"/>
          <w:szCs w:val="24"/>
        </w:rPr>
        <w:t>счетной</w:t>
      </w:r>
      <w:r w:rsidR="002A33D3" w:rsidRPr="0081179F">
        <w:rPr>
          <w:sz w:val="24"/>
          <w:szCs w:val="24"/>
        </w:rPr>
        <w:t xml:space="preserve"> палаты</w:t>
      </w:r>
    </w:p>
    <w:p w:rsidR="00A07B38" w:rsidRPr="0081179F" w:rsidRDefault="002078C9" w:rsidP="0025783A">
      <w:pPr>
        <w:pStyle w:val="a6"/>
        <w:shd w:val="clear" w:color="auto" w:fill="auto"/>
        <w:spacing w:line="240" w:lineRule="auto"/>
        <w:ind w:left="20" w:right="20" w:firstLine="0"/>
        <w:jc w:val="left"/>
        <w:rPr>
          <w:sz w:val="24"/>
          <w:szCs w:val="24"/>
        </w:rPr>
      </w:pPr>
      <w:r w:rsidRPr="0081179F">
        <w:rPr>
          <w:sz w:val="24"/>
          <w:szCs w:val="24"/>
        </w:rPr>
        <w:t>Лотошинского</w:t>
      </w:r>
      <w:r w:rsidR="002A33D3" w:rsidRPr="0081179F">
        <w:rPr>
          <w:sz w:val="24"/>
          <w:szCs w:val="24"/>
        </w:rPr>
        <w:t xml:space="preserve"> муниципального района              </w:t>
      </w:r>
      <w:r w:rsidR="00A07B38" w:rsidRPr="0081179F">
        <w:rPr>
          <w:sz w:val="24"/>
          <w:szCs w:val="24"/>
        </w:rPr>
        <w:t xml:space="preserve">                         </w:t>
      </w:r>
      <w:r w:rsidR="00C56875">
        <w:rPr>
          <w:sz w:val="24"/>
          <w:szCs w:val="24"/>
        </w:rPr>
        <w:t xml:space="preserve">                            </w:t>
      </w:r>
      <w:r w:rsidR="00A07B38" w:rsidRPr="0081179F">
        <w:rPr>
          <w:sz w:val="24"/>
          <w:szCs w:val="24"/>
        </w:rPr>
        <w:t xml:space="preserve">      </w:t>
      </w:r>
      <w:r w:rsidR="000D7171">
        <w:rPr>
          <w:sz w:val="24"/>
          <w:szCs w:val="24"/>
        </w:rPr>
        <w:t xml:space="preserve">Н.А.Хохлова </w:t>
      </w:r>
    </w:p>
    <w:p w:rsidR="007C76D6" w:rsidRDefault="007C76D6" w:rsidP="0025783A">
      <w:pPr>
        <w:pStyle w:val="a6"/>
        <w:shd w:val="clear" w:color="auto" w:fill="auto"/>
        <w:spacing w:line="240" w:lineRule="auto"/>
        <w:ind w:left="20" w:right="20" w:firstLine="0"/>
        <w:jc w:val="left"/>
        <w:rPr>
          <w:sz w:val="28"/>
          <w:szCs w:val="28"/>
        </w:rPr>
      </w:pPr>
    </w:p>
    <w:p w:rsidR="007C76D6" w:rsidRDefault="007C76D6" w:rsidP="0025783A">
      <w:pPr>
        <w:pStyle w:val="a6"/>
        <w:shd w:val="clear" w:color="auto" w:fill="auto"/>
        <w:spacing w:line="240" w:lineRule="auto"/>
        <w:ind w:left="20" w:right="20" w:firstLine="0"/>
        <w:jc w:val="left"/>
        <w:rPr>
          <w:sz w:val="28"/>
          <w:szCs w:val="28"/>
        </w:rPr>
      </w:pPr>
    </w:p>
    <w:sectPr w:rsidR="007C76D6" w:rsidSect="00B2548F">
      <w:footerReference w:type="default" r:id="rId17"/>
      <w:headerReference w:type="first" r:id="rId18"/>
      <w:footerReference w:type="first" r:id="rId19"/>
      <w:pgSz w:w="11905" w:h="16837"/>
      <w:pgMar w:top="851" w:right="709" w:bottom="851" w:left="1134" w:header="0" w:footer="6"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24EA" w:rsidRDefault="00BB24EA">
      <w:pPr>
        <w:rPr>
          <w:rFonts w:cs="Times New Roman"/>
        </w:rPr>
      </w:pPr>
      <w:r>
        <w:rPr>
          <w:rFonts w:cs="Times New Roman"/>
        </w:rPr>
        <w:separator/>
      </w:r>
    </w:p>
  </w:endnote>
  <w:endnote w:type="continuationSeparator" w:id="1">
    <w:p w:rsidR="00BB24EA" w:rsidRDefault="00BB24EA">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EE6" w:rsidRDefault="00B00EE6">
    <w:pPr>
      <w:pStyle w:val="a5"/>
      <w:framePr w:w="11912" w:h="158" w:wrap="none" w:vAnchor="text" w:hAnchor="page" w:x="1" w:y="-925"/>
      <w:shd w:val="clear" w:color="auto" w:fill="auto"/>
      <w:ind w:left="10968"/>
    </w:pPr>
    <w:fldSimple w:instr=" PAGE \* MERGEFORMAT ">
      <w:r w:rsidR="00E316A0" w:rsidRPr="00E316A0">
        <w:rPr>
          <w:rStyle w:val="11pt"/>
          <w:rFonts w:ascii="Tahoma" w:hAnsi="Tahoma" w:cs="Tahoma"/>
          <w:noProof/>
        </w:rPr>
        <w:t>19</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EE6" w:rsidRDefault="00B00EE6" w:rsidP="003B0D0E">
    <w:pPr>
      <w:pStyle w:val="a5"/>
      <w:framePr w:w="12275" w:h="158" w:wrap="none" w:vAnchor="text" w:hAnchor="page" w:x="1" w:y="-998"/>
      <w:shd w:val="clear" w:color="auto" w:fill="auto"/>
      <w:ind w:left="10824"/>
      <w:jc w:val="right"/>
    </w:pP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24EA" w:rsidRDefault="00BB24EA">
      <w:pPr>
        <w:rPr>
          <w:rFonts w:cs="Times New Roman"/>
        </w:rPr>
      </w:pPr>
      <w:r>
        <w:rPr>
          <w:rFonts w:cs="Times New Roman"/>
        </w:rPr>
        <w:separator/>
      </w:r>
    </w:p>
  </w:footnote>
  <w:footnote w:type="continuationSeparator" w:id="1">
    <w:p w:rsidR="00BB24EA" w:rsidRDefault="00BB24EA">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EE6" w:rsidRDefault="00B00EE6">
    <w:pPr>
      <w:pStyle w:val="a5"/>
      <w:framePr w:w="12275" w:h="240" w:wrap="none" w:vAnchor="text" w:hAnchor="page" w:x="1" w:y="1114"/>
      <w:shd w:val="clear" w:color="auto" w:fill="auto"/>
      <w:ind w:left="1041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bullet"/>
      <w:lvlText w:val="-"/>
      <w:lvlJc w:val="left"/>
      <w:rPr>
        <w:rFonts w:ascii="Times New Roman" w:hAnsi="Times New Roman"/>
        <w:b w:val="0"/>
        <w:i w:val="0"/>
        <w:smallCaps w:val="0"/>
        <w:strike w:val="0"/>
        <w:color w:val="000000"/>
        <w:spacing w:val="0"/>
        <w:w w:val="100"/>
        <w:position w:val="0"/>
        <w:sz w:val="27"/>
        <w:u w:val="none"/>
      </w:rPr>
    </w:lvl>
    <w:lvl w:ilvl="2">
      <w:start w:val="1"/>
      <w:numFmt w:val="bullet"/>
      <w:lvlText w:val="-"/>
      <w:lvlJc w:val="left"/>
      <w:rPr>
        <w:rFonts w:ascii="Times New Roman" w:hAnsi="Times New Roman"/>
        <w:b w:val="0"/>
        <w:i w:val="0"/>
        <w:smallCaps w:val="0"/>
        <w:strike w:val="0"/>
        <w:color w:val="000000"/>
        <w:spacing w:val="0"/>
        <w:w w:val="100"/>
        <w:position w:val="0"/>
        <w:sz w:val="27"/>
        <w:u w:val="none"/>
      </w:rPr>
    </w:lvl>
    <w:lvl w:ilvl="3">
      <w:start w:val="1"/>
      <w:numFmt w:val="bullet"/>
      <w:lvlText w:val="-"/>
      <w:lvlJc w:val="left"/>
      <w:rPr>
        <w:rFonts w:ascii="Times New Roman" w:hAnsi="Times New Roman"/>
        <w:b w:val="0"/>
        <w:i w:val="0"/>
        <w:smallCaps w:val="0"/>
        <w:strike w:val="0"/>
        <w:color w:val="000000"/>
        <w:spacing w:val="0"/>
        <w:w w:val="100"/>
        <w:position w:val="0"/>
        <w:sz w:val="27"/>
        <w:u w:val="none"/>
      </w:rPr>
    </w:lvl>
    <w:lvl w:ilvl="4">
      <w:start w:val="1"/>
      <w:numFmt w:val="bullet"/>
      <w:lvlText w:val="-"/>
      <w:lvlJc w:val="left"/>
      <w:rPr>
        <w:rFonts w:ascii="Times New Roman" w:hAnsi="Times New Roman"/>
        <w:b w:val="0"/>
        <w:i w:val="0"/>
        <w:smallCaps w:val="0"/>
        <w:strike w:val="0"/>
        <w:color w:val="000000"/>
        <w:spacing w:val="0"/>
        <w:w w:val="100"/>
        <w:position w:val="0"/>
        <w:sz w:val="27"/>
        <w:u w:val="none"/>
      </w:rPr>
    </w:lvl>
    <w:lvl w:ilvl="5">
      <w:start w:val="1"/>
      <w:numFmt w:val="bullet"/>
      <w:lvlText w:val="-"/>
      <w:lvlJc w:val="left"/>
      <w:rPr>
        <w:rFonts w:ascii="Times New Roman" w:hAnsi="Times New Roman"/>
        <w:b w:val="0"/>
        <w:i w:val="0"/>
        <w:smallCaps w:val="0"/>
        <w:strike w:val="0"/>
        <w:color w:val="000000"/>
        <w:spacing w:val="0"/>
        <w:w w:val="100"/>
        <w:position w:val="0"/>
        <w:sz w:val="27"/>
        <w:u w:val="none"/>
      </w:rPr>
    </w:lvl>
    <w:lvl w:ilvl="6">
      <w:start w:val="1"/>
      <w:numFmt w:val="bullet"/>
      <w:lvlText w:val="-"/>
      <w:lvlJc w:val="left"/>
      <w:rPr>
        <w:rFonts w:ascii="Times New Roman" w:hAnsi="Times New Roman"/>
        <w:b w:val="0"/>
        <w:i w:val="0"/>
        <w:smallCaps w:val="0"/>
        <w:strike w:val="0"/>
        <w:color w:val="000000"/>
        <w:spacing w:val="0"/>
        <w:w w:val="100"/>
        <w:position w:val="0"/>
        <w:sz w:val="27"/>
        <w:u w:val="none"/>
      </w:rPr>
    </w:lvl>
    <w:lvl w:ilvl="7">
      <w:start w:val="1"/>
      <w:numFmt w:val="bullet"/>
      <w:lvlText w:val="-"/>
      <w:lvlJc w:val="left"/>
      <w:rPr>
        <w:rFonts w:ascii="Times New Roman" w:hAnsi="Times New Roman"/>
        <w:b w:val="0"/>
        <w:i w:val="0"/>
        <w:smallCaps w:val="0"/>
        <w:strike w:val="0"/>
        <w:color w:val="000000"/>
        <w:spacing w:val="0"/>
        <w:w w:val="100"/>
        <w:position w:val="0"/>
        <w:sz w:val="27"/>
        <w:u w:val="none"/>
      </w:rPr>
    </w:lvl>
    <w:lvl w:ilvl="8">
      <w:start w:val="1"/>
      <w:numFmt w:val="bullet"/>
      <w:lvlText w:val="-"/>
      <w:lvlJc w:val="left"/>
      <w:rPr>
        <w:rFonts w:ascii="Times New Roman" w:hAnsi="Times New Roman"/>
        <w:b w:val="0"/>
        <w:i w:val="0"/>
        <w:smallCaps w:val="0"/>
        <w:strike w:val="0"/>
        <w:color w:val="000000"/>
        <w:spacing w:val="0"/>
        <w:w w:val="100"/>
        <w:position w:val="0"/>
        <w:sz w:val="27"/>
        <w:u w:val="none"/>
      </w:rPr>
    </w:lvl>
  </w:abstractNum>
  <w:abstractNum w:abstractNumId="1">
    <w:nsid w:val="00000003"/>
    <w:multiLevelType w:val="multilevel"/>
    <w:tmpl w:val="00000002"/>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bullet"/>
      <w:lvlText w:val="-"/>
      <w:lvlJc w:val="left"/>
      <w:rPr>
        <w:rFonts w:ascii="Times New Roman" w:hAnsi="Times New Roman"/>
        <w:b w:val="0"/>
        <w:i w:val="0"/>
        <w:smallCaps w:val="0"/>
        <w:strike w:val="0"/>
        <w:color w:val="000000"/>
        <w:spacing w:val="0"/>
        <w:w w:val="100"/>
        <w:position w:val="0"/>
        <w:sz w:val="27"/>
        <w:u w:val="none"/>
      </w:rPr>
    </w:lvl>
    <w:lvl w:ilvl="2">
      <w:start w:val="1"/>
      <w:numFmt w:val="bullet"/>
      <w:lvlText w:val="-"/>
      <w:lvlJc w:val="left"/>
      <w:rPr>
        <w:rFonts w:ascii="Times New Roman" w:hAnsi="Times New Roman"/>
        <w:b w:val="0"/>
        <w:i w:val="0"/>
        <w:smallCaps w:val="0"/>
        <w:strike w:val="0"/>
        <w:color w:val="000000"/>
        <w:spacing w:val="0"/>
        <w:w w:val="100"/>
        <w:position w:val="0"/>
        <w:sz w:val="27"/>
        <w:u w:val="none"/>
      </w:rPr>
    </w:lvl>
    <w:lvl w:ilvl="3">
      <w:start w:val="1"/>
      <w:numFmt w:val="bullet"/>
      <w:lvlText w:val="-"/>
      <w:lvlJc w:val="left"/>
      <w:rPr>
        <w:rFonts w:ascii="Times New Roman" w:hAnsi="Times New Roman"/>
        <w:b w:val="0"/>
        <w:i w:val="0"/>
        <w:smallCaps w:val="0"/>
        <w:strike w:val="0"/>
        <w:color w:val="000000"/>
        <w:spacing w:val="0"/>
        <w:w w:val="100"/>
        <w:position w:val="0"/>
        <w:sz w:val="27"/>
        <w:u w:val="none"/>
      </w:rPr>
    </w:lvl>
    <w:lvl w:ilvl="4">
      <w:start w:val="1"/>
      <w:numFmt w:val="bullet"/>
      <w:lvlText w:val="-"/>
      <w:lvlJc w:val="left"/>
      <w:rPr>
        <w:rFonts w:ascii="Times New Roman" w:hAnsi="Times New Roman"/>
        <w:b w:val="0"/>
        <w:i w:val="0"/>
        <w:smallCaps w:val="0"/>
        <w:strike w:val="0"/>
        <w:color w:val="000000"/>
        <w:spacing w:val="0"/>
        <w:w w:val="100"/>
        <w:position w:val="0"/>
        <w:sz w:val="27"/>
        <w:u w:val="none"/>
      </w:rPr>
    </w:lvl>
    <w:lvl w:ilvl="5">
      <w:start w:val="1"/>
      <w:numFmt w:val="bullet"/>
      <w:lvlText w:val="-"/>
      <w:lvlJc w:val="left"/>
      <w:rPr>
        <w:rFonts w:ascii="Times New Roman" w:hAnsi="Times New Roman"/>
        <w:b w:val="0"/>
        <w:i w:val="0"/>
        <w:smallCaps w:val="0"/>
        <w:strike w:val="0"/>
        <w:color w:val="000000"/>
        <w:spacing w:val="0"/>
        <w:w w:val="100"/>
        <w:position w:val="0"/>
        <w:sz w:val="27"/>
        <w:u w:val="none"/>
      </w:rPr>
    </w:lvl>
    <w:lvl w:ilvl="6">
      <w:start w:val="1"/>
      <w:numFmt w:val="bullet"/>
      <w:lvlText w:val="-"/>
      <w:lvlJc w:val="left"/>
      <w:rPr>
        <w:rFonts w:ascii="Times New Roman" w:hAnsi="Times New Roman"/>
        <w:b w:val="0"/>
        <w:i w:val="0"/>
        <w:smallCaps w:val="0"/>
        <w:strike w:val="0"/>
        <w:color w:val="000000"/>
        <w:spacing w:val="0"/>
        <w:w w:val="100"/>
        <w:position w:val="0"/>
        <w:sz w:val="27"/>
        <w:u w:val="none"/>
      </w:rPr>
    </w:lvl>
    <w:lvl w:ilvl="7">
      <w:start w:val="1"/>
      <w:numFmt w:val="bullet"/>
      <w:lvlText w:val="-"/>
      <w:lvlJc w:val="left"/>
      <w:rPr>
        <w:rFonts w:ascii="Times New Roman" w:hAnsi="Times New Roman"/>
        <w:b w:val="0"/>
        <w:i w:val="0"/>
        <w:smallCaps w:val="0"/>
        <w:strike w:val="0"/>
        <w:color w:val="000000"/>
        <w:spacing w:val="0"/>
        <w:w w:val="100"/>
        <w:position w:val="0"/>
        <w:sz w:val="27"/>
        <w:u w:val="none"/>
      </w:rPr>
    </w:lvl>
    <w:lvl w:ilvl="8">
      <w:start w:val="1"/>
      <w:numFmt w:val="bullet"/>
      <w:lvlText w:val="-"/>
      <w:lvlJc w:val="left"/>
      <w:rPr>
        <w:rFonts w:ascii="Times New Roman" w:hAnsi="Times New Roman"/>
        <w:b w:val="0"/>
        <w:i w:val="0"/>
        <w:smallCaps w:val="0"/>
        <w:strike w:val="0"/>
        <w:color w:val="000000"/>
        <w:spacing w:val="0"/>
        <w:w w:val="100"/>
        <w:position w:val="0"/>
        <w:sz w:val="27"/>
        <w:u w:val="none"/>
      </w:rPr>
    </w:lvl>
  </w:abstractNum>
  <w:abstractNum w:abstractNumId="2">
    <w:nsid w:val="00000005"/>
    <w:multiLevelType w:val="multilevel"/>
    <w:tmpl w:val="00000004"/>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bullet"/>
      <w:lvlText w:val="•"/>
      <w:lvlJc w:val="left"/>
      <w:rPr>
        <w:rFonts w:ascii="Times New Roman" w:hAnsi="Times New Roman"/>
        <w:b w:val="0"/>
        <w:i w:val="0"/>
        <w:smallCaps w:val="0"/>
        <w:strike w:val="0"/>
        <w:color w:val="000000"/>
        <w:spacing w:val="0"/>
        <w:w w:val="100"/>
        <w:position w:val="0"/>
        <w:sz w:val="27"/>
        <w:u w:val="none"/>
      </w:rPr>
    </w:lvl>
    <w:lvl w:ilvl="2">
      <w:start w:val="1"/>
      <w:numFmt w:val="bullet"/>
      <w:lvlText w:val="•"/>
      <w:lvlJc w:val="left"/>
      <w:rPr>
        <w:rFonts w:ascii="Times New Roman" w:hAnsi="Times New Roman"/>
        <w:b w:val="0"/>
        <w:i w:val="0"/>
        <w:smallCaps w:val="0"/>
        <w:strike w:val="0"/>
        <w:color w:val="000000"/>
        <w:spacing w:val="0"/>
        <w:w w:val="100"/>
        <w:position w:val="0"/>
        <w:sz w:val="27"/>
        <w:u w:val="none"/>
      </w:rPr>
    </w:lvl>
    <w:lvl w:ilvl="3">
      <w:start w:val="1"/>
      <w:numFmt w:val="bullet"/>
      <w:lvlText w:val="•"/>
      <w:lvlJc w:val="left"/>
      <w:rPr>
        <w:rFonts w:ascii="Times New Roman" w:hAnsi="Times New Roman"/>
        <w:b w:val="0"/>
        <w:i w:val="0"/>
        <w:smallCaps w:val="0"/>
        <w:strike w:val="0"/>
        <w:color w:val="000000"/>
        <w:spacing w:val="0"/>
        <w:w w:val="100"/>
        <w:position w:val="0"/>
        <w:sz w:val="27"/>
        <w:u w:val="none"/>
      </w:rPr>
    </w:lvl>
    <w:lvl w:ilvl="4">
      <w:start w:val="1"/>
      <w:numFmt w:val="bullet"/>
      <w:lvlText w:val="•"/>
      <w:lvlJc w:val="left"/>
      <w:rPr>
        <w:rFonts w:ascii="Times New Roman" w:hAnsi="Times New Roman"/>
        <w:b w:val="0"/>
        <w:i w:val="0"/>
        <w:smallCaps w:val="0"/>
        <w:strike w:val="0"/>
        <w:color w:val="000000"/>
        <w:spacing w:val="0"/>
        <w:w w:val="100"/>
        <w:position w:val="0"/>
        <w:sz w:val="27"/>
        <w:u w:val="none"/>
      </w:rPr>
    </w:lvl>
    <w:lvl w:ilvl="5">
      <w:start w:val="1"/>
      <w:numFmt w:val="bullet"/>
      <w:lvlText w:val="•"/>
      <w:lvlJc w:val="left"/>
      <w:rPr>
        <w:rFonts w:ascii="Times New Roman" w:hAnsi="Times New Roman"/>
        <w:b w:val="0"/>
        <w:i w:val="0"/>
        <w:smallCaps w:val="0"/>
        <w:strike w:val="0"/>
        <w:color w:val="000000"/>
        <w:spacing w:val="0"/>
        <w:w w:val="100"/>
        <w:position w:val="0"/>
        <w:sz w:val="27"/>
        <w:u w:val="none"/>
      </w:rPr>
    </w:lvl>
    <w:lvl w:ilvl="6">
      <w:start w:val="1"/>
      <w:numFmt w:val="bullet"/>
      <w:lvlText w:val="•"/>
      <w:lvlJc w:val="left"/>
      <w:rPr>
        <w:rFonts w:ascii="Times New Roman" w:hAnsi="Times New Roman"/>
        <w:b w:val="0"/>
        <w:i w:val="0"/>
        <w:smallCaps w:val="0"/>
        <w:strike w:val="0"/>
        <w:color w:val="000000"/>
        <w:spacing w:val="0"/>
        <w:w w:val="100"/>
        <w:position w:val="0"/>
        <w:sz w:val="27"/>
        <w:u w:val="none"/>
      </w:rPr>
    </w:lvl>
    <w:lvl w:ilvl="7">
      <w:start w:val="1"/>
      <w:numFmt w:val="bullet"/>
      <w:lvlText w:val="•"/>
      <w:lvlJc w:val="left"/>
      <w:rPr>
        <w:rFonts w:ascii="Times New Roman" w:hAnsi="Times New Roman"/>
        <w:b w:val="0"/>
        <w:i w:val="0"/>
        <w:smallCaps w:val="0"/>
        <w:strike w:val="0"/>
        <w:color w:val="000000"/>
        <w:spacing w:val="0"/>
        <w:w w:val="100"/>
        <w:position w:val="0"/>
        <w:sz w:val="27"/>
        <w:u w:val="none"/>
      </w:rPr>
    </w:lvl>
    <w:lvl w:ilvl="8">
      <w:start w:val="1"/>
      <w:numFmt w:val="bullet"/>
      <w:lvlText w:val="•"/>
      <w:lvlJc w:val="left"/>
      <w:rPr>
        <w:rFonts w:ascii="Times New Roman" w:hAnsi="Times New Roman"/>
        <w:b w:val="0"/>
        <w:i w:val="0"/>
        <w:smallCaps w:val="0"/>
        <w:strike w:val="0"/>
        <w:color w:val="000000"/>
        <w:spacing w:val="0"/>
        <w:w w:val="100"/>
        <w:position w:val="0"/>
        <w:sz w:val="27"/>
        <w:u w:val="none"/>
      </w:rPr>
    </w:lvl>
  </w:abstractNum>
  <w:abstractNum w:abstractNumId="3">
    <w:nsid w:val="00000007"/>
    <w:multiLevelType w:val="multilevel"/>
    <w:tmpl w:val="00000006"/>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bullet"/>
      <w:lvlText w:val="-"/>
      <w:lvlJc w:val="left"/>
      <w:rPr>
        <w:rFonts w:ascii="Times New Roman" w:hAnsi="Times New Roman"/>
        <w:b w:val="0"/>
        <w:i w:val="0"/>
        <w:smallCaps w:val="0"/>
        <w:strike w:val="0"/>
        <w:color w:val="000000"/>
        <w:spacing w:val="0"/>
        <w:w w:val="100"/>
        <w:position w:val="0"/>
        <w:sz w:val="27"/>
        <w:u w:val="none"/>
      </w:rPr>
    </w:lvl>
    <w:lvl w:ilvl="2">
      <w:start w:val="1"/>
      <w:numFmt w:val="bullet"/>
      <w:lvlText w:val="-"/>
      <w:lvlJc w:val="left"/>
      <w:rPr>
        <w:rFonts w:ascii="Times New Roman" w:hAnsi="Times New Roman"/>
        <w:b w:val="0"/>
        <w:i w:val="0"/>
        <w:smallCaps w:val="0"/>
        <w:strike w:val="0"/>
        <w:color w:val="000000"/>
        <w:spacing w:val="0"/>
        <w:w w:val="100"/>
        <w:position w:val="0"/>
        <w:sz w:val="27"/>
        <w:u w:val="none"/>
      </w:rPr>
    </w:lvl>
    <w:lvl w:ilvl="3">
      <w:start w:val="1"/>
      <w:numFmt w:val="bullet"/>
      <w:lvlText w:val="-"/>
      <w:lvlJc w:val="left"/>
      <w:rPr>
        <w:rFonts w:ascii="Times New Roman" w:hAnsi="Times New Roman"/>
        <w:b w:val="0"/>
        <w:i w:val="0"/>
        <w:smallCaps w:val="0"/>
        <w:strike w:val="0"/>
        <w:color w:val="000000"/>
        <w:spacing w:val="0"/>
        <w:w w:val="100"/>
        <w:position w:val="0"/>
        <w:sz w:val="27"/>
        <w:u w:val="none"/>
      </w:rPr>
    </w:lvl>
    <w:lvl w:ilvl="4">
      <w:start w:val="1"/>
      <w:numFmt w:val="bullet"/>
      <w:lvlText w:val="-"/>
      <w:lvlJc w:val="left"/>
      <w:rPr>
        <w:rFonts w:ascii="Times New Roman" w:hAnsi="Times New Roman"/>
        <w:b w:val="0"/>
        <w:i w:val="0"/>
        <w:smallCaps w:val="0"/>
        <w:strike w:val="0"/>
        <w:color w:val="000000"/>
        <w:spacing w:val="0"/>
        <w:w w:val="100"/>
        <w:position w:val="0"/>
        <w:sz w:val="27"/>
        <w:u w:val="none"/>
      </w:rPr>
    </w:lvl>
    <w:lvl w:ilvl="5">
      <w:start w:val="1"/>
      <w:numFmt w:val="bullet"/>
      <w:lvlText w:val="-"/>
      <w:lvlJc w:val="left"/>
      <w:rPr>
        <w:rFonts w:ascii="Times New Roman" w:hAnsi="Times New Roman"/>
        <w:b w:val="0"/>
        <w:i w:val="0"/>
        <w:smallCaps w:val="0"/>
        <w:strike w:val="0"/>
        <w:color w:val="000000"/>
        <w:spacing w:val="0"/>
        <w:w w:val="100"/>
        <w:position w:val="0"/>
        <w:sz w:val="27"/>
        <w:u w:val="none"/>
      </w:rPr>
    </w:lvl>
    <w:lvl w:ilvl="6">
      <w:start w:val="1"/>
      <w:numFmt w:val="bullet"/>
      <w:lvlText w:val="-"/>
      <w:lvlJc w:val="left"/>
      <w:rPr>
        <w:rFonts w:ascii="Times New Roman" w:hAnsi="Times New Roman"/>
        <w:b w:val="0"/>
        <w:i w:val="0"/>
        <w:smallCaps w:val="0"/>
        <w:strike w:val="0"/>
        <w:color w:val="000000"/>
        <w:spacing w:val="0"/>
        <w:w w:val="100"/>
        <w:position w:val="0"/>
        <w:sz w:val="27"/>
        <w:u w:val="none"/>
      </w:rPr>
    </w:lvl>
    <w:lvl w:ilvl="7">
      <w:start w:val="1"/>
      <w:numFmt w:val="bullet"/>
      <w:lvlText w:val="-"/>
      <w:lvlJc w:val="left"/>
      <w:rPr>
        <w:rFonts w:ascii="Times New Roman" w:hAnsi="Times New Roman"/>
        <w:b w:val="0"/>
        <w:i w:val="0"/>
        <w:smallCaps w:val="0"/>
        <w:strike w:val="0"/>
        <w:color w:val="000000"/>
        <w:spacing w:val="0"/>
        <w:w w:val="100"/>
        <w:position w:val="0"/>
        <w:sz w:val="27"/>
        <w:u w:val="none"/>
      </w:rPr>
    </w:lvl>
    <w:lvl w:ilvl="8">
      <w:start w:val="1"/>
      <w:numFmt w:val="bullet"/>
      <w:lvlText w:val="-"/>
      <w:lvlJc w:val="left"/>
      <w:rPr>
        <w:rFonts w:ascii="Times New Roman" w:hAnsi="Times New Roman"/>
        <w:b w:val="0"/>
        <w:i w:val="0"/>
        <w:smallCaps w:val="0"/>
        <w:strike w:val="0"/>
        <w:color w:val="000000"/>
        <w:spacing w:val="0"/>
        <w:w w:val="100"/>
        <w:position w:val="0"/>
        <w:sz w:val="27"/>
        <w:u w:val="none"/>
      </w:rPr>
    </w:lvl>
  </w:abstractNum>
  <w:abstractNum w:abstractNumId="4">
    <w:nsid w:val="00000009"/>
    <w:multiLevelType w:val="multilevel"/>
    <w:tmpl w:val="00000008"/>
    <w:lvl w:ilvl="0">
      <w:start w:val="1"/>
      <w:numFmt w:val="bullet"/>
      <w:lvlText w:val="-"/>
      <w:lvlJc w:val="left"/>
      <w:rPr>
        <w:rFonts w:ascii="Times New Roman" w:hAnsi="Times New Roman"/>
        <w:b w:val="0"/>
        <w:i w:val="0"/>
        <w:smallCaps w:val="0"/>
        <w:strike w:val="0"/>
        <w:color w:val="000000"/>
        <w:spacing w:val="0"/>
        <w:w w:val="100"/>
        <w:position w:val="0"/>
        <w:sz w:val="23"/>
        <w:u w:val="none"/>
      </w:rPr>
    </w:lvl>
    <w:lvl w:ilvl="1">
      <w:start w:val="1"/>
      <w:numFmt w:val="bullet"/>
      <w:lvlText w:val="-"/>
      <w:lvlJc w:val="left"/>
      <w:rPr>
        <w:rFonts w:ascii="Times New Roman" w:hAnsi="Times New Roman"/>
        <w:b w:val="0"/>
        <w:i w:val="0"/>
        <w:smallCaps w:val="0"/>
        <w:strike w:val="0"/>
        <w:color w:val="000000"/>
        <w:spacing w:val="0"/>
        <w:w w:val="100"/>
        <w:position w:val="0"/>
        <w:sz w:val="23"/>
        <w:u w:val="none"/>
      </w:rPr>
    </w:lvl>
    <w:lvl w:ilvl="2">
      <w:start w:val="1"/>
      <w:numFmt w:val="bullet"/>
      <w:lvlText w:val="-"/>
      <w:lvlJc w:val="left"/>
      <w:rPr>
        <w:rFonts w:ascii="Times New Roman" w:hAnsi="Times New Roman"/>
        <w:b w:val="0"/>
        <w:i w:val="0"/>
        <w:smallCaps w:val="0"/>
        <w:strike w:val="0"/>
        <w:color w:val="000000"/>
        <w:spacing w:val="0"/>
        <w:w w:val="100"/>
        <w:position w:val="0"/>
        <w:sz w:val="23"/>
        <w:u w:val="none"/>
      </w:rPr>
    </w:lvl>
    <w:lvl w:ilvl="3">
      <w:start w:val="1"/>
      <w:numFmt w:val="bullet"/>
      <w:lvlText w:val="-"/>
      <w:lvlJc w:val="left"/>
      <w:rPr>
        <w:rFonts w:ascii="Times New Roman" w:hAnsi="Times New Roman"/>
        <w:b w:val="0"/>
        <w:i w:val="0"/>
        <w:smallCaps w:val="0"/>
        <w:strike w:val="0"/>
        <w:color w:val="000000"/>
        <w:spacing w:val="0"/>
        <w:w w:val="100"/>
        <w:position w:val="0"/>
        <w:sz w:val="23"/>
        <w:u w:val="none"/>
      </w:rPr>
    </w:lvl>
    <w:lvl w:ilvl="4">
      <w:start w:val="1"/>
      <w:numFmt w:val="bullet"/>
      <w:lvlText w:val="-"/>
      <w:lvlJc w:val="left"/>
      <w:rPr>
        <w:rFonts w:ascii="Times New Roman" w:hAnsi="Times New Roman"/>
        <w:b w:val="0"/>
        <w:i w:val="0"/>
        <w:smallCaps w:val="0"/>
        <w:strike w:val="0"/>
        <w:color w:val="000000"/>
        <w:spacing w:val="0"/>
        <w:w w:val="100"/>
        <w:position w:val="0"/>
        <w:sz w:val="23"/>
        <w:u w:val="none"/>
      </w:rPr>
    </w:lvl>
    <w:lvl w:ilvl="5">
      <w:start w:val="1"/>
      <w:numFmt w:val="bullet"/>
      <w:lvlText w:val="-"/>
      <w:lvlJc w:val="left"/>
      <w:rPr>
        <w:rFonts w:ascii="Times New Roman" w:hAnsi="Times New Roman"/>
        <w:b w:val="0"/>
        <w:i w:val="0"/>
        <w:smallCaps w:val="0"/>
        <w:strike w:val="0"/>
        <w:color w:val="000000"/>
        <w:spacing w:val="0"/>
        <w:w w:val="100"/>
        <w:position w:val="0"/>
        <w:sz w:val="23"/>
        <w:u w:val="none"/>
      </w:rPr>
    </w:lvl>
    <w:lvl w:ilvl="6">
      <w:start w:val="1"/>
      <w:numFmt w:val="bullet"/>
      <w:lvlText w:val="-"/>
      <w:lvlJc w:val="left"/>
      <w:rPr>
        <w:rFonts w:ascii="Times New Roman" w:hAnsi="Times New Roman"/>
        <w:b w:val="0"/>
        <w:i w:val="0"/>
        <w:smallCaps w:val="0"/>
        <w:strike w:val="0"/>
        <w:color w:val="000000"/>
        <w:spacing w:val="0"/>
        <w:w w:val="100"/>
        <w:position w:val="0"/>
        <w:sz w:val="23"/>
        <w:u w:val="none"/>
      </w:rPr>
    </w:lvl>
    <w:lvl w:ilvl="7">
      <w:start w:val="1"/>
      <w:numFmt w:val="bullet"/>
      <w:lvlText w:val="-"/>
      <w:lvlJc w:val="left"/>
      <w:rPr>
        <w:rFonts w:ascii="Times New Roman" w:hAnsi="Times New Roman"/>
        <w:b w:val="0"/>
        <w:i w:val="0"/>
        <w:smallCaps w:val="0"/>
        <w:strike w:val="0"/>
        <w:color w:val="000000"/>
        <w:spacing w:val="0"/>
        <w:w w:val="100"/>
        <w:position w:val="0"/>
        <w:sz w:val="23"/>
        <w:u w:val="none"/>
      </w:rPr>
    </w:lvl>
    <w:lvl w:ilvl="8">
      <w:start w:val="1"/>
      <w:numFmt w:val="bullet"/>
      <w:lvlText w:val="-"/>
      <w:lvlJc w:val="left"/>
      <w:rPr>
        <w:rFonts w:ascii="Times New Roman" w:hAnsi="Times New Roman"/>
        <w:b w:val="0"/>
        <w:i w:val="0"/>
        <w:smallCaps w:val="0"/>
        <w:strike w:val="0"/>
        <w:color w:val="000000"/>
        <w:spacing w:val="0"/>
        <w:w w:val="100"/>
        <w:position w:val="0"/>
        <w:sz w:val="23"/>
        <w:u w:val="none"/>
      </w:rPr>
    </w:lvl>
  </w:abstractNum>
  <w:abstractNum w:abstractNumId="5">
    <w:nsid w:val="0000000B"/>
    <w:multiLevelType w:val="multilevel"/>
    <w:tmpl w:val="0000000A"/>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bullet"/>
      <w:lvlText w:val="-"/>
      <w:lvlJc w:val="left"/>
      <w:rPr>
        <w:rFonts w:ascii="Times New Roman" w:hAnsi="Times New Roman"/>
        <w:b w:val="0"/>
        <w:i w:val="0"/>
        <w:smallCaps w:val="0"/>
        <w:strike w:val="0"/>
        <w:color w:val="000000"/>
        <w:spacing w:val="0"/>
        <w:w w:val="100"/>
        <w:position w:val="0"/>
        <w:sz w:val="27"/>
        <w:u w:val="none"/>
      </w:rPr>
    </w:lvl>
    <w:lvl w:ilvl="2">
      <w:start w:val="1"/>
      <w:numFmt w:val="bullet"/>
      <w:lvlText w:val="-"/>
      <w:lvlJc w:val="left"/>
      <w:rPr>
        <w:rFonts w:ascii="Times New Roman" w:hAnsi="Times New Roman"/>
        <w:b w:val="0"/>
        <w:i w:val="0"/>
        <w:smallCaps w:val="0"/>
        <w:strike w:val="0"/>
        <w:color w:val="000000"/>
        <w:spacing w:val="0"/>
        <w:w w:val="100"/>
        <w:position w:val="0"/>
        <w:sz w:val="27"/>
        <w:u w:val="none"/>
      </w:rPr>
    </w:lvl>
    <w:lvl w:ilvl="3">
      <w:start w:val="1"/>
      <w:numFmt w:val="bullet"/>
      <w:lvlText w:val="-"/>
      <w:lvlJc w:val="left"/>
      <w:rPr>
        <w:rFonts w:ascii="Times New Roman" w:hAnsi="Times New Roman"/>
        <w:b w:val="0"/>
        <w:i w:val="0"/>
        <w:smallCaps w:val="0"/>
        <w:strike w:val="0"/>
        <w:color w:val="000000"/>
        <w:spacing w:val="0"/>
        <w:w w:val="100"/>
        <w:position w:val="0"/>
        <w:sz w:val="27"/>
        <w:u w:val="none"/>
      </w:rPr>
    </w:lvl>
    <w:lvl w:ilvl="4">
      <w:start w:val="1"/>
      <w:numFmt w:val="bullet"/>
      <w:lvlText w:val="-"/>
      <w:lvlJc w:val="left"/>
      <w:rPr>
        <w:rFonts w:ascii="Times New Roman" w:hAnsi="Times New Roman"/>
        <w:b w:val="0"/>
        <w:i w:val="0"/>
        <w:smallCaps w:val="0"/>
        <w:strike w:val="0"/>
        <w:color w:val="000000"/>
        <w:spacing w:val="0"/>
        <w:w w:val="100"/>
        <w:position w:val="0"/>
        <w:sz w:val="27"/>
        <w:u w:val="none"/>
      </w:rPr>
    </w:lvl>
    <w:lvl w:ilvl="5">
      <w:start w:val="1"/>
      <w:numFmt w:val="bullet"/>
      <w:lvlText w:val="-"/>
      <w:lvlJc w:val="left"/>
      <w:rPr>
        <w:rFonts w:ascii="Times New Roman" w:hAnsi="Times New Roman"/>
        <w:b w:val="0"/>
        <w:i w:val="0"/>
        <w:smallCaps w:val="0"/>
        <w:strike w:val="0"/>
        <w:color w:val="000000"/>
        <w:spacing w:val="0"/>
        <w:w w:val="100"/>
        <w:position w:val="0"/>
        <w:sz w:val="27"/>
        <w:u w:val="none"/>
      </w:rPr>
    </w:lvl>
    <w:lvl w:ilvl="6">
      <w:start w:val="1"/>
      <w:numFmt w:val="bullet"/>
      <w:lvlText w:val="-"/>
      <w:lvlJc w:val="left"/>
      <w:rPr>
        <w:rFonts w:ascii="Times New Roman" w:hAnsi="Times New Roman"/>
        <w:b w:val="0"/>
        <w:i w:val="0"/>
        <w:smallCaps w:val="0"/>
        <w:strike w:val="0"/>
        <w:color w:val="000000"/>
        <w:spacing w:val="0"/>
        <w:w w:val="100"/>
        <w:position w:val="0"/>
        <w:sz w:val="27"/>
        <w:u w:val="none"/>
      </w:rPr>
    </w:lvl>
    <w:lvl w:ilvl="7">
      <w:start w:val="1"/>
      <w:numFmt w:val="bullet"/>
      <w:lvlText w:val="-"/>
      <w:lvlJc w:val="left"/>
      <w:rPr>
        <w:rFonts w:ascii="Times New Roman" w:hAnsi="Times New Roman"/>
        <w:b w:val="0"/>
        <w:i w:val="0"/>
        <w:smallCaps w:val="0"/>
        <w:strike w:val="0"/>
        <w:color w:val="000000"/>
        <w:spacing w:val="0"/>
        <w:w w:val="100"/>
        <w:position w:val="0"/>
        <w:sz w:val="27"/>
        <w:u w:val="none"/>
      </w:rPr>
    </w:lvl>
    <w:lvl w:ilvl="8">
      <w:start w:val="1"/>
      <w:numFmt w:val="bullet"/>
      <w:lvlText w:val="-"/>
      <w:lvlJc w:val="left"/>
      <w:rPr>
        <w:rFonts w:ascii="Times New Roman" w:hAnsi="Times New Roman"/>
        <w:b w:val="0"/>
        <w:i w:val="0"/>
        <w:smallCaps w:val="0"/>
        <w:strike w:val="0"/>
        <w:color w:val="000000"/>
        <w:spacing w:val="0"/>
        <w:w w:val="100"/>
        <w:position w:val="0"/>
        <w:sz w:val="27"/>
        <w:u w:val="none"/>
      </w:rPr>
    </w:lvl>
  </w:abstractNum>
  <w:abstractNum w:abstractNumId="6">
    <w:nsid w:val="0000000D"/>
    <w:multiLevelType w:val="multilevel"/>
    <w:tmpl w:val="0000000C"/>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7">
    <w:nsid w:val="0000000F"/>
    <w:multiLevelType w:val="multilevel"/>
    <w:tmpl w:val="0000000E"/>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8">
    <w:nsid w:val="03F2189A"/>
    <w:multiLevelType w:val="hybridMultilevel"/>
    <w:tmpl w:val="768E8E6A"/>
    <w:lvl w:ilvl="0" w:tplc="8256C022">
      <w:start w:val="3"/>
      <w:numFmt w:val="bullet"/>
      <w:lvlText w:val="-"/>
      <w:lvlJc w:val="left"/>
      <w:pPr>
        <w:tabs>
          <w:tab w:val="num" w:pos="1260"/>
        </w:tabs>
        <w:ind w:left="1260" w:hanging="360"/>
      </w:pPr>
      <w:rPr>
        <w:rFonts w:ascii="Times New Roman" w:eastAsia="Times New Roman" w:hAnsi="Times New Roman"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9">
    <w:nsid w:val="07EC0F8B"/>
    <w:multiLevelType w:val="hybridMultilevel"/>
    <w:tmpl w:val="564AAC1A"/>
    <w:lvl w:ilvl="0" w:tplc="81BC92FC">
      <w:start w:val="1"/>
      <w:numFmt w:val="decimal"/>
      <w:lvlText w:val="%1."/>
      <w:lvlJc w:val="left"/>
      <w:pPr>
        <w:tabs>
          <w:tab w:val="num" w:pos="720"/>
        </w:tabs>
        <w:ind w:left="720" w:hanging="360"/>
      </w:pPr>
      <w:rPr>
        <w:rFonts w:cs="Times New Roman" w:hint="default"/>
        <w:b/>
        <w:bCs/>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nsid w:val="22C04E49"/>
    <w:multiLevelType w:val="hybridMultilevel"/>
    <w:tmpl w:val="19E49DF2"/>
    <w:lvl w:ilvl="0" w:tplc="04190001">
      <w:start w:val="1"/>
      <w:numFmt w:val="bullet"/>
      <w:lvlText w:val=""/>
      <w:lvlJc w:val="left"/>
      <w:pPr>
        <w:tabs>
          <w:tab w:val="num" w:pos="2170"/>
        </w:tabs>
        <w:ind w:left="2170" w:hanging="360"/>
      </w:pPr>
      <w:rPr>
        <w:rFonts w:ascii="Symbol" w:hAnsi="Symbol" w:hint="default"/>
      </w:rPr>
    </w:lvl>
    <w:lvl w:ilvl="1" w:tplc="04190003" w:tentative="1">
      <w:start w:val="1"/>
      <w:numFmt w:val="bullet"/>
      <w:lvlText w:val="o"/>
      <w:lvlJc w:val="left"/>
      <w:pPr>
        <w:tabs>
          <w:tab w:val="num" w:pos="2164"/>
        </w:tabs>
        <w:ind w:left="2164" w:hanging="360"/>
      </w:pPr>
      <w:rPr>
        <w:rFonts w:ascii="Courier New" w:hAnsi="Courier New" w:cs="Courier New" w:hint="default"/>
      </w:rPr>
    </w:lvl>
    <w:lvl w:ilvl="2" w:tplc="04190005" w:tentative="1">
      <w:start w:val="1"/>
      <w:numFmt w:val="bullet"/>
      <w:lvlText w:val=""/>
      <w:lvlJc w:val="left"/>
      <w:pPr>
        <w:tabs>
          <w:tab w:val="num" w:pos="2884"/>
        </w:tabs>
        <w:ind w:left="2884" w:hanging="360"/>
      </w:pPr>
      <w:rPr>
        <w:rFonts w:ascii="Wingdings" w:hAnsi="Wingdings" w:hint="default"/>
      </w:rPr>
    </w:lvl>
    <w:lvl w:ilvl="3" w:tplc="04190001" w:tentative="1">
      <w:start w:val="1"/>
      <w:numFmt w:val="bullet"/>
      <w:lvlText w:val=""/>
      <w:lvlJc w:val="left"/>
      <w:pPr>
        <w:tabs>
          <w:tab w:val="num" w:pos="3604"/>
        </w:tabs>
        <w:ind w:left="3604" w:hanging="360"/>
      </w:pPr>
      <w:rPr>
        <w:rFonts w:ascii="Symbol" w:hAnsi="Symbol" w:hint="default"/>
      </w:rPr>
    </w:lvl>
    <w:lvl w:ilvl="4" w:tplc="04190003" w:tentative="1">
      <w:start w:val="1"/>
      <w:numFmt w:val="bullet"/>
      <w:lvlText w:val="o"/>
      <w:lvlJc w:val="left"/>
      <w:pPr>
        <w:tabs>
          <w:tab w:val="num" w:pos="4324"/>
        </w:tabs>
        <w:ind w:left="4324" w:hanging="360"/>
      </w:pPr>
      <w:rPr>
        <w:rFonts w:ascii="Courier New" w:hAnsi="Courier New" w:cs="Courier New" w:hint="default"/>
      </w:rPr>
    </w:lvl>
    <w:lvl w:ilvl="5" w:tplc="04190005" w:tentative="1">
      <w:start w:val="1"/>
      <w:numFmt w:val="bullet"/>
      <w:lvlText w:val=""/>
      <w:lvlJc w:val="left"/>
      <w:pPr>
        <w:tabs>
          <w:tab w:val="num" w:pos="5044"/>
        </w:tabs>
        <w:ind w:left="5044" w:hanging="360"/>
      </w:pPr>
      <w:rPr>
        <w:rFonts w:ascii="Wingdings" w:hAnsi="Wingdings" w:hint="default"/>
      </w:rPr>
    </w:lvl>
    <w:lvl w:ilvl="6" w:tplc="04190001" w:tentative="1">
      <w:start w:val="1"/>
      <w:numFmt w:val="bullet"/>
      <w:lvlText w:val=""/>
      <w:lvlJc w:val="left"/>
      <w:pPr>
        <w:tabs>
          <w:tab w:val="num" w:pos="5764"/>
        </w:tabs>
        <w:ind w:left="5764" w:hanging="360"/>
      </w:pPr>
      <w:rPr>
        <w:rFonts w:ascii="Symbol" w:hAnsi="Symbol" w:hint="default"/>
      </w:rPr>
    </w:lvl>
    <w:lvl w:ilvl="7" w:tplc="04190003" w:tentative="1">
      <w:start w:val="1"/>
      <w:numFmt w:val="bullet"/>
      <w:lvlText w:val="o"/>
      <w:lvlJc w:val="left"/>
      <w:pPr>
        <w:tabs>
          <w:tab w:val="num" w:pos="6484"/>
        </w:tabs>
        <w:ind w:left="6484" w:hanging="360"/>
      </w:pPr>
      <w:rPr>
        <w:rFonts w:ascii="Courier New" w:hAnsi="Courier New" w:cs="Courier New" w:hint="default"/>
      </w:rPr>
    </w:lvl>
    <w:lvl w:ilvl="8" w:tplc="04190005" w:tentative="1">
      <w:start w:val="1"/>
      <w:numFmt w:val="bullet"/>
      <w:lvlText w:val=""/>
      <w:lvlJc w:val="left"/>
      <w:pPr>
        <w:tabs>
          <w:tab w:val="num" w:pos="7204"/>
        </w:tabs>
        <w:ind w:left="7204" w:hanging="360"/>
      </w:pPr>
      <w:rPr>
        <w:rFonts w:ascii="Wingdings" w:hAnsi="Wingdings" w:hint="default"/>
      </w:rPr>
    </w:lvl>
  </w:abstractNum>
  <w:abstractNum w:abstractNumId="11">
    <w:nsid w:val="4250326F"/>
    <w:multiLevelType w:val="hybridMultilevel"/>
    <w:tmpl w:val="365A683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69C0077"/>
    <w:multiLevelType w:val="hybridMultilevel"/>
    <w:tmpl w:val="A6F23DE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6606394C"/>
    <w:multiLevelType w:val="hybridMultilevel"/>
    <w:tmpl w:val="BB80D488"/>
    <w:lvl w:ilvl="0" w:tplc="F036040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nsid w:val="7999360A"/>
    <w:multiLevelType w:val="hybridMultilevel"/>
    <w:tmpl w:val="D31465E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4"/>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8"/>
  </w:num>
  <w:num w:numId="13">
    <w:abstractNumId w:val="11"/>
  </w:num>
  <w:num w:numId="14">
    <w:abstractNumId w:val="12"/>
  </w:num>
  <w:num w:numId="15">
    <w:abstractNumId w:val="13"/>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embedSystemFonts/>
  <w:bordersDoNotSurroundHeader/>
  <w:bordersDoNotSurroundFooter/>
  <w:stylePaneFormatFilter w:val="3F01"/>
  <w:defaultTabStop w:val="720"/>
  <w:doNotHyphenateCaps/>
  <w:drawingGridHorizontalSpacing w:val="120"/>
  <w:drawingGridVerticalSpacing w:val="181"/>
  <w:displayHorizontalDrawingGridEvery w:val="2"/>
  <w:doNotShadeFormData/>
  <w:characterSpacingControl w:val="compressPunctuation"/>
  <w:doNotValidateAgainstSchema/>
  <w:doNotDemarcateInvalidXml/>
  <w:hdrShapeDefaults>
    <o:shapedefaults v:ext="edit" spidmax="89090"/>
  </w:hdrShapeDefaults>
  <w:footnotePr>
    <w:footnote w:id="0"/>
    <w:footnote w:id="1"/>
  </w:footnotePr>
  <w:endnotePr>
    <w:endnote w:id="0"/>
    <w:endnote w:id="1"/>
  </w:endnotePr>
  <w:compat/>
  <w:rsids>
    <w:rsidRoot w:val="00011B05"/>
    <w:rsid w:val="00004FF9"/>
    <w:rsid w:val="0000554B"/>
    <w:rsid w:val="000075D2"/>
    <w:rsid w:val="00011B05"/>
    <w:rsid w:val="0001527B"/>
    <w:rsid w:val="00023478"/>
    <w:rsid w:val="00024174"/>
    <w:rsid w:val="00025BCE"/>
    <w:rsid w:val="00030BEA"/>
    <w:rsid w:val="000361C7"/>
    <w:rsid w:val="000378F7"/>
    <w:rsid w:val="00041539"/>
    <w:rsid w:val="000432E2"/>
    <w:rsid w:val="00044935"/>
    <w:rsid w:val="00045286"/>
    <w:rsid w:val="000504C5"/>
    <w:rsid w:val="00051E44"/>
    <w:rsid w:val="00051F50"/>
    <w:rsid w:val="00053FAC"/>
    <w:rsid w:val="00054C4C"/>
    <w:rsid w:val="00057126"/>
    <w:rsid w:val="000579D6"/>
    <w:rsid w:val="000616FA"/>
    <w:rsid w:val="00062703"/>
    <w:rsid w:val="00062AD5"/>
    <w:rsid w:val="00062F3A"/>
    <w:rsid w:val="000642EF"/>
    <w:rsid w:val="000648B5"/>
    <w:rsid w:val="0006618B"/>
    <w:rsid w:val="00067907"/>
    <w:rsid w:val="00070987"/>
    <w:rsid w:val="00072496"/>
    <w:rsid w:val="000726DB"/>
    <w:rsid w:val="00073FFF"/>
    <w:rsid w:val="0007498C"/>
    <w:rsid w:val="000757FF"/>
    <w:rsid w:val="0007604B"/>
    <w:rsid w:val="000766CA"/>
    <w:rsid w:val="00076D4F"/>
    <w:rsid w:val="000776C7"/>
    <w:rsid w:val="00081D08"/>
    <w:rsid w:val="00085224"/>
    <w:rsid w:val="00090B5D"/>
    <w:rsid w:val="000910BE"/>
    <w:rsid w:val="000923F6"/>
    <w:rsid w:val="00092A2F"/>
    <w:rsid w:val="00095880"/>
    <w:rsid w:val="00096D0B"/>
    <w:rsid w:val="00097F1E"/>
    <w:rsid w:val="000A2491"/>
    <w:rsid w:val="000A3045"/>
    <w:rsid w:val="000A4688"/>
    <w:rsid w:val="000A47C0"/>
    <w:rsid w:val="000A5B06"/>
    <w:rsid w:val="000A6F6D"/>
    <w:rsid w:val="000A7907"/>
    <w:rsid w:val="000A7AD9"/>
    <w:rsid w:val="000B0DCD"/>
    <w:rsid w:val="000B189B"/>
    <w:rsid w:val="000B30DE"/>
    <w:rsid w:val="000B31B4"/>
    <w:rsid w:val="000B3883"/>
    <w:rsid w:val="000B4708"/>
    <w:rsid w:val="000B4E22"/>
    <w:rsid w:val="000B5CB2"/>
    <w:rsid w:val="000B654C"/>
    <w:rsid w:val="000C027F"/>
    <w:rsid w:val="000C1B3E"/>
    <w:rsid w:val="000C2249"/>
    <w:rsid w:val="000C465E"/>
    <w:rsid w:val="000D0D07"/>
    <w:rsid w:val="000D17D0"/>
    <w:rsid w:val="000D21FE"/>
    <w:rsid w:val="000D575A"/>
    <w:rsid w:val="000D5E41"/>
    <w:rsid w:val="000D6B9C"/>
    <w:rsid w:val="000D7171"/>
    <w:rsid w:val="000E29FA"/>
    <w:rsid w:val="000E2AEA"/>
    <w:rsid w:val="000F36BD"/>
    <w:rsid w:val="000F69C3"/>
    <w:rsid w:val="000F6F14"/>
    <w:rsid w:val="00100D83"/>
    <w:rsid w:val="001014FE"/>
    <w:rsid w:val="0010260A"/>
    <w:rsid w:val="00104AEF"/>
    <w:rsid w:val="00105BC1"/>
    <w:rsid w:val="001069E2"/>
    <w:rsid w:val="0010705A"/>
    <w:rsid w:val="001077BB"/>
    <w:rsid w:val="00107872"/>
    <w:rsid w:val="00111103"/>
    <w:rsid w:val="00111828"/>
    <w:rsid w:val="00112A0C"/>
    <w:rsid w:val="001159E8"/>
    <w:rsid w:val="00116391"/>
    <w:rsid w:val="00117896"/>
    <w:rsid w:val="00121536"/>
    <w:rsid w:val="00121AAB"/>
    <w:rsid w:val="00122EA6"/>
    <w:rsid w:val="00123936"/>
    <w:rsid w:val="0012427A"/>
    <w:rsid w:val="00125E72"/>
    <w:rsid w:val="00127C00"/>
    <w:rsid w:val="001310A9"/>
    <w:rsid w:val="00133B02"/>
    <w:rsid w:val="00133C87"/>
    <w:rsid w:val="00134F99"/>
    <w:rsid w:val="00135CE9"/>
    <w:rsid w:val="00141D98"/>
    <w:rsid w:val="0014201B"/>
    <w:rsid w:val="00142F70"/>
    <w:rsid w:val="00143F4E"/>
    <w:rsid w:val="00144439"/>
    <w:rsid w:val="001451DF"/>
    <w:rsid w:val="001451E7"/>
    <w:rsid w:val="00150680"/>
    <w:rsid w:val="0015284B"/>
    <w:rsid w:val="00152F86"/>
    <w:rsid w:val="00153E13"/>
    <w:rsid w:val="0015595D"/>
    <w:rsid w:val="001573BB"/>
    <w:rsid w:val="00160792"/>
    <w:rsid w:val="00160D4E"/>
    <w:rsid w:val="00160F94"/>
    <w:rsid w:val="00161578"/>
    <w:rsid w:val="0016260C"/>
    <w:rsid w:val="00163396"/>
    <w:rsid w:val="00163CFA"/>
    <w:rsid w:val="00164A5E"/>
    <w:rsid w:val="001706AC"/>
    <w:rsid w:val="00170908"/>
    <w:rsid w:val="001715BC"/>
    <w:rsid w:val="00171794"/>
    <w:rsid w:val="00171AF6"/>
    <w:rsid w:val="001752B2"/>
    <w:rsid w:val="0018019E"/>
    <w:rsid w:val="00180C46"/>
    <w:rsid w:val="001818F9"/>
    <w:rsid w:val="00182646"/>
    <w:rsid w:val="001837F4"/>
    <w:rsid w:val="00183C93"/>
    <w:rsid w:val="00184F51"/>
    <w:rsid w:val="0018563F"/>
    <w:rsid w:val="00185672"/>
    <w:rsid w:val="001873D4"/>
    <w:rsid w:val="00187C8B"/>
    <w:rsid w:val="00191037"/>
    <w:rsid w:val="001920AB"/>
    <w:rsid w:val="00193924"/>
    <w:rsid w:val="00194D50"/>
    <w:rsid w:val="001962A6"/>
    <w:rsid w:val="001965BB"/>
    <w:rsid w:val="001A1EC0"/>
    <w:rsid w:val="001A239D"/>
    <w:rsid w:val="001A2C17"/>
    <w:rsid w:val="001A5007"/>
    <w:rsid w:val="001A5427"/>
    <w:rsid w:val="001A554B"/>
    <w:rsid w:val="001A6046"/>
    <w:rsid w:val="001A6311"/>
    <w:rsid w:val="001B3167"/>
    <w:rsid w:val="001B4716"/>
    <w:rsid w:val="001C3701"/>
    <w:rsid w:val="001C3F8A"/>
    <w:rsid w:val="001C452C"/>
    <w:rsid w:val="001D18AA"/>
    <w:rsid w:val="001D2385"/>
    <w:rsid w:val="001D628E"/>
    <w:rsid w:val="001D6B04"/>
    <w:rsid w:val="001E0E62"/>
    <w:rsid w:val="001E2923"/>
    <w:rsid w:val="001E32AD"/>
    <w:rsid w:val="001E5316"/>
    <w:rsid w:val="001E7AE3"/>
    <w:rsid w:val="001E7D7D"/>
    <w:rsid w:val="001F029F"/>
    <w:rsid w:val="001F2F69"/>
    <w:rsid w:val="001F330E"/>
    <w:rsid w:val="001F4886"/>
    <w:rsid w:val="001F797C"/>
    <w:rsid w:val="00206CC4"/>
    <w:rsid w:val="00206D9A"/>
    <w:rsid w:val="002076CA"/>
    <w:rsid w:val="002078C9"/>
    <w:rsid w:val="00207C44"/>
    <w:rsid w:val="0022178B"/>
    <w:rsid w:val="00222B7B"/>
    <w:rsid w:val="0022359E"/>
    <w:rsid w:val="00227563"/>
    <w:rsid w:val="00227A2E"/>
    <w:rsid w:val="00227E6D"/>
    <w:rsid w:val="00231786"/>
    <w:rsid w:val="00233D07"/>
    <w:rsid w:val="00237BD1"/>
    <w:rsid w:val="0024244D"/>
    <w:rsid w:val="0024317F"/>
    <w:rsid w:val="002468F4"/>
    <w:rsid w:val="00247134"/>
    <w:rsid w:val="0025082D"/>
    <w:rsid w:val="00250CC3"/>
    <w:rsid w:val="002510F4"/>
    <w:rsid w:val="002518A8"/>
    <w:rsid w:val="002557E7"/>
    <w:rsid w:val="00256753"/>
    <w:rsid w:val="0025720C"/>
    <w:rsid w:val="0025783A"/>
    <w:rsid w:val="002616E9"/>
    <w:rsid w:val="002628DD"/>
    <w:rsid w:val="002630F6"/>
    <w:rsid w:val="00263174"/>
    <w:rsid w:val="00265375"/>
    <w:rsid w:val="002660EF"/>
    <w:rsid w:val="00273643"/>
    <w:rsid w:val="0027546C"/>
    <w:rsid w:val="00275696"/>
    <w:rsid w:val="00276A20"/>
    <w:rsid w:val="00281A12"/>
    <w:rsid w:val="002834FC"/>
    <w:rsid w:val="00284626"/>
    <w:rsid w:val="0028710C"/>
    <w:rsid w:val="002872D0"/>
    <w:rsid w:val="00287E42"/>
    <w:rsid w:val="00292372"/>
    <w:rsid w:val="00292A9C"/>
    <w:rsid w:val="00292FF5"/>
    <w:rsid w:val="002950B0"/>
    <w:rsid w:val="00295694"/>
    <w:rsid w:val="002A1E98"/>
    <w:rsid w:val="002A33D3"/>
    <w:rsid w:val="002A42DA"/>
    <w:rsid w:val="002A704B"/>
    <w:rsid w:val="002A7312"/>
    <w:rsid w:val="002B0AE3"/>
    <w:rsid w:val="002B299F"/>
    <w:rsid w:val="002B3FE7"/>
    <w:rsid w:val="002C01DE"/>
    <w:rsid w:val="002C03DA"/>
    <w:rsid w:val="002C35D4"/>
    <w:rsid w:val="002C5C5C"/>
    <w:rsid w:val="002C5C92"/>
    <w:rsid w:val="002D27B1"/>
    <w:rsid w:val="002D57D2"/>
    <w:rsid w:val="002E3FEA"/>
    <w:rsid w:val="002E45BF"/>
    <w:rsid w:val="002E6EE7"/>
    <w:rsid w:val="002E7AA3"/>
    <w:rsid w:val="002E7E40"/>
    <w:rsid w:val="002F04B8"/>
    <w:rsid w:val="002F059A"/>
    <w:rsid w:val="002F11ED"/>
    <w:rsid w:val="002F1BAF"/>
    <w:rsid w:val="002F25C1"/>
    <w:rsid w:val="002F4B48"/>
    <w:rsid w:val="002F5434"/>
    <w:rsid w:val="003013E0"/>
    <w:rsid w:val="0030227A"/>
    <w:rsid w:val="00303036"/>
    <w:rsid w:val="0030457A"/>
    <w:rsid w:val="003058F7"/>
    <w:rsid w:val="00307D42"/>
    <w:rsid w:val="0031058E"/>
    <w:rsid w:val="00312C50"/>
    <w:rsid w:val="00314CB2"/>
    <w:rsid w:val="00316257"/>
    <w:rsid w:val="003164C5"/>
    <w:rsid w:val="00320A1A"/>
    <w:rsid w:val="00330775"/>
    <w:rsid w:val="0033108A"/>
    <w:rsid w:val="00332859"/>
    <w:rsid w:val="003329E5"/>
    <w:rsid w:val="00332C86"/>
    <w:rsid w:val="00334257"/>
    <w:rsid w:val="0033434F"/>
    <w:rsid w:val="00336342"/>
    <w:rsid w:val="00337B20"/>
    <w:rsid w:val="00340C39"/>
    <w:rsid w:val="00344594"/>
    <w:rsid w:val="003446A6"/>
    <w:rsid w:val="00344D2C"/>
    <w:rsid w:val="0034567F"/>
    <w:rsid w:val="00345A56"/>
    <w:rsid w:val="0034757C"/>
    <w:rsid w:val="00347AD4"/>
    <w:rsid w:val="00347CD1"/>
    <w:rsid w:val="00354718"/>
    <w:rsid w:val="00361510"/>
    <w:rsid w:val="00361783"/>
    <w:rsid w:val="00361EE4"/>
    <w:rsid w:val="0036454A"/>
    <w:rsid w:val="00364F84"/>
    <w:rsid w:val="003663CE"/>
    <w:rsid w:val="003672E2"/>
    <w:rsid w:val="00372374"/>
    <w:rsid w:val="00373638"/>
    <w:rsid w:val="00375A03"/>
    <w:rsid w:val="00376AB3"/>
    <w:rsid w:val="00380AB5"/>
    <w:rsid w:val="00380FE7"/>
    <w:rsid w:val="003823B3"/>
    <w:rsid w:val="00386F04"/>
    <w:rsid w:val="00390737"/>
    <w:rsid w:val="0039085A"/>
    <w:rsid w:val="00390881"/>
    <w:rsid w:val="00393810"/>
    <w:rsid w:val="00393BD1"/>
    <w:rsid w:val="00393C35"/>
    <w:rsid w:val="003942A5"/>
    <w:rsid w:val="00394AC5"/>
    <w:rsid w:val="003970A8"/>
    <w:rsid w:val="003977AE"/>
    <w:rsid w:val="003A7232"/>
    <w:rsid w:val="003A7732"/>
    <w:rsid w:val="003A7EC5"/>
    <w:rsid w:val="003B065A"/>
    <w:rsid w:val="003B0891"/>
    <w:rsid w:val="003B0D0E"/>
    <w:rsid w:val="003B3C17"/>
    <w:rsid w:val="003B5415"/>
    <w:rsid w:val="003C7075"/>
    <w:rsid w:val="003C72C1"/>
    <w:rsid w:val="003D225D"/>
    <w:rsid w:val="003D3537"/>
    <w:rsid w:val="003D3EC9"/>
    <w:rsid w:val="003D5016"/>
    <w:rsid w:val="003D7760"/>
    <w:rsid w:val="003E1312"/>
    <w:rsid w:val="003E1CB0"/>
    <w:rsid w:val="003F0D27"/>
    <w:rsid w:val="003F2095"/>
    <w:rsid w:val="003F21B0"/>
    <w:rsid w:val="003F34C3"/>
    <w:rsid w:val="003F5F0D"/>
    <w:rsid w:val="003F79C2"/>
    <w:rsid w:val="004007DB"/>
    <w:rsid w:val="0040085C"/>
    <w:rsid w:val="004049BA"/>
    <w:rsid w:val="0040656C"/>
    <w:rsid w:val="00406EC3"/>
    <w:rsid w:val="004110E3"/>
    <w:rsid w:val="0041121A"/>
    <w:rsid w:val="00411896"/>
    <w:rsid w:val="004128BF"/>
    <w:rsid w:val="0041404E"/>
    <w:rsid w:val="00416055"/>
    <w:rsid w:val="00416370"/>
    <w:rsid w:val="0042017A"/>
    <w:rsid w:val="00421004"/>
    <w:rsid w:val="0042160C"/>
    <w:rsid w:val="00421999"/>
    <w:rsid w:val="00423538"/>
    <w:rsid w:val="00425DDA"/>
    <w:rsid w:val="004309AF"/>
    <w:rsid w:val="00433F14"/>
    <w:rsid w:val="00434418"/>
    <w:rsid w:val="00434A84"/>
    <w:rsid w:val="004400E7"/>
    <w:rsid w:val="004401F0"/>
    <w:rsid w:val="00442DAC"/>
    <w:rsid w:val="004508FB"/>
    <w:rsid w:val="00450F6A"/>
    <w:rsid w:val="0045144A"/>
    <w:rsid w:val="00456924"/>
    <w:rsid w:val="004607D1"/>
    <w:rsid w:val="00461169"/>
    <w:rsid w:val="0046148D"/>
    <w:rsid w:val="00464D5F"/>
    <w:rsid w:val="004709FD"/>
    <w:rsid w:val="00470A44"/>
    <w:rsid w:val="00471368"/>
    <w:rsid w:val="004726F4"/>
    <w:rsid w:val="004744DC"/>
    <w:rsid w:val="00474944"/>
    <w:rsid w:val="00474DF9"/>
    <w:rsid w:val="00474FC5"/>
    <w:rsid w:val="00476382"/>
    <w:rsid w:val="00476679"/>
    <w:rsid w:val="00476D7A"/>
    <w:rsid w:val="004819C6"/>
    <w:rsid w:val="00482C27"/>
    <w:rsid w:val="0048372A"/>
    <w:rsid w:val="00483770"/>
    <w:rsid w:val="00484571"/>
    <w:rsid w:val="00484890"/>
    <w:rsid w:val="004869AA"/>
    <w:rsid w:val="0049035B"/>
    <w:rsid w:val="004922E5"/>
    <w:rsid w:val="00497726"/>
    <w:rsid w:val="00497963"/>
    <w:rsid w:val="00497C56"/>
    <w:rsid w:val="00497D80"/>
    <w:rsid w:val="004A3AD8"/>
    <w:rsid w:val="004A4D08"/>
    <w:rsid w:val="004A59CE"/>
    <w:rsid w:val="004A6947"/>
    <w:rsid w:val="004B01AC"/>
    <w:rsid w:val="004B2E43"/>
    <w:rsid w:val="004B37BE"/>
    <w:rsid w:val="004B407C"/>
    <w:rsid w:val="004B5623"/>
    <w:rsid w:val="004C1D60"/>
    <w:rsid w:val="004C2304"/>
    <w:rsid w:val="004C3BB4"/>
    <w:rsid w:val="004C631E"/>
    <w:rsid w:val="004C6F0D"/>
    <w:rsid w:val="004D0B48"/>
    <w:rsid w:val="004D2CA2"/>
    <w:rsid w:val="004D4F10"/>
    <w:rsid w:val="004D5C15"/>
    <w:rsid w:val="004E0DCA"/>
    <w:rsid w:val="004E13A7"/>
    <w:rsid w:val="004E1B05"/>
    <w:rsid w:val="004E3AE9"/>
    <w:rsid w:val="004E4A33"/>
    <w:rsid w:val="004E575A"/>
    <w:rsid w:val="004E6517"/>
    <w:rsid w:val="004F0B8D"/>
    <w:rsid w:val="004F0C3A"/>
    <w:rsid w:val="004F4249"/>
    <w:rsid w:val="004F5DF6"/>
    <w:rsid w:val="004F69E6"/>
    <w:rsid w:val="004F6A89"/>
    <w:rsid w:val="005005F9"/>
    <w:rsid w:val="0050185C"/>
    <w:rsid w:val="005024A5"/>
    <w:rsid w:val="00502B99"/>
    <w:rsid w:val="00502F15"/>
    <w:rsid w:val="00503B51"/>
    <w:rsid w:val="00505030"/>
    <w:rsid w:val="00505FEA"/>
    <w:rsid w:val="005072EC"/>
    <w:rsid w:val="00507DB4"/>
    <w:rsid w:val="0051131C"/>
    <w:rsid w:val="00516DDF"/>
    <w:rsid w:val="005214C0"/>
    <w:rsid w:val="00521B99"/>
    <w:rsid w:val="005229D8"/>
    <w:rsid w:val="00524D6F"/>
    <w:rsid w:val="005312AF"/>
    <w:rsid w:val="005346AF"/>
    <w:rsid w:val="00535631"/>
    <w:rsid w:val="005410B3"/>
    <w:rsid w:val="0054151F"/>
    <w:rsid w:val="00541CEB"/>
    <w:rsid w:val="00541F96"/>
    <w:rsid w:val="00544008"/>
    <w:rsid w:val="00546082"/>
    <w:rsid w:val="00550142"/>
    <w:rsid w:val="00555238"/>
    <w:rsid w:val="00555BAF"/>
    <w:rsid w:val="00556358"/>
    <w:rsid w:val="00556583"/>
    <w:rsid w:val="0055727B"/>
    <w:rsid w:val="00557F9C"/>
    <w:rsid w:val="00561942"/>
    <w:rsid w:val="0056226B"/>
    <w:rsid w:val="00564351"/>
    <w:rsid w:val="00567589"/>
    <w:rsid w:val="0056779E"/>
    <w:rsid w:val="005740CB"/>
    <w:rsid w:val="00574B2F"/>
    <w:rsid w:val="0057513A"/>
    <w:rsid w:val="00577C5F"/>
    <w:rsid w:val="00582E86"/>
    <w:rsid w:val="0058304F"/>
    <w:rsid w:val="005834B6"/>
    <w:rsid w:val="00585FDE"/>
    <w:rsid w:val="00586820"/>
    <w:rsid w:val="00586D7E"/>
    <w:rsid w:val="0059040A"/>
    <w:rsid w:val="005908A1"/>
    <w:rsid w:val="005909FE"/>
    <w:rsid w:val="005959C2"/>
    <w:rsid w:val="00596A38"/>
    <w:rsid w:val="00597907"/>
    <w:rsid w:val="005A2C03"/>
    <w:rsid w:val="005A3338"/>
    <w:rsid w:val="005A4053"/>
    <w:rsid w:val="005A49CD"/>
    <w:rsid w:val="005A548F"/>
    <w:rsid w:val="005A5771"/>
    <w:rsid w:val="005A5C1C"/>
    <w:rsid w:val="005A734D"/>
    <w:rsid w:val="005B0AC7"/>
    <w:rsid w:val="005B11DF"/>
    <w:rsid w:val="005B1A9E"/>
    <w:rsid w:val="005B1C9F"/>
    <w:rsid w:val="005C11C8"/>
    <w:rsid w:val="005C136F"/>
    <w:rsid w:val="005C3E41"/>
    <w:rsid w:val="005C4447"/>
    <w:rsid w:val="005C7983"/>
    <w:rsid w:val="005D0A05"/>
    <w:rsid w:val="005D1E52"/>
    <w:rsid w:val="005D2B62"/>
    <w:rsid w:val="005D49A0"/>
    <w:rsid w:val="005D5ABC"/>
    <w:rsid w:val="005D66F0"/>
    <w:rsid w:val="005E07B2"/>
    <w:rsid w:val="005E1476"/>
    <w:rsid w:val="005E2258"/>
    <w:rsid w:val="005E4F2B"/>
    <w:rsid w:val="005E5F9D"/>
    <w:rsid w:val="005F00AB"/>
    <w:rsid w:val="005F0457"/>
    <w:rsid w:val="005F1F22"/>
    <w:rsid w:val="005F236C"/>
    <w:rsid w:val="005F440E"/>
    <w:rsid w:val="005F4739"/>
    <w:rsid w:val="005F6F67"/>
    <w:rsid w:val="005F7F08"/>
    <w:rsid w:val="0060323E"/>
    <w:rsid w:val="00603739"/>
    <w:rsid w:val="00603F85"/>
    <w:rsid w:val="00604F37"/>
    <w:rsid w:val="006077E2"/>
    <w:rsid w:val="006162C5"/>
    <w:rsid w:val="00620227"/>
    <w:rsid w:val="00620CFA"/>
    <w:rsid w:val="00621144"/>
    <w:rsid w:val="00621AB1"/>
    <w:rsid w:val="00623A05"/>
    <w:rsid w:val="00625AF4"/>
    <w:rsid w:val="006310BE"/>
    <w:rsid w:val="00633E64"/>
    <w:rsid w:val="00634793"/>
    <w:rsid w:val="00640476"/>
    <w:rsid w:val="006404E9"/>
    <w:rsid w:val="0064224A"/>
    <w:rsid w:val="00644088"/>
    <w:rsid w:val="00644163"/>
    <w:rsid w:val="00644E71"/>
    <w:rsid w:val="00650ABE"/>
    <w:rsid w:val="006535EC"/>
    <w:rsid w:val="00654ABA"/>
    <w:rsid w:val="006565BC"/>
    <w:rsid w:val="00656C06"/>
    <w:rsid w:val="0066219B"/>
    <w:rsid w:val="006633C9"/>
    <w:rsid w:val="0066736C"/>
    <w:rsid w:val="00670D31"/>
    <w:rsid w:val="006732A3"/>
    <w:rsid w:val="0067361A"/>
    <w:rsid w:val="00673C72"/>
    <w:rsid w:val="00674024"/>
    <w:rsid w:val="006760C7"/>
    <w:rsid w:val="006761BC"/>
    <w:rsid w:val="00676981"/>
    <w:rsid w:val="00676FD7"/>
    <w:rsid w:val="006774D3"/>
    <w:rsid w:val="006779B0"/>
    <w:rsid w:val="00677C0D"/>
    <w:rsid w:val="0068018A"/>
    <w:rsid w:val="00683359"/>
    <w:rsid w:val="0068506F"/>
    <w:rsid w:val="00685DE0"/>
    <w:rsid w:val="00686636"/>
    <w:rsid w:val="00690824"/>
    <w:rsid w:val="00691CAA"/>
    <w:rsid w:val="00693728"/>
    <w:rsid w:val="00693B65"/>
    <w:rsid w:val="006A1ABE"/>
    <w:rsid w:val="006A4D53"/>
    <w:rsid w:val="006B19E7"/>
    <w:rsid w:val="006B25E0"/>
    <w:rsid w:val="006B5FA8"/>
    <w:rsid w:val="006B608F"/>
    <w:rsid w:val="006B6281"/>
    <w:rsid w:val="006B6DFD"/>
    <w:rsid w:val="006B7D4A"/>
    <w:rsid w:val="006C085E"/>
    <w:rsid w:val="006C1062"/>
    <w:rsid w:val="006C10DC"/>
    <w:rsid w:val="006C144E"/>
    <w:rsid w:val="006C2222"/>
    <w:rsid w:val="006C368F"/>
    <w:rsid w:val="006C5020"/>
    <w:rsid w:val="006C6095"/>
    <w:rsid w:val="006D01C5"/>
    <w:rsid w:val="006D169A"/>
    <w:rsid w:val="006D69A9"/>
    <w:rsid w:val="006D797A"/>
    <w:rsid w:val="006E110A"/>
    <w:rsid w:val="006E1B0A"/>
    <w:rsid w:val="006E21EF"/>
    <w:rsid w:val="006E2AB8"/>
    <w:rsid w:val="006E3AA5"/>
    <w:rsid w:val="006E3CEC"/>
    <w:rsid w:val="006E4A52"/>
    <w:rsid w:val="006E4D12"/>
    <w:rsid w:val="006E4DAB"/>
    <w:rsid w:val="006E76A8"/>
    <w:rsid w:val="006E7D24"/>
    <w:rsid w:val="006F07A3"/>
    <w:rsid w:val="006F14BC"/>
    <w:rsid w:val="006F27E1"/>
    <w:rsid w:val="006F322B"/>
    <w:rsid w:val="006F3F38"/>
    <w:rsid w:val="006F482F"/>
    <w:rsid w:val="006F519F"/>
    <w:rsid w:val="006F5DFC"/>
    <w:rsid w:val="006F6398"/>
    <w:rsid w:val="006F660C"/>
    <w:rsid w:val="006F702E"/>
    <w:rsid w:val="007006BD"/>
    <w:rsid w:val="007011F0"/>
    <w:rsid w:val="00701BE8"/>
    <w:rsid w:val="00702845"/>
    <w:rsid w:val="00703E76"/>
    <w:rsid w:val="00707177"/>
    <w:rsid w:val="0071123F"/>
    <w:rsid w:val="00714D7A"/>
    <w:rsid w:val="0071636D"/>
    <w:rsid w:val="00721506"/>
    <w:rsid w:val="00721A2C"/>
    <w:rsid w:val="0072263F"/>
    <w:rsid w:val="007226B1"/>
    <w:rsid w:val="00723D26"/>
    <w:rsid w:val="00727873"/>
    <w:rsid w:val="00732B6C"/>
    <w:rsid w:val="0073326B"/>
    <w:rsid w:val="0073454C"/>
    <w:rsid w:val="00734572"/>
    <w:rsid w:val="007355B1"/>
    <w:rsid w:val="00735EE6"/>
    <w:rsid w:val="00740FCA"/>
    <w:rsid w:val="00740FE6"/>
    <w:rsid w:val="00741578"/>
    <w:rsid w:val="007424AB"/>
    <w:rsid w:val="0074278E"/>
    <w:rsid w:val="00742E46"/>
    <w:rsid w:val="00742EAD"/>
    <w:rsid w:val="0074442F"/>
    <w:rsid w:val="007470C3"/>
    <w:rsid w:val="00752BCE"/>
    <w:rsid w:val="00753FA0"/>
    <w:rsid w:val="007548E9"/>
    <w:rsid w:val="00754FC0"/>
    <w:rsid w:val="0075599C"/>
    <w:rsid w:val="00756A07"/>
    <w:rsid w:val="00765D6E"/>
    <w:rsid w:val="00767327"/>
    <w:rsid w:val="00767C64"/>
    <w:rsid w:val="00771196"/>
    <w:rsid w:val="00774C1E"/>
    <w:rsid w:val="00780961"/>
    <w:rsid w:val="00783A07"/>
    <w:rsid w:val="00783A61"/>
    <w:rsid w:val="00785920"/>
    <w:rsid w:val="007873DE"/>
    <w:rsid w:val="00787D31"/>
    <w:rsid w:val="00792FB3"/>
    <w:rsid w:val="0079359E"/>
    <w:rsid w:val="00794888"/>
    <w:rsid w:val="00795207"/>
    <w:rsid w:val="00796314"/>
    <w:rsid w:val="007A185E"/>
    <w:rsid w:val="007A20E5"/>
    <w:rsid w:val="007A5F72"/>
    <w:rsid w:val="007A64BC"/>
    <w:rsid w:val="007A6F5A"/>
    <w:rsid w:val="007B311A"/>
    <w:rsid w:val="007B4D8B"/>
    <w:rsid w:val="007C100A"/>
    <w:rsid w:val="007C10BE"/>
    <w:rsid w:val="007C5298"/>
    <w:rsid w:val="007C5E87"/>
    <w:rsid w:val="007C76D6"/>
    <w:rsid w:val="007D018E"/>
    <w:rsid w:val="007D151D"/>
    <w:rsid w:val="007D2646"/>
    <w:rsid w:val="007D4021"/>
    <w:rsid w:val="007D4867"/>
    <w:rsid w:val="007E0C83"/>
    <w:rsid w:val="007E0E8B"/>
    <w:rsid w:val="007E0F56"/>
    <w:rsid w:val="007E114D"/>
    <w:rsid w:val="007E196F"/>
    <w:rsid w:val="007E2B28"/>
    <w:rsid w:val="007E44F8"/>
    <w:rsid w:val="007E6FA3"/>
    <w:rsid w:val="007E7369"/>
    <w:rsid w:val="007E7EF2"/>
    <w:rsid w:val="007F148C"/>
    <w:rsid w:val="007F19D2"/>
    <w:rsid w:val="007F1F3C"/>
    <w:rsid w:val="007F40BB"/>
    <w:rsid w:val="007F4FA9"/>
    <w:rsid w:val="007F55D3"/>
    <w:rsid w:val="007F6B79"/>
    <w:rsid w:val="007F721B"/>
    <w:rsid w:val="007F76A3"/>
    <w:rsid w:val="007F78B1"/>
    <w:rsid w:val="008046E0"/>
    <w:rsid w:val="00807752"/>
    <w:rsid w:val="0081179F"/>
    <w:rsid w:val="00811AB4"/>
    <w:rsid w:val="0081482C"/>
    <w:rsid w:val="00814D6A"/>
    <w:rsid w:val="008202AD"/>
    <w:rsid w:val="00821F24"/>
    <w:rsid w:val="00822E0B"/>
    <w:rsid w:val="00823A87"/>
    <w:rsid w:val="008245A4"/>
    <w:rsid w:val="00824E0A"/>
    <w:rsid w:val="00825224"/>
    <w:rsid w:val="00825820"/>
    <w:rsid w:val="00831EB1"/>
    <w:rsid w:val="00835C98"/>
    <w:rsid w:val="00837EE1"/>
    <w:rsid w:val="00840BA8"/>
    <w:rsid w:val="00844967"/>
    <w:rsid w:val="00844CFC"/>
    <w:rsid w:val="00846CE9"/>
    <w:rsid w:val="008475CE"/>
    <w:rsid w:val="008501BE"/>
    <w:rsid w:val="00850582"/>
    <w:rsid w:val="00850AD3"/>
    <w:rsid w:val="00851812"/>
    <w:rsid w:val="008551C2"/>
    <w:rsid w:val="00857693"/>
    <w:rsid w:val="00861264"/>
    <w:rsid w:val="00861D21"/>
    <w:rsid w:val="00863331"/>
    <w:rsid w:val="00863B75"/>
    <w:rsid w:val="00873A0F"/>
    <w:rsid w:val="00873DC2"/>
    <w:rsid w:val="00874598"/>
    <w:rsid w:val="00876DE5"/>
    <w:rsid w:val="00877555"/>
    <w:rsid w:val="008821BD"/>
    <w:rsid w:val="008822C0"/>
    <w:rsid w:val="008837A5"/>
    <w:rsid w:val="00884064"/>
    <w:rsid w:val="0088420A"/>
    <w:rsid w:val="00885AF0"/>
    <w:rsid w:val="00885F19"/>
    <w:rsid w:val="008866EA"/>
    <w:rsid w:val="00886F9E"/>
    <w:rsid w:val="0089188A"/>
    <w:rsid w:val="00891BD3"/>
    <w:rsid w:val="00892743"/>
    <w:rsid w:val="008927BE"/>
    <w:rsid w:val="00893C7A"/>
    <w:rsid w:val="00893E83"/>
    <w:rsid w:val="00897E15"/>
    <w:rsid w:val="008A2064"/>
    <w:rsid w:val="008A2690"/>
    <w:rsid w:val="008A3099"/>
    <w:rsid w:val="008A498E"/>
    <w:rsid w:val="008A7551"/>
    <w:rsid w:val="008B1E85"/>
    <w:rsid w:val="008B3C94"/>
    <w:rsid w:val="008B5C2A"/>
    <w:rsid w:val="008B7BDA"/>
    <w:rsid w:val="008C1701"/>
    <w:rsid w:val="008C2F6F"/>
    <w:rsid w:val="008C3BC5"/>
    <w:rsid w:val="008C452C"/>
    <w:rsid w:val="008C5E31"/>
    <w:rsid w:val="008C64EF"/>
    <w:rsid w:val="008C76A7"/>
    <w:rsid w:val="008D5F5E"/>
    <w:rsid w:val="008E02B5"/>
    <w:rsid w:val="008E0D1D"/>
    <w:rsid w:val="008E140A"/>
    <w:rsid w:val="008E353D"/>
    <w:rsid w:val="008E675B"/>
    <w:rsid w:val="008E772F"/>
    <w:rsid w:val="008F1F11"/>
    <w:rsid w:val="008F3B60"/>
    <w:rsid w:val="008F3DCE"/>
    <w:rsid w:val="008F4F51"/>
    <w:rsid w:val="008F7516"/>
    <w:rsid w:val="00900CC2"/>
    <w:rsid w:val="00911CAE"/>
    <w:rsid w:val="0091310C"/>
    <w:rsid w:val="00914A05"/>
    <w:rsid w:val="009207D4"/>
    <w:rsid w:val="00920F44"/>
    <w:rsid w:val="00921B70"/>
    <w:rsid w:val="009232F3"/>
    <w:rsid w:val="009259B1"/>
    <w:rsid w:val="0092634F"/>
    <w:rsid w:val="00926B9D"/>
    <w:rsid w:val="00927578"/>
    <w:rsid w:val="009309A1"/>
    <w:rsid w:val="00930FEB"/>
    <w:rsid w:val="00931EB6"/>
    <w:rsid w:val="0094190B"/>
    <w:rsid w:val="00942AF6"/>
    <w:rsid w:val="009434AB"/>
    <w:rsid w:val="00945181"/>
    <w:rsid w:val="00945D6E"/>
    <w:rsid w:val="009460FE"/>
    <w:rsid w:val="00947258"/>
    <w:rsid w:val="00952E3F"/>
    <w:rsid w:val="0095309D"/>
    <w:rsid w:val="00953CAF"/>
    <w:rsid w:val="00956CCC"/>
    <w:rsid w:val="00957FD3"/>
    <w:rsid w:val="00962922"/>
    <w:rsid w:val="00962A37"/>
    <w:rsid w:val="0096312E"/>
    <w:rsid w:val="00966AF7"/>
    <w:rsid w:val="00972A47"/>
    <w:rsid w:val="00974131"/>
    <w:rsid w:val="0097697E"/>
    <w:rsid w:val="009800AB"/>
    <w:rsid w:val="00980275"/>
    <w:rsid w:val="00982BAD"/>
    <w:rsid w:val="00983112"/>
    <w:rsid w:val="009874B8"/>
    <w:rsid w:val="00991042"/>
    <w:rsid w:val="00991A0A"/>
    <w:rsid w:val="00992BE6"/>
    <w:rsid w:val="0099516F"/>
    <w:rsid w:val="009A245E"/>
    <w:rsid w:val="009A2F67"/>
    <w:rsid w:val="009A47E3"/>
    <w:rsid w:val="009A59D8"/>
    <w:rsid w:val="009B02C2"/>
    <w:rsid w:val="009B1D33"/>
    <w:rsid w:val="009B24F6"/>
    <w:rsid w:val="009B5E5C"/>
    <w:rsid w:val="009B6748"/>
    <w:rsid w:val="009B7CC5"/>
    <w:rsid w:val="009C0DA3"/>
    <w:rsid w:val="009C17B2"/>
    <w:rsid w:val="009C219B"/>
    <w:rsid w:val="009C28E3"/>
    <w:rsid w:val="009C33AF"/>
    <w:rsid w:val="009C52DB"/>
    <w:rsid w:val="009C581B"/>
    <w:rsid w:val="009C7C7E"/>
    <w:rsid w:val="009D15DA"/>
    <w:rsid w:val="009D202B"/>
    <w:rsid w:val="009D314A"/>
    <w:rsid w:val="009E2C0C"/>
    <w:rsid w:val="009E2EC9"/>
    <w:rsid w:val="009E4D5C"/>
    <w:rsid w:val="009F05EF"/>
    <w:rsid w:val="009F0807"/>
    <w:rsid w:val="009F09B5"/>
    <w:rsid w:val="009F15CE"/>
    <w:rsid w:val="009F3239"/>
    <w:rsid w:val="009F441E"/>
    <w:rsid w:val="00A0040E"/>
    <w:rsid w:val="00A01A65"/>
    <w:rsid w:val="00A033C4"/>
    <w:rsid w:val="00A0380C"/>
    <w:rsid w:val="00A05089"/>
    <w:rsid w:val="00A0599A"/>
    <w:rsid w:val="00A05AE4"/>
    <w:rsid w:val="00A07120"/>
    <w:rsid w:val="00A07B38"/>
    <w:rsid w:val="00A1006E"/>
    <w:rsid w:val="00A12328"/>
    <w:rsid w:val="00A1266B"/>
    <w:rsid w:val="00A16363"/>
    <w:rsid w:val="00A2159C"/>
    <w:rsid w:val="00A24BC0"/>
    <w:rsid w:val="00A25364"/>
    <w:rsid w:val="00A26EDD"/>
    <w:rsid w:val="00A3067C"/>
    <w:rsid w:val="00A30DF5"/>
    <w:rsid w:val="00A313A2"/>
    <w:rsid w:val="00A31B53"/>
    <w:rsid w:val="00A32325"/>
    <w:rsid w:val="00A3252E"/>
    <w:rsid w:val="00A36C5D"/>
    <w:rsid w:val="00A36E3E"/>
    <w:rsid w:val="00A40258"/>
    <w:rsid w:val="00A40ED8"/>
    <w:rsid w:val="00A415BC"/>
    <w:rsid w:val="00A421C3"/>
    <w:rsid w:val="00A44162"/>
    <w:rsid w:val="00A455EF"/>
    <w:rsid w:val="00A46575"/>
    <w:rsid w:val="00A46E9A"/>
    <w:rsid w:val="00A54063"/>
    <w:rsid w:val="00A55F61"/>
    <w:rsid w:val="00A57A3F"/>
    <w:rsid w:val="00A6051B"/>
    <w:rsid w:val="00A639E0"/>
    <w:rsid w:val="00A657C5"/>
    <w:rsid w:val="00A66A2B"/>
    <w:rsid w:val="00A6752E"/>
    <w:rsid w:val="00A703F4"/>
    <w:rsid w:val="00A70ADD"/>
    <w:rsid w:val="00A735E9"/>
    <w:rsid w:val="00A74863"/>
    <w:rsid w:val="00A757E0"/>
    <w:rsid w:val="00A75D83"/>
    <w:rsid w:val="00A76BA7"/>
    <w:rsid w:val="00A839EC"/>
    <w:rsid w:val="00A83D18"/>
    <w:rsid w:val="00A85A57"/>
    <w:rsid w:val="00A872AB"/>
    <w:rsid w:val="00A87431"/>
    <w:rsid w:val="00A9142D"/>
    <w:rsid w:val="00A91903"/>
    <w:rsid w:val="00A92EDA"/>
    <w:rsid w:val="00A96712"/>
    <w:rsid w:val="00AA0E0F"/>
    <w:rsid w:val="00AA1401"/>
    <w:rsid w:val="00AA509E"/>
    <w:rsid w:val="00AA6126"/>
    <w:rsid w:val="00AA6CA3"/>
    <w:rsid w:val="00AB08DD"/>
    <w:rsid w:val="00AB1079"/>
    <w:rsid w:val="00AB1B05"/>
    <w:rsid w:val="00AB319A"/>
    <w:rsid w:val="00AB425D"/>
    <w:rsid w:val="00AC1376"/>
    <w:rsid w:val="00AC165A"/>
    <w:rsid w:val="00AC1AF7"/>
    <w:rsid w:val="00AC389C"/>
    <w:rsid w:val="00AC4FFA"/>
    <w:rsid w:val="00AC5F9B"/>
    <w:rsid w:val="00AD0F02"/>
    <w:rsid w:val="00AD14BE"/>
    <w:rsid w:val="00AD1904"/>
    <w:rsid w:val="00AD58DF"/>
    <w:rsid w:val="00AD79D2"/>
    <w:rsid w:val="00AE13CB"/>
    <w:rsid w:val="00AE58DA"/>
    <w:rsid w:val="00AE5E9C"/>
    <w:rsid w:val="00AE63FD"/>
    <w:rsid w:val="00AE65B5"/>
    <w:rsid w:val="00AE7839"/>
    <w:rsid w:val="00AF143A"/>
    <w:rsid w:val="00AF3A49"/>
    <w:rsid w:val="00AF4F56"/>
    <w:rsid w:val="00AF4FAE"/>
    <w:rsid w:val="00AF590B"/>
    <w:rsid w:val="00AF59E2"/>
    <w:rsid w:val="00AF6319"/>
    <w:rsid w:val="00B00EE6"/>
    <w:rsid w:val="00B01203"/>
    <w:rsid w:val="00B05F46"/>
    <w:rsid w:val="00B10AA0"/>
    <w:rsid w:val="00B1132A"/>
    <w:rsid w:val="00B11B6C"/>
    <w:rsid w:val="00B12BB8"/>
    <w:rsid w:val="00B134AE"/>
    <w:rsid w:val="00B14686"/>
    <w:rsid w:val="00B14CF1"/>
    <w:rsid w:val="00B1573F"/>
    <w:rsid w:val="00B159F5"/>
    <w:rsid w:val="00B16FF3"/>
    <w:rsid w:val="00B20544"/>
    <w:rsid w:val="00B205E6"/>
    <w:rsid w:val="00B206D0"/>
    <w:rsid w:val="00B218D9"/>
    <w:rsid w:val="00B22657"/>
    <w:rsid w:val="00B2530B"/>
    <w:rsid w:val="00B2548F"/>
    <w:rsid w:val="00B2595A"/>
    <w:rsid w:val="00B259EE"/>
    <w:rsid w:val="00B26659"/>
    <w:rsid w:val="00B274F2"/>
    <w:rsid w:val="00B30046"/>
    <w:rsid w:val="00B33927"/>
    <w:rsid w:val="00B34EF6"/>
    <w:rsid w:val="00B35A22"/>
    <w:rsid w:val="00B365DD"/>
    <w:rsid w:val="00B373F9"/>
    <w:rsid w:val="00B408FA"/>
    <w:rsid w:val="00B450EF"/>
    <w:rsid w:val="00B46B8A"/>
    <w:rsid w:val="00B47F3C"/>
    <w:rsid w:val="00B50343"/>
    <w:rsid w:val="00B51EEE"/>
    <w:rsid w:val="00B54B34"/>
    <w:rsid w:val="00B557B4"/>
    <w:rsid w:val="00B5601A"/>
    <w:rsid w:val="00B57998"/>
    <w:rsid w:val="00B63058"/>
    <w:rsid w:val="00B64ED1"/>
    <w:rsid w:val="00B65282"/>
    <w:rsid w:val="00B66575"/>
    <w:rsid w:val="00B678BB"/>
    <w:rsid w:val="00B67A3B"/>
    <w:rsid w:val="00B70524"/>
    <w:rsid w:val="00B742F6"/>
    <w:rsid w:val="00B74912"/>
    <w:rsid w:val="00B74B48"/>
    <w:rsid w:val="00B75AC0"/>
    <w:rsid w:val="00B810E8"/>
    <w:rsid w:val="00B81685"/>
    <w:rsid w:val="00B818E5"/>
    <w:rsid w:val="00B81D12"/>
    <w:rsid w:val="00B83304"/>
    <w:rsid w:val="00B84A36"/>
    <w:rsid w:val="00B84C7A"/>
    <w:rsid w:val="00B86BBF"/>
    <w:rsid w:val="00B90BB8"/>
    <w:rsid w:val="00B937AB"/>
    <w:rsid w:val="00B93F0E"/>
    <w:rsid w:val="00B972F7"/>
    <w:rsid w:val="00BA1F34"/>
    <w:rsid w:val="00BA2D5B"/>
    <w:rsid w:val="00BA739B"/>
    <w:rsid w:val="00BB24EA"/>
    <w:rsid w:val="00BB2F25"/>
    <w:rsid w:val="00BB3911"/>
    <w:rsid w:val="00BB5EC2"/>
    <w:rsid w:val="00BB6A9B"/>
    <w:rsid w:val="00BB6E33"/>
    <w:rsid w:val="00BB7168"/>
    <w:rsid w:val="00BB7772"/>
    <w:rsid w:val="00BB79D5"/>
    <w:rsid w:val="00BC0644"/>
    <w:rsid w:val="00BC0675"/>
    <w:rsid w:val="00BC2D95"/>
    <w:rsid w:val="00BC5A78"/>
    <w:rsid w:val="00BC5D28"/>
    <w:rsid w:val="00BC602F"/>
    <w:rsid w:val="00BC66F2"/>
    <w:rsid w:val="00BD0A9F"/>
    <w:rsid w:val="00BD0ACD"/>
    <w:rsid w:val="00BD14F4"/>
    <w:rsid w:val="00BD6DFF"/>
    <w:rsid w:val="00BE1698"/>
    <w:rsid w:val="00BE1F21"/>
    <w:rsid w:val="00BE228E"/>
    <w:rsid w:val="00BE30A5"/>
    <w:rsid w:val="00BE3EE0"/>
    <w:rsid w:val="00BE62B1"/>
    <w:rsid w:val="00BE7FC3"/>
    <w:rsid w:val="00BF05A2"/>
    <w:rsid w:val="00BF18FB"/>
    <w:rsid w:val="00BF25C0"/>
    <w:rsid w:val="00BF3A56"/>
    <w:rsid w:val="00BF3C91"/>
    <w:rsid w:val="00BF5480"/>
    <w:rsid w:val="00BF6737"/>
    <w:rsid w:val="00C01F22"/>
    <w:rsid w:val="00C0233D"/>
    <w:rsid w:val="00C038F1"/>
    <w:rsid w:val="00C04073"/>
    <w:rsid w:val="00C04A6E"/>
    <w:rsid w:val="00C070E9"/>
    <w:rsid w:val="00C07D07"/>
    <w:rsid w:val="00C104FE"/>
    <w:rsid w:val="00C12BA6"/>
    <w:rsid w:val="00C13060"/>
    <w:rsid w:val="00C1591A"/>
    <w:rsid w:val="00C170B4"/>
    <w:rsid w:val="00C20975"/>
    <w:rsid w:val="00C24575"/>
    <w:rsid w:val="00C25815"/>
    <w:rsid w:val="00C2601A"/>
    <w:rsid w:val="00C263D2"/>
    <w:rsid w:val="00C2680F"/>
    <w:rsid w:val="00C27E6A"/>
    <w:rsid w:val="00C3159F"/>
    <w:rsid w:val="00C32910"/>
    <w:rsid w:val="00C33AA0"/>
    <w:rsid w:val="00C3483E"/>
    <w:rsid w:val="00C34CEC"/>
    <w:rsid w:val="00C4044D"/>
    <w:rsid w:val="00C411F4"/>
    <w:rsid w:val="00C4154B"/>
    <w:rsid w:val="00C4311A"/>
    <w:rsid w:val="00C45BC6"/>
    <w:rsid w:val="00C467E2"/>
    <w:rsid w:val="00C46F8C"/>
    <w:rsid w:val="00C50A5C"/>
    <w:rsid w:val="00C52473"/>
    <w:rsid w:val="00C55EFB"/>
    <w:rsid w:val="00C56582"/>
    <w:rsid w:val="00C56875"/>
    <w:rsid w:val="00C56F20"/>
    <w:rsid w:val="00C606F7"/>
    <w:rsid w:val="00C618C8"/>
    <w:rsid w:val="00C61E23"/>
    <w:rsid w:val="00C629E1"/>
    <w:rsid w:val="00C6396B"/>
    <w:rsid w:val="00C64261"/>
    <w:rsid w:val="00C72C85"/>
    <w:rsid w:val="00C73048"/>
    <w:rsid w:val="00C733EC"/>
    <w:rsid w:val="00C7441E"/>
    <w:rsid w:val="00C756E2"/>
    <w:rsid w:val="00C77EE9"/>
    <w:rsid w:val="00C815C6"/>
    <w:rsid w:val="00C81C4E"/>
    <w:rsid w:val="00C82834"/>
    <w:rsid w:val="00C83589"/>
    <w:rsid w:val="00C837B3"/>
    <w:rsid w:val="00C86392"/>
    <w:rsid w:val="00C90121"/>
    <w:rsid w:val="00C91050"/>
    <w:rsid w:val="00C91C77"/>
    <w:rsid w:val="00C91D31"/>
    <w:rsid w:val="00C92FAB"/>
    <w:rsid w:val="00C944AB"/>
    <w:rsid w:val="00C95522"/>
    <w:rsid w:val="00C97C69"/>
    <w:rsid w:val="00CA044F"/>
    <w:rsid w:val="00CA1453"/>
    <w:rsid w:val="00CA1873"/>
    <w:rsid w:val="00CA354F"/>
    <w:rsid w:val="00CA41ED"/>
    <w:rsid w:val="00CA5356"/>
    <w:rsid w:val="00CA6803"/>
    <w:rsid w:val="00CA7048"/>
    <w:rsid w:val="00CA7655"/>
    <w:rsid w:val="00CB0948"/>
    <w:rsid w:val="00CB1AA2"/>
    <w:rsid w:val="00CB27A5"/>
    <w:rsid w:val="00CB3BB2"/>
    <w:rsid w:val="00CB5833"/>
    <w:rsid w:val="00CB5881"/>
    <w:rsid w:val="00CC0B84"/>
    <w:rsid w:val="00CC1049"/>
    <w:rsid w:val="00CC1F50"/>
    <w:rsid w:val="00CC20D5"/>
    <w:rsid w:val="00CC2C63"/>
    <w:rsid w:val="00CC2E22"/>
    <w:rsid w:val="00CC33AC"/>
    <w:rsid w:val="00CC34B6"/>
    <w:rsid w:val="00CC3B95"/>
    <w:rsid w:val="00CC4566"/>
    <w:rsid w:val="00CC4C96"/>
    <w:rsid w:val="00CC569F"/>
    <w:rsid w:val="00CC6D43"/>
    <w:rsid w:val="00CD0564"/>
    <w:rsid w:val="00CD066D"/>
    <w:rsid w:val="00CD1DFA"/>
    <w:rsid w:val="00CD38AB"/>
    <w:rsid w:val="00CD5B79"/>
    <w:rsid w:val="00CD5CF8"/>
    <w:rsid w:val="00CE2771"/>
    <w:rsid w:val="00CE2900"/>
    <w:rsid w:val="00CE4188"/>
    <w:rsid w:val="00CE48EB"/>
    <w:rsid w:val="00CE6B66"/>
    <w:rsid w:val="00CE7048"/>
    <w:rsid w:val="00CF1B4E"/>
    <w:rsid w:val="00CF2502"/>
    <w:rsid w:val="00CF339E"/>
    <w:rsid w:val="00CF4125"/>
    <w:rsid w:val="00CF48EE"/>
    <w:rsid w:val="00CF5F99"/>
    <w:rsid w:val="00CF7119"/>
    <w:rsid w:val="00CF77FF"/>
    <w:rsid w:val="00D003C7"/>
    <w:rsid w:val="00D02856"/>
    <w:rsid w:val="00D04017"/>
    <w:rsid w:val="00D0429B"/>
    <w:rsid w:val="00D05182"/>
    <w:rsid w:val="00D05B9B"/>
    <w:rsid w:val="00D11442"/>
    <w:rsid w:val="00D135E0"/>
    <w:rsid w:val="00D13A52"/>
    <w:rsid w:val="00D152F6"/>
    <w:rsid w:val="00D209CB"/>
    <w:rsid w:val="00D22C8A"/>
    <w:rsid w:val="00D22F2E"/>
    <w:rsid w:val="00D23D64"/>
    <w:rsid w:val="00D24392"/>
    <w:rsid w:val="00D24C86"/>
    <w:rsid w:val="00D26A64"/>
    <w:rsid w:val="00D274C5"/>
    <w:rsid w:val="00D27E85"/>
    <w:rsid w:val="00D3055C"/>
    <w:rsid w:val="00D338DD"/>
    <w:rsid w:val="00D33B11"/>
    <w:rsid w:val="00D33B61"/>
    <w:rsid w:val="00D33E71"/>
    <w:rsid w:val="00D3755B"/>
    <w:rsid w:val="00D37E00"/>
    <w:rsid w:val="00D413A7"/>
    <w:rsid w:val="00D42FE1"/>
    <w:rsid w:val="00D46662"/>
    <w:rsid w:val="00D525DB"/>
    <w:rsid w:val="00D5618F"/>
    <w:rsid w:val="00D60A19"/>
    <w:rsid w:val="00D61160"/>
    <w:rsid w:val="00D631F4"/>
    <w:rsid w:val="00D6343E"/>
    <w:rsid w:val="00D709E0"/>
    <w:rsid w:val="00D72985"/>
    <w:rsid w:val="00D739AB"/>
    <w:rsid w:val="00D76070"/>
    <w:rsid w:val="00D76245"/>
    <w:rsid w:val="00D771C9"/>
    <w:rsid w:val="00D7750D"/>
    <w:rsid w:val="00D80490"/>
    <w:rsid w:val="00D82431"/>
    <w:rsid w:val="00D831CF"/>
    <w:rsid w:val="00D83429"/>
    <w:rsid w:val="00D83891"/>
    <w:rsid w:val="00D858CB"/>
    <w:rsid w:val="00D85A9E"/>
    <w:rsid w:val="00D85EFA"/>
    <w:rsid w:val="00D90650"/>
    <w:rsid w:val="00D90D72"/>
    <w:rsid w:val="00D91C06"/>
    <w:rsid w:val="00D92635"/>
    <w:rsid w:val="00D92922"/>
    <w:rsid w:val="00D937AF"/>
    <w:rsid w:val="00D94914"/>
    <w:rsid w:val="00D952C6"/>
    <w:rsid w:val="00D963BD"/>
    <w:rsid w:val="00D96BCD"/>
    <w:rsid w:val="00DA411A"/>
    <w:rsid w:val="00DA4C1F"/>
    <w:rsid w:val="00DA69C9"/>
    <w:rsid w:val="00DB073A"/>
    <w:rsid w:val="00DB0E94"/>
    <w:rsid w:val="00DB1C7D"/>
    <w:rsid w:val="00DB2121"/>
    <w:rsid w:val="00DB3F61"/>
    <w:rsid w:val="00DB6393"/>
    <w:rsid w:val="00DB790C"/>
    <w:rsid w:val="00DC09D9"/>
    <w:rsid w:val="00DC2034"/>
    <w:rsid w:val="00DC51CE"/>
    <w:rsid w:val="00DC6B80"/>
    <w:rsid w:val="00DD0065"/>
    <w:rsid w:val="00DD0FB0"/>
    <w:rsid w:val="00DD1048"/>
    <w:rsid w:val="00DD37C9"/>
    <w:rsid w:val="00DD6D06"/>
    <w:rsid w:val="00DD7CDD"/>
    <w:rsid w:val="00DE1475"/>
    <w:rsid w:val="00DF0246"/>
    <w:rsid w:val="00DF05BA"/>
    <w:rsid w:val="00DF1251"/>
    <w:rsid w:val="00DF18CB"/>
    <w:rsid w:val="00DF27DC"/>
    <w:rsid w:val="00DF3C74"/>
    <w:rsid w:val="00DF44B3"/>
    <w:rsid w:val="00DF5244"/>
    <w:rsid w:val="00DF717E"/>
    <w:rsid w:val="00E02792"/>
    <w:rsid w:val="00E0403D"/>
    <w:rsid w:val="00E05237"/>
    <w:rsid w:val="00E07F95"/>
    <w:rsid w:val="00E113C0"/>
    <w:rsid w:val="00E13721"/>
    <w:rsid w:val="00E13EC7"/>
    <w:rsid w:val="00E143B8"/>
    <w:rsid w:val="00E1483E"/>
    <w:rsid w:val="00E17288"/>
    <w:rsid w:val="00E2244D"/>
    <w:rsid w:val="00E225B1"/>
    <w:rsid w:val="00E26241"/>
    <w:rsid w:val="00E2634B"/>
    <w:rsid w:val="00E2711F"/>
    <w:rsid w:val="00E30919"/>
    <w:rsid w:val="00E310A8"/>
    <w:rsid w:val="00E316A0"/>
    <w:rsid w:val="00E33B56"/>
    <w:rsid w:val="00E34109"/>
    <w:rsid w:val="00E3492C"/>
    <w:rsid w:val="00E51211"/>
    <w:rsid w:val="00E5388B"/>
    <w:rsid w:val="00E547AC"/>
    <w:rsid w:val="00E552F3"/>
    <w:rsid w:val="00E60295"/>
    <w:rsid w:val="00E60822"/>
    <w:rsid w:val="00E63B68"/>
    <w:rsid w:val="00E6407B"/>
    <w:rsid w:val="00E678C8"/>
    <w:rsid w:val="00E7302B"/>
    <w:rsid w:val="00E75974"/>
    <w:rsid w:val="00E77EE0"/>
    <w:rsid w:val="00E80F30"/>
    <w:rsid w:val="00E8138C"/>
    <w:rsid w:val="00E82850"/>
    <w:rsid w:val="00E8342E"/>
    <w:rsid w:val="00E837E1"/>
    <w:rsid w:val="00E8503B"/>
    <w:rsid w:val="00E91F7F"/>
    <w:rsid w:val="00E9221D"/>
    <w:rsid w:val="00E94ECF"/>
    <w:rsid w:val="00E95757"/>
    <w:rsid w:val="00E97485"/>
    <w:rsid w:val="00EA16C7"/>
    <w:rsid w:val="00EA51B8"/>
    <w:rsid w:val="00EA53BA"/>
    <w:rsid w:val="00EB06C6"/>
    <w:rsid w:val="00EB1B4D"/>
    <w:rsid w:val="00EB1CE1"/>
    <w:rsid w:val="00EB3B9A"/>
    <w:rsid w:val="00EB3EDA"/>
    <w:rsid w:val="00EB5A9B"/>
    <w:rsid w:val="00EB5CCE"/>
    <w:rsid w:val="00EB6DAB"/>
    <w:rsid w:val="00EC08DA"/>
    <w:rsid w:val="00EC0A10"/>
    <w:rsid w:val="00EC1549"/>
    <w:rsid w:val="00EC23B4"/>
    <w:rsid w:val="00EC2D15"/>
    <w:rsid w:val="00EC34DE"/>
    <w:rsid w:val="00EC37EF"/>
    <w:rsid w:val="00EC3FB3"/>
    <w:rsid w:val="00EC5AAB"/>
    <w:rsid w:val="00EC7686"/>
    <w:rsid w:val="00ED0B15"/>
    <w:rsid w:val="00ED2C74"/>
    <w:rsid w:val="00ED5A90"/>
    <w:rsid w:val="00ED74B2"/>
    <w:rsid w:val="00EE0464"/>
    <w:rsid w:val="00EE1AA1"/>
    <w:rsid w:val="00EE1C79"/>
    <w:rsid w:val="00EE33F7"/>
    <w:rsid w:val="00EE40F9"/>
    <w:rsid w:val="00EE4CAC"/>
    <w:rsid w:val="00EE5DD1"/>
    <w:rsid w:val="00EE5F92"/>
    <w:rsid w:val="00EE6221"/>
    <w:rsid w:val="00EE679D"/>
    <w:rsid w:val="00EE680C"/>
    <w:rsid w:val="00EE782D"/>
    <w:rsid w:val="00EF012E"/>
    <w:rsid w:val="00EF1FE5"/>
    <w:rsid w:val="00EF3D69"/>
    <w:rsid w:val="00EF57CA"/>
    <w:rsid w:val="00EF6B7D"/>
    <w:rsid w:val="00EF790D"/>
    <w:rsid w:val="00F061FA"/>
    <w:rsid w:val="00F06F1F"/>
    <w:rsid w:val="00F1110C"/>
    <w:rsid w:val="00F11222"/>
    <w:rsid w:val="00F1418E"/>
    <w:rsid w:val="00F145B3"/>
    <w:rsid w:val="00F15DC1"/>
    <w:rsid w:val="00F16D80"/>
    <w:rsid w:val="00F17282"/>
    <w:rsid w:val="00F1796D"/>
    <w:rsid w:val="00F239A1"/>
    <w:rsid w:val="00F249B8"/>
    <w:rsid w:val="00F24CC6"/>
    <w:rsid w:val="00F264EC"/>
    <w:rsid w:val="00F3464F"/>
    <w:rsid w:val="00F42089"/>
    <w:rsid w:val="00F44186"/>
    <w:rsid w:val="00F44198"/>
    <w:rsid w:val="00F442CC"/>
    <w:rsid w:val="00F444BF"/>
    <w:rsid w:val="00F445A6"/>
    <w:rsid w:val="00F45508"/>
    <w:rsid w:val="00F456E5"/>
    <w:rsid w:val="00F45F04"/>
    <w:rsid w:val="00F45F3B"/>
    <w:rsid w:val="00F513C5"/>
    <w:rsid w:val="00F51A23"/>
    <w:rsid w:val="00F5596E"/>
    <w:rsid w:val="00F56A22"/>
    <w:rsid w:val="00F60CE3"/>
    <w:rsid w:val="00F62800"/>
    <w:rsid w:val="00F62D3F"/>
    <w:rsid w:val="00F62D9A"/>
    <w:rsid w:val="00F63753"/>
    <w:rsid w:val="00F641A8"/>
    <w:rsid w:val="00F641C7"/>
    <w:rsid w:val="00F655C1"/>
    <w:rsid w:val="00F66266"/>
    <w:rsid w:val="00F6739A"/>
    <w:rsid w:val="00F70A0A"/>
    <w:rsid w:val="00F70EC8"/>
    <w:rsid w:val="00F7226C"/>
    <w:rsid w:val="00F81D5F"/>
    <w:rsid w:val="00F82446"/>
    <w:rsid w:val="00F826D6"/>
    <w:rsid w:val="00F852F0"/>
    <w:rsid w:val="00F864CA"/>
    <w:rsid w:val="00F86CC9"/>
    <w:rsid w:val="00F9060B"/>
    <w:rsid w:val="00F91EE7"/>
    <w:rsid w:val="00F93200"/>
    <w:rsid w:val="00F93320"/>
    <w:rsid w:val="00F94B25"/>
    <w:rsid w:val="00F94CCB"/>
    <w:rsid w:val="00F964A5"/>
    <w:rsid w:val="00F96B49"/>
    <w:rsid w:val="00F97094"/>
    <w:rsid w:val="00FA0639"/>
    <w:rsid w:val="00FA1CC7"/>
    <w:rsid w:val="00FA27C0"/>
    <w:rsid w:val="00FA2B51"/>
    <w:rsid w:val="00FA3091"/>
    <w:rsid w:val="00FA6707"/>
    <w:rsid w:val="00FB110B"/>
    <w:rsid w:val="00FB1D84"/>
    <w:rsid w:val="00FB28A6"/>
    <w:rsid w:val="00FB2D4A"/>
    <w:rsid w:val="00FB4F3B"/>
    <w:rsid w:val="00FB6C8E"/>
    <w:rsid w:val="00FC0708"/>
    <w:rsid w:val="00FC3C0C"/>
    <w:rsid w:val="00FC3FE0"/>
    <w:rsid w:val="00FC4014"/>
    <w:rsid w:val="00FC541A"/>
    <w:rsid w:val="00FC5E75"/>
    <w:rsid w:val="00FC6E01"/>
    <w:rsid w:val="00FC7677"/>
    <w:rsid w:val="00FD1504"/>
    <w:rsid w:val="00FD64C1"/>
    <w:rsid w:val="00FE5C7E"/>
    <w:rsid w:val="00FE6CCE"/>
    <w:rsid w:val="00FE7314"/>
    <w:rsid w:val="00FE7332"/>
    <w:rsid w:val="00FF1B09"/>
    <w:rsid w:val="00FF1C15"/>
    <w:rsid w:val="00FF6A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90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Times New Roman" w:hAnsi="Tahoma" w:cs="Tahoma"/>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D5B"/>
    <w:rPr>
      <w:color w:val="000000"/>
      <w:sz w:val="24"/>
      <w:szCs w:val="24"/>
    </w:rPr>
  </w:style>
  <w:style w:type="paragraph" w:styleId="1">
    <w:name w:val="heading 1"/>
    <w:basedOn w:val="a"/>
    <w:link w:val="10"/>
    <w:qFormat/>
    <w:rsid w:val="00754FC0"/>
    <w:pPr>
      <w:spacing w:before="100" w:beforeAutospacing="1" w:after="100" w:afterAutospacing="1"/>
      <w:outlineLvl w:val="0"/>
    </w:pPr>
    <w:rPr>
      <w:rFonts w:ascii="Times New Roman" w:eastAsia="Calibri" w:hAnsi="Times New Roman" w:cs="Times New Roman"/>
      <w:b/>
      <w:bCs/>
      <w:color w:val="auto"/>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BA2D5B"/>
    <w:rPr>
      <w:rFonts w:cs="Times New Roman"/>
      <w:color w:val="auto"/>
      <w:u w:val="single"/>
    </w:rPr>
  </w:style>
  <w:style w:type="character" w:customStyle="1" w:styleId="11">
    <w:name w:val="Заголовок №1_"/>
    <w:link w:val="12"/>
    <w:uiPriority w:val="99"/>
    <w:locked/>
    <w:rsid w:val="00BA2D5B"/>
    <w:rPr>
      <w:rFonts w:ascii="Times New Roman" w:hAnsi="Times New Roman" w:cs="Times New Roman"/>
      <w:b/>
      <w:bCs/>
      <w:spacing w:val="0"/>
      <w:sz w:val="27"/>
      <w:szCs w:val="27"/>
    </w:rPr>
  </w:style>
  <w:style w:type="character" w:customStyle="1" w:styleId="a4">
    <w:name w:val="Колонтитул_"/>
    <w:link w:val="a5"/>
    <w:uiPriority w:val="99"/>
    <w:locked/>
    <w:rsid w:val="00BA2D5B"/>
    <w:rPr>
      <w:rFonts w:ascii="Times New Roman" w:hAnsi="Times New Roman" w:cs="Times New Roman"/>
      <w:sz w:val="20"/>
      <w:szCs w:val="20"/>
    </w:rPr>
  </w:style>
  <w:style w:type="character" w:customStyle="1" w:styleId="11pt">
    <w:name w:val="Колонтитул + 11 pt"/>
    <w:uiPriority w:val="99"/>
    <w:rsid w:val="00BA2D5B"/>
    <w:rPr>
      <w:rFonts w:ascii="Times New Roman" w:hAnsi="Times New Roman" w:cs="Times New Roman"/>
      <w:spacing w:val="0"/>
      <w:sz w:val="22"/>
      <w:szCs w:val="22"/>
    </w:rPr>
  </w:style>
  <w:style w:type="character" w:customStyle="1" w:styleId="13">
    <w:name w:val="Основной текст Знак1"/>
    <w:link w:val="a6"/>
    <w:uiPriority w:val="99"/>
    <w:locked/>
    <w:rsid w:val="00BA2D5B"/>
    <w:rPr>
      <w:rFonts w:ascii="Times New Roman" w:hAnsi="Times New Roman" w:cs="Times New Roman"/>
      <w:spacing w:val="0"/>
      <w:sz w:val="27"/>
      <w:szCs w:val="27"/>
    </w:rPr>
  </w:style>
  <w:style w:type="character" w:customStyle="1" w:styleId="5">
    <w:name w:val="Основной текст (5)_"/>
    <w:link w:val="50"/>
    <w:uiPriority w:val="99"/>
    <w:locked/>
    <w:rsid w:val="00BA2D5B"/>
    <w:rPr>
      <w:rFonts w:ascii="Arial" w:hAnsi="Arial" w:cs="Arial"/>
      <w:b/>
      <w:bCs/>
      <w:spacing w:val="0"/>
      <w:sz w:val="23"/>
      <w:szCs w:val="23"/>
    </w:rPr>
  </w:style>
  <w:style w:type="character" w:customStyle="1" w:styleId="2">
    <w:name w:val="Основной текст (2)_"/>
    <w:link w:val="21"/>
    <w:uiPriority w:val="99"/>
    <w:locked/>
    <w:rsid w:val="00BA2D5B"/>
    <w:rPr>
      <w:rFonts w:ascii="Arial" w:hAnsi="Arial" w:cs="Arial"/>
      <w:b/>
      <w:bCs/>
      <w:spacing w:val="0"/>
      <w:sz w:val="19"/>
      <w:szCs w:val="19"/>
    </w:rPr>
  </w:style>
  <w:style w:type="character" w:customStyle="1" w:styleId="20">
    <w:name w:val="Основной текст (2)"/>
    <w:uiPriority w:val="99"/>
    <w:rsid w:val="00BA2D5B"/>
    <w:rPr>
      <w:rFonts w:ascii="Arial" w:hAnsi="Arial" w:cs="Arial"/>
      <w:b/>
      <w:bCs/>
      <w:spacing w:val="0"/>
      <w:sz w:val="19"/>
      <w:szCs w:val="19"/>
      <w:u w:val="single"/>
    </w:rPr>
  </w:style>
  <w:style w:type="character" w:customStyle="1" w:styleId="3">
    <w:name w:val="Основной текст (3)_"/>
    <w:link w:val="30"/>
    <w:uiPriority w:val="99"/>
    <w:locked/>
    <w:rsid w:val="00BA2D5B"/>
    <w:rPr>
      <w:rFonts w:ascii="Arial" w:hAnsi="Arial" w:cs="Arial"/>
      <w:spacing w:val="0"/>
      <w:sz w:val="19"/>
      <w:szCs w:val="19"/>
    </w:rPr>
  </w:style>
  <w:style w:type="character" w:customStyle="1" w:styleId="4">
    <w:name w:val="Основной текст (4)_"/>
    <w:link w:val="40"/>
    <w:uiPriority w:val="99"/>
    <w:locked/>
    <w:rsid w:val="00BA2D5B"/>
    <w:rPr>
      <w:rFonts w:ascii="Times New Roman" w:hAnsi="Times New Roman" w:cs="Times New Roman"/>
      <w:noProof/>
      <w:sz w:val="20"/>
      <w:szCs w:val="20"/>
    </w:rPr>
  </w:style>
  <w:style w:type="character" w:customStyle="1" w:styleId="22">
    <w:name w:val="Основной текст (2)2"/>
    <w:uiPriority w:val="99"/>
    <w:rsid w:val="00BA2D5B"/>
    <w:rPr>
      <w:rFonts w:ascii="Arial" w:hAnsi="Arial" w:cs="Arial"/>
      <w:b/>
      <w:bCs/>
      <w:spacing w:val="0"/>
      <w:sz w:val="19"/>
      <w:szCs w:val="19"/>
      <w:u w:val="single"/>
    </w:rPr>
  </w:style>
  <w:style w:type="character" w:customStyle="1" w:styleId="2TimesNewRoman">
    <w:name w:val="Основной текст (2) + Times New Roman"/>
    <w:aliases w:val="13,5 pt,Не полужирный"/>
    <w:uiPriority w:val="99"/>
    <w:rsid w:val="00BA2D5B"/>
    <w:rPr>
      <w:rFonts w:ascii="Times New Roman" w:hAnsi="Times New Roman" w:cs="Times New Roman"/>
      <w:b/>
      <w:bCs/>
      <w:spacing w:val="0"/>
      <w:sz w:val="27"/>
      <w:szCs w:val="27"/>
    </w:rPr>
  </w:style>
  <w:style w:type="character" w:customStyle="1" w:styleId="a7">
    <w:name w:val="Основной текст + Полужирный"/>
    <w:uiPriority w:val="99"/>
    <w:rsid w:val="00BA2D5B"/>
    <w:rPr>
      <w:rFonts w:ascii="Times New Roman" w:hAnsi="Times New Roman" w:cs="Times New Roman"/>
      <w:b/>
      <w:bCs/>
      <w:spacing w:val="0"/>
      <w:sz w:val="27"/>
      <w:szCs w:val="27"/>
    </w:rPr>
  </w:style>
  <w:style w:type="character" w:customStyle="1" w:styleId="a8">
    <w:name w:val="Основной текст + Курсив"/>
    <w:uiPriority w:val="99"/>
    <w:rsid w:val="00BA2D5B"/>
    <w:rPr>
      <w:rFonts w:ascii="Times New Roman" w:hAnsi="Times New Roman" w:cs="Times New Roman"/>
      <w:i/>
      <w:iCs/>
      <w:spacing w:val="0"/>
      <w:sz w:val="27"/>
      <w:szCs w:val="27"/>
    </w:rPr>
  </w:style>
  <w:style w:type="character" w:customStyle="1" w:styleId="6">
    <w:name w:val="Основной текст + Полужирный6"/>
    <w:uiPriority w:val="99"/>
    <w:rsid w:val="00BA2D5B"/>
    <w:rPr>
      <w:rFonts w:ascii="Times New Roman" w:hAnsi="Times New Roman" w:cs="Times New Roman"/>
      <w:b/>
      <w:bCs/>
      <w:spacing w:val="0"/>
      <w:sz w:val="27"/>
      <w:szCs w:val="27"/>
    </w:rPr>
  </w:style>
  <w:style w:type="character" w:customStyle="1" w:styleId="60">
    <w:name w:val="Основной текст + Курсив6"/>
    <w:uiPriority w:val="99"/>
    <w:rsid w:val="00BA2D5B"/>
    <w:rPr>
      <w:rFonts w:ascii="Times New Roman" w:hAnsi="Times New Roman" w:cs="Times New Roman"/>
      <w:i/>
      <w:iCs/>
      <w:spacing w:val="0"/>
      <w:sz w:val="27"/>
      <w:szCs w:val="27"/>
    </w:rPr>
  </w:style>
  <w:style w:type="character" w:customStyle="1" w:styleId="51">
    <w:name w:val="Основной текст + Курсив5"/>
    <w:uiPriority w:val="99"/>
    <w:rsid w:val="00BA2D5B"/>
    <w:rPr>
      <w:rFonts w:ascii="Times New Roman" w:hAnsi="Times New Roman" w:cs="Times New Roman"/>
      <w:i/>
      <w:iCs/>
      <w:spacing w:val="0"/>
      <w:sz w:val="27"/>
      <w:szCs w:val="27"/>
    </w:rPr>
  </w:style>
  <w:style w:type="character" w:customStyle="1" w:styleId="52">
    <w:name w:val="Основной текст + Полужирный5"/>
    <w:uiPriority w:val="99"/>
    <w:rsid w:val="00BA2D5B"/>
    <w:rPr>
      <w:rFonts w:ascii="Times New Roman" w:hAnsi="Times New Roman" w:cs="Times New Roman"/>
      <w:b/>
      <w:bCs/>
      <w:spacing w:val="0"/>
      <w:sz w:val="27"/>
      <w:szCs w:val="27"/>
    </w:rPr>
  </w:style>
  <w:style w:type="character" w:customStyle="1" w:styleId="41">
    <w:name w:val="Основной текст + Курсив4"/>
    <w:uiPriority w:val="99"/>
    <w:rsid w:val="00BA2D5B"/>
    <w:rPr>
      <w:rFonts w:ascii="Times New Roman" w:hAnsi="Times New Roman" w:cs="Times New Roman"/>
      <w:i/>
      <w:iCs/>
      <w:spacing w:val="0"/>
      <w:sz w:val="27"/>
      <w:szCs w:val="27"/>
    </w:rPr>
  </w:style>
  <w:style w:type="character" w:customStyle="1" w:styleId="42">
    <w:name w:val="Основной текст + Полужирный4"/>
    <w:uiPriority w:val="99"/>
    <w:rsid w:val="00BA2D5B"/>
    <w:rPr>
      <w:rFonts w:ascii="Times New Roman" w:hAnsi="Times New Roman" w:cs="Times New Roman"/>
      <w:b/>
      <w:bCs/>
      <w:spacing w:val="0"/>
      <w:sz w:val="27"/>
      <w:szCs w:val="27"/>
    </w:rPr>
  </w:style>
  <w:style w:type="character" w:customStyle="1" w:styleId="31">
    <w:name w:val="Основной текст + Полужирный3"/>
    <w:uiPriority w:val="99"/>
    <w:rsid w:val="00BA2D5B"/>
    <w:rPr>
      <w:rFonts w:ascii="Times New Roman" w:hAnsi="Times New Roman" w:cs="Times New Roman"/>
      <w:b/>
      <w:bCs/>
      <w:spacing w:val="0"/>
      <w:sz w:val="27"/>
      <w:szCs w:val="27"/>
    </w:rPr>
  </w:style>
  <w:style w:type="character" w:customStyle="1" w:styleId="32">
    <w:name w:val="Основной текст + Курсив3"/>
    <w:uiPriority w:val="99"/>
    <w:rsid w:val="00BA2D5B"/>
    <w:rPr>
      <w:rFonts w:ascii="Times New Roman" w:hAnsi="Times New Roman" w:cs="Times New Roman"/>
      <w:i/>
      <w:iCs/>
      <w:spacing w:val="0"/>
      <w:sz w:val="27"/>
      <w:szCs w:val="27"/>
    </w:rPr>
  </w:style>
  <w:style w:type="character" w:customStyle="1" w:styleId="61">
    <w:name w:val="Основной текст (6)_"/>
    <w:link w:val="62"/>
    <w:uiPriority w:val="99"/>
    <w:locked/>
    <w:rsid w:val="00BA2D5B"/>
    <w:rPr>
      <w:rFonts w:ascii="Times New Roman" w:hAnsi="Times New Roman" w:cs="Times New Roman"/>
      <w:i/>
      <w:iCs/>
      <w:spacing w:val="0"/>
      <w:sz w:val="27"/>
      <w:szCs w:val="27"/>
    </w:rPr>
  </w:style>
  <w:style w:type="character" w:customStyle="1" w:styleId="63">
    <w:name w:val="Основной текст (6) + Не курсив"/>
    <w:basedOn w:val="61"/>
    <w:uiPriority w:val="99"/>
    <w:rsid w:val="00BA2D5B"/>
  </w:style>
  <w:style w:type="character" w:customStyle="1" w:styleId="23">
    <w:name w:val="Основной текст + Полужирный2"/>
    <w:uiPriority w:val="99"/>
    <w:rsid w:val="00BA2D5B"/>
    <w:rPr>
      <w:rFonts w:ascii="Times New Roman" w:hAnsi="Times New Roman" w:cs="Times New Roman"/>
      <w:b/>
      <w:bCs/>
      <w:spacing w:val="0"/>
      <w:sz w:val="27"/>
      <w:szCs w:val="27"/>
    </w:rPr>
  </w:style>
  <w:style w:type="character" w:customStyle="1" w:styleId="7">
    <w:name w:val="Основной текст (7)_"/>
    <w:link w:val="70"/>
    <w:uiPriority w:val="99"/>
    <w:locked/>
    <w:rsid w:val="00BA2D5B"/>
    <w:rPr>
      <w:rFonts w:ascii="Times New Roman" w:hAnsi="Times New Roman" w:cs="Times New Roman"/>
      <w:b/>
      <w:bCs/>
      <w:spacing w:val="0"/>
      <w:sz w:val="27"/>
      <w:szCs w:val="27"/>
    </w:rPr>
  </w:style>
  <w:style w:type="character" w:customStyle="1" w:styleId="71">
    <w:name w:val="Основной текст (7) + Не полужирный"/>
    <w:basedOn w:val="7"/>
    <w:uiPriority w:val="99"/>
    <w:rsid w:val="00BA2D5B"/>
  </w:style>
  <w:style w:type="character" w:customStyle="1" w:styleId="1pt">
    <w:name w:val="Основной текст + Интервал 1 pt"/>
    <w:uiPriority w:val="99"/>
    <w:rsid w:val="00BA2D5B"/>
    <w:rPr>
      <w:rFonts w:ascii="Times New Roman" w:hAnsi="Times New Roman" w:cs="Times New Roman"/>
      <w:spacing w:val="30"/>
      <w:sz w:val="27"/>
      <w:szCs w:val="27"/>
    </w:rPr>
  </w:style>
  <w:style w:type="character" w:customStyle="1" w:styleId="24">
    <w:name w:val="Основной текст + Курсив2"/>
    <w:uiPriority w:val="99"/>
    <w:rsid w:val="00BA2D5B"/>
    <w:rPr>
      <w:rFonts w:ascii="Times New Roman" w:hAnsi="Times New Roman" w:cs="Times New Roman"/>
      <w:i/>
      <w:iCs/>
      <w:spacing w:val="0"/>
      <w:sz w:val="27"/>
      <w:szCs w:val="27"/>
    </w:rPr>
  </w:style>
  <w:style w:type="character" w:customStyle="1" w:styleId="14">
    <w:name w:val="Основной текст + Курсив1"/>
    <w:uiPriority w:val="99"/>
    <w:rsid w:val="00BA2D5B"/>
    <w:rPr>
      <w:rFonts w:ascii="Times New Roman" w:hAnsi="Times New Roman" w:cs="Times New Roman"/>
      <w:i/>
      <w:iCs/>
      <w:spacing w:val="0"/>
      <w:sz w:val="27"/>
      <w:szCs w:val="27"/>
    </w:rPr>
  </w:style>
  <w:style w:type="character" w:customStyle="1" w:styleId="8">
    <w:name w:val="Основной текст (8)_"/>
    <w:link w:val="80"/>
    <w:uiPriority w:val="99"/>
    <w:locked/>
    <w:rsid w:val="00BA2D5B"/>
    <w:rPr>
      <w:rFonts w:ascii="Times New Roman" w:hAnsi="Times New Roman" w:cs="Times New Roman"/>
      <w:b/>
      <w:bCs/>
      <w:spacing w:val="0"/>
      <w:sz w:val="23"/>
      <w:szCs w:val="23"/>
    </w:rPr>
  </w:style>
  <w:style w:type="character" w:customStyle="1" w:styleId="9">
    <w:name w:val="Основной текст (9)_"/>
    <w:link w:val="90"/>
    <w:uiPriority w:val="99"/>
    <w:locked/>
    <w:rsid w:val="00BA2D5B"/>
    <w:rPr>
      <w:rFonts w:ascii="Times New Roman" w:hAnsi="Times New Roman" w:cs="Times New Roman"/>
      <w:spacing w:val="0"/>
      <w:sz w:val="23"/>
      <w:szCs w:val="23"/>
    </w:rPr>
  </w:style>
  <w:style w:type="character" w:customStyle="1" w:styleId="81">
    <w:name w:val="Основной текст (8) + Не полужирный"/>
    <w:basedOn w:val="8"/>
    <w:uiPriority w:val="99"/>
    <w:rsid w:val="00BA2D5B"/>
  </w:style>
  <w:style w:type="character" w:customStyle="1" w:styleId="25">
    <w:name w:val="Подпись к таблице (2)_"/>
    <w:link w:val="210"/>
    <w:uiPriority w:val="99"/>
    <w:locked/>
    <w:rsid w:val="00BA2D5B"/>
    <w:rPr>
      <w:rFonts w:ascii="Times New Roman" w:hAnsi="Times New Roman" w:cs="Times New Roman"/>
      <w:b/>
      <w:bCs/>
      <w:spacing w:val="0"/>
      <w:sz w:val="27"/>
      <w:szCs w:val="27"/>
    </w:rPr>
  </w:style>
  <w:style w:type="character" w:customStyle="1" w:styleId="26">
    <w:name w:val="Подпись к таблице (2)"/>
    <w:uiPriority w:val="99"/>
    <w:rsid w:val="00BA2D5B"/>
    <w:rPr>
      <w:rFonts w:ascii="Times New Roman" w:hAnsi="Times New Roman" w:cs="Times New Roman"/>
      <w:b/>
      <w:bCs/>
      <w:spacing w:val="0"/>
      <w:sz w:val="27"/>
      <w:szCs w:val="27"/>
      <w:u w:val="single"/>
    </w:rPr>
  </w:style>
  <w:style w:type="character" w:customStyle="1" w:styleId="100">
    <w:name w:val="Основной текст (10)_"/>
    <w:link w:val="101"/>
    <w:uiPriority w:val="99"/>
    <w:locked/>
    <w:rsid w:val="00BA2D5B"/>
    <w:rPr>
      <w:rFonts w:ascii="Times New Roman" w:hAnsi="Times New Roman" w:cs="Times New Roman"/>
      <w:noProof/>
      <w:sz w:val="28"/>
      <w:szCs w:val="28"/>
    </w:rPr>
  </w:style>
  <w:style w:type="character" w:customStyle="1" w:styleId="33">
    <w:name w:val="Подпись к таблице (3)_"/>
    <w:link w:val="34"/>
    <w:uiPriority w:val="99"/>
    <w:locked/>
    <w:rsid w:val="00BA2D5B"/>
    <w:rPr>
      <w:rFonts w:ascii="Times New Roman" w:hAnsi="Times New Roman" w:cs="Times New Roman"/>
      <w:spacing w:val="0"/>
      <w:sz w:val="27"/>
      <w:szCs w:val="27"/>
    </w:rPr>
  </w:style>
  <w:style w:type="character" w:customStyle="1" w:styleId="15">
    <w:name w:val="Основной текст + Полужирный1"/>
    <w:uiPriority w:val="99"/>
    <w:rsid w:val="00BA2D5B"/>
    <w:rPr>
      <w:rFonts w:ascii="Times New Roman" w:hAnsi="Times New Roman" w:cs="Times New Roman"/>
      <w:b/>
      <w:bCs/>
      <w:spacing w:val="0"/>
      <w:sz w:val="27"/>
      <w:szCs w:val="27"/>
    </w:rPr>
  </w:style>
  <w:style w:type="character" w:customStyle="1" w:styleId="a9">
    <w:name w:val="Подпись к таблице_"/>
    <w:link w:val="aa"/>
    <w:uiPriority w:val="99"/>
    <w:locked/>
    <w:rsid w:val="00BA2D5B"/>
    <w:rPr>
      <w:rFonts w:ascii="Times New Roman" w:hAnsi="Times New Roman" w:cs="Times New Roman"/>
      <w:spacing w:val="0"/>
      <w:sz w:val="25"/>
      <w:szCs w:val="25"/>
    </w:rPr>
  </w:style>
  <w:style w:type="character" w:customStyle="1" w:styleId="120">
    <w:name w:val="Основной текст (12)_"/>
    <w:link w:val="121"/>
    <w:uiPriority w:val="99"/>
    <w:locked/>
    <w:rsid w:val="00BA2D5B"/>
    <w:rPr>
      <w:rFonts w:ascii="Times New Roman" w:hAnsi="Times New Roman" w:cs="Times New Roman"/>
      <w:spacing w:val="0"/>
      <w:sz w:val="21"/>
      <w:szCs w:val="21"/>
    </w:rPr>
  </w:style>
  <w:style w:type="character" w:customStyle="1" w:styleId="110">
    <w:name w:val="Основной текст (11)_"/>
    <w:link w:val="111"/>
    <w:uiPriority w:val="99"/>
    <w:locked/>
    <w:rsid w:val="00BA2D5B"/>
    <w:rPr>
      <w:rFonts w:ascii="Times New Roman" w:hAnsi="Times New Roman" w:cs="Times New Roman"/>
      <w:spacing w:val="0"/>
      <w:sz w:val="21"/>
      <w:szCs w:val="21"/>
    </w:rPr>
  </w:style>
  <w:style w:type="character" w:customStyle="1" w:styleId="13pt">
    <w:name w:val="Колонтитул + 13 pt"/>
    <w:uiPriority w:val="99"/>
    <w:rsid w:val="00BA2D5B"/>
    <w:rPr>
      <w:rFonts w:ascii="Times New Roman" w:hAnsi="Times New Roman" w:cs="Times New Roman"/>
      <w:spacing w:val="0"/>
      <w:sz w:val="26"/>
      <w:szCs w:val="26"/>
    </w:rPr>
  </w:style>
  <w:style w:type="character" w:customStyle="1" w:styleId="130">
    <w:name w:val="Основной текст (13)_"/>
    <w:link w:val="131"/>
    <w:uiPriority w:val="99"/>
    <w:locked/>
    <w:rsid w:val="00BA2D5B"/>
    <w:rPr>
      <w:rFonts w:ascii="Times New Roman" w:hAnsi="Times New Roman" w:cs="Times New Roman"/>
      <w:spacing w:val="0"/>
      <w:sz w:val="25"/>
      <w:szCs w:val="25"/>
    </w:rPr>
  </w:style>
  <w:style w:type="character" w:customStyle="1" w:styleId="610pt">
    <w:name w:val="Основной текст (6) + 10 pt"/>
    <w:aliases w:val="Не курсив"/>
    <w:uiPriority w:val="99"/>
    <w:rsid w:val="00BA2D5B"/>
    <w:rPr>
      <w:rFonts w:ascii="Times New Roman" w:hAnsi="Times New Roman" w:cs="Times New Roman"/>
      <w:i/>
      <w:iCs/>
      <w:noProof/>
      <w:spacing w:val="0"/>
      <w:sz w:val="20"/>
      <w:szCs w:val="20"/>
    </w:rPr>
  </w:style>
  <w:style w:type="character" w:customStyle="1" w:styleId="1212">
    <w:name w:val="Основной текст (12) + 12"/>
    <w:aliases w:val="5 pt8"/>
    <w:uiPriority w:val="99"/>
    <w:rsid w:val="00BA2D5B"/>
    <w:rPr>
      <w:rFonts w:ascii="Times New Roman" w:hAnsi="Times New Roman" w:cs="Times New Roman"/>
      <w:noProof/>
      <w:spacing w:val="0"/>
      <w:sz w:val="25"/>
      <w:szCs w:val="25"/>
    </w:rPr>
  </w:style>
  <w:style w:type="character" w:customStyle="1" w:styleId="112">
    <w:name w:val="Основной текст (11)"/>
    <w:basedOn w:val="110"/>
    <w:uiPriority w:val="99"/>
    <w:rsid w:val="00BA2D5B"/>
  </w:style>
  <w:style w:type="character" w:customStyle="1" w:styleId="122">
    <w:name w:val="Основной текст (12)"/>
    <w:uiPriority w:val="99"/>
    <w:rsid w:val="00BA2D5B"/>
    <w:rPr>
      <w:rFonts w:ascii="Times New Roman" w:hAnsi="Times New Roman" w:cs="Times New Roman"/>
      <w:noProof/>
      <w:spacing w:val="0"/>
      <w:sz w:val="21"/>
      <w:szCs w:val="21"/>
    </w:rPr>
  </w:style>
  <w:style w:type="character" w:customStyle="1" w:styleId="132">
    <w:name w:val="Подпись к таблице + 13"/>
    <w:aliases w:val="5 pt7"/>
    <w:uiPriority w:val="99"/>
    <w:rsid w:val="00BA2D5B"/>
    <w:rPr>
      <w:rFonts w:ascii="Times New Roman" w:hAnsi="Times New Roman" w:cs="Times New Roman"/>
      <w:spacing w:val="0"/>
      <w:sz w:val="27"/>
      <w:szCs w:val="27"/>
    </w:rPr>
  </w:style>
  <w:style w:type="character" w:customStyle="1" w:styleId="12124">
    <w:name w:val="Основной текст (12) + 124"/>
    <w:aliases w:val="5 pt6"/>
    <w:uiPriority w:val="99"/>
    <w:rsid w:val="00BA2D5B"/>
    <w:rPr>
      <w:rFonts w:ascii="Times New Roman" w:hAnsi="Times New Roman" w:cs="Times New Roman"/>
      <w:noProof/>
      <w:spacing w:val="0"/>
      <w:sz w:val="25"/>
      <w:szCs w:val="25"/>
    </w:rPr>
  </w:style>
  <w:style w:type="character" w:customStyle="1" w:styleId="12123">
    <w:name w:val="Основной текст (12) + 123"/>
    <w:aliases w:val="5 pt5"/>
    <w:uiPriority w:val="99"/>
    <w:rsid w:val="00BA2D5B"/>
    <w:rPr>
      <w:rFonts w:ascii="Times New Roman" w:hAnsi="Times New Roman" w:cs="Times New Roman"/>
      <w:noProof/>
      <w:spacing w:val="0"/>
      <w:sz w:val="25"/>
      <w:szCs w:val="25"/>
    </w:rPr>
  </w:style>
  <w:style w:type="character" w:customStyle="1" w:styleId="1120">
    <w:name w:val="Основной текст (11)2"/>
    <w:basedOn w:val="110"/>
    <w:uiPriority w:val="99"/>
    <w:rsid w:val="00BA2D5B"/>
  </w:style>
  <w:style w:type="character" w:customStyle="1" w:styleId="12122">
    <w:name w:val="Основной текст (12) + 122"/>
    <w:aliases w:val="5 pt4"/>
    <w:uiPriority w:val="99"/>
    <w:rsid w:val="00BA2D5B"/>
    <w:rPr>
      <w:rFonts w:ascii="Times New Roman" w:hAnsi="Times New Roman" w:cs="Times New Roman"/>
      <w:noProof/>
      <w:spacing w:val="0"/>
      <w:sz w:val="25"/>
      <w:szCs w:val="25"/>
    </w:rPr>
  </w:style>
  <w:style w:type="character" w:customStyle="1" w:styleId="1310">
    <w:name w:val="Основной текст (13) + 10"/>
    <w:aliases w:val="5 pt3"/>
    <w:uiPriority w:val="99"/>
    <w:rsid w:val="00BA2D5B"/>
    <w:rPr>
      <w:rFonts w:ascii="Times New Roman" w:hAnsi="Times New Roman" w:cs="Times New Roman"/>
      <w:noProof/>
      <w:spacing w:val="0"/>
      <w:sz w:val="21"/>
      <w:szCs w:val="21"/>
    </w:rPr>
  </w:style>
  <w:style w:type="character" w:customStyle="1" w:styleId="12121">
    <w:name w:val="Основной текст (12) + 121"/>
    <w:aliases w:val="5 pt2"/>
    <w:uiPriority w:val="99"/>
    <w:rsid w:val="00BA2D5B"/>
    <w:rPr>
      <w:rFonts w:ascii="Times New Roman" w:hAnsi="Times New Roman" w:cs="Times New Roman"/>
      <w:spacing w:val="0"/>
      <w:sz w:val="25"/>
      <w:szCs w:val="25"/>
    </w:rPr>
  </w:style>
  <w:style w:type="character" w:customStyle="1" w:styleId="1112">
    <w:name w:val="Основной текст (11) + 12"/>
    <w:aliases w:val="5 pt1"/>
    <w:uiPriority w:val="99"/>
    <w:rsid w:val="00BA2D5B"/>
    <w:rPr>
      <w:rFonts w:ascii="Times New Roman" w:hAnsi="Times New Roman" w:cs="Times New Roman"/>
      <w:spacing w:val="0"/>
      <w:sz w:val="25"/>
      <w:szCs w:val="25"/>
    </w:rPr>
  </w:style>
  <w:style w:type="character" w:customStyle="1" w:styleId="16">
    <w:name w:val="Заголовок №1 + Не полужирный"/>
    <w:basedOn w:val="11"/>
    <w:uiPriority w:val="99"/>
    <w:rsid w:val="00BA2D5B"/>
  </w:style>
  <w:style w:type="paragraph" w:customStyle="1" w:styleId="12">
    <w:name w:val="Заголовок №1"/>
    <w:basedOn w:val="a"/>
    <w:link w:val="11"/>
    <w:uiPriority w:val="99"/>
    <w:rsid w:val="00BA2D5B"/>
    <w:pPr>
      <w:shd w:val="clear" w:color="auto" w:fill="FFFFFF"/>
      <w:spacing w:line="485" w:lineRule="exact"/>
      <w:ind w:hanging="680"/>
      <w:jc w:val="center"/>
      <w:outlineLvl w:val="0"/>
    </w:pPr>
    <w:rPr>
      <w:rFonts w:ascii="Times New Roman" w:hAnsi="Times New Roman" w:cs="Times New Roman"/>
      <w:b/>
      <w:bCs/>
      <w:color w:val="auto"/>
      <w:sz w:val="27"/>
      <w:szCs w:val="27"/>
    </w:rPr>
  </w:style>
  <w:style w:type="paragraph" w:customStyle="1" w:styleId="a5">
    <w:name w:val="Колонтитул"/>
    <w:basedOn w:val="a"/>
    <w:link w:val="a4"/>
    <w:uiPriority w:val="99"/>
    <w:rsid w:val="00BA2D5B"/>
    <w:pPr>
      <w:shd w:val="clear" w:color="auto" w:fill="FFFFFF"/>
    </w:pPr>
    <w:rPr>
      <w:rFonts w:ascii="Times New Roman" w:hAnsi="Times New Roman" w:cs="Times New Roman"/>
      <w:color w:val="auto"/>
      <w:sz w:val="20"/>
      <w:szCs w:val="20"/>
    </w:rPr>
  </w:style>
  <w:style w:type="paragraph" w:styleId="a6">
    <w:name w:val="Body Text"/>
    <w:basedOn w:val="a"/>
    <w:link w:val="13"/>
    <w:uiPriority w:val="99"/>
    <w:rsid w:val="00BA2D5B"/>
    <w:pPr>
      <w:shd w:val="clear" w:color="auto" w:fill="FFFFFF"/>
      <w:spacing w:line="480" w:lineRule="exact"/>
      <w:ind w:hanging="20"/>
      <w:jc w:val="both"/>
    </w:pPr>
    <w:rPr>
      <w:rFonts w:ascii="Times New Roman" w:hAnsi="Times New Roman" w:cs="Times New Roman"/>
      <w:color w:val="auto"/>
      <w:sz w:val="27"/>
      <w:szCs w:val="27"/>
    </w:rPr>
  </w:style>
  <w:style w:type="character" w:customStyle="1" w:styleId="ab">
    <w:name w:val="Основной текст Знак"/>
    <w:rsid w:val="00BA2D5B"/>
    <w:rPr>
      <w:rFonts w:cs="Times New Roman"/>
      <w:color w:val="000000"/>
      <w:sz w:val="24"/>
      <w:szCs w:val="24"/>
    </w:rPr>
  </w:style>
  <w:style w:type="character" w:customStyle="1" w:styleId="18">
    <w:name w:val="Основной текст Знак18"/>
    <w:uiPriority w:val="99"/>
    <w:semiHidden/>
    <w:rsid w:val="00BA2D5B"/>
    <w:rPr>
      <w:rFonts w:cs="Times New Roman"/>
      <w:color w:val="000000"/>
      <w:sz w:val="24"/>
      <w:szCs w:val="24"/>
    </w:rPr>
  </w:style>
  <w:style w:type="character" w:customStyle="1" w:styleId="17">
    <w:name w:val="Основной текст Знак17"/>
    <w:uiPriority w:val="99"/>
    <w:semiHidden/>
    <w:rsid w:val="00BA2D5B"/>
    <w:rPr>
      <w:rFonts w:cs="Times New Roman"/>
      <w:color w:val="000000"/>
      <w:sz w:val="24"/>
      <w:szCs w:val="24"/>
    </w:rPr>
  </w:style>
  <w:style w:type="character" w:customStyle="1" w:styleId="160">
    <w:name w:val="Основной текст Знак16"/>
    <w:uiPriority w:val="99"/>
    <w:semiHidden/>
    <w:rsid w:val="00BA2D5B"/>
    <w:rPr>
      <w:rFonts w:cs="Times New Roman"/>
      <w:color w:val="000000"/>
      <w:sz w:val="24"/>
      <w:szCs w:val="24"/>
    </w:rPr>
  </w:style>
  <w:style w:type="character" w:customStyle="1" w:styleId="150">
    <w:name w:val="Основной текст Знак15"/>
    <w:uiPriority w:val="99"/>
    <w:semiHidden/>
    <w:rsid w:val="00BA2D5B"/>
    <w:rPr>
      <w:rFonts w:cs="Times New Roman"/>
      <w:color w:val="000000"/>
      <w:sz w:val="24"/>
      <w:szCs w:val="24"/>
    </w:rPr>
  </w:style>
  <w:style w:type="character" w:customStyle="1" w:styleId="140">
    <w:name w:val="Основной текст Знак14"/>
    <w:uiPriority w:val="99"/>
    <w:semiHidden/>
    <w:rsid w:val="00BA2D5B"/>
    <w:rPr>
      <w:rFonts w:cs="Times New Roman"/>
      <w:color w:val="000000"/>
      <w:sz w:val="24"/>
      <w:szCs w:val="24"/>
    </w:rPr>
  </w:style>
  <w:style w:type="character" w:customStyle="1" w:styleId="133">
    <w:name w:val="Основной текст Знак13"/>
    <w:uiPriority w:val="99"/>
    <w:semiHidden/>
    <w:rsid w:val="00BA2D5B"/>
    <w:rPr>
      <w:rFonts w:cs="Times New Roman"/>
      <w:color w:val="000000"/>
      <w:sz w:val="24"/>
      <w:szCs w:val="24"/>
    </w:rPr>
  </w:style>
  <w:style w:type="character" w:customStyle="1" w:styleId="123">
    <w:name w:val="Основной текст Знак12"/>
    <w:uiPriority w:val="99"/>
    <w:semiHidden/>
    <w:rsid w:val="00BA2D5B"/>
    <w:rPr>
      <w:rFonts w:cs="Times New Roman"/>
      <w:color w:val="000000"/>
      <w:sz w:val="24"/>
      <w:szCs w:val="24"/>
    </w:rPr>
  </w:style>
  <w:style w:type="character" w:customStyle="1" w:styleId="113">
    <w:name w:val="Основной текст Знак11"/>
    <w:uiPriority w:val="99"/>
    <w:semiHidden/>
    <w:rsid w:val="00BA2D5B"/>
    <w:rPr>
      <w:rFonts w:cs="Times New Roman"/>
      <w:color w:val="000000"/>
      <w:sz w:val="24"/>
      <w:szCs w:val="24"/>
    </w:rPr>
  </w:style>
  <w:style w:type="character" w:customStyle="1" w:styleId="102">
    <w:name w:val="Основной текст Знак10"/>
    <w:uiPriority w:val="99"/>
    <w:semiHidden/>
    <w:rsid w:val="00BA2D5B"/>
    <w:rPr>
      <w:rFonts w:cs="Times New Roman"/>
      <w:color w:val="000000"/>
      <w:sz w:val="24"/>
      <w:szCs w:val="24"/>
    </w:rPr>
  </w:style>
  <w:style w:type="character" w:customStyle="1" w:styleId="91">
    <w:name w:val="Основной текст Знак9"/>
    <w:uiPriority w:val="99"/>
    <w:semiHidden/>
    <w:rsid w:val="00BA2D5B"/>
    <w:rPr>
      <w:rFonts w:cs="Times New Roman"/>
      <w:color w:val="000000"/>
      <w:sz w:val="24"/>
      <w:szCs w:val="24"/>
    </w:rPr>
  </w:style>
  <w:style w:type="character" w:customStyle="1" w:styleId="82">
    <w:name w:val="Основной текст Знак8"/>
    <w:uiPriority w:val="99"/>
    <w:semiHidden/>
    <w:rsid w:val="00BA2D5B"/>
    <w:rPr>
      <w:rFonts w:cs="Times New Roman"/>
      <w:color w:val="000000"/>
      <w:sz w:val="24"/>
      <w:szCs w:val="24"/>
    </w:rPr>
  </w:style>
  <w:style w:type="character" w:customStyle="1" w:styleId="72">
    <w:name w:val="Основной текст Знак7"/>
    <w:uiPriority w:val="99"/>
    <w:semiHidden/>
    <w:rsid w:val="00BA2D5B"/>
    <w:rPr>
      <w:rFonts w:cs="Times New Roman"/>
      <w:color w:val="000000"/>
      <w:sz w:val="24"/>
      <w:szCs w:val="24"/>
    </w:rPr>
  </w:style>
  <w:style w:type="character" w:customStyle="1" w:styleId="64">
    <w:name w:val="Основной текст Знак6"/>
    <w:uiPriority w:val="99"/>
    <w:semiHidden/>
    <w:rsid w:val="00BA2D5B"/>
    <w:rPr>
      <w:rFonts w:cs="Times New Roman"/>
      <w:color w:val="000000"/>
      <w:sz w:val="24"/>
      <w:szCs w:val="24"/>
    </w:rPr>
  </w:style>
  <w:style w:type="character" w:customStyle="1" w:styleId="53">
    <w:name w:val="Основной текст Знак5"/>
    <w:uiPriority w:val="99"/>
    <w:semiHidden/>
    <w:rsid w:val="00BA2D5B"/>
    <w:rPr>
      <w:rFonts w:cs="Times New Roman"/>
      <w:color w:val="000000"/>
      <w:sz w:val="24"/>
      <w:szCs w:val="24"/>
    </w:rPr>
  </w:style>
  <w:style w:type="character" w:customStyle="1" w:styleId="43">
    <w:name w:val="Основной текст Знак4"/>
    <w:uiPriority w:val="99"/>
    <w:semiHidden/>
    <w:rsid w:val="00BA2D5B"/>
    <w:rPr>
      <w:rFonts w:cs="Times New Roman"/>
      <w:color w:val="000000"/>
      <w:sz w:val="24"/>
      <w:szCs w:val="24"/>
    </w:rPr>
  </w:style>
  <w:style w:type="character" w:customStyle="1" w:styleId="35">
    <w:name w:val="Основной текст Знак3"/>
    <w:uiPriority w:val="99"/>
    <w:semiHidden/>
    <w:rsid w:val="00BA2D5B"/>
    <w:rPr>
      <w:rFonts w:cs="Tahoma"/>
      <w:color w:val="000000"/>
      <w:sz w:val="24"/>
      <w:szCs w:val="24"/>
    </w:rPr>
  </w:style>
  <w:style w:type="character" w:customStyle="1" w:styleId="27">
    <w:name w:val="Основной текст Знак2"/>
    <w:uiPriority w:val="99"/>
    <w:semiHidden/>
    <w:rsid w:val="00BA2D5B"/>
    <w:rPr>
      <w:rFonts w:cs="Times New Roman"/>
      <w:color w:val="000000"/>
      <w:sz w:val="24"/>
      <w:szCs w:val="24"/>
    </w:rPr>
  </w:style>
  <w:style w:type="paragraph" w:customStyle="1" w:styleId="50">
    <w:name w:val="Основной текст (5)"/>
    <w:basedOn w:val="a"/>
    <w:link w:val="5"/>
    <w:uiPriority w:val="99"/>
    <w:rsid w:val="00BA2D5B"/>
    <w:pPr>
      <w:shd w:val="clear" w:color="auto" w:fill="FFFFFF"/>
      <w:spacing w:line="240" w:lineRule="atLeast"/>
    </w:pPr>
    <w:rPr>
      <w:rFonts w:ascii="Arial" w:hAnsi="Arial" w:cs="Times New Roman"/>
      <w:b/>
      <w:bCs/>
      <w:color w:val="auto"/>
      <w:sz w:val="23"/>
      <w:szCs w:val="23"/>
    </w:rPr>
  </w:style>
  <w:style w:type="paragraph" w:customStyle="1" w:styleId="21">
    <w:name w:val="Основной текст (2)1"/>
    <w:basedOn w:val="a"/>
    <w:link w:val="2"/>
    <w:uiPriority w:val="99"/>
    <w:rsid w:val="00BA2D5B"/>
    <w:pPr>
      <w:shd w:val="clear" w:color="auto" w:fill="FFFFFF"/>
      <w:spacing w:line="240" w:lineRule="atLeast"/>
    </w:pPr>
    <w:rPr>
      <w:rFonts w:ascii="Arial" w:hAnsi="Arial" w:cs="Times New Roman"/>
      <w:b/>
      <w:bCs/>
      <w:color w:val="auto"/>
      <w:sz w:val="19"/>
      <w:szCs w:val="19"/>
    </w:rPr>
  </w:style>
  <w:style w:type="paragraph" w:customStyle="1" w:styleId="30">
    <w:name w:val="Основной текст (3)"/>
    <w:basedOn w:val="a"/>
    <w:link w:val="3"/>
    <w:uiPriority w:val="99"/>
    <w:rsid w:val="00BA2D5B"/>
    <w:pPr>
      <w:shd w:val="clear" w:color="auto" w:fill="FFFFFF"/>
      <w:spacing w:line="240" w:lineRule="atLeast"/>
    </w:pPr>
    <w:rPr>
      <w:rFonts w:ascii="Arial" w:hAnsi="Arial" w:cs="Times New Roman"/>
      <w:color w:val="auto"/>
      <w:sz w:val="19"/>
      <w:szCs w:val="19"/>
    </w:rPr>
  </w:style>
  <w:style w:type="paragraph" w:customStyle="1" w:styleId="40">
    <w:name w:val="Основной текст (4)"/>
    <w:basedOn w:val="a"/>
    <w:link w:val="4"/>
    <w:uiPriority w:val="99"/>
    <w:rsid w:val="00BA2D5B"/>
    <w:pPr>
      <w:shd w:val="clear" w:color="auto" w:fill="FFFFFF"/>
      <w:spacing w:line="240" w:lineRule="atLeast"/>
    </w:pPr>
    <w:rPr>
      <w:rFonts w:ascii="Times New Roman" w:hAnsi="Times New Roman" w:cs="Times New Roman"/>
      <w:noProof/>
      <w:color w:val="auto"/>
      <w:sz w:val="20"/>
      <w:szCs w:val="20"/>
    </w:rPr>
  </w:style>
  <w:style w:type="paragraph" w:customStyle="1" w:styleId="62">
    <w:name w:val="Основной текст (6)"/>
    <w:basedOn w:val="a"/>
    <w:link w:val="61"/>
    <w:uiPriority w:val="99"/>
    <w:rsid w:val="00BA2D5B"/>
    <w:pPr>
      <w:shd w:val="clear" w:color="auto" w:fill="FFFFFF"/>
      <w:spacing w:line="480" w:lineRule="exact"/>
      <w:jc w:val="both"/>
    </w:pPr>
    <w:rPr>
      <w:rFonts w:ascii="Times New Roman" w:hAnsi="Times New Roman" w:cs="Times New Roman"/>
      <w:i/>
      <w:iCs/>
      <w:color w:val="auto"/>
      <w:sz w:val="27"/>
      <w:szCs w:val="27"/>
    </w:rPr>
  </w:style>
  <w:style w:type="paragraph" w:customStyle="1" w:styleId="70">
    <w:name w:val="Основной текст (7)"/>
    <w:basedOn w:val="a"/>
    <w:link w:val="7"/>
    <w:uiPriority w:val="99"/>
    <w:rsid w:val="00BA2D5B"/>
    <w:pPr>
      <w:shd w:val="clear" w:color="auto" w:fill="FFFFFF"/>
      <w:spacing w:line="480" w:lineRule="exact"/>
      <w:jc w:val="both"/>
    </w:pPr>
    <w:rPr>
      <w:rFonts w:ascii="Times New Roman" w:hAnsi="Times New Roman" w:cs="Times New Roman"/>
      <w:b/>
      <w:bCs/>
      <w:color w:val="auto"/>
      <w:sz w:val="27"/>
      <w:szCs w:val="27"/>
    </w:rPr>
  </w:style>
  <w:style w:type="paragraph" w:customStyle="1" w:styleId="80">
    <w:name w:val="Основной текст (8)"/>
    <w:basedOn w:val="a"/>
    <w:link w:val="8"/>
    <w:uiPriority w:val="99"/>
    <w:rsid w:val="00BA2D5B"/>
    <w:pPr>
      <w:shd w:val="clear" w:color="auto" w:fill="FFFFFF"/>
      <w:spacing w:line="274" w:lineRule="exact"/>
      <w:jc w:val="right"/>
    </w:pPr>
    <w:rPr>
      <w:rFonts w:ascii="Times New Roman" w:hAnsi="Times New Roman" w:cs="Times New Roman"/>
      <w:b/>
      <w:bCs/>
      <w:color w:val="auto"/>
      <w:sz w:val="23"/>
      <w:szCs w:val="23"/>
    </w:rPr>
  </w:style>
  <w:style w:type="paragraph" w:customStyle="1" w:styleId="90">
    <w:name w:val="Основной текст (9)"/>
    <w:basedOn w:val="a"/>
    <w:link w:val="9"/>
    <w:uiPriority w:val="99"/>
    <w:rsid w:val="00BA2D5B"/>
    <w:pPr>
      <w:shd w:val="clear" w:color="auto" w:fill="FFFFFF"/>
      <w:spacing w:line="240" w:lineRule="atLeast"/>
      <w:jc w:val="both"/>
    </w:pPr>
    <w:rPr>
      <w:rFonts w:ascii="Times New Roman" w:hAnsi="Times New Roman" w:cs="Times New Roman"/>
      <w:color w:val="auto"/>
      <w:sz w:val="23"/>
      <w:szCs w:val="23"/>
    </w:rPr>
  </w:style>
  <w:style w:type="paragraph" w:customStyle="1" w:styleId="210">
    <w:name w:val="Подпись к таблице (2)1"/>
    <w:basedOn w:val="a"/>
    <w:link w:val="25"/>
    <w:uiPriority w:val="99"/>
    <w:rsid w:val="00BA2D5B"/>
    <w:pPr>
      <w:shd w:val="clear" w:color="auto" w:fill="FFFFFF"/>
      <w:spacing w:line="240" w:lineRule="atLeast"/>
    </w:pPr>
    <w:rPr>
      <w:rFonts w:ascii="Times New Roman" w:hAnsi="Times New Roman" w:cs="Times New Roman"/>
      <w:b/>
      <w:bCs/>
      <w:color w:val="auto"/>
      <w:sz w:val="27"/>
      <w:szCs w:val="27"/>
    </w:rPr>
  </w:style>
  <w:style w:type="paragraph" w:customStyle="1" w:styleId="101">
    <w:name w:val="Основной текст (10)"/>
    <w:basedOn w:val="a"/>
    <w:link w:val="100"/>
    <w:uiPriority w:val="99"/>
    <w:rsid w:val="00BA2D5B"/>
    <w:pPr>
      <w:shd w:val="clear" w:color="auto" w:fill="FFFFFF"/>
      <w:spacing w:after="60" w:line="240" w:lineRule="atLeast"/>
      <w:jc w:val="center"/>
    </w:pPr>
    <w:rPr>
      <w:rFonts w:ascii="Times New Roman" w:hAnsi="Times New Roman" w:cs="Times New Roman"/>
      <w:noProof/>
      <w:color w:val="auto"/>
      <w:sz w:val="28"/>
      <w:szCs w:val="28"/>
    </w:rPr>
  </w:style>
  <w:style w:type="paragraph" w:customStyle="1" w:styleId="34">
    <w:name w:val="Подпись к таблице (3)"/>
    <w:basedOn w:val="a"/>
    <w:link w:val="33"/>
    <w:uiPriority w:val="99"/>
    <w:rsid w:val="00BA2D5B"/>
    <w:pPr>
      <w:shd w:val="clear" w:color="auto" w:fill="FFFFFF"/>
      <w:spacing w:line="240" w:lineRule="atLeast"/>
    </w:pPr>
    <w:rPr>
      <w:rFonts w:ascii="Times New Roman" w:hAnsi="Times New Roman" w:cs="Times New Roman"/>
      <w:color w:val="auto"/>
      <w:sz w:val="27"/>
      <w:szCs w:val="27"/>
    </w:rPr>
  </w:style>
  <w:style w:type="paragraph" w:customStyle="1" w:styleId="aa">
    <w:name w:val="Подпись к таблице"/>
    <w:basedOn w:val="a"/>
    <w:link w:val="a9"/>
    <w:uiPriority w:val="99"/>
    <w:rsid w:val="00BA2D5B"/>
    <w:pPr>
      <w:shd w:val="clear" w:color="auto" w:fill="FFFFFF"/>
      <w:spacing w:line="240" w:lineRule="atLeast"/>
    </w:pPr>
    <w:rPr>
      <w:rFonts w:ascii="Times New Roman" w:hAnsi="Times New Roman" w:cs="Times New Roman"/>
      <w:color w:val="auto"/>
      <w:sz w:val="25"/>
      <w:szCs w:val="25"/>
    </w:rPr>
  </w:style>
  <w:style w:type="paragraph" w:customStyle="1" w:styleId="121">
    <w:name w:val="Основной текст (12)1"/>
    <w:basedOn w:val="a"/>
    <w:link w:val="120"/>
    <w:uiPriority w:val="99"/>
    <w:rsid w:val="00BA2D5B"/>
    <w:pPr>
      <w:shd w:val="clear" w:color="auto" w:fill="FFFFFF"/>
      <w:spacing w:line="240" w:lineRule="atLeast"/>
    </w:pPr>
    <w:rPr>
      <w:rFonts w:ascii="Times New Roman" w:hAnsi="Times New Roman" w:cs="Times New Roman"/>
      <w:color w:val="auto"/>
      <w:sz w:val="21"/>
      <w:szCs w:val="21"/>
    </w:rPr>
  </w:style>
  <w:style w:type="paragraph" w:customStyle="1" w:styleId="111">
    <w:name w:val="Основной текст (11)1"/>
    <w:basedOn w:val="a"/>
    <w:link w:val="110"/>
    <w:uiPriority w:val="99"/>
    <w:rsid w:val="00BA2D5B"/>
    <w:pPr>
      <w:shd w:val="clear" w:color="auto" w:fill="FFFFFF"/>
      <w:spacing w:line="240" w:lineRule="atLeast"/>
    </w:pPr>
    <w:rPr>
      <w:rFonts w:ascii="Times New Roman" w:hAnsi="Times New Roman" w:cs="Times New Roman"/>
      <w:color w:val="auto"/>
      <w:sz w:val="21"/>
      <w:szCs w:val="21"/>
    </w:rPr>
  </w:style>
  <w:style w:type="paragraph" w:customStyle="1" w:styleId="131">
    <w:name w:val="Основной текст (13)"/>
    <w:basedOn w:val="a"/>
    <w:link w:val="130"/>
    <w:uiPriority w:val="99"/>
    <w:rsid w:val="00BA2D5B"/>
    <w:pPr>
      <w:shd w:val="clear" w:color="auto" w:fill="FFFFFF"/>
      <w:spacing w:line="240" w:lineRule="atLeast"/>
    </w:pPr>
    <w:rPr>
      <w:rFonts w:ascii="Times New Roman" w:hAnsi="Times New Roman" w:cs="Times New Roman"/>
      <w:color w:val="auto"/>
      <w:sz w:val="25"/>
      <w:szCs w:val="25"/>
    </w:rPr>
  </w:style>
  <w:style w:type="paragraph" w:customStyle="1" w:styleId="ConsTitle">
    <w:name w:val="ConsTitle"/>
    <w:rsid w:val="00E82850"/>
    <w:pPr>
      <w:widowControl w:val="0"/>
      <w:autoSpaceDE w:val="0"/>
      <w:autoSpaceDN w:val="0"/>
      <w:adjustRightInd w:val="0"/>
      <w:ind w:right="19772"/>
    </w:pPr>
    <w:rPr>
      <w:rFonts w:ascii="Arial" w:hAnsi="Arial" w:cs="Arial"/>
      <w:b/>
      <w:bCs/>
      <w:sz w:val="16"/>
      <w:szCs w:val="16"/>
      <w:lang w:eastAsia="en-US"/>
    </w:rPr>
  </w:style>
  <w:style w:type="paragraph" w:styleId="ac">
    <w:name w:val="Document Map"/>
    <w:basedOn w:val="a"/>
    <w:link w:val="ad"/>
    <w:uiPriority w:val="99"/>
    <w:semiHidden/>
    <w:rsid w:val="00E82850"/>
    <w:pPr>
      <w:shd w:val="clear" w:color="auto" w:fill="000080"/>
    </w:pPr>
    <w:rPr>
      <w:rFonts w:cs="Times New Roman"/>
      <w:sz w:val="16"/>
      <w:szCs w:val="16"/>
    </w:rPr>
  </w:style>
  <w:style w:type="character" w:customStyle="1" w:styleId="ad">
    <w:name w:val="Схема документа Знак"/>
    <w:link w:val="ac"/>
    <w:uiPriority w:val="99"/>
    <w:semiHidden/>
    <w:locked/>
    <w:rsid w:val="00BA2D5B"/>
    <w:rPr>
      <w:rFonts w:cs="Times New Roman"/>
      <w:color w:val="000000"/>
      <w:sz w:val="16"/>
      <w:szCs w:val="16"/>
    </w:rPr>
  </w:style>
  <w:style w:type="paragraph" w:customStyle="1" w:styleId="ConsPlusNormal">
    <w:name w:val="ConsPlusNormal"/>
    <w:link w:val="ConsPlusNormal0"/>
    <w:rsid w:val="00152F86"/>
    <w:pPr>
      <w:autoSpaceDE w:val="0"/>
      <w:autoSpaceDN w:val="0"/>
      <w:adjustRightInd w:val="0"/>
    </w:pPr>
    <w:rPr>
      <w:rFonts w:ascii="Arial" w:hAnsi="Arial" w:cs="Arial"/>
    </w:rPr>
  </w:style>
  <w:style w:type="paragraph" w:styleId="36">
    <w:name w:val="Body Text 3"/>
    <w:basedOn w:val="a"/>
    <w:link w:val="37"/>
    <w:uiPriority w:val="99"/>
    <w:rsid w:val="00AF6319"/>
    <w:pPr>
      <w:spacing w:after="120"/>
    </w:pPr>
    <w:rPr>
      <w:rFonts w:cs="Times New Roman"/>
      <w:sz w:val="16"/>
      <w:szCs w:val="16"/>
    </w:rPr>
  </w:style>
  <w:style w:type="character" w:customStyle="1" w:styleId="37">
    <w:name w:val="Основной текст 3 Знак"/>
    <w:link w:val="36"/>
    <w:uiPriority w:val="99"/>
    <w:semiHidden/>
    <w:locked/>
    <w:rsid w:val="00BA2D5B"/>
    <w:rPr>
      <w:rFonts w:cs="Times New Roman"/>
      <w:color w:val="000000"/>
      <w:sz w:val="16"/>
      <w:szCs w:val="16"/>
    </w:rPr>
  </w:style>
  <w:style w:type="paragraph" w:styleId="ae">
    <w:name w:val="header"/>
    <w:basedOn w:val="a"/>
    <w:link w:val="af"/>
    <w:uiPriority w:val="99"/>
    <w:rsid w:val="00A05089"/>
    <w:pPr>
      <w:tabs>
        <w:tab w:val="center" w:pos="4677"/>
        <w:tab w:val="right" w:pos="9355"/>
      </w:tabs>
    </w:pPr>
    <w:rPr>
      <w:rFonts w:cs="Times New Roman"/>
    </w:rPr>
  </w:style>
  <w:style w:type="character" w:customStyle="1" w:styleId="af">
    <w:name w:val="Верхний колонтитул Знак"/>
    <w:link w:val="ae"/>
    <w:uiPriority w:val="99"/>
    <w:semiHidden/>
    <w:locked/>
    <w:rsid w:val="00BA2D5B"/>
    <w:rPr>
      <w:rFonts w:cs="Times New Roman"/>
      <w:color w:val="000000"/>
      <w:sz w:val="24"/>
      <w:szCs w:val="24"/>
    </w:rPr>
  </w:style>
  <w:style w:type="paragraph" w:styleId="af0">
    <w:name w:val="footer"/>
    <w:basedOn w:val="a"/>
    <w:link w:val="af1"/>
    <w:uiPriority w:val="99"/>
    <w:rsid w:val="00A05089"/>
    <w:pPr>
      <w:tabs>
        <w:tab w:val="center" w:pos="4677"/>
        <w:tab w:val="right" w:pos="9355"/>
      </w:tabs>
    </w:pPr>
    <w:rPr>
      <w:rFonts w:cs="Times New Roman"/>
    </w:rPr>
  </w:style>
  <w:style w:type="character" w:customStyle="1" w:styleId="af1">
    <w:name w:val="Нижний колонтитул Знак"/>
    <w:link w:val="af0"/>
    <w:uiPriority w:val="99"/>
    <w:locked/>
    <w:rsid w:val="00BA2D5B"/>
    <w:rPr>
      <w:rFonts w:cs="Times New Roman"/>
      <w:color w:val="000000"/>
      <w:sz w:val="24"/>
      <w:szCs w:val="24"/>
    </w:rPr>
  </w:style>
  <w:style w:type="character" w:customStyle="1" w:styleId="f">
    <w:name w:val="f"/>
    <w:uiPriority w:val="99"/>
    <w:rsid w:val="00D27E85"/>
    <w:rPr>
      <w:rFonts w:cs="Times New Roman"/>
    </w:rPr>
  </w:style>
  <w:style w:type="paragraph" w:styleId="af2">
    <w:name w:val="Normal (Web)"/>
    <w:basedOn w:val="a"/>
    <w:uiPriority w:val="99"/>
    <w:rsid w:val="007F4FA9"/>
    <w:pPr>
      <w:spacing w:before="100" w:beforeAutospacing="1" w:after="100" w:afterAutospacing="1"/>
    </w:pPr>
    <w:rPr>
      <w:color w:val="auto"/>
      <w:sz w:val="18"/>
      <w:szCs w:val="18"/>
    </w:rPr>
  </w:style>
  <w:style w:type="table" w:styleId="af3">
    <w:name w:val="Table Grid"/>
    <w:basedOn w:val="a1"/>
    <w:uiPriority w:val="59"/>
    <w:rsid w:val="00795207"/>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8">
    <w:name w:val="Body Text Indent 2"/>
    <w:basedOn w:val="a"/>
    <w:link w:val="29"/>
    <w:uiPriority w:val="99"/>
    <w:rsid w:val="00D85A9E"/>
    <w:pPr>
      <w:spacing w:after="120" w:line="480" w:lineRule="auto"/>
      <w:ind w:left="283"/>
    </w:pPr>
    <w:rPr>
      <w:rFonts w:cs="Times New Roman"/>
    </w:rPr>
  </w:style>
  <w:style w:type="character" w:customStyle="1" w:styleId="29">
    <w:name w:val="Основной текст с отступом 2 Знак"/>
    <w:link w:val="28"/>
    <w:uiPriority w:val="99"/>
    <w:semiHidden/>
    <w:locked/>
    <w:rsid w:val="00BA2D5B"/>
    <w:rPr>
      <w:rFonts w:cs="Times New Roman"/>
      <w:color w:val="000000"/>
      <w:sz w:val="24"/>
      <w:szCs w:val="24"/>
    </w:rPr>
  </w:style>
  <w:style w:type="paragraph" w:customStyle="1" w:styleId="af4">
    <w:name w:val="Заголовок статьи"/>
    <w:basedOn w:val="a"/>
    <w:next w:val="a"/>
    <w:uiPriority w:val="99"/>
    <w:rsid w:val="00FC6E01"/>
    <w:pPr>
      <w:autoSpaceDE w:val="0"/>
      <w:autoSpaceDN w:val="0"/>
      <w:adjustRightInd w:val="0"/>
      <w:ind w:left="1612" w:hanging="892"/>
      <w:jc w:val="both"/>
    </w:pPr>
    <w:rPr>
      <w:rFonts w:ascii="Arial" w:hAnsi="Arial" w:cs="Arial"/>
      <w:color w:val="auto"/>
      <w:sz w:val="22"/>
      <w:szCs w:val="22"/>
    </w:rPr>
  </w:style>
  <w:style w:type="paragraph" w:customStyle="1" w:styleId="19">
    <w:name w:val="Абзац списка1"/>
    <w:basedOn w:val="a"/>
    <w:rsid w:val="00FA0639"/>
    <w:pPr>
      <w:spacing w:after="200" w:line="276" w:lineRule="auto"/>
      <w:ind w:left="720"/>
      <w:contextualSpacing/>
    </w:pPr>
    <w:rPr>
      <w:rFonts w:ascii="Times New Roman" w:hAnsi="Times New Roman" w:cs="Times New Roman"/>
      <w:color w:val="auto"/>
      <w:sz w:val="28"/>
      <w:szCs w:val="28"/>
      <w:lang w:eastAsia="en-US"/>
    </w:rPr>
  </w:style>
  <w:style w:type="character" w:customStyle="1" w:styleId="apple-converted-space">
    <w:name w:val="apple-converted-space"/>
    <w:basedOn w:val="a0"/>
    <w:rsid w:val="00E91F7F"/>
  </w:style>
  <w:style w:type="character" w:styleId="af5">
    <w:name w:val="Strong"/>
    <w:basedOn w:val="a0"/>
    <w:uiPriority w:val="22"/>
    <w:qFormat/>
    <w:rsid w:val="00E91F7F"/>
    <w:rPr>
      <w:b/>
      <w:bCs/>
    </w:rPr>
  </w:style>
  <w:style w:type="paragraph" w:styleId="af6">
    <w:name w:val="Body Text Indent"/>
    <w:basedOn w:val="a"/>
    <w:link w:val="af7"/>
    <w:rsid w:val="00754FC0"/>
    <w:pPr>
      <w:spacing w:after="120"/>
      <w:ind w:left="283"/>
    </w:pPr>
    <w:rPr>
      <w:rFonts w:ascii="Times New Roman" w:hAnsi="Times New Roman" w:cs="Times New Roman"/>
      <w:color w:val="auto"/>
    </w:rPr>
  </w:style>
  <w:style w:type="character" w:customStyle="1" w:styleId="af7">
    <w:name w:val="Основной текст с отступом Знак"/>
    <w:basedOn w:val="a0"/>
    <w:link w:val="af6"/>
    <w:rsid w:val="00754FC0"/>
    <w:rPr>
      <w:rFonts w:ascii="Times New Roman" w:hAnsi="Times New Roman" w:cs="Times New Roman"/>
      <w:sz w:val="24"/>
      <w:szCs w:val="24"/>
    </w:rPr>
  </w:style>
  <w:style w:type="character" w:customStyle="1" w:styleId="10">
    <w:name w:val="Заголовок 1 Знак"/>
    <w:basedOn w:val="a0"/>
    <w:link w:val="1"/>
    <w:rsid w:val="00754FC0"/>
    <w:rPr>
      <w:rFonts w:ascii="Times New Roman" w:eastAsia="Calibri" w:hAnsi="Times New Roman" w:cs="Times New Roman"/>
      <w:b/>
      <w:bCs/>
      <w:kern w:val="36"/>
      <w:sz w:val="48"/>
      <w:szCs w:val="48"/>
    </w:rPr>
  </w:style>
  <w:style w:type="character" w:customStyle="1" w:styleId="FontStyle25">
    <w:name w:val="Font Style25"/>
    <w:rsid w:val="00B365DD"/>
    <w:rPr>
      <w:rFonts w:ascii="Times New Roman" w:hAnsi="Times New Roman" w:cs="Times New Roman"/>
      <w:sz w:val="22"/>
      <w:szCs w:val="22"/>
    </w:rPr>
  </w:style>
  <w:style w:type="character" w:customStyle="1" w:styleId="ConsPlusNormal0">
    <w:name w:val="ConsPlusNormal Знак"/>
    <w:link w:val="ConsPlusNormal"/>
    <w:rsid w:val="00B365DD"/>
    <w:rPr>
      <w:rFonts w:ascii="Arial" w:hAnsi="Arial" w:cs="Arial"/>
      <w:lang w:val="ru-RU" w:eastAsia="ru-RU" w:bidi="ar-SA"/>
    </w:rPr>
  </w:style>
  <w:style w:type="paragraph" w:styleId="af8">
    <w:name w:val="Balloon Text"/>
    <w:basedOn w:val="a"/>
    <w:link w:val="af9"/>
    <w:uiPriority w:val="99"/>
    <w:semiHidden/>
    <w:unhideWhenUsed/>
    <w:rsid w:val="00874598"/>
    <w:rPr>
      <w:sz w:val="16"/>
      <w:szCs w:val="16"/>
    </w:rPr>
  </w:style>
  <w:style w:type="character" w:customStyle="1" w:styleId="af9">
    <w:name w:val="Текст выноски Знак"/>
    <w:basedOn w:val="a0"/>
    <w:link w:val="af8"/>
    <w:uiPriority w:val="99"/>
    <w:semiHidden/>
    <w:rsid w:val="00874598"/>
    <w:rPr>
      <w:color w:val="000000"/>
      <w:sz w:val="16"/>
      <w:szCs w:val="16"/>
    </w:rPr>
  </w:style>
  <w:style w:type="paragraph" w:styleId="afa">
    <w:name w:val="List Paragraph"/>
    <w:basedOn w:val="a"/>
    <w:uiPriority w:val="34"/>
    <w:qFormat/>
    <w:rsid w:val="00143F4E"/>
    <w:pPr>
      <w:ind w:left="720"/>
      <w:contextualSpacing/>
    </w:pPr>
  </w:style>
</w:styles>
</file>

<file path=word/webSettings.xml><?xml version="1.0" encoding="utf-8"?>
<w:webSettings xmlns:r="http://schemas.openxmlformats.org/officeDocument/2006/relationships" xmlns:w="http://schemas.openxmlformats.org/wordprocessingml/2006/main">
  <w:divs>
    <w:div w:id="166797914">
      <w:bodyDiv w:val="1"/>
      <w:marLeft w:val="0"/>
      <w:marRight w:val="0"/>
      <w:marTop w:val="0"/>
      <w:marBottom w:val="0"/>
      <w:divBdr>
        <w:top w:val="none" w:sz="0" w:space="0" w:color="auto"/>
        <w:left w:val="none" w:sz="0" w:space="0" w:color="auto"/>
        <w:bottom w:val="none" w:sz="0" w:space="0" w:color="auto"/>
        <w:right w:val="none" w:sz="0" w:space="0" w:color="auto"/>
      </w:divBdr>
    </w:div>
    <w:div w:id="51892920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609971591">
      <w:bodyDiv w:val="1"/>
      <w:marLeft w:val="0"/>
      <w:marRight w:val="0"/>
      <w:marTop w:val="0"/>
      <w:marBottom w:val="0"/>
      <w:divBdr>
        <w:top w:val="none" w:sz="0" w:space="0" w:color="auto"/>
        <w:left w:val="none" w:sz="0" w:space="0" w:color="auto"/>
        <w:bottom w:val="none" w:sz="0" w:space="0" w:color="auto"/>
        <w:right w:val="none" w:sz="0" w:space="0" w:color="auto"/>
      </w:divBdr>
    </w:div>
    <w:div w:id="751004451">
      <w:bodyDiv w:val="1"/>
      <w:marLeft w:val="0"/>
      <w:marRight w:val="0"/>
      <w:marTop w:val="0"/>
      <w:marBottom w:val="0"/>
      <w:divBdr>
        <w:top w:val="none" w:sz="0" w:space="0" w:color="auto"/>
        <w:left w:val="none" w:sz="0" w:space="0" w:color="auto"/>
        <w:bottom w:val="none" w:sz="0" w:space="0" w:color="auto"/>
        <w:right w:val="none" w:sz="0" w:space="0" w:color="auto"/>
      </w:divBdr>
    </w:div>
    <w:div w:id="770051884">
      <w:bodyDiv w:val="1"/>
      <w:marLeft w:val="0"/>
      <w:marRight w:val="0"/>
      <w:marTop w:val="0"/>
      <w:marBottom w:val="0"/>
      <w:divBdr>
        <w:top w:val="none" w:sz="0" w:space="0" w:color="auto"/>
        <w:left w:val="none" w:sz="0" w:space="0" w:color="auto"/>
        <w:bottom w:val="none" w:sz="0" w:space="0" w:color="auto"/>
        <w:right w:val="none" w:sz="0" w:space="0" w:color="auto"/>
      </w:divBdr>
    </w:div>
    <w:div w:id="1141847652">
      <w:bodyDiv w:val="1"/>
      <w:marLeft w:val="0"/>
      <w:marRight w:val="0"/>
      <w:marTop w:val="0"/>
      <w:marBottom w:val="0"/>
      <w:divBdr>
        <w:top w:val="none" w:sz="0" w:space="0" w:color="auto"/>
        <w:left w:val="none" w:sz="0" w:space="0" w:color="auto"/>
        <w:bottom w:val="none" w:sz="0" w:space="0" w:color="auto"/>
        <w:right w:val="none" w:sz="0" w:space="0" w:color="auto"/>
      </w:divBdr>
    </w:div>
    <w:div w:id="1143697073">
      <w:bodyDiv w:val="1"/>
      <w:marLeft w:val="0"/>
      <w:marRight w:val="0"/>
      <w:marTop w:val="0"/>
      <w:marBottom w:val="0"/>
      <w:divBdr>
        <w:top w:val="none" w:sz="0" w:space="0" w:color="auto"/>
        <w:left w:val="none" w:sz="0" w:space="0" w:color="auto"/>
        <w:bottom w:val="none" w:sz="0" w:space="0" w:color="auto"/>
        <w:right w:val="none" w:sz="0" w:space="0" w:color="auto"/>
      </w:divBdr>
    </w:div>
    <w:div w:id="1202741688">
      <w:bodyDiv w:val="1"/>
      <w:marLeft w:val="0"/>
      <w:marRight w:val="0"/>
      <w:marTop w:val="0"/>
      <w:marBottom w:val="0"/>
      <w:divBdr>
        <w:top w:val="none" w:sz="0" w:space="0" w:color="auto"/>
        <w:left w:val="none" w:sz="0" w:space="0" w:color="auto"/>
        <w:bottom w:val="none" w:sz="0" w:space="0" w:color="auto"/>
        <w:right w:val="none" w:sz="0" w:space="0" w:color="auto"/>
      </w:divBdr>
    </w:div>
    <w:div w:id="1518806996">
      <w:bodyDiv w:val="1"/>
      <w:marLeft w:val="0"/>
      <w:marRight w:val="0"/>
      <w:marTop w:val="0"/>
      <w:marBottom w:val="0"/>
      <w:divBdr>
        <w:top w:val="none" w:sz="0" w:space="0" w:color="auto"/>
        <w:left w:val="none" w:sz="0" w:space="0" w:color="auto"/>
        <w:bottom w:val="none" w:sz="0" w:space="0" w:color="auto"/>
        <w:right w:val="none" w:sz="0" w:space="0" w:color="auto"/>
      </w:divBdr>
    </w:div>
    <w:div w:id="1522816959">
      <w:bodyDiv w:val="1"/>
      <w:marLeft w:val="0"/>
      <w:marRight w:val="0"/>
      <w:marTop w:val="0"/>
      <w:marBottom w:val="0"/>
      <w:divBdr>
        <w:top w:val="none" w:sz="0" w:space="0" w:color="auto"/>
        <w:left w:val="none" w:sz="0" w:space="0" w:color="auto"/>
        <w:bottom w:val="none" w:sz="0" w:space="0" w:color="auto"/>
        <w:right w:val="none" w:sz="0" w:space="0" w:color="auto"/>
      </w:divBdr>
    </w:div>
    <w:div w:id="1542352954">
      <w:marLeft w:val="0"/>
      <w:marRight w:val="0"/>
      <w:marTop w:val="0"/>
      <w:marBottom w:val="0"/>
      <w:divBdr>
        <w:top w:val="none" w:sz="0" w:space="0" w:color="auto"/>
        <w:left w:val="none" w:sz="0" w:space="0" w:color="auto"/>
        <w:bottom w:val="none" w:sz="0" w:space="0" w:color="auto"/>
        <w:right w:val="none" w:sz="0" w:space="0" w:color="auto"/>
      </w:divBdr>
    </w:div>
    <w:div w:id="1542352955">
      <w:marLeft w:val="0"/>
      <w:marRight w:val="0"/>
      <w:marTop w:val="0"/>
      <w:marBottom w:val="0"/>
      <w:divBdr>
        <w:top w:val="none" w:sz="0" w:space="0" w:color="auto"/>
        <w:left w:val="none" w:sz="0" w:space="0" w:color="auto"/>
        <w:bottom w:val="none" w:sz="0" w:space="0" w:color="auto"/>
        <w:right w:val="none" w:sz="0" w:space="0" w:color="auto"/>
      </w:divBdr>
    </w:div>
    <w:div w:id="1542352956">
      <w:marLeft w:val="0"/>
      <w:marRight w:val="0"/>
      <w:marTop w:val="0"/>
      <w:marBottom w:val="0"/>
      <w:divBdr>
        <w:top w:val="none" w:sz="0" w:space="0" w:color="auto"/>
        <w:left w:val="none" w:sz="0" w:space="0" w:color="auto"/>
        <w:bottom w:val="none" w:sz="0" w:space="0" w:color="auto"/>
        <w:right w:val="none" w:sz="0" w:space="0" w:color="auto"/>
      </w:divBdr>
    </w:div>
    <w:div w:id="1542352957">
      <w:marLeft w:val="0"/>
      <w:marRight w:val="0"/>
      <w:marTop w:val="0"/>
      <w:marBottom w:val="0"/>
      <w:divBdr>
        <w:top w:val="none" w:sz="0" w:space="0" w:color="auto"/>
        <w:left w:val="none" w:sz="0" w:space="0" w:color="auto"/>
        <w:bottom w:val="none" w:sz="0" w:space="0" w:color="auto"/>
        <w:right w:val="none" w:sz="0" w:space="0" w:color="auto"/>
      </w:divBdr>
    </w:div>
    <w:div w:id="1542352958">
      <w:marLeft w:val="0"/>
      <w:marRight w:val="0"/>
      <w:marTop w:val="0"/>
      <w:marBottom w:val="0"/>
      <w:divBdr>
        <w:top w:val="none" w:sz="0" w:space="0" w:color="auto"/>
        <w:left w:val="none" w:sz="0" w:space="0" w:color="auto"/>
        <w:bottom w:val="none" w:sz="0" w:space="0" w:color="auto"/>
        <w:right w:val="none" w:sz="0" w:space="0" w:color="auto"/>
      </w:divBdr>
    </w:div>
    <w:div w:id="1542352959">
      <w:marLeft w:val="0"/>
      <w:marRight w:val="0"/>
      <w:marTop w:val="0"/>
      <w:marBottom w:val="0"/>
      <w:divBdr>
        <w:top w:val="none" w:sz="0" w:space="0" w:color="auto"/>
        <w:left w:val="none" w:sz="0" w:space="0" w:color="auto"/>
        <w:bottom w:val="none" w:sz="0" w:space="0" w:color="auto"/>
        <w:right w:val="none" w:sz="0" w:space="0" w:color="auto"/>
      </w:divBdr>
    </w:div>
    <w:div w:id="1542352960">
      <w:marLeft w:val="0"/>
      <w:marRight w:val="0"/>
      <w:marTop w:val="0"/>
      <w:marBottom w:val="0"/>
      <w:divBdr>
        <w:top w:val="none" w:sz="0" w:space="0" w:color="auto"/>
        <w:left w:val="none" w:sz="0" w:space="0" w:color="auto"/>
        <w:bottom w:val="none" w:sz="0" w:space="0" w:color="auto"/>
        <w:right w:val="none" w:sz="0" w:space="0" w:color="auto"/>
      </w:divBdr>
    </w:div>
    <w:div w:id="1669484271">
      <w:bodyDiv w:val="1"/>
      <w:marLeft w:val="0"/>
      <w:marRight w:val="0"/>
      <w:marTop w:val="0"/>
      <w:marBottom w:val="0"/>
      <w:divBdr>
        <w:top w:val="none" w:sz="0" w:space="0" w:color="auto"/>
        <w:left w:val="none" w:sz="0" w:space="0" w:color="auto"/>
        <w:bottom w:val="none" w:sz="0" w:space="0" w:color="auto"/>
        <w:right w:val="none" w:sz="0" w:space="0" w:color="auto"/>
      </w:divBdr>
    </w:div>
    <w:div w:id="1705597562">
      <w:bodyDiv w:val="1"/>
      <w:marLeft w:val="0"/>
      <w:marRight w:val="0"/>
      <w:marTop w:val="0"/>
      <w:marBottom w:val="0"/>
      <w:divBdr>
        <w:top w:val="none" w:sz="0" w:space="0" w:color="auto"/>
        <w:left w:val="none" w:sz="0" w:space="0" w:color="auto"/>
        <w:bottom w:val="none" w:sz="0" w:space="0" w:color="auto"/>
        <w:right w:val="none" w:sz="0" w:space="0" w:color="auto"/>
      </w:divBdr>
    </w:div>
    <w:div w:id="1792168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3E0E7A2E8CCE588766079AF73376395A71B53A58A75A991A37E3632F8941E68D34D33D942L5PEL" TargetMode="External"/><Relationship Id="rId13" Type="http://schemas.openxmlformats.org/officeDocument/2006/relationships/hyperlink" Target="consultantplus://offline/ref=7DD6BAB419BB4E2C2DFA255D2EF765B0526078AD34C0C7B51D892DB8BAd0dBN"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B46A66B3A65120BBC8E20185D1FF2CB1EE699A5C7343468DBA84D93BDA10DBF8D81E0A0E3749B447f42EH"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7DD6BAB419BB4E2C2DFA255D2EF765B0526078AD34C0C7B51D892DB8BAd0dB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A27F00B2DAA37AA45EEB2E0EA647A6186E5D9D06F74C682C260A89EA4DC11742A9FDF9296347B5FmA3BH" TargetMode="External"/><Relationship Id="rId5" Type="http://schemas.openxmlformats.org/officeDocument/2006/relationships/webSettings" Target="webSettings.xml"/><Relationship Id="rId15" Type="http://schemas.openxmlformats.org/officeDocument/2006/relationships/hyperlink" Target="consultantplus://offline/ref=81EA4E573A70F47B5CA485E0791D81DDFD93D53706DEA7E6BE20DC5821580350E4DB1DA93F7AA012r8W6O" TargetMode="External"/><Relationship Id="rId10" Type="http://schemas.openxmlformats.org/officeDocument/2006/relationships/chart" Target="charts/chart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consultantplus://offline/ref=B3E0E7A2E8CCE588766079AF73376395A71B53A58A75A991A37E3632LFP8L" TargetMode="External"/><Relationship Id="rId14" Type="http://schemas.openxmlformats.org/officeDocument/2006/relationships/hyperlink" Target="consultantplus://offline/ref=7DD6BAB419BB4E2C2DFA255D2EF765B0526078AD34C0C7B51D892DB8BA0B43FC88F2FB89F69B19E5d0d5N"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7.9147640791476404E-2"/>
          <c:y val="6.5217391304348823E-2"/>
          <c:w val="0.9056316590563166"/>
          <c:h val="0.72670807453417463"/>
        </c:manualLayout>
      </c:layout>
      <c:barChart>
        <c:barDir val="col"/>
        <c:grouping val="clustered"/>
        <c:ser>
          <c:idx val="0"/>
          <c:order val="0"/>
          <c:tx>
            <c:strRef>
              <c:f>Sheet1!$B$1</c:f>
              <c:strCache>
                <c:ptCount val="1"/>
                <c:pt idx="0">
                  <c:v>2015 год</c:v>
                </c:pt>
              </c:strCache>
            </c:strRef>
          </c:tx>
          <c:spPr>
            <a:solidFill>
              <a:srgbClr val="9999FF"/>
            </a:solidFill>
            <a:ln w="12713">
              <a:solidFill>
                <a:srgbClr val="000000"/>
              </a:solidFill>
              <a:prstDash val="solid"/>
            </a:ln>
          </c:spPr>
          <c:dLbls>
            <c:spPr>
              <a:noFill/>
              <a:ln w="25426">
                <a:noFill/>
              </a:ln>
            </c:spPr>
            <c:txPr>
              <a:bodyPr/>
              <a:lstStyle/>
              <a:p>
                <a:pPr>
                  <a:defRPr sz="901" b="0" i="0" u="none" strike="noStrike" baseline="0">
                    <a:solidFill>
                      <a:srgbClr val="000000"/>
                    </a:solidFill>
                    <a:latin typeface="Calibri"/>
                    <a:ea typeface="Calibri"/>
                    <a:cs typeface="Calibri"/>
                  </a:defRPr>
                </a:pPr>
                <a:endParaRPr lang="ru-RU"/>
              </a:p>
            </c:txPr>
            <c:showVal val="1"/>
          </c:dLbls>
          <c:cat>
            <c:strRef>
              <c:f>Sheet1!$A$2:$A$4</c:f>
              <c:strCache>
                <c:ptCount val="3"/>
                <c:pt idx="0">
                  <c:v>Налоговые доходы</c:v>
                </c:pt>
                <c:pt idx="1">
                  <c:v>Неналоговые доходы</c:v>
                </c:pt>
                <c:pt idx="2">
                  <c:v>Безвозмездные поступления</c:v>
                </c:pt>
              </c:strCache>
            </c:strRef>
          </c:cat>
          <c:val>
            <c:numRef>
              <c:f>Sheet1!$B$2:$B$4</c:f>
              <c:numCache>
                <c:formatCode>General</c:formatCode>
                <c:ptCount val="3"/>
                <c:pt idx="0">
                  <c:v>9603.2000000000007</c:v>
                </c:pt>
                <c:pt idx="1">
                  <c:v>4878.3</c:v>
                </c:pt>
                <c:pt idx="2">
                  <c:v>73889.3</c:v>
                </c:pt>
              </c:numCache>
            </c:numRef>
          </c:val>
        </c:ser>
        <c:ser>
          <c:idx val="1"/>
          <c:order val="1"/>
          <c:tx>
            <c:strRef>
              <c:f>Sheet1!$C$1</c:f>
              <c:strCache>
                <c:ptCount val="1"/>
                <c:pt idx="0">
                  <c:v>2016 год</c:v>
                </c:pt>
              </c:strCache>
            </c:strRef>
          </c:tx>
          <c:spPr>
            <a:solidFill>
              <a:srgbClr val="993366"/>
            </a:solidFill>
            <a:ln w="12713">
              <a:solidFill>
                <a:srgbClr val="000000"/>
              </a:solidFill>
              <a:prstDash val="solid"/>
            </a:ln>
          </c:spPr>
          <c:dLbls>
            <c:spPr>
              <a:noFill/>
              <a:ln w="25426">
                <a:noFill/>
              </a:ln>
            </c:spPr>
            <c:txPr>
              <a:bodyPr/>
              <a:lstStyle/>
              <a:p>
                <a:pPr>
                  <a:defRPr sz="901" b="0" i="0" u="none" strike="noStrike" baseline="0">
                    <a:solidFill>
                      <a:srgbClr val="000000"/>
                    </a:solidFill>
                    <a:latin typeface="Calibri"/>
                    <a:ea typeface="Calibri"/>
                    <a:cs typeface="Calibri"/>
                  </a:defRPr>
                </a:pPr>
                <a:endParaRPr lang="ru-RU"/>
              </a:p>
            </c:txPr>
            <c:showVal val="1"/>
          </c:dLbls>
          <c:cat>
            <c:strRef>
              <c:f>Sheet1!$A$2:$A$4</c:f>
              <c:strCache>
                <c:ptCount val="3"/>
                <c:pt idx="0">
                  <c:v>Налоговые доходы</c:v>
                </c:pt>
                <c:pt idx="1">
                  <c:v>Неналоговые доходы</c:v>
                </c:pt>
                <c:pt idx="2">
                  <c:v>Безвозмездные поступления</c:v>
                </c:pt>
              </c:strCache>
            </c:strRef>
          </c:cat>
          <c:val>
            <c:numRef>
              <c:f>Sheet1!$C$2:$C$4</c:f>
              <c:numCache>
                <c:formatCode>General</c:formatCode>
                <c:ptCount val="3"/>
                <c:pt idx="0">
                  <c:v>7742</c:v>
                </c:pt>
                <c:pt idx="1">
                  <c:v>525.79999999999995</c:v>
                </c:pt>
                <c:pt idx="2">
                  <c:v>27232</c:v>
                </c:pt>
              </c:numCache>
            </c:numRef>
          </c:val>
        </c:ser>
        <c:ser>
          <c:idx val="2"/>
          <c:order val="2"/>
          <c:tx>
            <c:strRef>
              <c:f>Sheet1!$D$1</c:f>
              <c:strCache>
                <c:ptCount val="1"/>
                <c:pt idx="0">
                  <c:v>2017 год</c:v>
                </c:pt>
              </c:strCache>
            </c:strRef>
          </c:tx>
          <c:spPr>
            <a:solidFill>
              <a:srgbClr val="FFFFCC"/>
            </a:solidFill>
            <a:ln w="12713">
              <a:solidFill>
                <a:srgbClr val="000000"/>
              </a:solidFill>
              <a:prstDash val="solid"/>
            </a:ln>
          </c:spPr>
          <c:dLbls>
            <c:spPr>
              <a:noFill/>
              <a:ln w="25426">
                <a:noFill/>
              </a:ln>
            </c:spPr>
            <c:txPr>
              <a:bodyPr/>
              <a:lstStyle/>
              <a:p>
                <a:pPr>
                  <a:defRPr sz="901" b="0" i="0" u="none" strike="noStrike" baseline="0">
                    <a:solidFill>
                      <a:srgbClr val="000000"/>
                    </a:solidFill>
                    <a:latin typeface="Calibri"/>
                    <a:ea typeface="Calibri"/>
                    <a:cs typeface="Calibri"/>
                  </a:defRPr>
                </a:pPr>
                <a:endParaRPr lang="ru-RU"/>
              </a:p>
            </c:txPr>
            <c:showVal val="1"/>
          </c:dLbls>
          <c:cat>
            <c:strRef>
              <c:f>Sheet1!$A$2:$A$4</c:f>
              <c:strCache>
                <c:ptCount val="3"/>
                <c:pt idx="0">
                  <c:v>Налоговые доходы</c:v>
                </c:pt>
                <c:pt idx="1">
                  <c:v>Неналоговые доходы</c:v>
                </c:pt>
                <c:pt idx="2">
                  <c:v>Безвозмездные поступления</c:v>
                </c:pt>
              </c:strCache>
            </c:strRef>
          </c:cat>
          <c:val>
            <c:numRef>
              <c:f>Sheet1!$D$2:$D$4</c:f>
              <c:numCache>
                <c:formatCode>General</c:formatCode>
                <c:ptCount val="3"/>
                <c:pt idx="0">
                  <c:v>9077.6</c:v>
                </c:pt>
                <c:pt idx="1">
                  <c:v>117.5</c:v>
                </c:pt>
                <c:pt idx="2">
                  <c:v>28858.9</c:v>
                </c:pt>
              </c:numCache>
            </c:numRef>
          </c:val>
        </c:ser>
        <c:dLbls>
          <c:showVal val="1"/>
        </c:dLbls>
        <c:gapWidth val="100"/>
        <c:axId val="132914560"/>
        <c:axId val="132939136"/>
      </c:barChart>
      <c:catAx>
        <c:axId val="132914560"/>
        <c:scaling>
          <c:orientation val="minMax"/>
        </c:scaling>
        <c:axPos val="b"/>
        <c:numFmt formatCode="General" sourceLinked="1"/>
        <c:tickLblPos val="nextTo"/>
        <c:spPr>
          <a:ln w="3178">
            <a:solidFill>
              <a:srgbClr val="000000"/>
            </a:solidFill>
            <a:prstDash val="solid"/>
          </a:ln>
        </c:spPr>
        <c:txPr>
          <a:bodyPr rot="0" vert="horz"/>
          <a:lstStyle/>
          <a:p>
            <a:pPr>
              <a:defRPr sz="901" b="0" i="0" u="none" strike="noStrike" baseline="0">
                <a:solidFill>
                  <a:srgbClr val="000000"/>
                </a:solidFill>
                <a:latin typeface="Calibri"/>
                <a:ea typeface="Calibri"/>
                <a:cs typeface="Calibri"/>
              </a:defRPr>
            </a:pPr>
            <a:endParaRPr lang="ru-RU"/>
          </a:p>
        </c:txPr>
        <c:crossAx val="132939136"/>
        <c:crosses val="autoZero"/>
        <c:auto val="1"/>
        <c:lblAlgn val="ctr"/>
        <c:lblOffset val="100"/>
        <c:tickLblSkip val="1"/>
        <c:tickMarkSkip val="1"/>
      </c:catAx>
      <c:valAx>
        <c:axId val="132939136"/>
        <c:scaling>
          <c:orientation val="minMax"/>
        </c:scaling>
        <c:axPos val="l"/>
        <c:majorGridlines>
          <c:spPr>
            <a:ln w="3178">
              <a:solidFill>
                <a:srgbClr val="000000"/>
              </a:solidFill>
              <a:prstDash val="solid"/>
            </a:ln>
          </c:spPr>
        </c:majorGridlines>
        <c:numFmt formatCode="General" sourceLinked="1"/>
        <c:tickLblPos val="nextTo"/>
        <c:spPr>
          <a:ln w="3178">
            <a:solidFill>
              <a:srgbClr val="000000"/>
            </a:solidFill>
            <a:prstDash val="solid"/>
          </a:ln>
        </c:spPr>
        <c:txPr>
          <a:bodyPr rot="0" vert="horz"/>
          <a:lstStyle/>
          <a:p>
            <a:pPr>
              <a:defRPr sz="901" b="0" i="0" u="none" strike="noStrike" baseline="0">
                <a:solidFill>
                  <a:srgbClr val="000000"/>
                </a:solidFill>
                <a:latin typeface="Calibri"/>
                <a:ea typeface="Calibri"/>
                <a:cs typeface="Calibri"/>
              </a:defRPr>
            </a:pPr>
            <a:endParaRPr lang="ru-RU"/>
          </a:p>
        </c:txPr>
        <c:crossAx val="132914560"/>
        <c:crosses val="autoZero"/>
        <c:crossBetween val="between"/>
      </c:valAx>
      <c:spPr>
        <a:solidFill>
          <a:srgbClr val="C0C0C0"/>
        </a:solidFill>
        <a:ln w="12713">
          <a:solidFill>
            <a:srgbClr val="808080"/>
          </a:solidFill>
          <a:prstDash val="solid"/>
        </a:ln>
      </c:spPr>
    </c:plotArea>
    <c:legend>
      <c:legendPos val="b"/>
      <c:layout>
        <c:manualLayout>
          <c:xMode val="edge"/>
          <c:yMode val="edge"/>
          <c:x val="0.33789954337899974"/>
          <c:y val="0.91925465838510034"/>
          <c:w val="0.38660578386606337"/>
          <c:h val="7.1428571428571494E-2"/>
        </c:manualLayout>
      </c:layout>
      <c:spPr>
        <a:noFill/>
        <a:ln w="3178">
          <a:solidFill>
            <a:srgbClr val="000000"/>
          </a:solidFill>
          <a:prstDash val="solid"/>
        </a:ln>
      </c:spPr>
      <c:txPr>
        <a:bodyPr/>
        <a:lstStyle/>
        <a:p>
          <a:pPr>
            <a:defRPr sz="826" b="0" i="0" u="none" strike="noStrike" baseline="0">
              <a:solidFill>
                <a:srgbClr val="000000"/>
              </a:solidFill>
              <a:latin typeface="Calibri"/>
              <a:ea typeface="Calibri"/>
              <a:cs typeface="Calibri"/>
            </a:defRPr>
          </a:pPr>
          <a:endParaRPr lang="ru-RU"/>
        </a:p>
      </c:txPr>
    </c:legend>
    <c:plotVisOnly val="1"/>
    <c:dispBlanksAs val="gap"/>
  </c:chart>
  <c:spPr>
    <a:noFill/>
    <a:ln>
      <a:noFill/>
    </a:ln>
  </c:spPr>
  <c:txPr>
    <a:bodyPr/>
    <a:lstStyle/>
    <a:p>
      <a:pPr>
        <a:defRPr sz="901" b="0" i="0" u="none" strike="noStrike" baseline="0">
          <a:solidFill>
            <a:srgbClr val="000000"/>
          </a:solidFill>
          <a:latin typeface="Calibri"/>
          <a:ea typeface="Calibri"/>
          <a:cs typeface="Calibri"/>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9E9701-0685-4FF2-9BC1-1D81ECC45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21</Pages>
  <Words>9616</Words>
  <Characters>54814</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ЗАКЛЮЧЕНИЕ</vt:lpstr>
    </vt:vector>
  </TitlesOfParts>
  <Company>Microsoft</Company>
  <LinksUpToDate>false</LinksUpToDate>
  <CharactersWithSpaces>64302</CharactersWithSpaces>
  <SharedDoc>false</SharedDoc>
  <HLinks>
    <vt:vector size="6" baseType="variant">
      <vt:variant>
        <vt:i4>4128824</vt:i4>
      </vt:variant>
      <vt:variant>
        <vt:i4>3</vt:i4>
      </vt:variant>
      <vt:variant>
        <vt:i4>0</vt:i4>
      </vt:variant>
      <vt:variant>
        <vt:i4>5</vt:i4>
      </vt:variant>
      <vt:variant>
        <vt:lpwstr>consultantplus://offline/ref=54739835C707F0A24BA8437FBB3D7367BA9625F85A494AD174D175680F7DE5DFA593322A68B86D2808zFH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ЗАКЛЮЧЕНИЕ</dc:title>
  <dc:creator>kontr</dc:creator>
  <cp:lastModifiedBy>Фролова С.Ю.</cp:lastModifiedBy>
  <cp:revision>3</cp:revision>
  <cp:lastPrinted>2018-04-10T06:17:00Z</cp:lastPrinted>
  <dcterms:created xsi:type="dcterms:W3CDTF">2018-05-07T10:13:00Z</dcterms:created>
  <dcterms:modified xsi:type="dcterms:W3CDTF">2018-05-07T11:54:00Z</dcterms:modified>
</cp:coreProperties>
</file>