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332"/>
      </w:tblGrid>
      <w:tr w:rsidR="007F5E09" w:rsidRPr="009C1CE5" w:rsidTr="00E0557D">
        <w:trPr>
          <w:cantSplit/>
          <w:trHeight w:hRule="exact" w:val="1278"/>
          <w:jc w:val="center"/>
        </w:trPr>
        <w:tc>
          <w:tcPr>
            <w:tcW w:w="9332" w:type="dxa"/>
            <w:tcBorders>
              <w:bottom w:val="double" w:sz="6" w:space="0" w:color="auto"/>
            </w:tcBorders>
          </w:tcPr>
          <w:p w:rsidR="00E0557D" w:rsidRDefault="005B0E50" w:rsidP="0091746B">
            <w:pPr>
              <w:ind w:right="-1" w:firstLine="1"/>
              <w:jc w:val="center"/>
              <w:rPr>
                <w:smallCaps/>
                <w:sz w:val="36"/>
                <w:szCs w:val="36"/>
              </w:rPr>
            </w:pPr>
            <w:r>
              <w:rPr>
                <w:smallCaps/>
                <w:sz w:val="36"/>
                <w:szCs w:val="36"/>
              </w:rPr>
              <w:t xml:space="preserve"> </w:t>
            </w:r>
            <w:r w:rsidR="007F5E09" w:rsidRPr="009C1CE5">
              <w:rPr>
                <w:smallCaps/>
                <w:sz w:val="36"/>
                <w:szCs w:val="36"/>
              </w:rPr>
              <w:t xml:space="preserve">Контрольно-счетная палата </w:t>
            </w:r>
          </w:p>
          <w:p w:rsidR="00E0557D" w:rsidRDefault="007F5E09" w:rsidP="0091746B">
            <w:pPr>
              <w:ind w:right="-1" w:firstLine="1"/>
              <w:jc w:val="center"/>
              <w:rPr>
                <w:smallCaps/>
                <w:sz w:val="36"/>
                <w:szCs w:val="36"/>
              </w:rPr>
            </w:pPr>
            <w:r w:rsidRPr="009C1CE5">
              <w:rPr>
                <w:smallCaps/>
                <w:sz w:val="36"/>
                <w:szCs w:val="36"/>
              </w:rPr>
              <w:t xml:space="preserve">Лотошинского муниципального района </w:t>
            </w:r>
          </w:p>
          <w:p w:rsidR="007F5E09" w:rsidRPr="009C1CE5" w:rsidRDefault="007F5E09" w:rsidP="0091746B">
            <w:pPr>
              <w:ind w:right="-1" w:firstLine="1"/>
              <w:jc w:val="center"/>
              <w:rPr>
                <w:sz w:val="32"/>
                <w:szCs w:val="32"/>
              </w:rPr>
            </w:pPr>
            <w:r w:rsidRPr="009C1CE5">
              <w:rPr>
                <w:smallCaps/>
                <w:sz w:val="36"/>
                <w:szCs w:val="36"/>
              </w:rPr>
              <w:t>Московской области</w:t>
            </w:r>
          </w:p>
        </w:tc>
      </w:tr>
    </w:tbl>
    <w:p w:rsidR="007F5E09" w:rsidRPr="009C1CE5" w:rsidRDefault="007F5E09" w:rsidP="007F5E09">
      <w:pPr>
        <w:jc w:val="center"/>
      </w:pPr>
    </w:p>
    <w:p w:rsidR="007F5E09" w:rsidRPr="009C1CE5" w:rsidRDefault="007F5E09" w:rsidP="007F5E09">
      <w:pPr>
        <w:jc w:val="center"/>
      </w:pPr>
    </w:p>
    <w:p w:rsidR="007F5E09" w:rsidRPr="009C1CE5" w:rsidRDefault="007F5E09" w:rsidP="007F5E09">
      <w:pPr>
        <w:jc w:val="center"/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  <w:sz w:val="50"/>
          <w:szCs w:val="50"/>
        </w:rPr>
      </w:pPr>
      <w:r w:rsidRPr="009C1CE5">
        <w:rPr>
          <w:b/>
          <w:sz w:val="50"/>
          <w:szCs w:val="50"/>
        </w:rPr>
        <w:t>ЗАКЛЮЧЕНИЕ</w:t>
      </w:r>
    </w:p>
    <w:p w:rsidR="007F5E09" w:rsidRPr="009C1CE5" w:rsidRDefault="007F5E09" w:rsidP="007F5E09">
      <w:pPr>
        <w:jc w:val="center"/>
        <w:rPr>
          <w:b/>
          <w:smallCaps/>
        </w:rPr>
      </w:pPr>
    </w:p>
    <w:p w:rsidR="00B40E3D" w:rsidRDefault="007F5E09" w:rsidP="007F5E09">
      <w:pPr>
        <w:jc w:val="center"/>
        <w:rPr>
          <w:b/>
          <w:smallCaps/>
          <w:sz w:val="40"/>
          <w:szCs w:val="40"/>
        </w:rPr>
      </w:pPr>
      <w:r w:rsidRPr="009C1CE5">
        <w:rPr>
          <w:b/>
          <w:smallCaps/>
          <w:sz w:val="40"/>
          <w:szCs w:val="40"/>
        </w:rPr>
        <w:t>на проект решения Совета депутатов сельского поселения Микулинское  «О бюджете сельского поселения Микулинское на 201</w:t>
      </w:r>
      <w:r w:rsidR="00B40E3D">
        <w:rPr>
          <w:b/>
          <w:smallCaps/>
          <w:sz w:val="40"/>
          <w:szCs w:val="40"/>
        </w:rPr>
        <w:t>9</w:t>
      </w:r>
      <w:r w:rsidRPr="009C1CE5">
        <w:rPr>
          <w:b/>
          <w:smallCaps/>
          <w:sz w:val="40"/>
          <w:szCs w:val="40"/>
        </w:rPr>
        <w:t xml:space="preserve"> год и на плановый период </w:t>
      </w:r>
    </w:p>
    <w:p w:rsidR="007F5E09" w:rsidRPr="009C1CE5" w:rsidRDefault="007F5E09" w:rsidP="007F5E09">
      <w:pPr>
        <w:jc w:val="center"/>
        <w:rPr>
          <w:b/>
          <w:smallCaps/>
          <w:sz w:val="40"/>
          <w:szCs w:val="40"/>
        </w:rPr>
      </w:pPr>
      <w:r w:rsidRPr="009C1CE5">
        <w:rPr>
          <w:b/>
          <w:smallCaps/>
          <w:sz w:val="40"/>
          <w:szCs w:val="40"/>
        </w:rPr>
        <w:t>20</w:t>
      </w:r>
      <w:r w:rsidR="00B40E3D">
        <w:rPr>
          <w:b/>
          <w:smallCaps/>
          <w:sz w:val="40"/>
          <w:szCs w:val="40"/>
        </w:rPr>
        <w:t>20</w:t>
      </w:r>
      <w:r w:rsidR="00EA6763" w:rsidRPr="009C1CE5">
        <w:rPr>
          <w:b/>
          <w:smallCaps/>
          <w:sz w:val="40"/>
          <w:szCs w:val="40"/>
        </w:rPr>
        <w:t xml:space="preserve"> и 20</w:t>
      </w:r>
      <w:r w:rsidR="00843B6C">
        <w:rPr>
          <w:b/>
          <w:smallCaps/>
          <w:sz w:val="40"/>
          <w:szCs w:val="40"/>
        </w:rPr>
        <w:t>2</w:t>
      </w:r>
      <w:r w:rsidR="00B40E3D">
        <w:rPr>
          <w:b/>
          <w:smallCaps/>
          <w:sz w:val="40"/>
          <w:szCs w:val="40"/>
        </w:rPr>
        <w:t xml:space="preserve">1 </w:t>
      </w:r>
      <w:r w:rsidRPr="009C1CE5">
        <w:rPr>
          <w:b/>
          <w:smallCaps/>
          <w:sz w:val="40"/>
          <w:szCs w:val="40"/>
        </w:rPr>
        <w:t>годов»</w:t>
      </w: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7F5E09" w:rsidP="007F5E09">
      <w:pPr>
        <w:jc w:val="center"/>
        <w:rPr>
          <w:b/>
        </w:rPr>
      </w:pPr>
    </w:p>
    <w:p w:rsidR="007F5E09" w:rsidRPr="009C1CE5" w:rsidRDefault="00EA6763" w:rsidP="00744B58">
      <w:pPr>
        <w:jc w:val="center"/>
        <w:rPr>
          <w:rStyle w:val="apple-style-span"/>
          <w:bCs/>
          <w:sz w:val="28"/>
          <w:szCs w:val="28"/>
        </w:rPr>
      </w:pPr>
      <w:r w:rsidRPr="009C1CE5">
        <w:rPr>
          <w:sz w:val="36"/>
          <w:szCs w:val="36"/>
        </w:rPr>
        <w:t>201</w:t>
      </w:r>
      <w:r w:rsidR="00B40E3D">
        <w:rPr>
          <w:sz w:val="36"/>
          <w:szCs w:val="36"/>
        </w:rPr>
        <w:t>8</w:t>
      </w:r>
      <w:r w:rsidR="007F5E09" w:rsidRPr="009C1CE5">
        <w:rPr>
          <w:sz w:val="36"/>
          <w:szCs w:val="36"/>
        </w:rPr>
        <w:t xml:space="preserve"> г.</w:t>
      </w:r>
      <w:r w:rsidR="007F5E09" w:rsidRPr="009C1CE5">
        <w:rPr>
          <w:rStyle w:val="apple-style-span"/>
          <w:sz w:val="28"/>
          <w:szCs w:val="28"/>
        </w:rPr>
        <w:br w:type="page"/>
      </w:r>
    </w:p>
    <w:p w:rsidR="007F5E09" w:rsidRPr="009C1CE5" w:rsidRDefault="007F5E09" w:rsidP="007F5E09">
      <w:pPr>
        <w:pStyle w:val="13"/>
        <w:keepNext/>
        <w:keepLines/>
        <w:shd w:val="clear" w:color="auto" w:fill="auto"/>
        <w:tabs>
          <w:tab w:val="center" w:pos="4852"/>
          <w:tab w:val="right" w:pos="9704"/>
        </w:tabs>
        <w:spacing w:line="240" w:lineRule="auto"/>
        <w:ind w:right="20" w:firstLine="0"/>
        <w:rPr>
          <w:sz w:val="28"/>
          <w:szCs w:val="28"/>
        </w:rPr>
      </w:pPr>
      <w:r w:rsidRPr="009C1CE5">
        <w:rPr>
          <w:sz w:val="28"/>
          <w:szCs w:val="28"/>
        </w:rPr>
        <w:lastRenderedPageBreak/>
        <w:t>ЗАКЛЮЧЕНИЕ</w:t>
      </w:r>
    </w:p>
    <w:p w:rsidR="007F5E09" w:rsidRPr="009C1CE5" w:rsidRDefault="007F5E09" w:rsidP="007F5E09">
      <w:pPr>
        <w:pStyle w:val="a3"/>
        <w:ind w:firstLine="709"/>
        <w:jc w:val="center"/>
        <w:rPr>
          <w:b/>
          <w:szCs w:val="28"/>
        </w:rPr>
      </w:pPr>
      <w:r w:rsidRPr="009C1CE5">
        <w:rPr>
          <w:b/>
          <w:szCs w:val="28"/>
        </w:rPr>
        <w:t>Контрольно-счетной палаты Лотошинского муниципального района Московской области на проект решения Совета депутатов сельского поселения Микулинское «О бюджете сельского поселения Микулинское на 201</w:t>
      </w:r>
      <w:r w:rsidR="00B40E3D">
        <w:rPr>
          <w:b/>
          <w:szCs w:val="28"/>
        </w:rPr>
        <w:t>9</w:t>
      </w:r>
      <w:r w:rsidRPr="009C1CE5">
        <w:rPr>
          <w:b/>
          <w:szCs w:val="28"/>
        </w:rPr>
        <w:t xml:space="preserve"> год и на плановый период 20</w:t>
      </w:r>
      <w:r w:rsidR="00B40E3D">
        <w:rPr>
          <w:b/>
          <w:szCs w:val="28"/>
        </w:rPr>
        <w:t>20</w:t>
      </w:r>
      <w:r w:rsidRPr="009C1CE5">
        <w:rPr>
          <w:b/>
          <w:szCs w:val="28"/>
        </w:rPr>
        <w:t xml:space="preserve"> и 20</w:t>
      </w:r>
      <w:r w:rsidR="00843B6C">
        <w:rPr>
          <w:b/>
          <w:szCs w:val="28"/>
        </w:rPr>
        <w:t>2</w:t>
      </w:r>
      <w:r w:rsidR="00B40E3D">
        <w:rPr>
          <w:b/>
          <w:szCs w:val="28"/>
        </w:rPr>
        <w:t xml:space="preserve">1 </w:t>
      </w:r>
      <w:r w:rsidRPr="009C1CE5">
        <w:rPr>
          <w:b/>
          <w:szCs w:val="28"/>
        </w:rPr>
        <w:t>годов»</w:t>
      </w:r>
    </w:p>
    <w:p w:rsidR="007F5E09" w:rsidRPr="009C1CE5" w:rsidRDefault="007F5E09" w:rsidP="007F5E09">
      <w:pPr>
        <w:ind w:firstLine="720"/>
        <w:jc w:val="center"/>
        <w:rPr>
          <w:b/>
          <w:sz w:val="28"/>
          <w:szCs w:val="28"/>
        </w:rPr>
      </w:pPr>
    </w:p>
    <w:p w:rsidR="007F5E09" w:rsidRPr="009C1CE5" w:rsidRDefault="007F5E09" w:rsidP="007F5E09">
      <w:pPr>
        <w:ind w:firstLine="720"/>
        <w:jc w:val="center"/>
        <w:rPr>
          <w:b/>
          <w:sz w:val="28"/>
          <w:szCs w:val="28"/>
        </w:rPr>
      </w:pPr>
    </w:p>
    <w:p w:rsidR="007F5E09" w:rsidRPr="009C1CE5" w:rsidRDefault="007F5E09" w:rsidP="007F5E09">
      <w:pPr>
        <w:ind w:firstLine="720"/>
        <w:jc w:val="center"/>
        <w:rPr>
          <w:b/>
        </w:rPr>
      </w:pPr>
      <w:r w:rsidRPr="009C1CE5">
        <w:rPr>
          <w:b/>
        </w:rPr>
        <w:t xml:space="preserve">                                                         </w:t>
      </w:r>
      <w:r w:rsidR="00AA4AA0" w:rsidRPr="009C1CE5">
        <w:rPr>
          <w:b/>
        </w:rPr>
        <w:t xml:space="preserve">                             </w:t>
      </w:r>
      <w:r w:rsidRPr="009C1CE5">
        <w:rPr>
          <w:b/>
        </w:rPr>
        <w:t xml:space="preserve">                   от </w:t>
      </w:r>
      <w:r w:rsidR="00202F81">
        <w:rPr>
          <w:b/>
        </w:rPr>
        <w:t>20</w:t>
      </w:r>
      <w:r w:rsidR="00B40E3D">
        <w:rPr>
          <w:b/>
        </w:rPr>
        <w:t xml:space="preserve"> </w:t>
      </w:r>
      <w:r w:rsidR="00843B6C">
        <w:rPr>
          <w:b/>
        </w:rPr>
        <w:t xml:space="preserve"> ноября 201</w:t>
      </w:r>
      <w:r w:rsidR="00B40E3D">
        <w:rPr>
          <w:b/>
        </w:rPr>
        <w:t>8</w:t>
      </w:r>
      <w:r w:rsidRPr="009C1CE5">
        <w:rPr>
          <w:b/>
        </w:rPr>
        <w:t xml:space="preserve"> г.</w:t>
      </w:r>
    </w:p>
    <w:p w:rsidR="007F5E09" w:rsidRPr="009C1CE5" w:rsidRDefault="007F5E09" w:rsidP="007F5E09">
      <w:pPr>
        <w:pStyle w:val="a8"/>
        <w:widowControl w:val="0"/>
        <w:tabs>
          <w:tab w:val="left" w:pos="1418"/>
          <w:tab w:val="left" w:pos="3686"/>
        </w:tabs>
        <w:outlineLvl w:val="0"/>
        <w:rPr>
          <w:b/>
          <w:szCs w:val="24"/>
        </w:rPr>
      </w:pPr>
    </w:p>
    <w:p w:rsidR="007F5E09" w:rsidRPr="009C1CE5" w:rsidRDefault="007F5E09" w:rsidP="007F5E09">
      <w:pPr>
        <w:pStyle w:val="a8"/>
        <w:widowControl w:val="0"/>
        <w:tabs>
          <w:tab w:val="left" w:pos="1418"/>
          <w:tab w:val="left" w:pos="3686"/>
        </w:tabs>
        <w:outlineLvl w:val="0"/>
        <w:rPr>
          <w:b/>
          <w:szCs w:val="24"/>
        </w:rPr>
      </w:pPr>
    </w:p>
    <w:p w:rsidR="007F5E09" w:rsidRPr="009C1CE5" w:rsidRDefault="007F5E09" w:rsidP="007F5E09">
      <w:pPr>
        <w:pStyle w:val="a8"/>
        <w:widowControl w:val="0"/>
        <w:tabs>
          <w:tab w:val="left" w:pos="1418"/>
          <w:tab w:val="left" w:pos="3686"/>
        </w:tabs>
        <w:outlineLvl w:val="0"/>
        <w:rPr>
          <w:b/>
          <w:szCs w:val="24"/>
        </w:rPr>
      </w:pPr>
      <w:r w:rsidRPr="009C1CE5">
        <w:rPr>
          <w:b/>
          <w:szCs w:val="24"/>
        </w:rPr>
        <w:t>1. Общие положения</w:t>
      </w:r>
    </w:p>
    <w:p w:rsidR="007F5E09" w:rsidRPr="009C1CE5" w:rsidRDefault="007F5E09" w:rsidP="007F5E09">
      <w:pPr>
        <w:pStyle w:val="a8"/>
        <w:widowControl w:val="0"/>
        <w:tabs>
          <w:tab w:val="left" w:pos="1418"/>
          <w:tab w:val="left" w:pos="3686"/>
        </w:tabs>
        <w:ind w:firstLine="720"/>
        <w:outlineLvl w:val="0"/>
        <w:rPr>
          <w:szCs w:val="24"/>
        </w:rPr>
      </w:pPr>
    </w:p>
    <w:p w:rsidR="007F5E09" w:rsidRPr="009C1CE5" w:rsidRDefault="007F5E09" w:rsidP="007F5E09">
      <w:pPr>
        <w:pStyle w:val="13"/>
        <w:keepNext/>
        <w:keepLines/>
        <w:shd w:val="clear" w:color="auto" w:fill="auto"/>
        <w:spacing w:line="240" w:lineRule="auto"/>
        <w:ind w:right="20" w:firstLine="720"/>
        <w:jc w:val="both"/>
        <w:rPr>
          <w:b w:val="0"/>
          <w:sz w:val="24"/>
          <w:szCs w:val="24"/>
        </w:rPr>
      </w:pPr>
      <w:r w:rsidRPr="009C1CE5">
        <w:rPr>
          <w:b w:val="0"/>
          <w:sz w:val="24"/>
          <w:szCs w:val="24"/>
        </w:rPr>
        <w:t xml:space="preserve">В соответствии со ст. 265 Бюджетного кодекса Российской Федерации, п.1 ст. 17.1 Федерального закона от 06.10.2003г. № 131-ФЗ «Об общих принципах организации местного самоуправления в Российской Федерации», п. 2 ст. 9 и ст. 11 Федерального закона от 07.02.2011г. № 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«Сельское поселение Микулинское Лотошинского муниципального района Московской области», Положением о бюджетном процессе в муниципальном образовании «Сельское поселение Микулинское Лотошинского муниципального района Московской области», утвержденным </w:t>
      </w:r>
      <w:bookmarkStart w:id="0" w:name="OLE_LINK3"/>
      <w:r w:rsidRPr="009C1CE5">
        <w:rPr>
          <w:b w:val="0"/>
          <w:sz w:val="24"/>
          <w:szCs w:val="24"/>
        </w:rPr>
        <w:t xml:space="preserve">Решением Совета депутатов сельского поселения Микулинское Лотошинского муниципального района от 20.08.2014г. № </w:t>
      </w:r>
      <w:bookmarkEnd w:id="0"/>
      <w:r w:rsidRPr="009C1CE5">
        <w:rPr>
          <w:b w:val="0"/>
          <w:sz w:val="24"/>
          <w:szCs w:val="24"/>
        </w:rPr>
        <w:t>61/12, Положением о Контрольно-счетной палате Лотошинского муниципального района, утвержденным Решением Совета депутатов Лотошинского муниципального района от 27.10.2011г. № 294/30 (с учетом изменений и дополнений), Планом работы Контрольно</w:t>
      </w:r>
      <w:r w:rsidR="00107136">
        <w:rPr>
          <w:b w:val="0"/>
          <w:sz w:val="24"/>
          <w:szCs w:val="24"/>
        </w:rPr>
        <w:t xml:space="preserve"> </w:t>
      </w:r>
      <w:r w:rsidRPr="009C1CE5">
        <w:rPr>
          <w:b w:val="0"/>
          <w:sz w:val="24"/>
          <w:szCs w:val="24"/>
        </w:rPr>
        <w:t>- счетной палаты Лотошинского муниципального района на 201</w:t>
      </w:r>
      <w:r w:rsidR="00B40E3D">
        <w:rPr>
          <w:b w:val="0"/>
          <w:sz w:val="24"/>
          <w:szCs w:val="24"/>
        </w:rPr>
        <w:t>8</w:t>
      </w:r>
      <w:r w:rsidR="00107136">
        <w:rPr>
          <w:b w:val="0"/>
          <w:sz w:val="24"/>
          <w:szCs w:val="24"/>
        </w:rPr>
        <w:t xml:space="preserve"> год</w:t>
      </w:r>
      <w:r w:rsidRPr="009C1CE5">
        <w:rPr>
          <w:b w:val="0"/>
          <w:sz w:val="24"/>
          <w:szCs w:val="24"/>
        </w:rPr>
        <w:t xml:space="preserve">, </w:t>
      </w:r>
      <w:r w:rsidR="00EA6763" w:rsidRPr="009C1CE5">
        <w:rPr>
          <w:b w:val="0"/>
          <w:sz w:val="24"/>
          <w:szCs w:val="24"/>
        </w:rPr>
        <w:t>Решением Совета Депутатов Лотошинского муниципального района</w:t>
      </w:r>
      <w:r w:rsidR="008C6A6E">
        <w:rPr>
          <w:b w:val="0"/>
          <w:sz w:val="24"/>
          <w:szCs w:val="24"/>
        </w:rPr>
        <w:t xml:space="preserve"> </w:t>
      </w:r>
      <w:r w:rsidRPr="009C1CE5">
        <w:rPr>
          <w:b w:val="0"/>
          <w:sz w:val="24"/>
          <w:szCs w:val="24"/>
        </w:rPr>
        <w:t xml:space="preserve">от </w:t>
      </w:r>
      <w:r w:rsidR="00D101CE">
        <w:rPr>
          <w:b w:val="0"/>
          <w:sz w:val="24"/>
          <w:szCs w:val="24"/>
        </w:rPr>
        <w:t>29.11.2017</w:t>
      </w:r>
      <w:r w:rsidR="00843B6C">
        <w:rPr>
          <w:b w:val="0"/>
          <w:sz w:val="24"/>
          <w:szCs w:val="24"/>
        </w:rPr>
        <w:t xml:space="preserve"> </w:t>
      </w:r>
      <w:r w:rsidR="00EA6763" w:rsidRPr="009C1CE5">
        <w:rPr>
          <w:b w:val="0"/>
          <w:sz w:val="24"/>
          <w:szCs w:val="24"/>
        </w:rPr>
        <w:t>г</w:t>
      </w:r>
      <w:r w:rsidRPr="009C1CE5">
        <w:rPr>
          <w:b w:val="0"/>
          <w:sz w:val="24"/>
          <w:szCs w:val="24"/>
        </w:rPr>
        <w:t>.</w:t>
      </w:r>
      <w:r w:rsidR="00EA6763" w:rsidRPr="009C1CE5">
        <w:rPr>
          <w:b w:val="0"/>
          <w:sz w:val="24"/>
          <w:szCs w:val="24"/>
        </w:rPr>
        <w:t xml:space="preserve"> №</w:t>
      </w:r>
      <w:r w:rsidR="00D101CE">
        <w:rPr>
          <w:b w:val="0"/>
          <w:sz w:val="24"/>
          <w:szCs w:val="24"/>
        </w:rPr>
        <w:t>392/42</w:t>
      </w:r>
      <w:r w:rsidRPr="009C1CE5">
        <w:rPr>
          <w:b w:val="0"/>
          <w:sz w:val="24"/>
          <w:szCs w:val="24"/>
        </w:rPr>
        <w:t xml:space="preserve"> </w:t>
      </w:r>
      <w:r w:rsidR="00EA6763" w:rsidRPr="009C1CE5">
        <w:rPr>
          <w:b w:val="0"/>
          <w:sz w:val="24"/>
          <w:szCs w:val="24"/>
        </w:rPr>
        <w:t>«О</w:t>
      </w:r>
      <w:r w:rsidRPr="009C1CE5">
        <w:rPr>
          <w:b w:val="0"/>
          <w:sz w:val="24"/>
          <w:szCs w:val="24"/>
        </w:rPr>
        <w:t xml:space="preserve"> передаче Контрольно - счетной палате Лотошинского муниципального района Московской области полномочий контрольно-счетн</w:t>
      </w:r>
      <w:r w:rsidR="00843B6C">
        <w:rPr>
          <w:b w:val="0"/>
          <w:sz w:val="24"/>
          <w:szCs w:val="24"/>
        </w:rPr>
        <w:t xml:space="preserve">ой палаты </w:t>
      </w:r>
      <w:r w:rsidRPr="009C1CE5">
        <w:rPr>
          <w:b w:val="0"/>
          <w:sz w:val="24"/>
          <w:szCs w:val="24"/>
        </w:rPr>
        <w:t xml:space="preserve"> сельского поселения Микулинское</w:t>
      </w:r>
      <w:r w:rsidR="00EA6763" w:rsidRPr="009C1CE5">
        <w:rPr>
          <w:b w:val="0"/>
          <w:sz w:val="24"/>
          <w:szCs w:val="24"/>
        </w:rPr>
        <w:t>»</w:t>
      </w:r>
      <w:r w:rsidRPr="009C1CE5">
        <w:rPr>
          <w:b w:val="0"/>
          <w:sz w:val="24"/>
          <w:szCs w:val="24"/>
        </w:rPr>
        <w:t xml:space="preserve">  Контрольно-счетной палатой Лотошинского муниципального района проведена экспертиза проекта бюджета муниципального образования «Сельское поселение Микулинское Лотошинского муниципального района Московской области» на 201</w:t>
      </w:r>
      <w:r w:rsidR="00D101CE">
        <w:rPr>
          <w:b w:val="0"/>
          <w:sz w:val="24"/>
          <w:szCs w:val="24"/>
        </w:rPr>
        <w:t>9 год и на  плановый  период 2020</w:t>
      </w:r>
      <w:r w:rsidRPr="009C1CE5">
        <w:rPr>
          <w:b w:val="0"/>
          <w:sz w:val="24"/>
          <w:szCs w:val="24"/>
        </w:rPr>
        <w:t xml:space="preserve"> и 20</w:t>
      </w:r>
      <w:r w:rsidR="00843B6C">
        <w:rPr>
          <w:b w:val="0"/>
          <w:sz w:val="24"/>
          <w:szCs w:val="24"/>
        </w:rPr>
        <w:t>2</w:t>
      </w:r>
      <w:r w:rsidR="00D101CE">
        <w:rPr>
          <w:b w:val="0"/>
          <w:sz w:val="24"/>
          <w:szCs w:val="24"/>
        </w:rPr>
        <w:t>1</w:t>
      </w:r>
      <w:r w:rsidRPr="009C1CE5">
        <w:rPr>
          <w:b w:val="0"/>
          <w:sz w:val="24"/>
          <w:szCs w:val="24"/>
        </w:rPr>
        <w:t xml:space="preserve"> годов   (далее – проект бюджета).</w:t>
      </w:r>
    </w:p>
    <w:p w:rsidR="007F5E09" w:rsidRPr="009F4662" w:rsidRDefault="007F5E09" w:rsidP="007F5E09">
      <w:pPr>
        <w:ind w:firstLine="720"/>
        <w:jc w:val="both"/>
      </w:pPr>
      <w:r w:rsidRPr="009F4662">
        <w:t xml:space="preserve">Цель проведения экспертизы - определить соответствие данного проекта бюджета, документов, представленных с проектом бюджета, действующему бюджетному законодательству и Положению о бюджетном процессе в сельском поселении Микулинское. </w:t>
      </w:r>
    </w:p>
    <w:p w:rsidR="00A6144D" w:rsidRPr="009F4662" w:rsidRDefault="00A6144D" w:rsidP="007F5E09">
      <w:pPr>
        <w:ind w:firstLine="720"/>
        <w:jc w:val="both"/>
      </w:pPr>
      <w:r w:rsidRPr="009F4662">
        <w:t>Проект бюджета сельского поселения Микулинское, а также документы и материалы, предоставляемые одновременно с ним, внесены в Совет депутатов сельского поселения Микулинское 13.11.2018 года, что соответствует</w:t>
      </w:r>
      <w:r w:rsidR="005651A2" w:rsidRPr="009F4662">
        <w:t xml:space="preserve"> статьям 7, 10 Положения о бюджетном процессе (не позднее 15 ноября).</w:t>
      </w:r>
    </w:p>
    <w:p w:rsidR="00D101CE" w:rsidRPr="0048338E" w:rsidRDefault="00D101CE" w:rsidP="007F5E09">
      <w:pPr>
        <w:ind w:firstLine="720"/>
        <w:jc w:val="both"/>
      </w:pPr>
      <w:r w:rsidRPr="0048338E">
        <w:t>Администрацией сельского поселения Микулинское не соблюден принцип прозрачности (открытости) бюджетной системы. Представленный проект бюджета, внесенный в представительный орган муниципального образования</w:t>
      </w:r>
      <w:r w:rsidR="00A6144D" w:rsidRPr="0048338E">
        <w:t>,</w:t>
      </w:r>
      <w:r w:rsidRPr="0048338E">
        <w:t xml:space="preserve"> не размещен в средствах массовой информации, что нарушает требования статьи 36 Бюджетного кодекса Российской Федерации.</w:t>
      </w:r>
    </w:p>
    <w:p w:rsidR="00D101CE" w:rsidRDefault="00D101CE" w:rsidP="007F5E09">
      <w:pPr>
        <w:ind w:firstLine="720"/>
        <w:jc w:val="both"/>
        <w:rPr>
          <w:color w:val="FF0000"/>
        </w:rPr>
      </w:pPr>
    </w:p>
    <w:p w:rsidR="007F5E09" w:rsidRPr="009F4662" w:rsidRDefault="007F5E09" w:rsidP="007F5E09">
      <w:pPr>
        <w:ind w:firstLine="720"/>
        <w:jc w:val="both"/>
      </w:pPr>
      <w:r w:rsidRPr="009F4662">
        <w:t>Одновременно с проектом бюджета Администрацией сельского поселения Микулинское представлены следующие документы и материалы:</w:t>
      </w:r>
    </w:p>
    <w:p w:rsidR="007F5E09" w:rsidRPr="009F4662" w:rsidRDefault="007F5E09" w:rsidP="007F5E09">
      <w:pPr>
        <w:ind w:firstLine="708"/>
        <w:jc w:val="both"/>
      </w:pPr>
      <w:r w:rsidRPr="009F4662">
        <w:t>1) проект решения о бюджете сельско</w:t>
      </w:r>
      <w:r w:rsidR="009C1CE5" w:rsidRPr="009F4662">
        <w:t>го поселения Микулинское на 201</w:t>
      </w:r>
      <w:r w:rsidR="00617C47" w:rsidRPr="009F4662">
        <w:t>9</w:t>
      </w:r>
      <w:r w:rsidR="009C1CE5" w:rsidRPr="009F4662">
        <w:t xml:space="preserve"> год и плановый период 20</w:t>
      </w:r>
      <w:r w:rsidR="00617C47" w:rsidRPr="009F4662">
        <w:t>20</w:t>
      </w:r>
      <w:r w:rsidR="009C1CE5" w:rsidRPr="009F4662">
        <w:t xml:space="preserve"> и 20</w:t>
      </w:r>
      <w:r w:rsidR="00843B6C" w:rsidRPr="009F4662">
        <w:t>2</w:t>
      </w:r>
      <w:r w:rsidR="00617C47" w:rsidRPr="009F4662">
        <w:t>1</w:t>
      </w:r>
      <w:r w:rsidR="00814FF1" w:rsidRPr="009F4662">
        <w:t xml:space="preserve"> </w:t>
      </w:r>
      <w:r w:rsidRPr="009F4662">
        <w:t xml:space="preserve">годов; </w:t>
      </w:r>
    </w:p>
    <w:p w:rsidR="007F5E09" w:rsidRPr="009F4662" w:rsidRDefault="007F5E09" w:rsidP="007F5E09">
      <w:pPr>
        <w:ind w:firstLine="708"/>
        <w:jc w:val="both"/>
      </w:pPr>
      <w:bookmarkStart w:id="1" w:name="sub_11121"/>
      <w:r w:rsidRPr="009F4662">
        <w:lastRenderedPageBreak/>
        <w:t>2) основные направления бюджетной и налоговой поли</w:t>
      </w:r>
      <w:r w:rsidR="009C1CE5" w:rsidRPr="009F4662">
        <w:t>тики сельского поселения на 201</w:t>
      </w:r>
      <w:r w:rsidR="00617C47" w:rsidRPr="009F4662">
        <w:t>9</w:t>
      </w:r>
      <w:r w:rsidR="009C1CE5" w:rsidRPr="009F4662">
        <w:t>-20</w:t>
      </w:r>
      <w:r w:rsidR="00713C5E" w:rsidRPr="009F4662">
        <w:t>2</w:t>
      </w:r>
      <w:r w:rsidR="00617C47" w:rsidRPr="009F4662">
        <w:t>1</w:t>
      </w:r>
      <w:r w:rsidR="006A5012" w:rsidRPr="009F4662">
        <w:t xml:space="preserve"> </w:t>
      </w:r>
      <w:r w:rsidRPr="009F4662">
        <w:t>год</w:t>
      </w:r>
      <w:r w:rsidR="00814FF1" w:rsidRPr="009F4662">
        <w:t>ов</w:t>
      </w:r>
      <w:r w:rsidRPr="009F4662">
        <w:t>;</w:t>
      </w:r>
    </w:p>
    <w:p w:rsidR="007F5E09" w:rsidRPr="009F4662" w:rsidRDefault="007F5E09" w:rsidP="007F5E09">
      <w:pPr>
        <w:ind w:firstLine="708"/>
        <w:jc w:val="both"/>
      </w:pPr>
      <w:bookmarkStart w:id="2" w:name="sub_11122"/>
      <w:bookmarkEnd w:id="1"/>
      <w:r w:rsidRPr="009F4662">
        <w:t>3) предварительные итоги социально-экономического развития поселения за истекший период текущего финансового года и ожидаемыми итогами социально-экономического развития муниципального образования за текущий финансовый год;</w:t>
      </w:r>
    </w:p>
    <w:p w:rsidR="007F5E09" w:rsidRPr="009F4662" w:rsidRDefault="007F5E09" w:rsidP="007F5E09">
      <w:pPr>
        <w:ind w:firstLine="708"/>
        <w:jc w:val="both"/>
      </w:pPr>
      <w:bookmarkStart w:id="3" w:name="sub_11123"/>
      <w:bookmarkEnd w:id="2"/>
      <w:r w:rsidRPr="009F4662">
        <w:t>4) прогноз социально-экономического развития сельского поселения Микулинское</w:t>
      </w:r>
      <w:r w:rsidR="00617C47" w:rsidRPr="009F4662">
        <w:t xml:space="preserve"> на 2019-2021 год</w:t>
      </w:r>
      <w:r w:rsidR="00814FF1" w:rsidRPr="009F4662">
        <w:t>ов</w:t>
      </w:r>
      <w:r w:rsidRPr="009F4662">
        <w:t>;</w:t>
      </w:r>
    </w:p>
    <w:p w:rsidR="00814FF1" w:rsidRPr="009F4662" w:rsidRDefault="007F5E09" w:rsidP="007F5E09">
      <w:pPr>
        <w:ind w:firstLine="708"/>
        <w:jc w:val="both"/>
      </w:pPr>
      <w:bookmarkStart w:id="4" w:name="sub_11126"/>
      <w:bookmarkEnd w:id="3"/>
      <w:r w:rsidRPr="009F4662">
        <w:t xml:space="preserve">5) </w:t>
      </w:r>
      <w:r w:rsidR="00814FF1" w:rsidRPr="009F4662">
        <w:t>прогноз основных характеристик бюджета сельского поселения Микулинское на 2019 год и плановый период 2020 и 2021 годов;</w:t>
      </w:r>
    </w:p>
    <w:p w:rsidR="007F5E09" w:rsidRPr="009F4662" w:rsidRDefault="00814FF1" w:rsidP="007F5E09">
      <w:pPr>
        <w:ind w:firstLine="708"/>
        <w:jc w:val="both"/>
      </w:pPr>
      <w:r w:rsidRPr="009F4662">
        <w:t>6)</w:t>
      </w:r>
      <w:r w:rsidR="007F5E09" w:rsidRPr="009F4662">
        <w:t>пояснительная записка к проекту бюджета сельского поселения Микулинское;</w:t>
      </w:r>
    </w:p>
    <w:p w:rsidR="00814FF1" w:rsidRPr="009F4662" w:rsidRDefault="00814FF1" w:rsidP="007F5E09">
      <w:pPr>
        <w:ind w:firstLine="708"/>
        <w:jc w:val="both"/>
      </w:pPr>
      <w:r w:rsidRPr="009F4662">
        <w:t>7</w:t>
      </w:r>
      <w:r w:rsidR="007F5E09" w:rsidRPr="009F4662">
        <w:t xml:space="preserve">) </w:t>
      </w:r>
      <w:r w:rsidRPr="009F4662">
        <w:t>методика расчета межбюджетных трансфертов, предоставляемых из бюджета сельского поселения Микулинское бюджету Лотошинского муниципального района;</w:t>
      </w:r>
    </w:p>
    <w:p w:rsidR="00814FF1" w:rsidRPr="009F4662" w:rsidRDefault="00814FF1" w:rsidP="00814FF1">
      <w:pPr>
        <w:ind w:firstLine="720"/>
        <w:jc w:val="both"/>
      </w:pPr>
      <w:r w:rsidRPr="009F4662">
        <w:t>8) оценка ожидаемого исполнения бюджета за текущий финансовый год;</w:t>
      </w:r>
    </w:p>
    <w:p w:rsidR="00814FF1" w:rsidRPr="009F4662" w:rsidRDefault="00814FF1" w:rsidP="007F5E09">
      <w:pPr>
        <w:ind w:firstLine="708"/>
        <w:jc w:val="both"/>
      </w:pPr>
      <w:r w:rsidRPr="009F4662">
        <w:t>9) расчет верхнего предела муниципального долга сельского поселения Микулинское;</w:t>
      </w:r>
    </w:p>
    <w:p w:rsidR="007F5E09" w:rsidRPr="009F4662" w:rsidRDefault="00814FF1" w:rsidP="007F5E09">
      <w:pPr>
        <w:ind w:firstLine="720"/>
        <w:jc w:val="both"/>
      </w:pPr>
      <w:bookmarkStart w:id="5" w:name="sub_11131"/>
      <w:bookmarkEnd w:id="4"/>
      <w:r w:rsidRPr="009F4662">
        <w:t>10</w:t>
      </w:r>
      <w:r w:rsidR="008C6A6E" w:rsidRPr="009F4662">
        <w:t>) реестр источников доходов бюджета сельского поселения Микулинское на 2018 год и плановый период 2019-2020 годов.</w:t>
      </w:r>
    </w:p>
    <w:p w:rsidR="00814FF1" w:rsidRPr="009F4662" w:rsidRDefault="00814FF1" w:rsidP="007F5E09">
      <w:pPr>
        <w:ind w:firstLine="720"/>
        <w:jc w:val="both"/>
      </w:pPr>
      <w:r w:rsidRPr="009F4662">
        <w:t>11) паспорта муниципальных программ</w:t>
      </w:r>
      <w:r w:rsidR="00107136">
        <w:t>.</w:t>
      </w:r>
    </w:p>
    <w:bookmarkEnd w:id="5"/>
    <w:p w:rsidR="007F5E09" w:rsidRPr="009F4662" w:rsidRDefault="007F5E09" w:rsidP="007F5E09">
      <w:pPr>
        <w:autoSpaceDE w:val="0"/>
        <w:ind w:firstLine="720"/>
        <w:jc w:val="both"/>
      </w:pPr>
      <w:r w:rsidRPr="009F4662">
        <w:t>Перечень представленных документов соответствует статье 184.2 Бюджетного  кодекса Российской Федерации, статье 9  Положения о бюджетном процессе в  сельском поселении Микулинское.</w:t>
      </w:r>
    </w:p>
    <w:p w:rsidR="009F4662" w:rsidRDefault="009F4662" w:rsidP="007F5E09">
      <w:pPr>
        <w:autoSpaceDE w:val="0"/>
        <w:ind w:firstLine="720"/>
        <w:jc w:val="both"/>
      </w:pPr>
      <w:r w:rsidRPr="009F4662">
        <w:t>Состав показателей, представляемых для утверждения в проекте решения о бюджете, соответствует требованиям статьи 184.1 Бюджетного кодекса Российской Федерации, статье 8  Положения о бюджетном процессе в  сельском поселении Микулинское.</w:t>
      </w:r>
    </w:p>
    <w:p w:rsidR="00B842E6" w:rsidRDefault="00B842E6" w:rsidP="007F5E09">
      <w:pPr>
        <w:autoSpaceDE w:val="0"/>
        <w:ind w:firstLine="720"/>
        <w:jc w:val="both"/>
      </w:pPr>
      <w:r>
        <w:t>Представленный проект бюджета сельского поселения Микулинское на 2019 год и плановый период 2020 и 2021 годов (далее - проект бюджета сельского поселения) составлен сроком на три года (очередной финансовый год и на плановый период), что соответствует статье 169 Бюджетного кодекса Российской Федерации.</w:t>
      </w:r>
    </w:p>
    <w:p w:rsidR="00B842E6" w:rsidRDefault="00B842E6" w:rsidP="007F5E09">
      <w:pPr>
        <w:autoSpaceDE w:val="0"/>
        <w:ind w:firstLine="720"/>
        <w:jc w:val="both"/>
      </w:pPr>
      <w:r>
        <w:t xml:space="preserve">По результатам экспертизы проекта </w:t>
      </w:r>
      <w:r w:rsidR="00D72801">
        <w:t>решения о бюджете и анализа документов и материалов, представленных одновременно с ним, установлено, что проект бюджета сельского поселения составлен в соответствии с требованиями, установленными статьей 172 Бюджетного кодекса Российской Федерации, и в целом основывается на:</w:t>
      </w:r>
    </w:p>
    <w:p w:rsidR="00D72801" w:rsidRDefault="00D72801" w:rsidP="007F5E09">
      <w:pPr>
        <w:autoSpaceDE w:val="0"/>
        <w:ind w:firstLine="720"/>
        <w:jc w:val="both"/>
      </w:pPr>
      <w: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Федерации, Указов Президента Российской Федерации от 07.05.2012, от 28.12.2012, от 07.05.2018 №204 «О национальных целях и стратегических задачах развития Российской Федерации на период до 2024 года;</w:t>
      </w:r>
    </w:p>
    <w:p w:rsidR="00D72801" w:rsidRPr="00D72801" w:rsidRDefault="00D72801" w:rsidP="007F5E09">
      <w:pPr>
        <w:autoSpaceDE w:val="0"/>
        <w:ind w:firstLine="720"/>
        <w:jc w:val="both"/>
      </w:pPr>
      <w:r w:rsidRPr="00D72801">
        <w:t>- прогнозе социально-экономического развития Московской области на очередной финансовый год и плановый период;</w:t>
      </w:r>
    </w:p>
    <w:p w:rsidR="00D72801" w:rsidRPr="00D72801" w:rsidRDefault="00D72801" w:rsidP="007F5E09">
      <w:pPr>
        <w:autoSpaceDE w:val="0"/>
        <w:ind w:firstLine="720"/>
        <w:jc w:val="both"/>
        <w:rPr>
          <w:lang w:eastAsia="ar-SA"/>
        </w:rPr>
      </w:pPr>
      <w:r w:rsidRPr="00D72801">
        <w:t xml:space="preserve">- </w:t>
      </w:r>
      <w:r w:rsidRPr="00D72801">
        <w:rPr>
          <w:lang w:eastAsia="ar-SA"/>
        </w:rPr>
        <w:t>прогнозе социально-экономического развития сельского поселения Микулинское;</w:t>
      </w:r>
    </w:p>
    <w:p w:rsidR="00D72801" w:rsidRPr="00D72801" w:rsidRDefault="00D72801" w:rsidP="007F5E09">
      <w:pPr>
        <w:autoSpaceDE w:val="0"/>
        <w:ind w:firstLine="720"/>
        <w:jc w:val="both"/>
        <w:rPr>
          <w:lang w:eastAsia="ar-SA"/>
        </w:rPr>
      </w:pPr>
      <w:r w:rsidRPr="00D72801">
        <w:rPr>
          <w:lang w:eastAsia="ar-SA"/>
        </w:rPr>
        <w:t>- проектах муниципальных программ сельского поселения Микулинское.</w:t>
      </w:r>
    </w:p>
    <w:p w:rsidR="00D72801" w:rsidRDefault="00D72801" w:rsidP="007F5E09">
      <w:pPr>
        <w:autoSpaceDE w:val="0"/>
        <w:ind w:firstLine="720"/>
        <w:jc w:val="both"/>
        <w:rPr>
          <w:color w:val="FF0000"/>
          <w:lang w:eastAsia="ar-SA"/>
        </w:rPr>
      </w:pPr>
    </w:p>
    <w:p w:rsidR="00E040B0" w:rsidRPr="006C0993" w:rsidRDefault="00E040B0" w:rsidP="00E040B0">
      <w:pPr>
        <w:pStyle w:val="a3"/>
        <w:spacing w:after="0"/>
        <w:ind w:firstLine="709"/>
        <w:jc w:val="both"/>
      </w:pPr>
      <w:r w:rsidRPr="006C0993">
        <w:t>Основные направления бюджетной и налоговой политики сельского поселения Микулинское на 2019 год и на плановый период 2020 и 2021 годов определяют основные цели, задачи и направления бюджетной политики сельского поселения Микулинское в области доходов и расходов бюджета сельского поселения Микулинское, муниципального контроля в финансово-бюджетной сфере и являются основой для  составления  проекта  бюджета  поселения  на  2019  и плановый период 2020 и 2021 годов, а также для повышения качества бюджетного   процесса,   обеспечения    рационального,    эффективного    и результативного расходования бюджетных</w:t>
      </w:r>
      <w:r>
        <w:t xml:space="preserve"> </w:t>
      </w:r>
      <w:r w:rsidRPr="006C0993">
        <w:t>средств.</w:t>
      </w:r>
    </w:p>
    <w:p w:rsidR="00E040B0" w:rsidRPr="006C0993" w:rsidRDefault="00E040B0" w:rsidP="00E040B0">
      <w:pPr>
        <w:pStyle w:val="a3"/>
        <w:spacing w:after="0"/>
        <w:ind w:firstLine="709"/>
        <w:jc w:val="both"/>
      </w:pPr>
      <w:r w:rsidRPr="006C0993">
        <w:lastRenderedPageBreak/>
        <w:t>В сельском поселении Микулинское (далее –</w:t>
      </w:r>
      <w:r>
        <w:t xml:space="preserve"> </w:t>
      </w:r>
      <w:r w:rsidRPr="006C0993">
        <w:t>сельское поселение) определены следующие приоритеты бюджетной и налоговой политики в сфере управления муниципальными финансами:</w:t>
      </w:r>
    </w:p>
    <w:p w:rsidR="00E040B0" w:rsidRPr="006C0993" w:rsidRDefault="00E040B0" w:rsidP="00E040B0">
      <w:pPr>
        <w:pStyle w:val="a3"/>
        <w:spacing w:after="0"/>
        <w:ind w:firstLine="709"/>
        <w:jc w:val="both"/>
      </w:pPr>
      <w:r w:rsidRPr="006C0993">
        <w:t>создание условий для устойчивого исполнения бюджета сельского поселения Микулинское;</w:t>
      </w:r>
    </w:p>
    <w:p w:rsidR="00E040B0" w:rsidRPr="006C0993" w:rsidRDefault="00E040B0" w:rsidP="00E040B0">
      <w:pPr>
        <w:pStyle w:val="a3"/>
        <w:spacing w:after="0"/>
        <w:ind w:firstLine="709"/>
        <w:jc w:val="both"/>
      </w:pPr>
      <w:r w:rsidRPr="006C0993">
        <w:t>внедрение проектных принципов управления;</w:t>
      </w:r>
    </w:p>
    <w:p w:rsidR="00E040B0" w:rsidRPr="006C0993" w:rsidRDefault="00E040B0" w:rsidP="00E040B0">
      <w:pPr>
        <w:pStyle w:val="a3"/>
        <w:spacing w:after="0"/>
        <w:ind w:firstLine="709"/>
        <w:jc w:val="both"/>
      </w:pPr>
      <w:r w:rsidRPr="006C0993">
        <w:t>совершенствование программного метода планирования расходов бюджета сельского поселения</w:t>
      </w:r>
      <w:r>
        <w:t xml:space="preserve"> </w:t>
      </w:r>
      <w:r w:rsidRPr="006C0993">
        <w:t>Микулинское с целью повышения эффективности расходов  и их увязка с программными целями и</w:t>
      </w:r>
      <w:r>
        <w:t xml:space="preserve"> </w:t>
      </w:r>
      <w:r w:rsidRPr="006C0993">
        <w:t>задачами;</w:t>
      </w:r>
    </w:p>
    <w:p w:rsidR="00E040B0" w:rsidRPr="006C0993" w:rsidRDefault="00E040B0" w:rsidP="00E040B0">
      <w:pPr>
        <w:pStyle w:val="a3"/>
        <w:spacing w:after="0"/>
        <w:ind w:firstLine="709"/>
        <w:jc w:val="both"/>
      </w:pPr>
      <w:r w:rsidRPr="006C0993">
        <w:t>создание условий для равных финансовых возможностей оказания гражданам муниципальных услуг на всей территории сельского поселения Микулинское;</w:t>
      </w:r>
    </w:p>
    <w:p w:rsidR="00E040B0" w:rsidRPr="006C0993" w:rsidRDefault="00E040B0" w:rsidP="00E040B0">
      <w:pPr>
        <w:pStyle w:val="a3"/>
        <w:spacing w:after="0"/>
        <w:ind w:firstLine="709"/>
        <w:jc w:val="both"/>
      </w:pPr>
      <w:r w:rsidRPr="006C0993">
        <w:t>повышение   качества    управления    муниципальными    финансами  в общественном</w:t>
      </w:r>
      <w:r>
        <w:t xml:space="preserve"> </w:t>
      </w:r>
      <w:r w:rsidRPr="006C0993">
        <w:t>секторе;</w:t>
      </w:r>
    </w:p>
    <w:p w:rsidR="00E040B0" w:rsidRPr="006C0993" w:rsidRDefault="00E040B0" w:rsidP="00E040B0">
      <w:pPr>
        <w:pStyle w:val="a3"/>
        <w:spacing w:after="0"/>
        <w:ind w:firstLine="709"/>
        <w:jc w:val="both"/>
      </w:pPr>
      <w:r w:rsidRPr="006C0993">
        <w:t>проведение мониторинга качества управления муниципальными финансами;</w:t>
      </w:r>
    </w:p>
    <w:p w:rsidR="00E040B0" w:rsidRPr="006C0993" w:rsidRDefault="00E040B0" w:rsidP="00E040B0">
      <w:pPr>
        <w:pStyle w:val="a3"/>
        <w:spacing w:after="0"/>
        <w:ind w:firstLine="709"/>
        <w:jc w:val="both"/>
      </w:pPr>
      <w:r w:rsidRPr="006C0993">
        <w:t>эффективное регулирование муниципального долга.</w:t>
      </w:r>
    </w:p>
    <w:p w:rsidR="00E040B0" w:rsidRPr="006C0993" w:rsidRDefault="00E040B0" w:rsidP="00E040B0">
      <w:pPr>
        <w:pStyle w:val="a3"/>
        <w:spacing w:after="0"/>
        <w:ind w:firstLine="709"/>
        <w:jc w:val="both"/>
      </w:pPr>
      <w:r w:rsidRPr="006C0993">
        <w:t>Основной  целью  бюджетной  и  налоговой  политики  на  2019  год   и на плановый период 2020 и 2021 годов остается обеспечение сбалансированности и устойчивости бюджета сельского поселения Микулинское с учетом текущей экономической</w:t>
      </w:r>
      <w:r>
        <w:t xml:space="preserve"> </w:t>
      </w:r>
      <w:r w:rsidRPr="006C0993">
        <w:t>ситуации.</w:t>
      </w:r>
    </w:p>
    <w:p w:rsidR="00E040B0" w:rsidRPr="006C0993" w:rsidRDefault="00E040B0" w:rsidP="00E040B0">
      <w:pPr>
        <w:pStyle w:val="a3"/>
        <w:spacing w:after="0"/>
        <w:ind w:firstLine="709"/>
        <w:jc w:val="both"/>
      </w:pPr>
      <w:r w:rsidRPr="006C0993">
        <w:t>Для достижения указанной цели необходимо сосредоточить усилия на решении следующих задач:</w:t>
      </w:r>
    </w:p>
    <w:p w:rsidR="00E040B0" w:rsidRPr="006C0993" w:rsidRDefault="00E040B0" w:rsidP="00E040B0">
      <w:pPr>
        <w:pStyle w:val="a3"/>
        <w:spacing w:after="0"/>
        <w:ind w:firstLine="709"/>
        <w:jc w:val="both"/>
      </w:pPr>
      <w:r w:rsidRPr="006C0993">
        <w:t>консервативное бюджетное планирование исходя из возможностей доходного потенциала и минимизации размера дефицита бюджета сельского поселения Микулинское;</w:t>
      </w:r>
    </w:p>
    <w:p w:rsidR="00E040B0" w:rsidRPr="006C0993" w:rsidRDefault="00E040B0" w:rsidP="00E040B0">
      <w:pPr>
        <w:pStyle w:val="a3"/>
        <w:spacing w:after="0"/>
        <w:ind w:firstLine="709"/>
        <w:jc w:val="both"/>
      </w:pPr>
      <w:r w:rsidRPr="006C0993">
        <w:t>сохранение и развитие доходных источников бюджета сельского поселения Микулинское;</w:t>
      </w:r>
    </w:p>
    <w:p w:rsidR="00E040B0" w:rsidRPr="006C0993" w:rsidRDefault="00E040B0" w:rsidP="00E040B0">
      <w:pPr>
        <w:pStyle w:val="a3"/>
        <w:spacing w:after="0"/>
        <w:ind w:firstLine="709"/>
        <w:jc w:val="both"/>
      </w:pPr>
      <w:r w:rsidRPr="006C0993">
        <w:t>оптимизация расходных обязательств сельского поселения Микулинское.</w:t>
      </w:r>
    </w:p>
    <w:p w:rsidR="00E040B0" w:rsidRPr="006C0993" w:rsidRDefault="00E040B0" w:rsidP="00E040B0">
      <w:pPr>
        <w:pStyle w:val="a3"/>
        <w:spacing w:after="0"/>
        <w:ind w:firstLine="709"/>
        <w:jc w:val="both"/>
      </w:pPr>
      <w:r w:rsidRPr="006C0993">
        <w:t>Реализация целей и задач бюджетной и налоговой политики должна основываться на усовершенствованной системе социально-экономического и бюджетного планирования сельского поселения Микулинское, обеспечивающей в том числе и повышение качества прогноза социально-экономического развития сельского поселения Микулинское.</w:t>
      </w:r>
    </w:p>
    <w:p w:rsidR="00E040B0" w:rsidRPr="006C0993" w:rsidRDefault="00E040B0" w:rsidP="00E040B0">
      <w:pPr>
        <w:pStyle w:val="a3"/>
        <w:spacing w:after="0"/>
        <w:ind w:firstLine="709"/>
        <w:jc w:val="both"/>
      </w:pPr>
      <w:r w:rsidRPr="006C0993">
        <w:t>Долговая политика в поселении в 2019-2021 годах будет исходить из целей сбалансированности бюджета сельского поселения Микулинское.</w:t>
      </w:r>
    </w:p>
    <w:p w:rsidR="00E040B0" w:rsidRDefault="00E040B0" w:rsidP="007F5E09">
      <w:pPr>
        <w:autoSpaceDE w:val="0"/>
        <w:ind w:firstLine="720"/>
        <w:jc w:val="both"/>
        <w:rPr>
          <w:color w:val="FF0000"/>
          <w:lang w:eastAsia="ar-SA"/>
        </w:rPr>
      </w:pPr>
    </w:p>
    <w:p w:rsidR="002B4CE8" w:rsidRPr="002B4CE8" w:rsidRDefault="002B4CE8" w:rsidP="00E040B0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2. </w:t>
      </w:r>
      <w:r w:rsidR="00E040B0" w:rsidRPr="002B4CE8">
        <w:rPr>
          <w:b/>
          <w:bCs/>
          <w:iCs/>
        </w:rPr>
        <w:t>Прогноз социально-экономического развития сельского поселения Микулинское</w:t>
      </w:r>
    </w:p>
    <w:p w:rsidR="00E040B0" w:rsidRDefault="00E040B0" w:rsidP="00E040B0">
      <w:pPr>
        <w:jc w:val="center"/>
        <w:rPr>
          <w:b/>
          <w:bCs/>
          <w:iCs/>
        </w:rPr>
      </w:pPr>
      <w:r w:rsidRPr="002B4CE8">
        <w:rPr>
          <w:b/>
          <w:bCs/>
          <w:iCs/>
        </w:rPr>
        <w:t xml:space="preserve"> на </w:t>
      </w:r>
      <w:r w:rsidR="002B4CE8" w:rsidRPr="002B4CE8">
        <w:rPr>
          <w:b/>
          <w:bCs/>
          <w:iCs/>
        </w:rPr>
        <w:t>2019-2021 годы.</w:t>
      </w:r>
    </w:p>
    <w:p w:rsidR="002B4CE8" w:rsidRDefault="002B4CE8" w:rsidP="002B4CE8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2B4CE8" w:rsidRDefault="002B4CE8" w:rsidP="002B4CE8">
      <w:pPr>
        <w:ind w:firstLine="709"/>
        <w:jc w:val="both"/>
        <w:rPr>
          <w:bCs/>
          <w:iCs/>
        </w:rPr>
      </w:pPr>
      <w:r w:rsidRPr="002B4CE8">
        <w:rPr>
          <w:bCs/>
          <w:iCs/>
        </w:rPr>
        <w:t>Прогноз социально-экономического развития сельского поселения Микулинское</w:t>
      </w:r>
      <w:r>
        <w:rPr>
          <w:bCs/>
          <w:iCs/>
        </w:rPr>
        <w:t xml:space="preserve"> </w:t>
      </w:r>
      <w:r w:rsidRPr="002B4CE8">
        <w:rPr>
          <w:bCs/>
          <w:iCs/>
        </w:rPr>
        <w:t xml:space="preserve"> на </w:t>
      </w:r>
      <w:r>
        <w:rPr>
          <w:bCs/>
          <w:iCs/>
        </w:rPr>
        <w:t>2019-2021 годы (далее – среднесрочный прогноз) представлен одновременно с проектом решения о бюджете.</w:t>
      </w:r>
    </w:p>
    <w:p w:rsidR="002B4CE8" w:rsidRPr="0048338E" w:rsidRDefault="002B4CE8" w:rsidP="002B4CE8">
      <w:pPr>
        <w:ind w:firstLine="709"/>
        <w:jc w:val="both"/>
        <w:rPr>
          <w:bCs/>
          <w:iCs/>
        </w:rPr>
      </w:pPr>
      <w:r w:rsidRPr="0048338E">
        <w:rPr>
          <w:bCs/>
          <w:iCs/>
        </w:rPr>
        <w:t>Нормативный правовой акт сельского поселения Микулинское об одобрении среднесрочного прогноза (Постановление Главы сельского поселения</w:t>
      </w:r>
      <w:r w:rsidR="0048338E">
        <w:rPr>
          <w:bCs/>
          <w:iCs/>
        </w:rPr>
        <w:t xml:space="preserve"> </w:t>
      </w:r>
      <w:r w:rsidRPr="0048338E">
        <w:rPr>
          <w:bCs/>
          <w:iCs/>
        </w:rPr>
        <w:t xml:space="preserve"> </w:t>
      </w:r>
      <w:r w:rsidR="0048338E">
        <w:rPr>
          <w:bCs/>
          <w:iCs/>
        </w:rPr>
        <w:t>№</w:t>
      </w:r>
      <w:r w:rsidRPr="0048338E">
        <w:rPr>
          <w:bCs/>
          <w:iCs/>
        </w:rPr>
        <w:t>365 от 07.11.2018 года) не опубликован в средствах массовой информации, что не соответствует требованиям стать</w:t>
      </w:r>
      <w:r w:rsidR="00FD67D0">
        <w:rPr>
          <w:bCs/>
          <w:iCs/>
        </w:rPr>
        <w:t>и</w:t>
      </w:r>
      <w:r w:rsidRPr="0048338E">
        <w:rPr>
          <w:bCs/>
          <w:iCs/>
        </w:rPr>
        <w:t xml:space="preserve"> 36 Бюджетного кодекса Российской Федерации.</w:t>
      </w:r>
    </w:p>
    <w:p w:rsidR="002B4CE8" w:rsidRDefault="002B4CE8" w:rsidP="002B4CE8">
      <w:pPr>
        <w:ind w:firstLine="709"/>
        <w:jc w:val="both"/>
        <w:rPr>
          <w:bCs/>
          <w:iCs/>
        </w:rPr>
      </w:pPr>
      <w:r>
        <w:rPr>
          <w:bCs/>
          <w:iCs/>
        </w:rPr>
        <w:t>Среднесрочный прогноз разработан на трехлетний период, что соответствует требованиям статьи 173 Бюджетного кодекса Российской Федерации.</w:t>
      </w:r>
    </w:p>
    <w:p w:rsidR="002B4CE8" w:rsidRDefault="002B4CE8" w:rsidP="002B4CE8">
      <w:pPr>
        <w:ind w:firstLine="709"/>
        <w:jc w:val="both"/>
        <w:rPr>
          <w:bCs/>
          <w:iCs/>
        </w:rPr>
      </w:pPr>
      <w:r>
        <w:rPr>
          <w:bCs/>
          <w:iCs/>
        </w:rPr>
        <w:t>Представленный среднесрочный прогноз разработан в 2 вариантах (базовы</w:t>
      </w:r>
      <w:r w:rsidR="0048338E">
        <w:rPr>
          <w:bCs/>
          <w:iCs/>
        </w:rPr>
        <w:t>й</w:t>
      </w:r>
      <w:r>
        <w:rPr>
          <w:bCs/>
          <w:iCs/>
        </w:rPr>
        <w:t xml:space="preserve"> и целевой).</w:t>
      </w:r>
    </w:p>
    <w:p w:rsidR="003530B0" w:rsidRDefault="003530B0" w:rsidP="002B4CE8">
      <w:pPr>
        <w:ind w:firstLine="709"/>
        <w:jc w:val="both"/>
        <w:rPr>
          <w:bCs/>
          <w:iCs/>
        </w:rPr>
      </w:pPr>
      <w:r>
        <w:rPr>
          <w:bCs/>
          <w:iCs/>
        </w:rPr>
        <w:t>При разработке проекта бюджета сельского поселения на 2019 год и плановый период 2020 и 2021 годов за основу принят 1 (базовый) вариант среднесрочного прогноза, характеризующий основные тенденции и параметры развития экономики и социальной сферы сельского поселения Микулинское.</w:t>
      </w:r>
    </w:p>
    <w:p w:rsidR="0032750B" w:rsidRDefault="0032750B" w:rsidP="002B4CE8">
      <w:pPr>
        <w:ind w:firstLine="709"/>
        <w:jc w:val="both"/>
        <w:rPr>
          <w:bCs/>
          <w:iCs/>
        </w:rPr>
      </w:pPr>
      <w:r>
        <w:rPr>
          <w:bCs/>
          <w:iCs/>
        </w:rPr>
        <w:lastRenderedPageBreak/>
        <w:t>На основе</w:t>
      </w:r>
      <w:r w:rsidR="00220276">
        <w:rPr>
          <w:bCs/>
          <w:iCs/>
        </w:rPr>
        <w:t xml:space="preserve"> сопоставления фактических показателей социально-экономического развития сельского поселения за предыдущий год с ожидаемыми итогами текущего финансового года и с показателями среднесрочного прогноза социально-экономического развития</w:t>
      </w:r>
      <w:r w:rsidR="00220276" w:rsidRPr="00220276">
        <w:rPr>
          <w:bCs/>
          <w:iCs/>
        </w:rPr>
        <w:t xml:space="preserve"> </w:t>
      </w:r>
      <w:r w:rsidR="00220276">
        <w:rPr>
          <w:bCs/>
          <w:iCs/>
        </w:rPr>
        <w:t>сельского поселения на 2019 год и плановый период 2020 и 2021 годов проведены проверка и анализ обоснованности и достоверности его показателей, в результате которых установлено следующее.</w:t>
      </w:r>
    </w:p>
    <w:p w:rsidR="00220276" w:rsidRDefault="00220276" w:rsidP="002B4CE8">
      <w:pPr>
        <w:ind w:firstLine="709"/>
        <w:jc w:val="both"/>
        <w:rPr>
          <w:bCs/>
          <w:iCs/>
        </w:rPr>
      </w:pPr>
      <w:r>
        <w:rPr>
          <w:bCs/>
          <w:iCs/>
        </w:rPr>
        <w:t>Оценка параметров показателей социально-экономического развития сельского поселения за 2018 год соответствует наблюдаемой сначала 2018 года тенденции роста среднемесячной заработной платы, объема платных услуг населению, инвестиций в основной капитал, прибыли.</w:t>
      </w:r>
    </w:p>
    <w:p w:rsidR="0032750B" w:rsidRDefault="008A681B" w:rsidP="002B4CE8">
      <w:pPr>
        <w:ind w:firstLine="709"/>
        <w:jc w:val="both"/>
        <w:rPr>
          <w:bCs/>
          <w:iCs/>
        </w:rPr>
      </w:pPr>
      <w:r>
        <w:rPr>
          <w:bCs/>
          <w:iCs/>
        </w:rPr>
        <w:t>Проведенный анализ среднесрочного прогноза показал достаточную надежность его показателей в соответствии с принципом достоверности бюджета, установленным статьей 37 Бюджетного кодекса Российской Федерации.</w:t>
      </w:r>
    </w:p>
    <w:p w:rsidR="006C6E3F" w:rsidRDefault="006C6E3F" w:rsidP="002B4CE8">
      <w:pPr>
        <w:ind w:firstLine="709"/>
        <w:jc w:val="both"/>
        <w:rPr>
          <w:bCs/>
          <w:iCs/>
        </w:rPr>
      </w:pPr>
      <w:r>
        <w:rPr>
          <w:bCs/>
          <w:iCs/>
        </w:rPr>
        <w:t>Показатели среднесрочного прогноза в основном соответствуют целевым показателям, определенным в указах Президента Российской Федерации от 07.05.2012 года и 2018 года.</w:t>
      </w:r>
    </w:p>
    <w:p w:rsidR="006C6E3F" w:rsidRPr="002B4CE8" w:rsidRDefault="006C6E3F" w:rsidP="002B4CE8">
      <w:pPr>
        <w:ind w:firstLine="709"/>
        <w:jc w:val="both"/>
        <w:rPr>
          <w:bCs/>
          <w:iCs/>
        </w:rPr>
      </w:pPr>
      <w:r>
        <w:rPr>
          <w:bCs/>
          <w:iCs/>
        </w:rPr>
        <w:t>Проект бюджета сельского поселения Микулинское составлен, базируясь на среднесрочном прогнозе, в том числе учитывая динамику его основных параметров (валовой региональный продукт, инвестиции в основной капитал, фонд заработной платы), что соответствует статье 169 Бюджетного кодекса Российской Федерации.</w:t>
      </w:r>
    </w:p>
    <w:p w:rsidR="00F7275C" w:rsidRPr="00617B3B" w:rsidRDefault="00F7275C" w:rsidP="007F5E09">
      <w:pPr>
        <w:ind w:firstLine="720"/>
        <w:jc w:val="both"/>
        <w:rPr>
          <w:b/>
        </w:rPr>
      </w:pPr>
    </w:p>
    <w:p w:rsidR="00107136" w:rsidRDefault="00617B3B" w:rsidP="00617B3B">
      <w:pPr>
        <w:jc w:val="center"/>
        <w:rPr>
          <w:b/>
        </w:rPr>
      </w:pPr>
      <w:r w:rsidRPr="00617B3B">
        <w:rPr>
          <w:b/>
        </w:rPr>
        <w:t xml:space="preserve">3. Основные характеристики бюджета сельского поселения Микулинское </w:t>
      </w:r>
    </w:p>
    <w:p w:rsidR="00617B3B" w:rsidRDefault="00617B3B" w:rsidP="00617B3B">
      <w:pPr>
        <w:jc w:val="center"/>
        <w:rPr>
          <w:b/>
        </w:rPr>
      </w:pPr>
      <w:r w:rsidRPr="00617B3B">
        <w:rPr>
          <w:b/>
        </w:rPr>
        <w:t>на 2019 год и на плановый период 2020 и 2021 годов</w:t>
      </w:r>
    </w:p>
    <w:p w:rsidR="00617B3B" w:rsidRDefault="00617B3B" w:rsidP="00617B3B">
      <w:pPr>
        <w:jc w:val="center"/>
        <w:rPr>
          <w:b/>
        </w:rPr>
      </w:pPr>
    </w:p>
    <w:p w:rsidR="00617B3B" w:rsidRDefault="00617B3B" w:rsidP="00FD67D0">
      <w:pPr>
        <w:ind w:firstLine="709"/>
        <w:jc w:val="both"/>
      </w:pPr>
      <w:r w:rsidRPr="00617B3B">
        <w:t>В статье 1 проекта решения о бюджет</w:t>
      </w:r>
      <w:r>
        <w:t xml:space="preserve">е предлагается утвердить основные характеристики бюджета сельского поселения Микулинское на 2019 </w:t>
      </w:r>
      <w:r w:rsidRPr="00617B3B">
        <w:t>год и на плановый период 2020 и 2021 годов</w:t>
      </w:r>
      <w:r>
        <w:t>.</w:t>
      </w:r>
    </w:p>
    <w:p w:rsidR="00617B3B" w:rsidRDefault="00617B3B" w:rsidP="00FD67D0">
      <w:pPr>
        <w:ind w:firstLine="709"/>
        <w:jc w:val="both"/>
      </w:pPr>
      <w:r>
        <w:t>Согласно положениям Бюджетного кодекса Российской Федерации составление проекта бюджета на очередной финансовый год и плановый период должно осуществляться с учетом исполнения в текущем финансовом году.</w:t>
      </w:r>
    </w:p>
    <w:p w:rsidR="00617B3B" w:rsidRDefault="00617B3B" w:rsidP="00617B3B">
      <w:pPr>
        <w:ind w:firstLine="709"/>
        <w:jc w:val="both"/>
      </w:pPr>
      <w:r>
        <w:t xml:space="preserve">Оценка ожидаемого исполнения бюджета, представленная в составе документов и материалов к проекту решения, подготовлена в разрезе разделов классификации расходов бюджета с учетом изменений, внесенных в решение Совета Депутатов </w:t>
      </w:r>
      <w:r w:rsidRPr="00617B3B">
        <w:t>сельского  поселения Микулинское Лотошинского муниципального района Московской области от 27.12.2017 года №243/48 «О бюджете сельского поселения Микулинское Лотошинского муниципального района Московской области на 2018 год и на плановый период 2019 и 2020 годов»</w:t>
      </w:r>
      <w:r>
        <w:t>.</w:t>
      </w:r>
    </w:p>
    <w:p w:rsidR="00EC631B" w:rsidRDefault="00EC631B" w:rsidP="00617B3B">
      <w:pPr>
        <w:ind w:firstLine="709"/>
        <w:jc w:val="both"/>
      </w:pPr>
      <w:r>
        <w:t>Данные об основных параметрах бюджета сельского поселения на 2017-2021 годы представлены в таблице (в тыс. рублях).</w:t>
      </w:r>
    </w:p>
    <w:p w:rsidR="00EC631B" w:rsidRDefault="00EC631B" w:rsidP="00617B3B">
      <w:pPr>
        <w:ind w:firstLine="709"/>
        <w:jc w:val="both"/>
      </w:pPr>
    </w:p>
    <w:tbl>
      <w:tblPr>
        <w:tblStyle w:val="afe"/>
        <w:tblW w:w="0" w:type="auto"/>
        <w:tblLayout w:type="fixed"/>
        <w:tblLook w:val="04A0"/>
      </w:tblPr>
      <w:tblGrid>
        <w:gridCol w:w="1951"/>
        <w:gridCol w:w="1134"/>
        <w:gridCol w:w="1276"/>
        <w:gridCol w:w="989"/>
        <w:gridCol w:w="978"/>
        <w:gridCol w:w="978"/>
        <w:gridCol w:w="978"/>
        <w:gridCol w:w="1287"/>
      </w:tblGrid>
      <w:tr w:rsidR="006E222F" w:rsidTr="006E222F">
        <w:tc>
          <w:tcPr>
            <w:tcW w:w="1951" w:type="dxa"/>
          </w:tcPr>
          <w:p w:rsidR="00EC631B" w:rsidRPr="00EC631B" w:rsidRDefault="00EC631B" w:rsidP="00EC631B">
            <w:pPr>
              <w:jc w:val="center"/>
              <w:rPr>
                <w:b/>
                <w:sz w:val="18"/>
                <w:szCs w:val="18"/>
              </w:rPr>
            </w:pPr>
            <w:r w:rsidRPr="00EC631B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EC631B" w:rsidRPr="00EC631B" w:rsidRDefault="00EC631B" w:rsidP="00EC631B">
            <w:pPr>
              <w:jc w:val="center"/>
              <w:rPr>
                <w:b/>
                <w:sz w:val="18"/>
                <w:szCs w:val="18"/>
              </w:rPr>
            </w:pPr>
            <w:r w:rsidRPr="00EC631B">
              <w:rPr>
                <w:b/>
                <w:sz w:val="18"/>
                <w:szCs w:val="18"/>
              </w:rPr>
              <w:t>2017 Исполнено</w:t>
            </w:r>
          </w:p>
        </w:tc>
        <w:tc>
          <w:tcPr>
            <w:tcW w:w="1276" w:type="dxa"/>
          </w:tcPr>
          <w:p w:rsidR="006E222F" w:rsidRDefault="00EC631B" w:rsidP="00EC631B">
            <w:pPr>
              <w:jc w:val="center"/>
              <w:rPr>
                <w:b/>
                <w:sz w:val="18"/>
                <w:szCs w:val="18"/>
              </w:rPr>
            </w:pPr>
            <w:r w:rsidRPr="00EC631B">
              <w:rPr>
                <w:b/>
                <w:sz w:val="18"/>
                <w:szCs w:val="18"/>
              </w:rPr>
              <w:t>2018</w:t>
            </w:r>
          </w:p>
          <w:p w:rsidR="00EC631B" w:rsidRPr="00EC631B" w:rsidRDefault="00EC631B" w:rsidP="00EC631B">
            <w:pPr>
              <w:jc w:val="center"/>
              <w:rPr>
                <w:b/>
                <w:sz w:val="18"/>
                <w:szCs w:val="18"/>
              </w:rPr>
            </w:pPr>
            <w:r w:rsidRPr="00EC631B">
              <w:rPr>
                <w:b/>
                <w:sz w:val="18"/>
                <w:szCs w:val="18"/>
              </w:rPr>
              <w:t xml:space="preserve"> (оценка – ожидаемое исполнение)</w:t>
            </w:r>
          </w:p>
        </w:tc>
        <w:tc>
          <w:tcPr>
            <w:tcW w:w="989" w:type="dxa"/>
          </w:tcPr>
          <w:p w:rsidR="00EC631B" w:rsidRPr="00EC631B" w:rsidRDefault="00EC631B" w:rsidP="00EC631B">
            <w:pPr>
              <w:jc w:val="center"/>
              <w:rPr>
                <w:b/>
                <w:sz w:val="18"/>
                <w:szCs w:val="18"/>
              </w:rPr>
            </w:pPr>
            <w:r w:rsidRPr="00EC631B">
              <w:rPr>
                <w:b/>
                <w:sz w:val="18"/>
                <w:szCs w:val="18"/>
              </w:rPr>
              <w:t>Решение СД от №243/48 (с изм.)</w:t>
            </w:r>
          </w:p>
        </w:tc>
        <w:tc>
          <w:tcPr>
            <w:tcW w:w="978" w:type="dxa"/>
          </w:tcPr>
          <w:p w:rsidR="00EC631B" w:rsidRPr="00EC631B" w:rsidRDefault="00EC631B" w:rsidP="00EC631B">
            <w:pPr>
              <w:jc w:val="center"/>
              <w:rPr>
                <w:b/>
                <w:sz w:val="18"/>
                <w:szCs w:val="18"/>
              </w:rPr>
            </w:pPr>
            <w:r w:rsidRPr="00EC631B">
              <w:rPr>
                <w:b/>
                <w:sz w:val="18"/>
                <w:szCs w:val="18"/>
              </w:rPr>
              <w:t>2019 (прогноз)</w:t>
            </w:r>
          </w:p>
        </w:tc>
        <w:tc>
          <w:tcPr>
            <w:tcW w:w="978" w:type="dxa"/>
          </w:tcPr>
          <w:p w:rsidR="00EC631B" w:rsidRPr="00EC631B" w:rsidRDefault="00EC631B" w:rsidP="00EC631B">
            <w:pPr>
              <w:jc w:val="center"/>
              <w:rPr>
                <w:b/>
                <w:sz w:val="18"/>
                <w:szCs w:val="18"/>
              </w:rPr>
            </w:pPr>
            <w:r w:rsidRPr="00EC631B">
              <w:rPr>
                <w:b/>
                <w:sz w:val="18"/>
                <w:szCs w:val="18"/>
              </w:rPr>
              <w:t>2020 (прогноз)</w:t>
            </w:r>
          </w:p>
        </w:tc>
        <w:tc>
          <w:tcPr>
            <w:tcW w:w="978" w:type="dxa"/>
          </w:tcPr>
          <w:p w:rsidR="00EC631B" w:rsidRPr="00EC631B" w:rsidRDefault="00EC631B" w:rsidP="00EC631B">
            <w:pPr>
              <w:jc w:val="center"/>
              <w:rPr>
                <w:b/>
                <w:sz w:val="18"/>
                <w:szCs w:val="18"/>
              </w:rPr>
            </w:pPr>
            <w:r w:rsidRPr="00EC631B">
              <w:rPr>
                <w:b/>
                <w:sz w:val="18"/>
                <w:szCs w:val="18"/>
              </w:rPr>
              <w:t>2021 (прогноз)</w:t>
            </w:r>
          </w:p>
        </w:tc>
        <w:tc>
          <w:tcPr>
            <w:tcW w:w="1287" w:type="dxa"/>
          </w:tcPr>
          <w:p w:rsidR="00EC631B" w:rsidRPr="00EC631B" w:rsidRDefault="00EC631B" w:rsidP="00EC631B">
            <w:pPr>
              <w:jc w:val="center"/>
              <w:rPr>
                <w:b/>
                <w:sz w:val="18"/>
                <w:szCs w:val="18"/>
              </w:rPr>
            </w:pPr>
            <w:r w:rsidRPr="00EC631B">
              <w:rPr>
                <w:b/>
                <w:sz w:val="18"/>
                <w:szCs w:val="18"/>
              </w:rPr>
              <w:t>2021 год в % к 2018 году (ожидаемому исполнению)</w:t>
            </w:r>
          </w:p>
        </w:tc>
      </w:tr>
      <w:tr w:rsidR="006E222F" w:rsidTr="006E222F">
        <w:tc>
          <w:tcPr>
            <w:tcW w:w="1951" w:type="dxa"/>
          </w:tcPr>
          <w:p w:rsidR="00EC631B" w:rsidRPr="00EC631B" w:rsidRDefault="00EC631B" w:rsidP="00EC631B">
            <w:pPr>
              <w:jc w:val="both"/>
              <w:rPr>
                <w:b/>
                <w:sz w:val="20"/>
                <w:szCs w:val="20"/>
              </w:rPr>
            </w:pPr>
            <w:r w:rsidRPr="00EC631B">
              <w:rPr>
                <w:b/>
                <w:sz w:val="20"/>
                <w:szCs w:val="20"/>
              </w:rPr>
              <w:t>Доходы - всего</w:t>
            </w:r>
          </w:p>
        </w:tc>
        <w:tc>
          <w:tcPr>
            <w:tcW w:w="1134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510,3</w:t>
            </w:r>
          </w:p>
        </w:tc>
        <w:tc>
          <w:tcPr>
            <w:tcW w:w="1276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445,7</w:t>
            </w:r>
          </w:p>
        </w:tc>
        <w:tc>
          <w:tcPr>
            <w:tcW w:w="989" w:type="dxa"/>
          </w:tcPr>
          <w:p w:rsidR="00EC631B" w:rsidRDefault="00FA0C39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68 741,0</w:t>
            </w:r>
          </w:p>
        </w:tc>
        <w:tc>
          <w:tcPr>
            <w:tcW w:w="978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51412,2</w:t>
            </w:r>
          </w:p>
        </w:tc>
        <w:tc>
          <w:tcPr>
            <w:tcW w:w="978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147,0</w:t>
            </w:r>
          </w:p>
        </w:tc>
        <w:tc>
          <w:tcPr>
            <w:tcW w:w="978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049,0</w:t>
            </w:r>
          </w:p>
        </w:tc>
        <w:tc>
          <w:tcPr>
            <w:tcW w:w="1287" w:type="dxa"/>
          </w:tcPr>
          <w:p w:rsidR="00EC631B" w:rsidRDefault="006E222F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</w:tr>
      <w:tr w:rsidR="006E222F" w:rsidTr="006E222F">
        <w:tc>
          <w:tcPr>
            <w:tcW w:w="1951" w:type="dxa"/>
          </w:tcPr>
          <w:p w:rsidR="00EC631B" w:rsidRDefault="00EC631B" w:rsidP="00EC63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</w:p>
        </w:tc>
      </w:tr>
      <w:tr w:rsidR="006E222F" w:rsidTr="006E222F">
        <w:tc>
          <w:tcPr>
            <w:tcW w:w="1951" w:type="dxa"/>
          </w:tcPr>
          <w:p w:rsidR="00EC631B" w:rsidRDefault="00EC631B" w:rsidP="00EC63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410,8</w:t>
            </w:r>
          </w:p>
        </w:tc>
        <w:tc>
          <w:tcPr>
            <w:tcW w:w="1276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215,6</w:t>
            </w:r>
          </w:p>
        </w:tc>
        <w:tc>
          <w:tcPr>
            <w:tcW w:w="989" w:type="dxa"/>
          </w:tcPr>
          <w:p w:rsidR="00EC631B" w:rsidRDefault="00FA0C39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16 650,4</w:t>
            </w:r>
          </w:p>
        </w:tc>
        <w:tc>
          <w:tcPr>
            <w:tcW w:w="978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505,2</w:t>
            </w:r>
          </w:p>
        </w:tc>
        <w:tc>
          <w:tcPr>
            <w:tcW w:w="978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997,0</w:t>
            </w:r>
          </w:p>
        </w:tc>
        <w:tc>
          <w:tcPr>
            <w:tcW w:w="978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082,0</w:t>
            </w:r>
          </w:p>
        </w:tc>
        <w:tc>
          <w:tcPr>
            <w:tcW w:w="1287" w:type="dxa"/>
          </w:tcPr>
          <w:p w:rsidR="00EC631B" w:rsidRPr="00107136" w:rsidRDefault="006E222F" w:rsidP="00EC631B">
            <w:pPr>
              <w:jc w:val="center"/>
              <w:rPr>
                <w:sz w:val="20"/>
                <w:szCs w:val="20"/>
              </w:rPr>
            </w:pPr>
            <w:r w:rsidRPr="00107136">
              <w:rPr>
                <w:sz w:val="20"/>
                <w:szCs w:val="20"/>
              </w:rPr>
              <w:t>76,8</w:t>
            </w:r>
          </w:p>
        </w:tc>
      </w:tr>
      <w:tr w:rsidR="006E222F" w:rsidTr="006E222F">
        <w:tc>
          <w:tcPr>
            <w:tcW w:w="1951" w:type="dxa"/>
          </w:tcPr>
          <w:p w:rsidR="00EC631B" w:rsidRDefault="00EC631B" w:rsidP="00EC63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099,5</w:t>
            </w:r>
          </w:p>
        </w:tc>
        <w:tc>
          <w:tcPr>
            <w:tcW w:w="1276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230,1</w:t>
            </w:r>
          </w:p>
        </w:tc>
        <w:tc>
          <w:tcPr>
            <w:tcW w:w="989" w:type="dxa"/>
          </w:tcPr>
          <w:p w:rsidR="00EC631B" w:rsidRDefault="00FA0C39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52 090,6</w:t>
            </w:r>
          </w:p>
        </w:tc>
        <w:tc>
          <w:tcPr>
            <w:tcW w:w="978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907,0</w:t>
            </w:r>
          </w:p>
        </w:tc>
        <w:tc>
          <w:tcPr>
            <w:tcW w:w="978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150,0</w:t>
            </w:r>
          </w:p>
        </w:tc>
        <w:tc>
          <w:tcPr>
            <w:tcW w:w="978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967,0</w:t>
            </w:r>
          </w:p>
        </w:tc>
        <w:tc>
          <w:tcPr>
            <w:tcW w:w="1287" w:type="dxa"/>
          </w:tcPr>
          <w:p w:rsidR="00EC631B" w:rsidRDefault="006E222F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112,4</w:t>
            </w:r>
          </w:p>
        </w:tc>
      </w:tr>
      <w:tr w:rsidR="006E222F" w:rsidTr="006E222F">
        <w:tc>
          <w:tcPr>
            <w:tcW w:w="1951" w:type="dxa"/>
          </w:tcPr>
          <w:p w:rsidR="00EC631B" w:rsidRPr="00EC631B" w:rsidRDefault="00EC631B" w:rsidP="00EC631B">
            <w:pPr>
              <w:jc w:val="both"/>
              <w:rPr>
                <w:b/>
                <w:sz w:val="20"/>
                <w:szCs w:val="20"/>
              </w:rPr>
            </w:pPr>
            <w:r w:rsidRPr="00EC631B">
              <w:rPr>
                <w:b/>
                <w:sz w:val="20"/>
                <w:szCs w:val="20"/>
              </w:rPr>
              <w:t>Расходы – всего</w:t>
            </w:r>
          </w:p>
        </w:tc>
        <w:tc>
          <w:tcPr>
            <w:tcW w:w="1134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095,9</w:t>
            </w:r>
          </w:p>
        </w:tc>
        <w:tc>
          <w:tcPr>
            <w:tcW w:w="1276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932,4</w:t>
            </w:r>
          </w:p>
        </w:tc>
        <w:tc>
          <w:tcPr>
            <w:tcW w:w="989" w:type="dxa"/>
          </w:tcPr>
          <w:p w:rsidR="00EC631B" w:rsidRDefault="00FA0C39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69 416,7</w:t>
            </w:r>
          </w:p>
        </w:tc>
        <w:tc>
          <w:tcPr>
            <w:tcW w:w="978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412,2</w:t>
            </w:r>
          </w:p>
        </w:tc>
        <w:tc>
          <w:tcPr>
            <w:tcW w:w="978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147,0</w:t>
            </w:r>
          </w:p>
        </w:tc>
        <w:tc>
          <w:tcPr>
            <w:tcW w:w="978" w:type="dxa"/>
          </w:tcPr>
          <w:p w:rsidR="00EC631B" w:rsidRDefault="00EC631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0778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049,0</w:t>
            </w:r>
          </w:p>
        </w:tc>
        <w:tc>
          <w:tcPr>
            <w:tcW w:w="1287" w:type="dxa"/>
          </w:tcPr>
          <w:p w:rsidR="00EC631B" w:rsidRDefault="006E222F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6E222F" w:rsidTr="006E222F">
        <w:tc>
          <w:tcPr>
            <w:tcW w:w="1951" w:type="dxa"/>
          </w:tcPr>
          <w:p w:rsidR="00EC631B" w:rsidRPr="00EC631B" w:rsidRDefault="00EC631B" w:rsidP="00EC631B">
            <w:pPr>
              <w:jc w:val="both"/>
              <w:rPr>
                <w:b/>
                <w:sz w:val="20"/>
                <w:szCs w:val="20"/>
              </w:rPr>
            </w:pPr>
            <w:r w:rsidRPr="00EC631B">
              <w:rPr>
                <w:b/>
                <w:sz w:val="20"/>
                <w:szCs w:val="20"/>
              </w:rPr>
              <w:t>Дефицит (-)</w:t>
            </w:r>
          </w:p>
          <w:p w:rsidR="00EC631B" w:rsidRPr="00EC631B" w:rsidRDefault="00EC631B" w:rsidP="00EC631B">
            <w:pPr>
              <w:jc w:val="both"/>
              <w:rPr>
                <w:b/>
                <w:sz w:val="20"/>
                <w:szCs w:val="20"/>
              </w:rPr>
            </w:pPr>
            <w:r w:rsidRPr="00EC631B">
              <w:rPr>
                <w:b/>
                <w:sz w:val="20"/>
                <w:szCs w:val="20"/>
              </w:rPr>
              <w:t>Профицит (+)</w:t>
            </w:r>
          </w:p>
        </w:tc>
        <w:tc>
          <w:tcPr>
            <w:tcW w:w="1134" w:type="dxa"/>
          </w:tcPr>
          <w:p w:rsidR="00EC631B" w:rsidRDefault="0007782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-2 585,6</w:t>
            </w:r>
          </w:p>
        </w:tc>
        <w:tc>
          <w:tcPr>
            <w:tcW w:w="1276" w:type="dxa"/>
          </w:tcPr>
          <w:p w:rsidR="00EC631B" w:rsidRPr="0048338E" w:rsidRDefault="0007782B" w:rsidP="00EC631B">
            <w:pPr>
              <w:jc w:val="center"/>
              <w:rPr>
                <w:sz w:val="20"/>
                <w:szCs w:val="20"/>
              </w:rPr>
            </w:pPr>
            <w:r w:rsidRPr="0048338E">
              <w:rPr>
                <w:sz w:val="20"/>
                <w:szCs w:val="20"/>
              </w:rPr>
              <w:t>-4 486,7</w:t>
            </w:r>
          </w:p>
        </w:tc>
        <w:tc>
          <w:tcPr>
            <w:tcW w:w="989" w:type="dxa"/>
          </w:tcPr>
          <w:p w:rsidR="00EC631B" w:rsidRPr="0048338E" w:rsidRDefault="00FA0C39" w:rsidP="00EC631B">
            <w:pPr>
              <w:jc w:val="center"/>
              <w:rPr>
                <w:sz w:val="20"/>
                <w:szCs w:val="20"/>
              </w:rPr>
            </w:pPr>
            <w:r w:rsidRPr="0048338E">
              <w:rPr>
                <w:sz w:val="20"/>
                <w:szCs w:val="20"/>
              </w:rPr>
              <w:t>-675,7</w:t>
            </w:r>
          </w:p>
        </w:tc>
        <w:tc>
          <w:tcPr>
            <w:tcW w:w="978" w:type="dxa"/>
          </w:tcPr>
          <w:p w:rsidR="00EC631B" w:rsidRDefault="0007782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EC631B" w:rsidRDefault="0007782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78" w:type="dxa"/>
          </w:tcPr>
          <w:p w:rsidR="00EC631B" w:rsidRDefault="0007782B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7" w:type="dxa"/>
          </w:tcPr>
          <w:p w:rsidR="00EC631B" w:rsidRDefault="006E222F" w:rsidP="00EC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C631B" w:rsidRDefault="00EC631B" w:rsidP="00EC631B">
      <w:pPr>
        <w:jc w:val="both"/>
        <w:rPr>
          <w:sz w:val="20"/>
          <w:szCs w:val="20"/>
        </w:rPr>
      </w:pPr>
    </w:p>
    <w:p w:rsidR="007B06B7" w:rsidRDefault="00F0783A" w:rsidP="00F0783A">
      <w:pPr>
        <w:ind w:firstLine="709"/>
        <w:jc w:val="both"/>
      </w:pPr>
      <w:r w:rsidRPr="00F0783A">
        <w:lastRenderedPageBreak/>
        <w:t>В соответствии с проектом решения о бюджете</w:t>
      </w:r>
      <w:r>
        <w:t xml:space="preserve"> в 2019 году относительно ожидаемого исполнения бюджета сельского поселения в 2018 году предусматривается </w:t>
      </w:r>
      <w:r w:rsidR="007B06B7">
        <w:t>уменьшение</w:t>
      </w:r>
      <w:r>
        <w:t xml:space="preserve"> доходов бюджета на </w:t>
      </w:r>
      <w:r w:rsidR="007B06B7">
        <w:t>7,3</w:t>
      </w:r>
      <w:r>
        <w:t xml:space="preserve">%, в 2020 году относительно прогноза 2019 года </w:t>
      </w:r>
      <w:r w:rsidR="007B06B7">
        <w:t xml:space="preserve">увеличение  </w:t>
      </w:r>
      <w:r>
        <w:t xml:space="preserve">на 11,1%, в 2021 году относительно прогноза 2020 года </w:t>
      </w:r>
      <w:r w:rsidR="007B06B7">
        <w:t xml:space="preserve">увеличение </w:t>
      </w:r>
      <w:r>
        <w:t xml:space="preserve"> на 3,3%. В целом за 2019-2021 годы доходы бюджета сельского поселения вырастут на 6,5% относительно оценки ожидаемого исполнения бюджета 2018 года.</w:t>
      </w:r>
    </w:p>
    <w:p w:rsidR="00F0783A" w:rsidRPr="00F0783A" w:rsidRDefault="007B06B7" w:rsidP="00C63EAF">
      <w:pPr>
        <w:ind w:firstLine="709"/>
        <w:jc w:val="both"/>
      </w:pPr>
      <w:r>
        <w:t>Согласно представленному проекту общий объем расходов бюджета сельского поселения Микулинское запланирован в 2019 году</w:t>
      </w:r>
      <w:r w:rsidR="00F0783A">
        <w:t xml:space="preserve"> </w:t>
      </w:r>
      <w:r>
        <w:t xml:space="preserve"> с уменьшением общего объема расходов по отношению к ожидаемому исполнению бюджета 2018 года на 5,0%, в 2020 году относительно прогноза 2019 года увеличение  на 11,1%, в 2021 году относительно прогноза 2020 года увеличение  на 3,3%.</w:t>
      </w:r>
    </w:p>
    <w:p w:rsidR="00F0783A" w:rsidRPr="00CE5751" w:rsidRDefault="008C5568" w:rsidP="00C63EAF">
      <w:pPr>
        <w:ind w:firstLine="709"/>
        <w:jc w:val="both"/>
      </w:pPr>
      <w:r w:rsidRPr="00CE5751">
        <w:t xml:space="preserve">На 2019 год </w:t>
      </w:r>
      <w:r w:rsidR="00CE5751" w:rsidRPr="00CE5751">
        <w:t xml:space="preserve">и </w:t>
      </w:r>
      <w:r w:rsidR="00B02E4B" w:rsidRPr="00CE5751">
        <w:t xml:space="preserve">на </w:t>
      </w:r>
      <w:r w:rsidR="00CE5751" w:rsidRPr="00CE5751">
        <w:t xml:space="preserve">плановый период </w:t>
      </w:r>
      <w:r w:rsidR="00B02E4B" w:rsidRPr="00CE5751">
        <w:t>2020 и 2021 годы бюджет планируется бездефицитным.</w:t>
      </w:r>
    </w:p>
    <w:p w:rsidR="006B5B4B" w:rsidRDefault="006B5B4B" w:rsidP="006B5B4B">
      <w:pPr>
        <w:autoSpaceDE w:val="0"/>
        <w:autoSpaceDN w:val="0"/>
        <w:adjustRightInd w:val="0"/>
        <w:jc w:val="center"/>
        <w:outlineLvl w:val="3"/>
        <w:rPr>
          <w:b/>
          <w:color w:val="FF0000"/>
        </w:rPr>
      </w:pPr>
    </w:p>
    <w:p w:rsidR="007F5E09" w:rsidRPr="00BD0D2B" w:rsidRDefault="006B5B4B" w:rsidP="006B5B4B">
      <w:pPr>
        <w:autoSpaceDE w:val="0"/>
        <w:autoSpaceDN w:val="0"/>
        <w:adjustRightInd w:val="0"/>
        <w:jc w:val="center"/>
        <w:outlineLvl w:val="3"/>
        <w:rPr>
          <w:b/>
          <w:iCs/>
        </w:rPr>
      </w:pPr>
      <w:r w:rsidRPr="00BD0D2B">
        <w:rPr>
          <w:b/>
        </w:rPr>
        <w:t>4</w:t>
      </w:r>
      <w:r w:rsidR="007F5E09" w:rsidRPr="00BD0D2B">
        <w:rPr>
          <w:b/>
        </w:rPr>
        <w:t xml:space="preserve">. </w:t>
      </w:r>
      <w:r w:rsidR="007F5E09" w:rsidRPr="00BD0D2B">
        <w:rPr>
          <w:b/>
          <w:iCs/>
        </w:rPr>
        <w:t xml:space="preserve">Доходы бюджета </w:t>
      </w:r>
      <w:bookmarkStart w:id="6" w:name="OLE_LINK1"/>
      <w:bookmarkStart w:id="7" w:name="OLE_LINK2"/>
      <w:r w:rsidRPr="00BD0D2B">
        <w:rPr>
          <w:b/>
          <w:iCs/>
        </w:rPr>
        <w:t>с</w:t>
      </w:r>
      <w:r w:rsidR="007F5E09" w:rsidRPr="00BD0D2B">
        <w:rPr>
          <w:b/>
          <w:iCs/>
        </w:rPr>
        <w:t>ельск</w:t>
      </w:r>
      <w:r w:rsidRPr="00BD0D2B">
        <w:rPr>
          <w:b/>
          <w:iCs/>
        </w:rPr>
        <w:t>ого</w:t>
      </w:r>
      <w:r w:rsidR="007F5E09" w:rsidRPr="00BD0D2B">
        <w:rPr>
          <w:b/>
          <w:iCs/>
        </w:rPr>
        <w:t xml:space="preserve"> поселени</w:t>
      </w:r>
      <w:r w:rsidRPr="00BD0D2B">
        <w:rPr>
          <w:b/>
          <w:iCs/>
        </w:rPr>
        <w:t>я</w:t>
      </w:r>
      <w:r w:rsidR="007F5E09" w:rsidRPr="00BD0D2B">
        <w:rPr>
          <w:b/>
          <w:iCs/>
        </w:rPr>
        <w:t xml:space="preserve"> Микулинское </w:t>
      </w:r>
      <w:bookmarkEnd w:id="6"/>
      <w:bookmarkEnd w:id="7"/>
      <w:r w:rsidRPr="00BD0D2B">
        <w:rPr>
          <w:b/>
          <w:iCs/>
        </w:rPr>
        <w:t>.</w:t>
      </w:r>
    </w:p>
    <w:p w:rsidR="007F5E09" w:rsidRPr="00BD0D2B" w:rsidRDefault="007F5E09" w:rsidP="00682F42">
      <w:pPr>
        <w:autoSpaceDE w:val="0"/>
        <w:autoSpaceDN w:val="0"/>
        <w:adjustRightInd w:val="0"/>
        <w:ind w:firstLine="709"/>
        <w:jc w:val="center"/>
        <w:outlineLvl w:val="3"/>
        <w:rPr>
          <w:b/>
          <w:iCs/>
        </w:rPr>
      </w:pPr>
    </w:p>
    <w:p w:rsidR="005C129C" w:rsidRPr="00A02887" w:rsidRDefault="003B1848" w:rsidP="003B1848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02887">
        <w:t>Прогнозируемые объемы доходов (налоговых, неналоговых) бюджета сельского поселения Микулинское на 201</w:t>
      </w:r>
      <w:r w:rsidR="006B5B4B" w:rsidRPr="00A02887">
        <w:t>9</w:t>
      </w:r>
      <w:r w:rsidRPr="00A02887">
        <w:t xml:space="preserve"> год и на плановый период 20</w:t>
      </w:r>
      <w:r w:rsidR="006B5B4B" w:rsidRPr="00A02887">
        <w:t>20</w:t>
      </w:r>
      <w:r w:rsidRPr="00A02887">
        <w:t xml:space="preserve"> и 20</w:t>
      </w:r>
      <w:r w:rsidR="002C215D" w:rsidRPr="00A02887">
        <w:t>2</w:t>
      </w:r>
      <w:r w:rsidR="006B5B4B" w:rsidRPr="00A02887">
        <w:t>1</w:t>
      </w:r>
      <w:r w:rsidRPr="00A02887">
        <w:t xml:space="preserve"> год</w:t>
      </w:r>
      <w:r w:rsidR="005C129C" w:rsidRPr="00A02887">
        <w:t>ов, в основном определены исходя из ожидаемого поступления доходов в 2018 году и на основании базового варианта прогноза социально-экономического развития сельского поселения на 2019-2021 годы, с учетом  изменения налогового и бюджетного законодательства Российской Федерации и законодательства Московской области.</w:t>
      </w:r>
    </w:p>
    <w:p w:rsidR="005C129C" w:rsidRPr="00A02887" w:rsidRDefault="005C129C" w:rsidP="005C129C">
      <w:pPr>
        <w:autoSpaceDE w:val="0"/>
        <w:autoSpaceDN w:val="0"/>
        <w:adjustRightInd w:val="0"/>
        <w:ind w:firstLine="709"/>
        <w:jc w:val="both"/>
      </w:pPr>
      <w:r w:rsidRPr="00A02887">
        <w:t>Отраженные в проекте решения о бюджете доходы отнесены к группам, подгруппам и статьям классификации доходов бюджетов Российской Федерации по видам доходов в соответствии с положениями статей 20,41,42,56,57 Бюджетного кодекса РФ и приказа Минфина России от 08.06.2018 года №132н «О Порядке формирования и применения кодов бюджетной классификации Российской Федерации, их структуре и принципах назначения», положения которого применяются к правоотношениям, возникшим при составлении и исполнении бюджетов бюджетной системы Российской Федерации начиная с бюджетов бюджетной системы РФ на 2019 год.</w:t>
      </w:r>
    </w:p>
    <w:p w:rsidR="005C129C" w:rsidRPr="00A02887" w:rsidRDefault="005C129C" w:rsidP="005C129C">
      <w:pPr>
        <w:autoSpaceDE w:val="0"/>
        <w:autoSpaceDN w:val="0"/>
        <w:adjustRightInd w:val="0"/>
        <w:ind w:firstLine="709"/>
        <w:jc w:val="both"/>
      </w:pPr>
      <w:r w:rsidRPr="00A02887">
        <w:t>Проверка и анализ доходов, отраженных в проекте решения о бюджете, показали, что при прогнозировании отдельных видов доходов, по мнению КСП Лотошинского муниципального района, не обеспечена реалистичность расчетов.</w:t>
      </w:r>
    </w:p>
    <w:p w:rsidR="000125D2" w:rsidRPr="00A02887" w:rsidRDefault="000125D2" w:rsidP="005C129C">
      <w:pPr>
        <w:autoSpaceDE w:val="0"/>
        <w:autoSpaceDN w:val="0"/>
        <w:adjustRightInd w:val="0"/>
        <w:ind w:firstLine="709"/>
        <w:jc w:val="both"/>
      </w:pPr>
      <w:r w:rsidRPr="00A02887">
        <w:t>Анализ проекта решения о бюджете, а также информации о прогнозе поступлений доходов сельского поселения, содержащейся в пояснительной записке к проекту решения, показал, что доходы, отраженные в проекте, определены в основном на основании прогнозных показателей налоговых и неналоговых доходов бюджетов сельских поселений на 2019 год, отраженных в приложении к бюджету Московской области на 2019 год и на плановый период 2020 и 2021 годов.</w:t>
      </w:r>
    </w:p>
    <w:p w:rsidR="004D7C01" w:rsidRPr="00A02887" w:rsidRDefault="004D7C01" w:rsidP="004D7C01">
      <w:pPr>
        <w:autoSpaceDE w:val="0"/>
        <w:autoSpaceDN w:val="0"/>
        <w:adjustRightInd w:val="0"/>
        <w:ind w:firstLine="709"/>
        <w:jc w:val="both"/>
      </w:pPr>
      <w:r w:rsidRPr="00A02887">
        <w:t>В составе материалов и документов к проекту решения о бюджете представлен Реестр источников доходов бюджета сельского поселения Микулинское на 2019 год и плановый период 2020 и 2021 годов (далее – Реестр источников доходов). Статьей 47.1 Бюджетного кодекса РФ установлено, что реестры источников доходов местных бюджетов формируются и ведутся в порядке, установленном местной администрацией. Однако на дату внесения Администрацией сельского поселения Микулинское в Совет депутатов сельского поселения Микулинское проекта решения о бюджете, нормативный правовой акт администрации сельского поселения, определяющий порядок формирования и ведения реестра источников доходов, не принят.</w:t>
      </w:r>
    </w:p>
    <w:p w:rsidR="00DB309E" w:rsidRPr="00A02887" w:rsidRDefault="00DB309E" w:rsidP="00DB309E">
      <w:pPr>
        <w:autoSpaceDE w:val="0"/>
        <w:autoSpaceDN w:val="0"/>
        <w:adjustRightInd w:val="0"/>
        <w:ind w:firstLine="709"/>
        <w:jc w:val="both"/>
      </w:pPr>
      <w:r w:rsidRPr="00A02887">
        <w:t xml:space="preserve">Кроме того, в нарушение «Общих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фондов», </w:t>
      </w:r>
      <w:r w:rsidRPr="00A02887">
        <w:lastRenderedPageBreak/>
        <w:t xml:space="preserve">утвержденных постановлением Правительства Российской Федерации от 31 августа 2016 г. N 868, представленный Реестр источников доходов не содержит информации по отдельным графам, среди которых прогноз доходов бюджета на текущий финансовый год, кассовые поступления в текущем финансовом году, оценка исполнения текущего финансового года. </w:t>
      </w:r>
    </w:p>
    <w:p w:rsidR="00F15DD1" w:rsidRPr="00A02887" w:rsidRDefault="00F15DD1" w:rsidP="00F15DD1">
      <w:pPr>
        <w:autoSpaceDE w:val="0"/>
        <w:autoSpaceDN w:val="0"/>
        <w:adjustRightInd w:val="0"/>
        <w:ind w:firstLine="709"/>
        <w:jc w:val="both"/>
      </w:pPr>
      <w:r w:rsidRPr="00A02887">
        <w:t>В статье 2 проекта решения о бюджете предлагается утвердить перечень главных администраторов доходов бюджета сельского поселения (Приложение №3), что соответствует требованиям статьи 184.1 Бюджетного кодекса Российской Федерации.</w:t>
      </w:r>
    </w:p>
    <w:p w:rsidR="00DB309E" w:rsidRPr="00A02887" w:rsidRDefault="00DB309E" w:rsidP="004D7C01">
      <w:pPr>
        <w:autoSpaceDE w:val="0"/>
        <w:autoSpaceDN w:val="0"/>
        <w:adjustRightInd w:val="0"/>
        <w:ind w:firstLine="709"/>
        <w:jc w:val="both"/>
      </w:pPr>
    </w:p>
    <w:p w:rsidR="007F5E09" w:rsidRPr="00A02887" w:rsidRDefault="007F5E09" w:rsidP="00682F42">
      <w:pPr>
        <w:pStyle w:val="21"/>
        <w:spacing w:after="0" w:line="240" w:lineRule="auto"/>
        <w:ind w:left="0" w:firstLine="709"/>
        <w:jc w:val="both"/>
      </w:pPr>
      <w:r w:rsidRPr="00A02887">
        <w:t>Общий объем доходов бюджета сельского поселения Микулинское составит:</w:t>
      </w:r>
    </w:p>
    <w:p w:rsidR="007F5E09" w:rsidRPr="00A02887" w:rsidRDefault="003B1848" w:rsidP="00682F42">
      <w:pPr>
        <w:pStyle w:val="21"/>
        <w:spacing w:after="0" w:line="240" w:lineRule="auto"/>
        <w:ind w:left="0" w:firstLine="709"/>
        <w:jc w:val="both"/>
      </w:pPr>
      <w:r w:rsidRPr="00A02887">
        <w:t>в  201</w:t>
      </w:r>
      <w:r w:rsidR="006B5B4B" w:rsidRPr="00A02887">
        <w:t>9</w:t>
      </w:r>
      <w:r w:rsidR="007F5E09" w:rsidRPr="00A02887">
        <w:t xml:space="preserve"> году – </w:t>
      </w:r>
      <w:r w:rsidR="006B5B4B" w:rsidRPr="00A02887">
        <w:t>51 412,2</w:t>
      </w:r>
      <w:r w:rsidR="007F5E09" w:rsidRPr="00A02887">
        <w:t xml:space="preserve"> тыс. рублей, в том числе </w:t>
      </w:r>
      <w:r w:rsidR="007F5E09" w:rsidRPr="00A02887">
        <w:rPr>
          <w:spacing w:val="-1"/>
        </w:rPr>
        <w:t xml:space="preserve">налоговые и неналоговые доходы – </w:t>
      </w:r>
      <w:r w:rsidR="006B5B4B" w:rsidRPr="00A02887">
        <w:rPr>
          <w:spacing w:val="-1"/>
        </w:rPr>
        <w:t>7 505,2</w:t>
      </w:r>
      <w:r w:rsidR="007F5E09" w:rsidRPr="00A02887">
        <w:rPr>
          <w:spacing w:val="-1"/>
        </w:rPr>
        <w:t xml:space="preserve"> тыс. рублей (</w:t>
      </w:r>
      <w:r w:rsidR="00BD0D2B" w:rsidRPr="00A02887">
        <w:rPr>
          <w:spacing w:val="-1"/>
        </w:rPr>
        <w:t>14,6</w:t>
      </w:r>
      <w:r w:rsidR="007F5E09" w:rsidRPr="00A02887">
        <w:rPr>
          <w:spacing w:val="-1"/>
        </w:rPr>
        <w:t xml:space="preserve">%), безвозмездные поступления – </w:t>
      </w:r>
      <w:r w:rsidR="006B5B4B" w:rsidRPr="00A02887">
        <w:rPr>
          <w:spacing w:val="-1"/>
        </w:rPr>
        <w:t>43 907,0</w:t>
      </w:r>
      <w:r w:rsidR="007F5E09" w:rsidRPr="00A02887">
        <w:rPr>
          <w:spacing w:val="-1"/>
        </w:rPr>
        <w:t xml:space="preserve"> тыс. рублей (</w:t>
      </w:r>
      <w:r w:rsidR="00BD0D2B" w:rsidRPr="00A02887">
        <w:rPr>
          <w:spacing w:val="-1"/>
        </w:rPr>
        <w:t>85,4</w:t>
      </w:r>
      <w:r w:rsidR="007F5E09" w:rsidRPr="00A02887">
        <w:rPr>
          <w:spacing w:val="-1"/>
        </w:rPr>
        <w:t>%)</w:t>
      </w:r>
      <w:r w:rsidR="007F5E09" w:rsidRPr="00A02887">
        <w:t>;</w:t>
      </w:r>
    </w:p>
    <w:p w:rsidR="007F5E09" w:rsidRPr="00A02887" w:rsidRDefault="003B1848" w:rsidP="00682F42">
      <w:pPr>
        <w:pStyle w:val="21"/>
        <w:spacing w:after="0" w:line="240" w:lineRule="auto"/>
        <w:ind w:left="0" w:firstLine="709"/>
        <w:jc w:val="both"/>
      </w:pPr>
      <w:r w:rsidRPr="00A02887">
        <w:t>в  20</w:t>
      </w:r>
      <w:r w:rsidR="00BD0D2B" w:rsidRPr="00A02887">
        <w:t>20</w:t>
      </w:r>
      <w:r w:rsidR="007F5E09" w:rsidRPr="00A02887">
        <w:t xml:space="preserve"> году – </w:t>
      </w:r>
      <w:r w:rsidR="00BD0D2B" w:rsidRPr="00A02887">
        <w:t>57 147,0</w:t>
      </w:r>
      <w:r w:rsidR="007F5E09" w:rsidRPr="00A02887">
        <w:t xml:space="preserve"> тыс. рублей, в том числе</w:t>
      </w:r>
      <w:r w:rsidR="007F5E09" w:rsidRPr="00A02887">
        <w:rPr>
          <w:spacing w:val="-1"/>
        </w:rPr>
        <w:t xml:space="preserve"> налоговые и неналоговые доходы –  </w:t>
      </w:r>
      <w:r w:rsidR="00BD0D2B" w:rsidRPr="00A02887">
        <w:rPr>
          <w:spacing w:val="-1"/>
        </w:rPr>
        <w:t>6 997,0</w:t>
      </w:r>
      <w:r w:rsidR="00237E28" w:rsidRPr="00A02887">
        <w:rPr>
          <w:spacing w:val="-1"/>
        </w:rPr>
        <w:t xml:space="preserve"> тыс. рублей (</w:t>
      </w:r>
      <w:r w:rsidR="00BD0D2B" w:rsidRPr="00A02887">
        <w:rPr>
          <w:spacing w:val="-1"/>
        </w:rPr>
        <w:t>12,2</w:t>
      </w:r>
      <w:r w:rsidR="007F5E09" w:rsidRPr="00A02887">
        <w:rPr>
          <w:spacing w:val="-1"/>
        </w:rPr>
        <w:t xml:space="preserve">%), безвозмездные поступления –  </w:t>
      </w:r>
      <w:r w:rsidR="00BD0D2B" w:rsidRPr="00A02887">
        <w:rPr>
          <w:spacing w:val="-1"/>
        </w:rPr>
        <w:t>50 150,0</w:t>
      </w:r>
      <w:r w:rsidR="00237E28" w:rsidRPr="00A02887">
        <w:rPr>
          <w:spacing w:val="-1"/>
        </w:rPr>
        <w:t xml:space="preserve"> тыс. рублей (</w:t>
      </w:r>
      <w:r w:rsidR="00BD0D2B" w:rsidRPr="00A02887">
        <w:rPr>
          <w:spacing w:val="-1"/>
        </w:rPr>
        <w:t>87,8</w:t>
      </w:r>
      <w:r w:rsidR="007F5E09" w:rsidRPr="00A02887">
        <w:rPr>
          <w:spacing w:val="-1"/>
        </w:rPr>
        <w:t>%)</w:t>
      </w:r>
      <w:r w:rsidR="007F5E09" w:rsidRPr="00A02887">
        <w:t>;</w:t>
      </w:r>
    </w:p>
    <w:p w:rsidR="007F5E09" w:rsidRPr="00A02887" w:rsidRDefault="003B1848" w:rsidP="00682F42">
      <w:pPr>
        <w:pStyle w:val="21"/>
        <w:spacing w:after="0" w:line="240" w:lineRule="auto"/>
        <w:ind w:left="0" w:firstLine="709"/>
        <w:jc w:val="both"/>
      </w:pPr>
      <w:r w:rsidRPr="00A02887">
        <w:t>в  20</w:t>
      </w:r>
      <w:r w:rsidR="00A452B1" w:rsidRPr="00A02887">
        <w:t>2</w:t>
      </w:r>
      <w:r w:rsidR="00BD0D2B" w:rsidRPr="00A02887">
        <w:t>1</w:t>
      </w:r>
      <w:r w:rsidR="007F5E09" w:rsidRPr="00A02887">
        <w:t xml:space="preserve"> году – </w:t>
      </w:r>
      <w:r w:rsidR="00BD0D2B" w:rsidRPr="00A02887">
        <w:t>59 049,0</w:t>
      </w:r>
      <w:r w:rsidR="007F5E09" w:rsidRPr="00A02887">
        <w:t xml:space="preserve"> тыс. рублей, в том числе</w:t>
      </w:r>
      <w:r w:rsidR="007F5E09" w:rsidRPr="00A02887">
        <w:rPr>
          <w:spacing w:val="-1"/>
        </w:rPr>
        <w:t xml:space="preserve"> налоговые и неналоговые доходы – </w:t>
      </w:r>
      <w:r w:rsidR="00BD0D2B" w:rsidRPr="00A02887">
        <w:rPr>
          <w:spacing w:val="-1"/>
        </w:rPr>
        <w:t>7 082,0</w:t>
      </w:r>
      <w:r w:rsidR="007F5E09" w:rsidRPr="00A02887">
        <w:rPr>
          <w:spacing w:val="-1"/>
        </w:rPr>
        <w:t xml:space="preserve">  тыс. рублей (</w:t>
      </w:r>
      <w:r w:rsidR="00BD0D2B" w:rsidRPr="00A02887">
        <w:rPr>
          <w:spacing w:val="-1"/>
        </w:rPr>
        <w:t>12,0</w:t>
      </w:r>
      <w:r w:rsidR="007F5E09" w:rsidRPr="00A02887">
        <w:rPr>
          <w:spacing w:val="-1"/>
        </w:rPr>
        <w:t xml:space="preserve">%), безвозмездные поступления – </w:t>
      </w:r>
      <w:r w:rsidR="00BD0D2B" w:rsidRPr="00A02887">
        <w:rPr>
          <w:spacing w:val="-1"/>
        </w:rPr>
        <w:t>51 967,0</w:t>
      </w:r>
      <w:r w:rsidR="007F5E09" w:rsidRPr="00A02887">
        <w:rPr>
          <w:spacing w:val="-1"/>
        </w:rPr>
        <w:t xml:space="preserve"> тыс. рублей (</w:t>
      </w:r>
      <w:r w:rsidR="00BD0D2B" w:rsidRPr="00A02887">
        <w:rPr>
          <w:spacing w:val="-1"/>
        </w:rPr>
        <w:t>88,0</w:t>
      </w:r>
      <w:r w:rsidR="007F5E09" w:rsidRPr="00A02887">
        <w:rPr>
          <w:spacing w:val="-1"/>
        </w:rPr>
        <w:t>%)</w:t>
      </w:r>
      <w:r w:rsidR="007F5E09" w:rsidRPr="00A02887">
        <w:t>.</w:t>
      </w:r>
    </w:p>
    <w:p w:rsidR="00B1160C" w:rsidRPr="00A02887" w:rsidRDefault="00B1160C" w:rsidP="00B1160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 w:rsidRPr="00A02887">
        <w:t>Прирост доходов бюджета сельского поселения на 2019-2021 годы в основном связан с ростом безвозмездных поступлений из  бюджета Московской области.</w:t>
      </w:r>
    </w:p>
    <w:p w:rsidR="00B1160C" w:rsidRDefault="00B1160C" w:rsidP="00B1160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</w:p>
    <w:p w:rsidR="00FB79F7" w:rsidRPr="00FB79F7" w:rsidRDefault="00FB79F7" w:rsidP="00FB79F7">
      <w:pPr>
        <w:ind w:right="-1" w:firstLine="709"/>
        <w:jc w:val="both"/>
      </w:pPr>
      <w:r w:rsidRPr="00FB79F7">
        <w:t>Динамика объема доходов бюджета муниципального образования  «Сельское поселение Микулинское Лотошинского муниципального района Московской области» в 2018 году по сравнению с ожидаемым исполнением 2018 года и фактом 2017 года сложилась следующим образом:</w:t>
      </w:r>
    </w:p>
    <w:p w:rsidR="00FB79F7" w:rsidRPr="00FB79F7" w:rsidRDefault="00FB79F7" w:rsidP="00FB79F7">
      <w:pPr>
        <w:ind w:left="-851" w:right="-284" w:firstLine="1560"/>
        <w:jc w:val="both"/>
      </w:pPr>
    </w:p>
    <w:p w:rsidR="00FB79F7" w:rsidRPr="00D101CE" w:rsidRDefault="00FB79F7" w:rsidP="00FB79F7">
      <w:pPr>
        <w:jc w:val="both"/>
        <w:rPr>
          <w:color w:val="FF0000"/>
          <w:sz w:val="26"/>
          <w:szCs w:val="26"/>
        </w:rPr>
      </w:pPr>
      <w:r w:rsidRPr="00D101CE">
        <w:rPr>
          <w:noProof/>
          <w:color w:val="FF0000"/>
          <w:sz w:val="26"/>
          <w:szCs w:val="26"/>
        </w:rPr>
        <w:drawing>
          <wp:inline distT="0" distB="0" distL="0" distR="0">
            <wp:extent cx="6096000" cy="2842260"/>
            <wp:effectExtent l="0" t="0" r="0" b="0"/>
            <wp:docPr id="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79F7" w:rsidRPr="00D101CE" w:rsidRDefault="00FB79F7" w:rsidP="00FB79F7">
      <w:pPr>
        <w:rPr>
          <w:color w:val="FF0000"/>
          <w:sz w:val="26"/>
          <w:szCs w:val="26"/>
        </w:rPr>
      </w:pPr>
    </w:p>
    <w:p w:rsidR="00FB79F7" w:rsidRPr="00FB79F7" w:rsidRDefault="00FB79F7" w:rsidP="00FB79F7">
      <w:pPr>
        <w:pStyle w:val="af2"/>
        <w:ind w:left="0" w:right="-1" w:firstLine="709"/>
        <w:jc w:val="both"/>
      </w:pPr>
      <w:r w:rsidRPr="00FB79F7">
        <w:t xml:space="preserve">Таким образом, проектом решения прогнозируется уменьшение доли налоговых и неналоговых доходов в 2019-2021 гг. и увеличение доли поступлений межбюджетных трансфертов (безвозмездных поступлений) из других бюджетов бюджетной системы РФ. </w:t>
      </w:r>
    </w:p>
    <w:p w:rsidR="00FB79F7" w:rsidRDefault="00FB79F7" w:rsidP="00B1160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</w:p>
    <w:p w:rsidR="006031AB" w:rsidRPr="00677FD4" w:rsidRDefault="005D790C" w:rsidP="006031AB">
      <w:pPr>
        <w:pStyle w:val="af2"/>
        <w:tabs>
          <w:tab w:val="left" w:pos="709"/>
        </w:tabs>
        <w:ind w:left="0" w:firstLine="709"/>
        <w:jc w:val="both"/>
      </w:pPr>
      <w:r w:rsidRPr="00677FD4">
        <w:t>В структуре</w:t>
      </w:r>
      <w:r w:rsidR="001C4B41" w:rsidRPr="00677FD4">
        <w:t xml:space="preserve"> </w:t>
      </w:r>
      <w:r w:rsidR="00362C5D" w:rsidRPr="00677FD4">
        <w:t xml:space="preserve">собственных </w:t>
      </w:r>
      <w:r w:rsidR="006031AB" w:rsidRPr="00677FD4">
        <w:t xml:space="preserve">доходов бюджета сельского поселения Микулинское </w:t>
      </w:r>
      <w:r w:rsidR="00362C5D" w:rsidRPr="00677FD4">
        <w:t xml:space="preserve">на 2019 год </w:t>
      </w:r>
      <w:r w:rsidR="006031AB" w:rsidRPr="00677FD4">
        <w:t xml:space="preserve"> лидирующее место занимают налоги на имущество (налог на имущество физических лиц, земельный налог с организаций и физических лиц),  на долю которых приходится </w:t>
      </w:r>
      <w:r w:rsidR="00362C5D" w:rsidRPr="00677FD4">
        <w:t>85,5</w:t>
      </w:r>
      <w:r w:rsidR="006031AB" w:rsidRPr="00677FD4">
        <w:t>% поступлений</w:t>
      </w:r>
      <w:r w:rsidR="009F7CC9" w:rsidRPr="00677FD4">
        <w:t xml:space="preserve"> или </w:t>
      </w:r>
      <w:r w:rsidR="00362C5D" w:rsidRPr="00677FD4">
        <w:t>6</w:t>
      </w:r>
      <w:r w:rsidR="00677FD4" w:rsidRPr="00677FD4">
        <w:t xml:space="preserve"> </w:t>
      </w:r>
      <w:r w:rsidR="00362C5D" w:rsidRPr="00677FD4">
        <w:t>410,2</w:t>
      </w:r>
      <w:r w:rsidR="009F7CC9" w:rsidRPr="00677FD4">
        <w:t xml:space="preserve"> тыс. рублей</w:t>
      </w:r>
      <w:r w:rsidR="006031AB" w:rsidRPr="00677FD4">
        <w:t>.</w:t>
      </w:r>
    </w:p>
    <w:p w:rsidR="006031AB" w:rsidRPr="00D101CE" w:rsidRDefault="006031AB" w:rsidP="006031AB">
      <w:pPr>
        <w:pStyle w:val="af2"/>
        <w:spacing w:after="0"/>
        <w:ind w:left="0" w:firstLine="709"/>
        <w:jc w:val="both"/>
        <w:rPr>
          <w:color w:val="FF0000"/>
        </w:rPr>
      </w:pPr>
    </w:p>
    <w:p w:rsidR="00A46699" w:rsidRPr="00D101CE" w:rsidRDefault="00510C9A" w:rsidP="006031AB">
      <w:pPr>
        <w:pStyle w:val="af2"/>
        <w:spacing w:after="0"/>
        <w:ind w:left="0" w:firstLine="709"/>
        <w:jc w:val="both"/>
        <w:rPr>
          <w:color w:val="FF0000"/>
        </w:rPr>
      </w:pPr>
      <w:r w:rsidRPr="00D101CE">
        <w:rPr>
          <w:noProof/>
          <w:color w:val="FF0000"/>
        </w:rPr>
        <w:lastRenderedPageBreak/>
        <w:drawing>
          <wp:inline distT="0" distB="0" distL="0" distR="0">
            <wp:extent cx="5356860" cy="1434002"/>
            <wp:effectExtent l="19050" t="0" r="15240" b="0"/>
            <wp:docPr id="6" name="Объект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07136" w:rsidRDefault="00107136" w:rsidP="00682F42">
      <w:pPr>
        <w:pStyle w:val="af2"/>
        <w:spacing w:after="0"/>
        <w:ind w:left="0" w:firstLine="709"/>
        <w:jc w:val="both"/>
      </w:pPr>
    </w:p>
    <w:p w:rsidR="00107136" w:rsidRDefault="00107136" w:rsidP="00682F42">
      <w:pPr>
        <w:pStyle w:val="af2"/>
        <w:spacing w:after="0"/>
        <w:ind w:left="0" w:firstLine="709"/>
        <w:jc w:val="both"/>
      </w:pPr>
    </w:p>
    <w:p w:rsidR="007F5E09" w:rsidRPr="00B1160C" w:rsidRDefault="007F5E09" w:rsidP="00682F42">
      <w:pPr>
        <w:pStyle w:val="af2"/>
        <w:spacing w:after="0"/>
        <w:ind w:left="0" w:firstLine="709"/>
        <w:jc w:val="both"/>
      </w:pPr>
      <w:r w:rsidRPr="00B1160C">
        <w:t xml:space="preserve">Объем </w:t>
      </w:r>
      <w:r w:rsidRPr="00B1160C">
        <w:rPr>
          <w:b/>
          <w:u w:val="single"/>
        </w:rPr>
        <w:t>налоговых и неналоговых доходов</w:t>
      </w:r>
      <w:r w:rsidRPr="00B1160C">
        <w:t xml:space="preserve"> определен по всем доходным источникам по нормативам, закрепленным за бюджетами поселений Бюджетным кодексом Российской Федерации. </w:t>
      </w:r>
    </w:p>
    <w:p w:rsidR="007F5E09" w:rsidRPr="00B1160C" w:rsidRDefault="007F5E09" w:rsidP="00682F42">
      <w:pPr>
        <w:pStyle w:val="af2"/>
        <w:tabs>
          <w:tab w:val="left" w:pos="709"/>
        </w:tabs>
        <w:spacing w:after="0"/>
        <w:ind w:left="0" w:firstLine="709"/>
        <w:jc w:val="both"/>
      </w:pPr>
      <w:r w:rsidRPr="00B1160C">
        <w:t>Общий объем налоговых и неналоговых доходов бюджета сельског</w:t>
      </w:r>
      <w:r w:rsidR="00C53B8F" w:rsidRPr="00B1160C">
        <w:t>о поселения Микулинское  на 201</w:t>
      </w:r>
      <w:r w:rsidR="00B1160C" w:rsidRPr="00B1160C">
        <w:t>9</w:t>
      </w:r>
      <w:r w:rsidRPr="00B1160C">
        <w:t xml:space="preserve"> год предусматривается в размере </w:t>
      </w:r>
      <w:r w:rsidR="00B1160C" w:rsidRPr="00B1160C">
        <w:t>7505,2</w:t>
      </w:r>
      <w:r w:rsidRPr="00B1160C">
        <w:t xml:space="preserve"> тыс. рублей. </w:t>
      </w:r>
    </w:p>
    <w:p w:rsidR="007F5E09" w:rsidRPr="0048338E" w:rsidRDefault="007F5E09" w:rsidP="00682F42">
      <w:pPr>
        <w:pStyle w:val="af2"/>
        <w:tabs>
          <w:tab w:val="left" w:pos="709"/>
        </w:tabs>
        <w:spacing w:after="0"/>
        <w:ind w:left="0" w:firstLine="709"/>
        <w:jc w:val="both"/>
      </w:pPr>
      <w:r w:rsidRPr="00B1160C">
        <w:t>Из общей суммы налоговых и неналог</w:t>
      </w:r>
      <w:r w:rsidR="00C53B8F" w:rsidRPr="00B1160C">
        <w:t>овых поступлений на 201</w:t>
      </w:r>
      <w:r w:rsidR="00B1160C" w:rsidRPr="00B1160C">
        <w:t>9</w:t>
      </w:r>
      <w:r w:rsidRPr="00B1160C">
        <w:t xml:space="preserve"> год   налоговые составляют – </w:t>
      </w:r>
      <w:r w:rsidR="00C53B8F" w:rsidRPr="00B1160C">
        <w:t>7 0</w:t>
      </w:r>
      <w:r w:rsidR="006D6C5C" w:rsidRPr="00B1160C">
        <w:t>92</w:t>
      </w:r>
      <w:r w:rsidRPr="00B1160C">
        <w:t xml:space="preserve">,0 тыс. рублей или  </w:t>
      </w:r>
      <w:r w:rsidR="00B1160C" w:rsidRPr="00B1160C">
        <w:t>94,5</w:t>
      </w:r>
      <w:r w:rsidRPr="00B1160C">
        <w:t xml:space="preserve"> %, неналоговые – </w:t>
      </w:r>
      <w:r w:rsidR="00B1160C" w:rsidRPr="00B1160C">
        <w:t>428,2</w:t>
      </w:r>
      <w:r w:rsidRPr="00B1160C">
        <w:t xml:space="preserve">  тыс. рублей или </w:t>
      </w:r>
      <w:r w:rsidR="00B1160C" w:rsidRPr="00B1160C">
        <w:t>5,7</w:t>
      </w:r>
      <w:r w:rsidRPr="00B1160C">
        <w:t xml:space="preserve"> %. По сравне</w:t>
      </w:r>
      <w:r w:rsidR="00C53B8F" w:rsidRPr="00B1160C">
        <w:t>нию с ожидаемым исполнением 201</w:t>
      </w:r>
      <w:r w:rsidR="00B1160C" w:rsidRPr="00B1160C">
        <w:t>8</w:t>
      </w:r>
      <w:r w:rsidRPr="00B1160C">
        <w:t xml:space="preserve"> года прогнозируется </w:t>
      </w:r>
      <w:r w:rsidR="00B1160C" w:rsidRPr="0048338E">
        <w:t xml:space="preserve">снижение </w:t>
      </w:r>
      <w:r w:rsidRPr="0048338E">
        <w:t xml:space="preserve"> налоговых и неналоговых поступлений в сумме </w:t>
      </w:r>
      <w:r w:rsidR="00B1160C" w:rsidRPr="0048338E">
        <w:t>1710,0</w:t>
      </w:r>
      <w:r w:rsidRPr="0048338E">
        <w:t xml:space="preserve"> тыс. рублей или на </w:t>
      </w:r>
      <w:r w:rsidR="00B1160C" w:rsidRPr="0048338E">
        <w:t>18,6</w:t>
      </w:r>
      <w:r w:rsidRPr="0048338E">
        <w:t xml:space="preserve"> %.</w:t>
      </w:r>
      <w:r w:rsidR="00A96D7D" w:rsidRPr="0048338E">
        <w:t xml:space="preserve"> </w:t>
      </w:r>
    </w:p>
    <w:p w:rsidR="00A96D7D" w:rsidRPr="00A96D7D" w:rsidRDefault="00A96D7D" w:rsidP="00682F42">
      <w:pPr>
        <w:pStyle w:val="af2"/>
        <w:tabs>
          <w:tab w:val="left" w:pos="709"/>
        </w:tabs>
        <w:spacing w:after="0"/>
        <w:ind w:left="0" w:firstLine="709"/>
        <w:jc w:val="both"/>
      </w:pPr>
      <w:r w:rsidRPr="00A96D7D">
        <w:t>В плановом периоде планируется снижение объема налоговых и неналоговых доходов в 2020 году по сравнению с 2019 годом на 508,2 тыс. рублей или на 6,8%, в 2021 году по сравнению с 2020 годом увеличение на 85,0 тыс. рублей или на 1,2%.</w:t>
      </w:r>
    </w:p>
    <w:p w:rsidR="009F7CC9" w:rsidRPr="00B03427" w:rsidRDefault="007F5E09" w:rsidP="00682F42">
      <w:pPr>
        <w:ind w:firstLine="709"/>
        <w:jc w:val="both"/>
      </w:pPr>
      <w:r w:rsidRPr="00B03427">
        <w:t xml:space="preserve">Основными бюджетообразующими доходными источниками бюджета сельского поселения Микулинское </w:t>
      </w:r>
      <w:r w:rsidR="002545E1" w:rsidRPr="00B03427">
        <w:t xml:space="preserve">являются </w:t>
      </w:r>
      <w:r w:rsidRPr="00B03427">
        <w:t xml:space="preserve"> </w:t>
      </w:r>
      <w:r w:rsidR="009F7CC9" w:rsidRPr="00B03427">
        <w:t>налоги на имущество (</w:t>
      </w:r>
      <w:r w:rsidR="00B03427" w:rsidRPr="00B03427">
        <w:t>ожидаемое исполнение</w:t>
      </w:r>
      <w:r w:rsidR="009F7CC9" w:rsidRPr="00B03427">
        <w:t xml:space="preserve"> в 201</w:t>
      </w:r>
      <w:r w:rsidR="006D6C5C" w:rsidRPr="00B03427">
        <w:t>8</w:t>
      </w:r>
      <w:r w:rsidRPr="00B03427">
        <w:t xml:space="preserve"> году – </w:t>
      </w:r>
      <w:r w:rsidR="00B03427" w:rsidRPr="00B03427">
        <w:t>7591,0</w:t>
      </w:r>
      <w:r w:rsidRPr="00B03427">
        <w:t xml:space="preserve"> тыс. рублей) ,  доходы от продажи </w:t>
      </w:r>
      <w:r w:rsidR="009F7CC9" w:rsidRPr="00B03427">
        <w:t>материальных и нематериальных активов (прогноз 201</w:t>
      </w:r>
      <w:r w:rsidR="006D6C5C" w:rsidRPr="00B03427">
        <w:t>8</w:t>
      </w:r>
      <w:r w:rsidRPr="00B03427">
        <w:t xml:space="preserve"> года – </w:t>
      </w:r>
      <w:r w:rsidR="00B03427" w:rsidRPr="00B03427">
        <w:t>543,6</w:t>
      </w:r>
      <w:r w:rsidRPr="00B03427">
        <w:t xml:space="preserve"> тыс. рублей). </w:t>
      </w:r>
    </w:p>
    <w:p w:rsidR="00757855" w:rsidRPr="00B03427" w:rsidRDefault="00757855" w:rsidP="007B1496">
      <w:pPr>
        <w:pStyle w:val="aa"/>
        <w:spacing w:before="0" w:beforeAutospacing="0" w:after="0" w:afterAutospacing="0"/>
        <w:ind w:firstLine="709"/>
        <w:jc w:val="both"/>
      </w:pPr>
      <w:r w:rsidRPr="00B03427">
        <w:t>Анализ   структуры   доходов   бюджета   сельского поселения Микулинское представлен в таблице</w:t>
      </w:r>
      <w:r w:rsidR="00A46DA5" w:rsidRPr="00B03427">
        <w:t xml:space="preserve"> (в тыс. руб.) </w:t>
      </w:r>
      <w:r w:rsidRPr="00B03427">
        <w:t>:</w:t>
      </w:r>
    </w:p>
    <w:p w:rsidR="00F70BB7" w:rsidRPr="00D101CE" w:rsidRDefault="00F70BB7" w:rsidP="007B1496">
      <w:pPr>
        <w:pStyle w:val="aa"/>
        <w:spacing w:before="0" w:beforeAutospacing="0" w:after="0" w:afterAutospacing="0"/>
        <w:ind w:firstLine="709"/>
        <w:jc w:val="both"/>
        <w:rPr>
          <w:color w:val="FF0000"/>
        </w:rPr>
      </w:pPr>
    </w:p>
    <w:tbl>
      <w:tblPr>
        <w:tblpPr w:leftFromText="180" w:rightFromText="180" w:vertAnchor="text" w:horzAnchor="margin" w:tblpX="-318" w:tblpY="121"/>
        <w:tblW w:w="10031" w:type="dxa"/>
        <w:tblLayout w:type="fixed"/>
        <w:tblLook w:val="04A0"/>
      </w:tblPr>
      <w:tblGrid>
        <w:gridCol w:w="4361"/>
        <w:gridCol w:w="1276"/>
        <w:gridCol w:w="1276"/>
        <w:gridCol w:w="992"/>
        <w:gridCol w:w="992"/>
        <w:gridCol w:w="1134"/>
      </w:tblGrid>
      <w:tr w:rsidR="00757855" w:rsidRPr="00D101CE" w:rsidTr="007B1496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5" w:rsidRPr="00C555EB" w:rsidRDefault="00757855" w:rsidP="007B1496">
            <w:pPr>
              <w:ind w:right="-1"/>
              <w:rPr>
                <w:b/>
                <w:bCs/>
                <w:i/>
                <w:iCs/>
                <w:sz w:val="18"/>
                <w:szCs w:val="18"/>
              </w:rPr>
            </w:pPr>
            <w:r w:rsidRPr="00C555EB">
              <w:rPr>
                <w:b/>
                <w:bCs/>
                <w:i/>
                <w:iCs/>
                <w:sz w:val="18"/>
                <w:szCs w:val="18"/>
              </w:rPr>
              <w:t xml:space="preserve">                           Перечень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5" w:rsidRPr="00C555EB" w:rsidRDefault="00F368CC" w:rsidP="00FF740E">
            <w:pPr>
              <w:ind w:right="-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555EB">
              <w:rPr>
                <w:b/>
                <w:bCs/>
                <w:i/>
                <w:iCs/>
                <w:sz w:val="18"/>
                <w:szCs w:val="18"/>
              </w:rPr>
              <w:t>Исполне</w:t>
            </w:r>
            <w:r w:rsidR="00757855" w:rsidRPr="00C555EB">
              <w:rPr>
                <w:b/>
                <w:bCs/>
                <w:i/>
                <w:iCs/>
                <w:sz w:val="18"/>
                <w:szCs w:val="18"/>
              </w:rPr>
              <w:t>ние бюджета за 201</w:t>
            </w:r>
            <w:r w:rsidR="00FF740E" w:rsidRPr="00C555EB">
              <w:rPr>
                <w:b/>
                <w:bCs/>
                <w:i/>
                <w:iCs/>
                <w:sz w:val="18"/>
                <w:szCs w:val="18"/>
              </w:rPr>
              <w:t>7</w:t>
            </w:r>
            <w:r w:rsidR="00757855" w:rsidRPr="00C555EB">
              <w:rPr>
                <w:b/>
                <w:bCs/>
                <w:i/>
                <w:iCs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5" w:rsidRPr="00C555EB" w:rsidRDefault="00757855" w:rsidP="00FF740E">
            <w:pPr>
              <w:ind w:right="-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555EB">
              <w:rPr>
                <w:b/>
                <w:bCs/>
                <w:i/>
                <w:iCs/>
                <w:sz w:val="18"/>
                <w:szCs w:val="18"/>
              </w:rPr>
              <w:t>Ожидаемое исполнение бюджета за 201</w:t>
            </w:r>
            <w:r w:rsidR="00FF740E" w:rsidRPr="00C555EB">
              <w:rPr>
                <w:b/>
                <w:bCs/>
                <w:i/>
                <w:iCs/>
                <w:sz w:val="18"/>
                <w:szCs w:val="18"/>
              </w:rPr>
              <w:t>8</w:t>
            </w:r>
            <w:r w:rsidRPr="00C555EB">
              <w:rPr>
                <w:b/>
                <w:bCs/>
                <w:i/>
                <w:iCs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5" w:rsidRPr="00C555EB" w:rsidRDefault="00757855" w:rsidP="00FF740E">
            <w:pPr>
              <w:ind w:right="-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555EB">
              <w:rPr>
                <w:b/>
                <w:bCs/>
                <w:i/>
                <w:iCs/>
                <w:sz w:val="18"/>
                <w:szCs w:val="18"/>
              </w:rPr>
              <w:t>Проект бюдже</w:t>
            </w:r>
            <w:r w:rsidR="00F368CC" w:rsidRPr="00C555EB">
              <w:rPr>
                <w:b/>
                <w:bCs/>
                <w:i/>
                <w:iCs/>
                <w:sz w:val="18"/>
                <w:szCs w:val="18"/>
              </w:rPr>
              <w:t>-</w:t>
            </w:r>
            <w:r w:rsidRPr="00C555EB">
              <w:rPr>
                <w:b/>
                <w:bCs/>
                <w:i/>
                <w:iCs/>
                <w:sz w:val="18"/>
                <w:szCs w:val="18"/>
              </w:rPr>
              <w:t>та на 201</w:t>
            </w:r>
            <w:r w:rsidR="00FF740E" w:rsidRPr="00C555EB">
              <w:rPr>
                <w:b/>
                <w:bCs/>
                <w:i/>
                <w:iCs/>
                <w:sz w:val="18"/>
                <w:szCs w:val="18"/>
              </w:rPr>
              <w:t>9</w:t>
            </w:r>
            <w:r w:rsidRPr="00C555EB">
              <w:rPr>
                <w:b/>
                <w:bCs/>
                <w:i/>
                <w:iCs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5" w:rsidRPr="00C555EB" w:rsidRDefault="00757855" w:rsidP="007B1496">
            <w:pPr>
              <w:ind w:right="-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555EB">
              <w:rPr>
                <w:b/>
                <w:bCs/>
                <w:i/>
                <w:iCs/>
                <w:sz w:val="18"/>
                <w:szCs w:val="18"/>
              </w:rPr>
              <w:t>Удель-ный вес %</w:t>
            </w:r>
            <w:r w:rsidR="00C555EB" w:rsidRPr="00C555EB">
              <w:rPr>
                <w:b/>
                <w:bCs/>
                <w:i/>
                <w:iCs/>
                <w:sz w:val="18"/>
                <w:szCs w:val="18"/>
              </w:rPr>
              <w:t xml:space="preserve"> в общей сумме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5" w:rsidRPr="00C555EB" w:rsidRDefault="00757855" w:rsidP="00FF740E">
            <w:pPr>
              <w:ind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555EB">
              <w:rPr>
                <w:b/>
                <w:bCs/>
                <w:i/>
                <w:iCs/>
                <w:sz w:val="18"/>
                <w:szCs w:val="18"/>
              </w:rPr>
              <w:t>Динамика 201</w:t>
            </w:r>
            <w:r w:rsidR="00FF740E" w:rsidRPr="00C555EB">
              <w:rPr>
                <w:b/>
                <w:bCs/>
                <w:i/>
                <w:iCs/>
                <w:sz w:val="18"/>
                <w:szCs w:val="18"/>
              </w:rPr>
              <w:t>9</w:t>
            </w:r>
            <w:r w:rsidRPr="00C555EB">
              <w:rPr>
                <w:b/>
                <w:bCs/>
                <w:i/>
                <w:iCs/>
                <w:sz w:val="18"/>
                <w:szCs w:val="18"/>
              </w:rPr>
              <w:t>г.-201</w:t>
            </w:r>
            <w:r w:rsidR="00FF740E" w:rsidRPr="00C555EB">
              <w:rPr>
                <w:b/>
                <w:bCs/>
                <w:i/>
                <w:iCs/>
                <w:sz w:val="18"/>
                <w:szCs w:val="18"/>
              </w:rPr>
              <w:t>8</w:t>
            </w:r>
            <w:r w:rsidRPr="00C555EB">
              <w:rPr>
                <w:b/>
                <w:bCs/>
                <w:i/>
                <w:iCs/>
                <w:sz w:val="18"/>
                <w:szCs w:val="18"/>
              </w:rPr>
              <w:t>г.</w:t>
            </w:r>
          </w:p>
        </w:tc>
      </w:tr>
      <w:tr w:rsidR="00757855" w:rsidRPr="00D101CE" w:rsidTr="007B1496">
        <w:trPr>
          <w:trHeight w:val="4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855" w:rsidRPr="00C555EB" w:rsidRDefault="00757855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855" w:rsidRPr="00C555EB" w:rsidRDefault="00757855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855" w:rsidRPr="00C555EB" w:rsidRDefault="00757855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855" w:rsidRPr="00C555EB" w:rsidRDefault="00757855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855" w:rsidRPr="00C555EB" w:rsidRDefault="00757855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855" w:rsidRPr="00C555EB" w:rsidRDefault="00757855" w:rsidP="007B1496">
            <w:pPr>
              <w:ind w:right="-108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7</w:t>
            </w:r>
          </w:p>
        </w:tc>
      </w:tr>
      <w:tr w:rsidR="00F368CC" w:rsidRPr="00D101CE" w:rsidTr="00A46DA5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368CC" w:rsidRPr="00C555EB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НАЛОГОВЫЕ И НЕНАЛОГОВЫЕ 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68CC" w:rsidRPr="00C555EB" w:rsidRDefault="00FF740E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9410,8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68CC" w:rsidRPr="00C555EB" w:rsidRDefault="00FF740E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9215,6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68CC" w:rsidRPr="00C555EB" w:rsidRDefault="005F7769" w:rsidP="005144F8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7505,2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555EB">
              <w:rPr>
                <w:b/>
                <w:sz w:val="18"/>
                <w:szCs w:val="18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68CC" w:rsidRPr="00C555EB" w:rsidRDefault="00AD52AD" w:rsidP="00A258CB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-1710,4</w:t>
            </w:r>
          </w:p>
        </w:tc>
      </w:tr>
      <w:tr w:rsidR="00F368CC" w:rsidRPr="00D101CE" w:rsidTr="00A46DA5">
        <w:trPr>
          <w:trHeight w:val="2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368CC" w:rsidRPr="00C555EB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595,4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68CC" w:rsidRPr="00C555EB" w:rsidRDefault="005F776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582,0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68CC" w:rsidRPr="00C555EB" w:rsidRDefault="005F7769" w:rsidP="005144F8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667,0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</w:tcPr>
          <w:p w:rsidR="00F368CC" w:rsidRPr="00C555EB" w:rsidRDefault="00C555EB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555EB">
              <w:rPr>
                <w:b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368CC" w:rsidRPr="00C555EB" w:rsidRDefault="00AD52AD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85,0</w:t>
            </w:r>
          </w:p>
        </w:tc>
      </w:tr>
      <w:tr w:rsidR="00F368CC" w:rsidRPr="00D101CE" w:rsidTr="007B1496">
        <w:trPr>
          <w:trHeight w:val="303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F368CC" w:rsidP="00F368CC">
            <w:pPr>
              <w:jc w:val="both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595,4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8CC" w:rsidRPr="00C555EB" w:rsidRDefault="005F7769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582,0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5144F8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667,0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AD52AD" w:rsidP="00A46DA5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85,0</w:t>
            </w:r>
          </w:p>
        </w:tc>
      </w:tr>
      <w:tr w:rsidR="00F368CC" w:rsidRPr="00D101CE" w:rsidTr="00A46DA5">
        <w:trPr>
          <w:trHeight w:val="2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8CC" w:rsidRPr="00C555EB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8076,9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7591,0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5144F8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6410,2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555EB">
              <w:rPr>
                <w:b/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AD52AD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-1180,8</w:t>
            </w:r>
          </w:p>
        </w:tc>
      </w:tr>
      <w:tr w:rsidR="00F368CC" w:rsidRPr="00D101CE" w:rsidTr="006E0754">
        <w:trPr>
          <w:trHeight w:val="31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8CC" w:rsidRPr="00C555EB" w:rsidRDefault="00F368CC" w:rsidP="00F368CC">
            <w:pPr>
              <w:jc w:val="both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bCs/>
                <w:sz w:val="18"/>
                <w:szCs w:val="18"/>
              </w:rPr>
            </w:pPr>
            <w:r w:rsidRPr="00C555EB">
              <w:rPr>
                <w:bCs/>
                <w:sz w:val="18"/>
                <w:szCs w:val="18"/>
              </w:rPr>
              <w:t>1071,1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936,0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5144F8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990,2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AD52AD" w:rsidP="00A46DA5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54,2</w:t>
            </w:r>
          </w:p>
        </w:tc>
      </w:tr>
      <w:tr w:rsidR="00F368CC" w:rsidRPr="00D101CE" w:rsidTr="00C8377D">
        <w:trPr>
          <w:trHeight w:val="1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C555EB" w:rsidRDefault="00F368CC" w:rsidP="00F368CC">
            <w:pPr>
              <w:jc w:val="both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7005,8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6655,0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5144F8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5420,0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AD52AD" w:rsidP="00A46DA5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-1235,0</w:t>
            </w:r>
          </w:p>
        </w:tc>
      </w:tr>
      <w:tr w:rsidR="00F368CC" w:rsidRPr="00D101CE" w:rsidTr="006E0754">
        <w:trPr>
          <w:trHeight w:val="352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C555EB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555EB">
              <w:rPr>
                <w:b/>
                <w:sz w:val="18"/>
                <w:szCs w:val="18"/>
              </w:rPr>
              <w:t>172,5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8CC" w:rsidRPr="00C555EB" w:rsidRDefault="005F776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173,0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AD52AD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-30,0</w:t>
            </w:r>
          </w:p>
        </w:tc>
      </w:tr>
      <w:tr w:rsidR="00F368CC" w:rsidRPr="00D101CE" w:rsidTr="006E0754">
        <w:trPr>
          <w:trHeight w:val="3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C555EB" w:rsidRDefault="00F368CC" w:rsidP="00F368CC">
            <w:pPr>
              <w:jc w:val="both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E76729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A46DA5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53,0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AD52AD" w:rsidP="00A46DA5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0</w:t>
            </w:r>
          </w:p>
        </w:tc>
      </w:tr>
      <w:tr w:rsidR="00F368CC" w:rsidRPr="00D101CE" w:rsidTr="006E0754">
        <w:trPr>
          <w:trHeight w:val="2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C555EB" w:rsidRDefault="00F368CC" w:rsidP="00F368CC">
            <w:pPr>
              <w:jc w:val="both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163,3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E76729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A46DA5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AD52AD" w:rsidP="00A46DA5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-30,0</w:t>
            </w:r>
          </w:p>
        </w:tc>
      </w:tr>
      <w:tr w:rsidR="00F368CC" w:rsidRPr="00D101CE" w:rsidTr="00B64E1A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F368CC" w:rsidRPr="00C555EB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F368CC" w:rsidRPr="00C555EB" w:rsidRDefault="005F7769" w:rsidP="00B64E1A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555EB">
              <w:rPr>
                <w:b/>
                <w:sz w:val="18"/>
                <w:szCs w:val="18"/>
              </w:rPr>
              <w:t>438,5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F368CC" w:rsidRPr="00C555EB" w:rsidRDefault="005F7769" w:rsidP="00B64E1A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F368CC" w:rsidRPr="00C555EB" w:rsidRDefault="005F7769" w:rsidP="00B64E1A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2545E1" w:rsidRPr="00C555EB" w:rsidRDefault="00C555EB" w:rsidP="00B64E1A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555EB">
              <w:rPr>
                <w:b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</w:tcPr>
          <w:p w:rsidR="00F368CC" w:rsidRPr="00C555EB" w:rsidRDefault="00AD52AD" w:rsidP="00B64E1A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-40,0</w:t>
            </w:r>
          </w:p>
        </w:tc>
      </w:tr>
      <w:tr w:rsidR="00F368CC" w:rsidRPr="00D101CE" w:rsidTr="00F368CC">
        <w:trPr>
          <w:trHeight w:val="3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C555EB" w:rsidRDefault="00F368CC" w:rsidP="00F368CC">
            <w:pPr>
              <w:ind w:right="-108"/>
              <w:jc w:val="both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 xml:space="preserve"> 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E76729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A46DA5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AD52AD" w:rsidP="00A46DA5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10,0</w:t>
            </w:r>
          </w:p>
        </w:tc>
      </w:tr>
      <w:tr w:rsidR="00F368CC" w:rsidRPr="00D101CE" w:rsidTr="00F368CC">
        <w:trPr>
          <w:trHeight w:val="44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C555EB" w:rsidRDefault="00F368CC" w:rsidP="00F368CC">
            <w:pPr>
              <w:ind w:right="-108"/>
              <w:jc w:val="both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lastRenderedPageBreak/>
              <w:t xml:space="preserve">  Прочие доходы от компенсации затрат бюджетов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342,7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A258CB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A46DA5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AD52AD" w:rsidP="00A258CB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-50,0</w:t>
            </w:r>
          </w:p>
        </w:tc>
      </w:tr>
      <w:tr w:rsidR="00F368CC" w:rsidRPr="00D101CE" w:rsidTr="006E0754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C555EB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555E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543,6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AD52AD" w:rsidP="00A258CB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-543,6</w:t>
            </w:r>
          </w:p>
        </w:tc>
      </w:tr>
      <w:tr w:rsidR="00F368CC" w:rsidRPr="00D101CE" w:rsidTr="006E0754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C555EB" w:rsidRDefault="00F368CC" w:rsidP="00F368CC">
            <w:pPr>
              <w:jc w:val="both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Доходы от реализации имущества, находящегося в собственности поселений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A46DA5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AD52AD" w:rsidP="00A258CB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-283,6</w:t>
            </w:r>
          </w:p>
        </w:tc>
      </w:tr>
      <w:tr w:rsidR="00F368CC" w:rsidRPr="00D101CE" w:rsidTr="006E0754">
        <w:trPr>
          <w:trHeight w:val="5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C555EB" w:rsidRDefault="00F368CC" w:rsidP="00F368CC">
            <w:pPr>
              <w:jc w:val="both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 xml:space="preserve">      Доходы от продажи земельных участков,</w:t>
            </w:r>
            <w:r w:rsidR="00E44695" w:rsidRPr="00C555EB">
              <w:rPr>
                <w:sz w:val="18"/>
                <w:szCs w:val="18"/>
              </w:rPr>
              <w:t xml:space="preserve"> находящихся в собственности по</w:t>
            </w:r>
            <w:r w:rsidRPr="00C555EB">
              <w:rPr>
                <w:sz w:val="18"/>
                <w:szCs w:val="18"/>
              </w:rPr>
              <w:t>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368CC" w:rsidRPr="00C555EB" w:rsidRDefault="005F7769" w:rsidP="00A258CB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A46DA5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AD52AD" w:rsidP="00A258CB">
            <w:pPr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-260,0</w:t>
            </w:r>
          </w:p>
        </w:tc>
      </w:tr>
      <w:tr w:rsidR="00F368CC" w:rsidRPr="00D101CE" w:rsidTr="006E0754">
        <w:trPr>
          <w:trHeight w:val="28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C555EB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555EB">
              <w:rPr>
                <w:b/>
                <w:sz w:val="18"/>
                <w:szCs w:val="18"/>
              </w:rPr>
              <w:t>118,9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AD52AD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-5,0</w:t>
            </w:r>
          </w:p>
        </w:tc>
      </w:tr>
      <w:tr w:rsidR="00F368CC" w:rsidRPr="00D101CE" w:rsidTr="00F368CC">
        <w:trPr>
          <w:trHeight w:val="21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8CC" w:rsidRPr="00C555EB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5F7769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AD52AD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F368CC" w:rsidRPr="00D101CE" w:rsidTr="00E44695">
        <w:trPr>
          <w:trHeight w:val="2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68CC" w:rsidRPr="00C555EB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555EB">
              <w:rPr>
                <w:b/>
                <w:sz w:val="18"/>
                <w:szCs w:val="18"/>
              </w:rPr>
              <w:t>35099,5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5F7769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46230,1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5F7769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43907,0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AD52AD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-2323,1</w:t>
            </w:r>
          </w:p>
        </w:tc>
      </w:tr>
      <w:tr w:rsidR="00F368CC" w:rsidRPr="00D101CE" w:rsidTr="006E0754">
        <w:trPr>
          <w:trHeight w:val="62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</w:tcPr>
          <w:p w:rsidR="00F368CC" w:rsidRPr="00C555EB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555EB">
              <w:rPr>
                <w:b/>
                <w:sz w:val="18"/>
                <w:szCs w:val="18"/>
              </w:rPr>
              <w:t>35041,1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5F7769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46210,1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5F7769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43857,0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AD52AD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-2353,1</w:t>
            </w:r>
          </w:p>
        </w:tc>
      </w:tr>
      <w:tr w:rsidR="00F368CC" w:rsidRPr="00D101CE" w:rsidTr="00E44695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68CC" w:rsidRPr="00C555EB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555EB">
              <w:rPr>
                <w:b/>
                <w:sz w:val="18"/>
                <w:szCs w:val="18"/>
              </w:rPr>
              <w:t>25395,0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5F7769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27032,0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5F7769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38568,0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AD52AD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11536,0</w:t>
            </w:r>
          </w:p>
        </w:tc>
      </w:tr>
      <w:tr w:rsidR="00F368CC" w:rsidRPr="00D101CE" w:rsidTr="00E44695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68CC" w:rsidRPr="00C555EB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5490,2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5F7769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12051,0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5F776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68CC" w:rsidRPr="00C555EB" w:rsidRDefault="00AD52AD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-12051,0</w:t>
            </w:r>
          </w:p>
        </w:tc>
      </w:tr>
      <w:tr w:rsidR="00A15D58" w:rsidRPr="00D101CE" w:rsidTr="00E44695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D58" w:rsidRPr="00C555EB" w:rsidRDefault="00A15D58" w:rsidP="00F368CC">
            <w:pPr>
              <w:jc w:val="both"/>
              <w:rPr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8" w:rsidRPr="00C555EB" w:rsidRDefault="005F7769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259,1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8" w:rsidRPr="00C555EB" w:rsidRDefault="005F7769">
            <w:pPr>
              <w:jc w:val="center"/>
              <w:rPr>
                <w:b/>
                <w:sz w:val="18"/>
                <w:szCs w:val="18"/>
              </w:rPr>
            </w:pPr>
            <w:r w:rsidRPr="00C555EB">
              <w:rPr>
                <w:b/>
                <w:sz w:val="18"/>
                <w:szCs w:val="18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8" w:rsidRPr="00C555EB" w:rsidRDefault="005F7769">
            <w:pPr>
              <w:jc w:val="center"/>
              <w:rPr>
                <w:b/>
                <w:sz w:val="18"/>
                <w:szCs w:val="18"/>
              </w:rPr>
            </w:pPr>
            <w:r w:rsidRPr="00C555EB">
              <w:rPr>
                <w:b/>
                <w:sz w:val="18"/>
                <w:szCs w:val="18"/>
              </w:rPr>
              <w:t>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8" w:rsidRPr="00C555EB" w:rsidRDefault="00C555EB" w:rsidP="007B1496">
            <w:pPr>
              <w:ind w:right="-1"/>
              <w:jc w:val="center"/>
              <w:rPr>
                <w:b/>
                <w:sz w:val="18"/>
                <w:szCs w:val="18"/>
              </w:rPr>
            </w:pPr>
            <w:r w:rsidRPr="00C555EB">
              <w:rPr>
                <w:b/>
                <w:sz w:val="18"/>
                <w:szCs w:val="18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5D58" w:rsidRPr="00C555EB" w:rsidRDefault="00AD52AD">
            <w:pPr>
              <w:jc w:val="center"/>
              <w:rPr>
                <w:b/>
                <w:sz w:val="18"/>
                <w:szCs w:val="18"/>
              </w:rPr>
            </w:pPr>
            <w:r w:rsidRPr="00C555EB">
              <w:rPr>
                <w:b/>
                <w:sz w:val="18"/>
                <w:szCs w:val="18"/>
              </w:rPr>
              <w:t>29,0</w:t>
            </w:r>
          </w:p>
        </w:tc>
      </w:tr>
      <w:tr w:rsidR="00F368CC" w:rsidRPr="00D101CE" w:rsidTr="00A15D58">
        <w:trPr>
          <w:trHeight w:val="317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8CC" w:rsidRPr="00C555EB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5408,8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4973,0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AD52AD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4973,0</w:t>
            </w:r>
          </w:p>
        </w:tc>
      </w:tr>
      <w:tr w:rsidR="00F368CC" w:rsidRPr="00D101CE" w:rsidTr="006E0754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8CC" w:rsidRPr="00C555EB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7090,0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AD52AD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-7090,0</w:t>
            </w:r>
          </w:p>
        </w:tc>
      </w:tr>
      <w:tr w:rsidR="00F368CC" w:rsidRPr="00D101CE" w:rsidTr="006E0754">
        <w:trPr>
          <w:trHeight w:val="4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8CC" w:rsidRPr="00C555EB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-1512,0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-249,9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AD52AD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1262,1</w:t>
            </w:r>
          </w:p>
        </w:tc>
      </w:tr>
      <w:tr w:rsidR="00F368CC" w:rsidRPr="00D101CE" w:rsidTr="00A46DA5">
        <w:trPr>
          <w:trHeight w:val="1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8CC" w:rsidRPr="00C555EB" w:rsidRDefault="00F368CC" w:rsidP="00F368CC">
            <w:pPr>
              <w:jc w:val="both"/>
              <w:rPr>
                <w:sz w:val="18"/>
                <w:szCs w:val="18"/>
              </w:rPr>
            </w:pPr>
            <w:r w:rsidRPr="00C555E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F368CC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F368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F368C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F368CC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F368CC">
            <w:pPr>
              <w:jc w:val="center"/>
              <w:rPr>
                <w:sz w:val="18"/>
                <w:szCs w:val="18"/>
              </w:rPr>
            </w:pPr>
          </w:p>
        </w:tc>
      </w:tr>
      <w:tr w:rsidR="00F368CC" w:rsidRPr="00D101CE" w:rsidTr="00A46DA5">
        <w:trPr>
          <w:trHeight w:val="25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68CC" w:rsidRPr="00C555EB" w:rsidRDefault="00F368CC" w:rsidP="00F368CC">
            <w:pPr>
              <w:jc w:val="both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44510,3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E76729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55445,7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5F7769" w:rsidP="00A46DA5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51412,2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C555EB" w:rsidP="007B1496">
            <w:pPr>
              <w:ind w:right="-1"/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8CC" w:rsidRPr="00C555EB" w:rsidRDefault="00AD52AD" w:rsidP="004A6AEB">
            <w:pPr>
              <w:jc w:val="center"/>
              <w:rPr>
                <w:b/>
                <w:bCs/>
                <w:sz w:val="18"/>
                <w:szCs w:val="18"/>
              </w:rPr>
            </w:pPr>
            <w:r w:rsidRPr="00C555EB">
              <w:rPr>
                <w:b/>
                <w:bCs/>
                <w:sz w:val="18"/>
                <w:szCs w:val="18"/>
              </w:rPr>
              <w:t>-4033,5</w:t>
            </w:r>
          </w:p>
        </w:tc>
      </w:tr>
    </w:tbl>
    <w:p w:rsidR="00757855" w:rsidRPr="00D101CE" w:rsidRDefault="00757855" w:rsidP="007B1496">
      <w:pPr>
        <w:ind w:right="-1"/>
        <w:jc w:val="both"/>
        <w:rPr>
          <w:color w:val="FF0000"/>
          <w:sz w:val="20"/>
          <w:szCs w:val="20"/>
        </w:rPr>
      </w:pPr>
    </w:p>
    <w:p w:rsidR="007F5E09" w:rsidRPr="00D101CE" w:rsidRDefault="007F5E09" w:rsidP="007B1496">
      <w:pPr>
        <w:ind w:right="-1"/>
        <w:rPr>
          <w:color w:val="FF0000"/>
          <w:sz w:val="26"/>
          <w:szCs w:val="26"/>
        </w:rPr>
      </w:pPr>
    </w:p>
    <w:p w:rsidR="008A3D1E" w:rsidRPr="0067508F" w:rsidRDefault="008A3D1E" w:rsidP="008A3D1E">
      <w:pPr>
        <w:ind w:left="-851" w:firstLine="709"/>
        <w:jc w:val="center"/>
        <w:rPr>
          <w:b/>
          <w:bCs/>
          <w:i/>
          <w:iCs/>
        </w:rPr>
      </w:pPr>
      <w:r w:rsidRPr="0067508F">
        <w:rPr>
          <w:b/>
          <w:bCs/>
          <w:i/>
          <w:iCs/>
        </w:rPr>
        <w:t>Налог на доходы физических лиц</w:t>
      </w:r>
    </w:p>
    <w:p w:rsidR="008A3D1E" w:rsidRPr="0067508F" w:rsidRDefault="008A3D1E" w:rsidP="008A3D1E">
      <w:pPr>
        <w:ind w:left="-851" w:firstLine="709"/>
        <w:jc w:val="both"/>
        <w:rPr>
          <w:b/>
          <w:bCs/>
          <w:i/>
          <w:iCs/>
        </w:rPr>
      </w:pPr>
    </w:p>
    <w:p w:rsidR="00D725ED" w:rsidRPr="00D725ED" w:rsidRDefault="00D725ED" w:rsidP="00D725E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725ED">
        <w:rPr>
          <w:color w:val="000000"/>
        </w:rPr>
        <w:t>Прогноз поступлений в бюджет сельского поселения Микулинское налога на доходы физических лиц определен исходя из оценки общей суммы доходов, подлежащих налогообложению, с применением коэффициента, характеризующего динамику роста фонда заработной платы, предусмотренного прогнозом социально-экономического развития сельского поселения Микулинское.</w:t>
      </w:r>
    </w:p>
    <w:p w:rsidR="00D725ED" w:rsidRPr="00D725ED" w:rsidRDefault="00D725ED" w:rsidP="00D725E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725ED">
        <w:rPr>
          <w:color w:val="000000"/>
        </w:rPr>
        <w:t>В результате, поступления налога в 2019 году в бюджет сельского поселения Микулинское составят 667 тыс. рублей.</w:t>
      </w:r>
    </w:p>
    <w:p w:rsidR="00D725ED" w:rsidRPr="00D725ED" w:rsidRDefault="00D725ED" w:rsidP="00D725E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725ED">
        <w:rPr>
          <w:color w:val="000000"/>
        </w:rPr>
        <w:t>Поступления налога на доходы физических лиц в бюджет сельского поселения Микулинское прогнозируются в 2020 году в сумме 697 тыс. рублей, в 2021 году 732 тыс. рублей.</w:t>
      </w:r>
    </w:p>
    <w:p w:rsidR="0032639B" w:rsidRPr="00D101CE" w:rsidRDefault="0032639B" w:rsidP="00612E3B">
      <w:pPr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color w:val="FF0000"/>
        </w:rPr>
      </w:pPr>
    </w:p>
    <w:p w:rsidR="0032639B" w:rsidRPr="00C15674" w:rsidRDefault="0032639B" w:rsidP="0032639B">
      <w:pPr>
        <w:jc w:val="center"/>
        <w:rPr>
          <w:b/>
          <w:bCs/>
          <w:i/>
          <w:iCs/>
        </w:rPr>
      </w:pPr>
      <w:r w:rsidRPr="00C15674">
        <w:rPr>
          <w:b/>
          <w:bCs/>
          <w:i/>
          <w:iCs/>
        </w:rPr>
        <w:t>Налог на имущество физических лиц</w:t>
      </w:r>
    </w:p>
    <w:p w:rsidR="00D725ED" w:rsidRDefault="00D725ED" w:rsidP="0032639B">
      <w:pPr>
        <w:jc w:val="center"/>
        <w:rPr>
          <w:b/>
          <w:bCs/>
          <w:i/>
          <w:iCs/>
          <w:color w:val="FF0000"/>
        </w:rPr>
      </w:pPr>
    </w:p>
    <w:p w:rsidR="00DE345B" w:rsidRDefault="00D725ED" w:rsidP="00D725ED">
      <w:pPr>
        <w:ind w:firstLine="709"/>
        <w:jc w:val="both"/>
        <w:rPr>
          <w:bCs/>
          <w:iCs/>
        </w:rPr>
      </w:pPr>
      <w:r w:rsidRPr="00D725ED">
        <w:rPr>
          <w:bCs/>
          <w:iCs/>
        </w:rPr>
        <w:t>В соответствии с представленным проектом доходы по данному источнику запланированы в 2019 году - 990,2 тыс. рублей, в 2020 году - 800,0 тыс. рублей, в 2021 году – 850,0 тыс. рублей</w:t>
      </w:r>
      <w:r w:rsidR="00DE345B">
        <w:rPr>
          <w:bCs/>
          <w:iCs/>
        </w:rPr>
        <w:t>.</w:t>
      </w:r>
      <w:r w:rsidR="0086431B">
        <w:rPr>
          <w:bCs/>
          <w:iCs/>
        </w:rPr>
        <w:t xml:space="preserve"> Ожидаемое исполнение поступлений по данному источнику  в 2018 году – 936,0 тыс. рублей.</w:t>
      </w:r>
    </w:p>
    <w:p w:rsidR="003F12F1" w:rsidRDefault="003F12F1" w:rsidP="003F12F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</w:pPr>
      <w:r>
        <w:t>Прогноз</w:t>
      </w:r>
      <w:r w:rsidRPr="00CE75DE">
        <w:t xml:space="preserve"> налога на имущество физических лиц произв</w:t>
      </w:r>
      <w:r>
        <w:t>одится</w:t>
      </w:r>
      <w:r w:rsidRPr="00CE75DE">
        <w:t xml:space="preserve"> исходя из начисленного налога налоговыми органами в 201</w:t>
      </w:r>
      <w:r>
        <w:t>7</w:t>
      </w:r>
      <w:r w:rsidRPr="00CE75DE">
        <w:t xml:space="preserve"> году по видам объектов налогообложения с учетом коэффициентов, учитывающих изменение кадастровой </w:t>
      </w:r>
      <w:r w:rsidRPr="00CE75DE">
        <w:lastRenderedPageBreak/>
        <w:t>стоимости имущества и особенности исчисления налоговой базы в соответствии с пунктом 8 статьи 408 Налогового Кодекса РФ.</w:t>
      </w:r>
    </w:p>
    <w:p w:rsidR="003F12F1" w:rsidRPr="008C17B7" w:rsidRDefault="003F12F1" w:rsidP="003F12F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hd w:val="clear" w:color="auto" w:fill="FFFFFF"/>
        </w:rPr>
      </w:pPr>
      <w:r w:rsidRPr="008C17B7">
        <w:rPr>
          <w:shd w:val="clear" w:color="auto" w:fill="FFFFFF"/>
        </w:rPr>
        <w:t>Однако при расчете  указанных доходов сельским поселением не учтены результаты кадастровой оценки на объекты капитального строительства, которые будут применяться с 01 января 2019 года.</w:t>
      </w:r>
    </w:p>
    <w:p w:rsidR="00D725ED" w:rsidRDefault="00DE345B" w:rsidP="00D725ED">
      <w:pPr>
        <w:ind w:firstLine="709"/>
        <w:jc w:val="both"/>
        <w:rPr>
          <w:bCs/>
          <w:iCs/>
        </w:rPr>
      </w:pPr>
      <w:r>
        <w:rPr>
          <w:bCs/>
          <w:iCs/>
        </w:rPr>
        <w:t>Указанные доходы запланированы меньше объема прогнозных показателей налоговых доходов бюджета сельского поселения</w:t>
      </w:r>
      <w:r w:rsidR="008C17B7">
        <w:rPr>
          <w:bCs/>
          <w:iCs/>
        </w:rPr>
        <w:t xml:space="preserve">, представленных в дополнительных материалах к бюджету Московской области на 2019 год и на плановый период 2020 и 2021 годов. В соответствии с прогнозом, представленным Министерством экономики и финансов Московской области, объем доходов сельского поселения от поступления налога на имущество физических лиц составит в 2019 году – 1406 тыс. рублей, в 2020 году – 1493,0 тыс. рублей, в 2021 году – 1567,0 тыс. рублей.   </w:t>
      </w:r>
    </w:p>
    <w:p w:rsidR="0086431B" w:rsidRDefault="0086431B" w:rsidP="00D725ED">
      <w:pPr>
        <w:ind w:firstLine="709"/>
        <w:jc w:val="both"/>
        <w:rPr>
          <w:bCs/>
          <w:iCs/>
        </w:rPr>
      </w:pPr>
      <w:r>
        <w:rPr>
          <w:bCs/>
          <w:iCs/>
        </w:rPr>
        <w:t xml:space="preserve">Обоснования расчетных показателей сельским поселением не представлено, то есть </w:t>
      </w:r>
      <w:r>
        <w:t>не обеспечена реалистичность расчетов.</w:t>
      </w:r>
    </w:p>
    <w:p w:rsidR="0086431B" w:rsidRDefault="0086431B" w:rsidP="0086431B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>
        <w:rPr>
          <w:bCs/>
          <w:iCs/>
        </w:rPr>
        <w:t>Таким образом, представленный проект в части указанных доходов сельского поселения требует дополнительного обоснования.</w:t>
      </w:r>
    </w:p>
    <w:p w:rsidR="0032639B" w:rsidRPr="00D101CE" w:rsidRDefault="0032639B" w:rsidP="00612E3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outlineLvl w:val="0"/>
        <w:rPr>
          <w:color w:val="FF0000"/>
          <w:sz w:val="26"/>
          <w:szCs w:val="26"/>
        </w:rPr>
      </w:pPr>
    </w:p>
    <w:p w:rsidR="0032639B" w:rsidRPr="0067508F" w:rsidRDefault="0032639B" w:rsidP="0032639B">
      <w:pPr>
        <w:pStyle w:val="1"/>
        <w:tabs>
          <w:tab w:val="left" w:pos="709"/>
        </w:tabs>
        <w:ind w:firstLine="567"/>
        <w:jc w:val="center"/>
        <w:rPr>
          <w:i/>
          <w:sz w:val="24"/>
          <w:szCs w:val="24"/>
          <w:u w:val="none"/>
        </w:rPr>
      </w:pPr>
      <w:r w:rsidRPr="0067508F">
        <w:rPr>
          <w:i/>
          <w:sz w:val="24"/>
          <w:szCs w:val="24"/>
          <w:u w:val="none"/>
        </w:rPr>
        <w:t>Земельный налог</w:t>
      </w:r>
    </w:p>
    <w:p w:rsidR="0086431B" w:rsidRDefault="0086431B" w:rsidP="0086431B"/>
    <w:p w:rsidR="0086431B" w:rsidRDefault="0086431B" w:rsidP="0086431B">
      <w:pPr>
        <w:ind w:firstLine="709"/>
        <w:jc w:val="both"/>
        <w:rPr>
          <w:bCs/>
          <w:iCs/>
        </w:rPr>
      </w:pPr>
      <w:r w:rsidRPr="0086431B">
        <w:rPr>
          <w:color w:val="000000"/>
        </w:rPr>
        <w:t>Прогнозируемая сумма поступлений земельного налога на 2019 год определена  в размере 6 170 тыс.</w:t>
      </w:r>
      <w:r>
        <w:rPr>
          <w:color w:val="000000"/>
        </w:rPr>
        <w:t xml:space="preserve"> </w:t>
      </w:r>
      <w:r w:rsidRPr="0086431B">
        <w:rPr>
          <w:color w:val="000000"/>
        </w:rPr>
        <w:t xml:space="preserve">рублей, </w:t>
      </w:r>
      <w:r w:rsidRPr="0086431B">
        <w:t>в том числе земельного налога с организаций в размере 3 300 тыс. рублей и земельного налога с физических лиц в размере 2 120 тыс. рублей исходя из налоговой базы в виде кадастровой стоимости земельных участков в 2017 году, средней расчетной ставки земельного налога.</w:t>
      </w:r>
      <w:r>
        <w:t xml:space="preserve"> </w:t>
      </w:r>
      <w:r>
        <w:rPr>
          <w:bCs/>
          <w:iCs/>
        </w:rPr>
        <w:t>Ожидаемое исполнение поступлений по данному источнику  в 2018 году – 6</w:t>
      </w:r>
      <w:r w:rsidR="00C8377D">
        <w:rPr>
          <w:bCs/>
          <w:iCs/>
        </w:rPr>
        <w:t>6</w:t>
      </w:r>
      <w:r>
        <w:rPr>
          <w:bCs/>
          <w:iCs/>
        </w:rPr>
        <w:t>55,0 тыс. рублей.</w:t>
      </w:r>
    </w:p>
    <w:p w:rsidR="0086431B" w:rsidRPr="0086431B" w:rsidRDefault="0086431B" w:rsidP="0067508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6431B">
        <w:rPr>
          <w:color w:val="000000"/>
        </w:rPr>
        <w:t xml:space="preserve">На плановый период 2020 года прогнозная сумма поступлений земельного налога определена в размере 5850 тыс. рублей, на 2021 год в размере 5900 тыс. рублей. </w:t>
      </w:r>
    </w:p>
    <w:p w:rsidR="0086431B" w:rsidRPr="0086431B" w:rsidRDefault="0086431B" w:rsidP="0067508F">
      <w:pPr>
        <w:ind w:firstLine="709"/>
        <w:jc w:val="both"/>
      </w:pPr>
      <w:r>
        <w:t>Сельским поселением не представлены обоснования расчетных показателей, в том числе с учетом выпадающих сумм налога</w:t>
      </w:r>
      <w:r w:rsidR="0067508F">
        <w:t xml:space="preserve"> от предоставления льгот  для отдельных категорий граждан, установленных нормативным правовым актом представительного органа сельского поселения.</w:t>
      </w:r>
    </w:p>
    <w:p w:rsidR="0032639B" w:rsidRPr="00D101CE" w:rsidRDefault="0032639B" w:rsidP="0067508F">
      <w:pPr>
        <w:ind w:firstLine="709"/>
        <w:jc w:val="both"/>
        <w:rPr>
          <w:color w:val="FF0000"/>
        </w:rPr>
      </w:pPr>
    </w:p>
    <w:p w:rsidR="00EA43A9" w:rsidRPr="00EA43A9" w:rsidRDefault="00EA43A9" w:rsidP="00EA43A9">
      <w:pPr>
        <w:pStyle w:val="2"/>
        <w:spacing w:after="0" w:line="240" w:lineRule="auto"/>
        <w:ind w:left="0"/>
        <w:jc w:val="center"/>
        <w:rPr>
          <w:b/>
          <w:bCs/>
          <w:i/>
          <w:iCs/>
        </w:rPr>
      </w:pPr>
      <w:r w:rsidRPr="00EA43A9">
        <w:rPr>
          <w:b/>
          <w:bCs/>
          <w:i/>
          <w:iCs/>
        </w:rPr>
        <w:t>Доходы от использования имущества, находящегося в государственной и муниципальной собственности</w:t>
      </w:r>
    </w:p>
    <w:p w:rsidR="00EA43A9" w:rsidRPr="00EA43A9" w:rsidRDefault="00EA43A9" w:rsidP="00EA43A9">
      <w:pPr>
        <w:pStyle w:val="2"/>
        <w:spacing w:after="0" w:line="240" w:lineRule="auto"/>
        <w:ind w:left="0"/>
        <w:jc w:val="center"/>
        <w:rPr>
          <w:b/>
          <w:bCs/>
          <w:i/>
          <w:iCs/>
        </w:rPr>
      </w:pPr>
    </w:p>
    <w:p w:rsidR="00EA43A9" w:rsidRPr="00EA43A9" w:rsidRDefault="00EA43A9" w:rsidP="00EA43A9">
      <w:pPr>
        <w:ind w:firstLine="709"/>
        <w:jc w:val="both"/>
      </w:pPr>
      <w:r w:rsidRPr="00EA43A9">
        <w:t>Доходы от использования имущества, находящегося в государственной и муниципальной собственности, прогнозируются к поступлению в  бюджет сельского поселения Микулинское на 2019 год в сумме 173 тыс. рублей, на плановый период 2020 года – 195 тыс. рублей, 2021 года – 195</w:t>
      </w:r>
      <w:r w:rsidRPr="00EA43A9">
        <w:rPr>
          <w:b/>
          <w:bCs/>
        </w:rPr>
        <w:t xml:space="preserve"> </w:t>
      </w:r>
      <w:r w:rsidRPr="00EA43A9">
        <w:t>тыс. рублей.</w:t>
      </w:r>
    </w:p>
    <w:p w:rsidR="00EA43A9" w:rsidRPr="00EA43A9" w:rsidRDefault="00EA43A9" w:rsidP="00EA43A9">
      <w:pPr>
        <w:ind w:firstLine="709"/>
        <w:jc w:val="both"/>
      </w:pPr>
      <w:r w:rsidRPr="00EA43A9">
        <w:t>Основные поступления бюджета сельского поселения Микулинское по указанной подгруппе доходов формируются за счет доходов от арендной платы за муниципальное имущество.</w:t>
      </w:r>
    </w:p>
    <w:p w:rsidR="00EA43A9" w:rsidRPr="00EA43A9" w:rsidRDefault="00EA43A9" w:rsidP="00EA43A9">
      <w:pPr>
        <w:pStyle w:val="a8"/>
        <w:ind w:firstLine="709"/>
        <w:jc w:val="both"/>
        <w:rPr>
          <w:bCs/>
          <w:szCs w:val="24"/>
        </w:rPr>
      </w:pPr>
      <w:r w:rsidRPr="00EA43A9">
        <w:rPr>
          <w:bCs/>
          <w:szCs w:val="24"/>
        </w:rPr>
        <w:t xml:space="preserve"> Прогнозные показатели определены на основании данных главного администратора доходов бюджета в части доходов от использования муниципального имущества.</w:t>
      </w:r>
    </w:p>
    <w:p w:rsidR="00EA43A9" w:rsidRPr="00EA43A9" w:rsidRDefault="00EA43A9" w:rsidP="00EA43A9">
      <w:pPr>
        <w:pStyle w:val="a3"/>
        <w:spacing w:after="0"/>
        <w:ind w:firstLine="709"/>
        <w:rPr>
          <w:b/>
          <w:bCs/>
          <w:i/>
          <w:iCs/>
        </w:rPr>
      </w:pPr>
    </w:p>
    <w:p w:rsidR="00EA43A9" w:rsidRPr="00EA43A9" w:rsidRDefault="00EA43A9" w:rsidP="00EA43A9">
      <w:pPr>
        <w:pStyle w:val="a8"/>
        <w:ind w:firstLine="709"/>
        <w:jc w:val="both"/>
        <w:rPr>
          <w:szCs w:val="24"/>
        </w:rPr>
      </w:pPr>
      <w:r w:rsidRPr="00EA43A9">
        <w:rPr>
          <w:b/>
          <w:i/>
          <w:iCs/>
          <w:szCs w:val="24"/>
        </w:rPr>
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</w:r>
      <w:r>
        <w:rPr>
          <w:b/>
          <w:i/>
          <w:iCs/>
          <w:szCs w:val="24"/>
        </w:rPr>
        <w:t xml:space="preserve"> </w:t>
      </w:r>
      <w:r w:rsidRPr="00EA43A9">
        <w:rPr>
          <w:szCs w:val="24"/>
        </w:rPr>
        <w:t>прогнозируются на 2019 год в объеме 53 тыс. рублей, на плановый период 2020 года – 55 тыс. рублей, 2021 года – 55 тыс. рублей.</w:t>
      </w:r>
    </w:p>
    <w:p w:rsidR="00EA43A9" w:rsidRPr="00EA43A9" w:rsidRDefault="00EA43A9" w:rsidP="00EA43A9">
      <w:pPr>
        <w:pStyle w:val="af2"/>
        <w:spacing w:after="0"/>
        <w:ind w:left="0" w:firstLine="709"/>
      </w:pPr>
    </w:p>
    <w:p w:rsidR="00EA43A9" w:rsidRPr="00EA43A9" w:rsidRDefault="00EA43A9" w:rsidP="00EA43A9">
      <w:pPr>
        <w:pStyle w:val="a8"/>
        <w:ind w:firstLine="709"/>
        <w:jc w:val="both"/>
        <w:rPr>
          <w:szCs w:val="24"/>
        </w:rPr>
      </w:pPr>
      <w:r w:rsidRPr="00EA43A9">
        <w:rPr>
          <w:b/>
          <w:i/>
          <w:iCs/>
          <w:szCs w:val="24"/>
        </w:rPr>
        <w:lastRenderedPageBreak/>
        <w:t>Доходы от сдачи в аренду имущества, составляющего казну поселения (за исключением земельных участков)</w:t>
      </w:r>
      <w:r>
        <w:rPr>
          <w:b/>
          <w:i/>
          <w:iCs/>
          <w:szCs w:val="24"/>
        </w:rPr>
        <w:t xml:space="preserve"> </w:t>
      </w:r>
      <w:r w:rsidRPr="00EA43A9">
        <w:rPr>
          <w:szCs w:val="24"/>
        </w:rPr>
        <w:t>Прогноз поступлений доходов от сдачи в аренду имущества, составляющего муниципальную казну, определен на 2019 год в сумме 120 тыс. рублей, на 2020 год – 140 тыс. рублей, 2021 года – 140 тыс. рублей.</w:t>
      </w:r>
    </w:p>
    <w:p w:rsidR="00EA43A9" w:rsidRPr="00EA43A9" w:rsidRDefault="00EA43A9" w:rsidP="00EA43A9">
      <w:pPr>
        <w:pStyle w:val="af2"/>
        <w:spacing w:after="0"/>
        <w:ind w:left="0"/>
      </w:pPr>
    </w:p>
    <w:p w:rsidR="00EA43A9" w:rsidRPr="00EA43A9" w:rsidRDefault="00EA43A9" w:rsidP="00EA43A9">
      <w:pPr>
        <w:pStyle w:val="af2"/>
        <w:spacing w:after="0"/>
        <w:ind w:left="0" w:firstLine="709"/>
        <w:jc w:val="both"/>
        <w:rPr>
          <w:b/>
          <w:bCs/>
          <w:i/>
          <w:iCs/>
        </w:rPr>
      </w:pPr>
      <w:r w:rsidRPr="00EA43A9">
        <w:rPr>
          <w:b/>
          <w:bCs/>
          <w:i/>
          <w:iCs/>
        </w:rPr>
        <w:t>Доходы от оказания платных услуг (работ) и компенсации</w:t>
      </w:r>
      <w:r>
        <w:rPr>
          <w:b/>
          <w:bCs/>
          <w:i/>
          <w:iCs/>
        </w:rPr>
        <w:t xml:space="preserve"> </w:t>
      </w:r>
      <w:r w:rsidRPr="00EA43A9">
        <w:rPr>
          <w:b/>
          <w:bCs/>
          <w:i/>
          <w:iCs/>
        </w:rPr>
        <w:t>затрат государства</w:t>
      </w:r>
    </w:p>
    <w:p w:rsidR="00EA43A9" w:rsidRPr="00EA43A9" w:rsidRDefault="00EA43A9" w:rsidP="00EA43A9">
      <w:pPr>
        <w:pStyle w:val="af2"/>
        <w:spacing w:after="0"/>
        <w:ind w:left="0"/>
        <w:jc w:val="both"/>
      </w:pPr>
      <w:r w:rsidRPr="00EA43A9">
        <w:t>на 2019 год оцениваются в размере 250  тыс. рублей, на плановый период 2020 года – 250 тыс. рублей, 2021 года – 250 тыс. рублей.</w:t>
      </w:r>
    </w:p>
    <w:p w:rsidR="00EA43A9" w:rsidRPr="00EA43A9" w:rsidRDefault="00EA43A9" w:rsidP="00EA43A9">
      <w:pPr>
        <w:pStyle w:val="af2"/>
        <w:spacing w:after="0"/>
        <w:ind w:left="0" w:firstLine="709"/>
        <w:jc w:val="both"/>
      </w:pPr>
      <w:r w:rsidRPr="00EA43A9">
        <w:t>Прогнозные показатели по указанной подгруппе доходов определены на основании данных подведомственных  учреждений, предоставляющие такие услуги, а так же на основании данных главного администратора доходов бюджета.</w:t>
      </w:r>
    </w:p>
    <w:p w:rsidR="00EA43A9" w:rsidRPr="00EA43A9" w:rsidRDefault="00EA43A9" w:rsidP="00EA43A9">
      <w:pPr>
        <w:pStyle w:val="af2"/>
        <w:spacing w:after="0"/>
        <w:ind w:left="0"/>
      </w:pPr>
    </w:p>
    <w:p w:rsidR="00EA43A9" w:rsidRPr="00EA43A9" w:rsidRDefault="00EA43A9" w:rsidP="00EA43A9">
      <w:pPr>
        <w:ind w:firstLine="709"/>
        <w:jc w:val="both"/>
      </w:pPr>
      <w:r w:rsidRPr="00EA43A9">
        <w:rPr>
          <w:b/>
          <w:bCs/>
          <w:i/>
          <w:iCs/>
        </w:rPr>
        <w:t>Доходы от продажи материальных и нематериальных активов</w:t>
      </w:r>
      <w:r>
        <w:rPr>
          <w:b/>
          <w:bCs/>
          <w:i/>
          <w:iCs/>
        </w:rPr>
        <w:t xml:space="preserve"> </w:t>
      </w:r>
      <w:r w:rsidRPr="00EA43A9">
        <w:t>не планируются.</w:t>
      </w:r>
    </w:p>
    <w:p w:rsidR="00EA43A9" w:rsidRPr="00EA43A9" w:rsidRDefault="00EA43A9" w:rsidP="00EA43A9">
      <w:pPr>
        <w:jc w:val="both"/>
        <w:rPr>
          <w:bCs/>
          <w:color w:val="000000"/>
          <w:kern w:val="16"/>
        </w:rPr>
      </w:pPr>
    </w:p>
    <w:p w:rsidR="00EA43A9" w:rsidRPr="00EA43A9" w:rsidRDefault="00EA43A9" w:rsidP="00EA43A9">
      <w:pPr>
        <w:ind w:firstLine="709"/>
        <w:jc w:val="both"/>
        <w:rPr>
          <w:bCs/>
          <w:color w:val="000000"/>
          <w:kern w:val="16"/>
        </w:rPr>
      </w:pPr>
      <w:r w:rsidRPr="00EA43A9">
        <w:rPr>
          <w:b/>
          <w:i/>
          <w:iCs/>
          <w:color w:val="000000"/>
        </w:rPr>
        <w:t>Прочие неналоговые доходы</w:t>
      </w:r>
      <w:r>
        <w:rPr>
          <w:b/>
          <w:i/>
          <w:iCs/>
          <w:color w:val="000000"/>
        </w:rPr>
        <w:t xml:space="preserve"> </w:t>
      </w:r>
      <w:r>
        <w:rPr>
          <w:bCs/>
          <w:color w:val="000000"/>
          <w:kern w:val="16"/>
        </w:rPr>
        <w:t>п</w:t>
      </w:r>
      <w:r w:rsidRPr="00EA43A9">
        <w:rPr>
          <w:bCs/>
          <w:color w:val="000000"/>
          <w:kern w:val="16"/>
        </w:rPr>
        <w:t>рогнозируются к поступлению средства самообложения граждан на 2019 год в размере 5 тыс. рублей, на 2020 год – 5 тыс. рублей, 2021 год – 5 тыс. рублей</w:t>
      </w:r>
    </w:p>
    <w:p w:rsidR="007F5E09" w:rsidRPr="00D101CE" w:rsidRDefault="006D6C5C" w:rsidP="00612E3B">
      <w:pPr>
        <w:ind w:right="-284" w:firstLine="709"/>
        <w:jc w:val="both"/>
        <w:rPr>
          <w:color w:val="FF0000"/>
        </w:rPr>
      </w:pPr>
      <w:r w:rsidRPr="00D101CE">
        <w:rPr>
          <w:noProof/>
          <w:color w:val="FF0000"/>
        </w:rPr>
        <w:drawing>
          <wp:inline distT="0" distB="0" distL="0" distR="0">
            <wp:extent cx="7620" cy="2286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5B07" w:rsidRPr="00A15B07" w:rsidRDefault="00A15B07" w:rsidP="00A15B07">
      <w:pPr>
        <w:ind w:firstLine="709"/>
        <w:jc w:val="center"/>
        <w:rPr>
          <w:b/>
          <w:i/>
          <w:color w:val="000000"/>
        </w:rPr>
      </w:pPr>
      <w:r w:rsidRPr="00A15B07">
        <w:rPr>
          <w:b/>
          <w:i/>
          <w:color w:val="000000"/>
        </w:rPr>
        <w:t>Безвозмездные поступления в бюджет сельского поселения Микулинское</w:t>
      </w:r>
    </w:p>
    <w:p w:rsidR="00A15B07" w:rsidRPr="00A15B07" w:rsidRDefault="00A15B07" w:rsidP="00A15B07">
      <w:pPr>
        <w:pStyle w:val="a8"/>
        <w:rPr>
          <w:bCs/>
          <w:color w:val="000000"/>
          <w:kern w:val="16"/>
          <w:szCs w:val="24"/>
        </w:rPr>
      </w:pPr>
    </w:p>
    <w:p w:rsidR="00A15B07" w:rsidRPr="00A15B07" w:rsidRDefault="00A15B07" w:rsidP="00A15B07">
      <w:pPr>
        <w:ind w:firstLine="709"/>
        <w:jc w:val="both"/>
        <w:rPr>
          <w:color w:val="000000"/>
        </w:rPr>
      </w:pPr>
      <w:r w:rsidRPr="00A15B07">
        <w:rPr>
          <w:color w:val="000000"/>
        </w:rPr>
        <w:t xml:space="preserve">в 2019 году – 43 907 </w:t>
      </w:r>
      <w:r w:rsidRPr="00A15B07">
        <w:rPr>
          <w:bCs/>
          <w:color w:val="000000"/>
        </w:rPr>
        <w:t xml:space="preserve"> </w:t>
      </w:r>
      <w:r w:rsidRPr="00A15B07">
        <w:rPr>
          <w:color w:val="000000"/>
        </w:rPr>
        <w:t xml:space="preserve">тыс. рублей, в том числе в виде: дотаций – </w:t>
      </w:r>
      <w:r w:rsidRPr="00A15B07">
        <w:rPr>
          <w:bCs/>
          <w:color w:val="000000"/>
        </w:rPr>
        <w:t xml:space="preserve">38 568 </w:t>
      </w:r>
      <w:r w:rsidRPr="00A15B07">
        <w:rPr>
          <w:color w:val="000000"/>
        </w:rPr>
        <w:t xml:space="preserve">тыс. рублей, субвенций – </w:t>
      </w:r>
      <w:r w:rsidRPr="00A15B07">
        <w:rPr>
          <w:bCs/>
          <w:color w:val="000000"/>
        </w:rPr>
        <w:t xml:space="preserve">316 </w:t>
      </w:r>
      <w:r w:rsidRPr="00A15B07">
        <w:rPr>
          <w:color w:val="000000"/>
        </w:rPr>
        <w:t>тыс. рублей, межбюджетных трансфертов из района – 4 973 тыс. рублей, прочих безвозмездных поступлений в бюджет поселения – 50</w:t>
      </w:r>
      <w:r w:rsidRPr="00A15B07">
        <w:rPr>
          <w:bCs/>
          <w:color w:val="000000"/>
        </w:rPr>
        <w:t xml:space="preserve"> </w:t>
      </w:r>
      <w:r w:rsidRPr="00A15B07">
        <w:rPr>
          <w:color w:val="000000"/>
        </w:rPr>
        <w:t>тыс. рублей;</w:t>
      </w:r>
    </w:p>
    <w:p w:rsidR="00A15B07" w:rsidRPr="00A15B07" w:rsidRDefault="00A15B07" w:rsidP="00A15B07">
      <w:pPr>
        <w:ind w:firstLine="709"/>
        <w:jc w:val="both"/>
        <w:rPr>
          <w:color w:val="000000"/>
        </w:rPr>
      </w:pPr>
      <w:r w:rsidRPr="00A15B07">
        <w:rPr>
          <w:color w:val="000000"/>
        </w:rPr>
        <w:t>в 2020 году – 50 150</w:t>
      </w:r>
      <w:r w:rsidRPr="00A15B07">
        <w:rPr>
          <w:bCs/>
          <w:color w:val="000000"/>
        </w:rPr>
        <w:t xml:space="preserve"> </w:t>
      </w:r>
      <w:r w:rsidRPr="00A15B07">
        <w:rPr>
          <w:color w:val="000000"/>
        </w:rPr>
        <w:t>тыс. рублей, в том числе в виде: дотаций</w:t>
      </w:r>
      <w:r w:rsidRPr="00A15B07">
        <w:t xml:space="preserve"> –49 780</w:t>
      </w:r>
      <w:r w:rsidRPr="00A15B07">
        <w:rPr>
          <w:bCs/>
        </w:rPr>
        <w:t xml:space="preserve"> </w:t>
      </w:r>
      <w:r w:rsidRPr="00A15B07">
        <w:t>тыс. рублей, субвенций – 320</w:t>
      </w:r>
      <w:r w:rsidRPr="00A15B07">
        <w:rPr>
          <w:bCs/>
        </w:rPr>
        <w:t xml:space="preserve"> </w:t>
      </w:r>
      <w:r w:rsidRPr="00A15B07">
        <w:t xml:space="preserve">тыс. рублей, </w:t>
      </w:r>
      <w:r w:rsidRPr="00A15B07">
        <w:rPr>
          <w:color w:val="000000"/>
        </w:rPr>
        <w:t>прочих безвозмездных поступлений в бюджет поселения – 50</w:t>
      </w:r>
      <w:r w:rsidRPr="00A15B07">
        <w:rPr>
          <w:bCs/>
          <w:color w:val="000000"/>
        </w:rPr>
        <w:t xml:space="preserve"> </w:t>
      </w:r>
      <w:r w:rsidRPr="00A15B07">
        <w:rPr>
          <w:color w:val="000000"/>
        </w:rPr>
        <w:t>тыс. рублей;</w:t>
      </w:r>
    </w:p>
    <w:p w:rsidR="00A15B07" w:rsidRPr="00A15B07" w:rsidRDefault="00A15B07" w:rsidP="00A15B07">
      <w:pPr>
        <w:ind w:firstLine="709"/>
        <w:jc w:val="both"/>
        <w:rPr>
          <w:color w:val="000000"/>
        </w:rPr>
      </w:pPr>
      <w:r w:rsidRPr="00A15B07">
        <w:t xml:space="preserve">в 2021 году – 51 967 </w:t>
      </w:r>
      <w:r w:rsidRPr="00A15B07">
        <w:rPr>
          <w:bCs/>
        </w:rPr>
        <w:t xml:space="preserve"> </w:t>
      </w:r>
      <w:r w:rsidRPr="00A15B07">
        <w:t>тыс. рублей, в том числе в виде: дотаций – 51 585</w:t>
      </w:r>
      <w:r w:rsidRPr="00A15B07">
        <w:rPr>
          <w:bCs/>
        </w:rPr>
        <w:t xml:space="preserve"> </w:t>
      </w:r>
      <w:r w:rsidRPr="00A15B07">
        <w:t>тыс. рублей, субвенций –332</w:t>
      </w:r>
      <w:r w:rsidRPr="00A15B07">
        <w:rPr>
          <w:bCs/>
        </w:rPr>
        <w:t xml:space="preserve"> </w:t>
      </w:r>
      <w:r w:rsidRPr="00A15B07">
        <w:t xml:space="preserve">тыс. рублей, </w:t>
      </w:r>
      <w:r w:rsidRPr="00A15B07">
        <w:rPr>
          <w:color w:val="000000"/>
        </w:rPr>
        <w:t xml:space="preserve">прочих безвозмездных поступлений в бюджет поселения – </w:t>
      </w:r>
      <w:r w:rsidRPr="00A15B07">
        <w:rPr>
          <w:bCs/>
          <w:color w:val="000000"/>
        </w:rPr>
        <w:t xml:space="preserve">50 </w:t>
      </w:r>
      <w:r w:rsidRPr="00A15B07">
        <w:rPr>
          <w:color w:val="000000"/>
        </w:rPr>
        <w:t>тыс. рублей</w:t>
      </w:r>
      <w:r w:rsidRPr="00A15B07">
        <w:t>.</w:t>
      </w:r>
    </w:p>
    <w:p w:rsidR="007F5E09" w:rsidRDefault="007F5E09" w:rsidP="002E42FB">
      <w:pPr>
        <w:pStyle w:val="af2"/>
        <w:spacing w:after="0"/>
        <w:ind w:left="-851" w:firstLine="851"/>
        <w:jc w:val="both"/>
        <w:rPr>
          <w:color w:val="FF0000"/>
        </w:rPr>
      </w:pPr>
    </w:p>
    <w:p w:rsidR="00AA4AA0" w:rsidRPr="005A6A67" w:rsidRDefault="000C221A" w:rsidP="00A31126">
      <w:pPr>
        <w:autoSpaceDE w:val="0"/>
        <w:autoSpaceDN w:val="0"/>
        <w:adjustRightInd w:val="0"/>
        <w:ind w:right="-1"/>
        <w:jc w:val="center"/>
        <w:outlineLvl w:val="3"/>
        <w:rPr>
          <w:b/>
          <w:iCs/>
        </w:rPr>
      </w:pPr>
      <w:r w:rsidRPr="005A6A67">
        <w:rPr>
          <w:b/>
        </w:rPr>
        <w:t>5</w:t>
      </w:r>
      <w:r w:rsidR="00200AEB" w:rsidRPr="005A6A67">
        <w:rPr>
          <w:b/>
        </w:rPr>
        <w:t xml:space="preserve">. </w:t>
      </w:r>
      <w:r w:rsidR="00AA4AA0" w:rsidRPr="005A6A67">
        <w:rPr>
          <w:b/>
        </w:rPr>
        <w:t>Расходы</w:t>
      </w:r>
      <w:r w:rsidR="00200AEB" w:rsidRPr="005A6A67">
        <w:rPr>
          <w:b/>
        </w:rPr>
        <w:t xml:space="preserve"> бюджета </w:t>
      </w:r>
      <w:r w:rsidRPr="005A6A67">
        <w:rPr>
          <w:b/>
        </w:rPr>
        <w:t>с</w:t>
      </w:r>
      <w:r w:rsidR="00AA4AA0" w:rsidRPr="005A6A67">
        <w:rPr>
          <w:b/>
          <w:iCs/>
        </w:rPr>
        <w:t>ельско</w:t>
      </w:r>
      <w:r w:rsidRPr="005A6A67">
        <w:rPr>
          <w:b/>
          <w:iCs/>
        </w:rPr>
        <w:t>го</w:t>
      </w:r>
      <w:r w:rsidR="00AA4AA0" w:rsidRPr="005A6A67">
        <w:rPr>
          <w:b/>
          <w:iCs/>
        </w:rPr>
        <w:t xml:space="preserve"> поселение Микулинское </w:t>
      </w:r>
      <w:r w:rsidR="003C4168" w:rsidRPr="005A6A67">
        <w:rPr>
          <w:b/>
          <w:iCs/>
        </w:rPr>
        <w:t>на  201</w:t>
      </w:r>
      <w:r w:rsidRPr="005A6A67">
        <w:rPr>
          <w:b/>
          <w:iCs/>
        </w:rPr>
        <w:t>9</w:t>
      </w:r>
      <w:r w:rsidR="003C4168" w:rsidRPr="005A6A67">
        <w:rPr>
          <w:b/>
          <w:iCs/>
        </w:rPr>
        <w:t xml:space="preserve"> </w:t>
      </w:r>
      <w:r w:rsidR="00AA4AA0" w:rsidRPr="005A6A67">
        <w:rPr>
          <w:b/>
          <w:iCs/>
        </w:rPr>
        <w:t>-20</w:t>
      </w:r>
      <w:r w:rsidRPr="005A6A67">
        <w:rPr>
          <w:b/>
          <w:iCs/>
        </w:rPr>
        <w:t>21</w:t>
      </w:r>
      <w:r w:rsidR="00AA4AA0" w:rsidRPr="005A6A67">
        <w:rPr>
          <w:b/>
          <w:iCs/>
        </w:rPr>
        <w:t xml:space="preserve"> годы</w:t>
      </w:r>
      <w:r w:rsidR="00C8377D">
        <w:rPr>
          <w:b/>
          <w:iCs/>
        </w:rPr>
        <w:t>.</w:t>
      </w:r>
    </w:p>
    <w:p w:rsidR="000C221A" w:rsidRPr="005A6A67" w:rsidRDefault="000C221A" w:rsidP="00A31126">
      <w:pPr>
        <w:autoSpaceDE w:val="0"/>
        <w:autoSpaceDN w:val="0"/>
        <w:adjustRightInd w:val="0"/>
        <w:ind w:right="-1"/>
        <w:jc w:val="center"/>
        <w:outlineLvl w:val="3"/>
        <w:rPr>
          <w:b/>
          <w:iCs/>
        </w:rPr>
      </w:pPr>
    </w:p>
    <w:p w:rsidR="000C221A" w:rsidRPr="00484701" w:rsidRDefault="000C221A" w:rsidP="000C221A">
      <w:pPr>
        <w:ind w:firstLine="709"/>
        <w:jc w:val="both"/>
      </w:pPr>
      <w:r w:rsidRPr="005A6A67">
        <w:t>Объем расходов бюджета сельского поселения Микулинское  на 2019 год</w:t>
      </w:r>
      <w:r w:rsidRPr="00484701">
        <w:t xml:space="preserve"> определен в объеме </w:t>
      </w:r>
      <w:r>
        <w:t>51 412,2</w:t>
      </w:r>
      <w:r w:rsidRPr="00484701">
        <w:t xml:space="preserve"> тыс. рублей, в том числе на реализацию муниципальных программ </w:t>
      </w:r>
      <w:r>
        <w:t>сельского</w:t>
      </w:r>
      <w:r w:rsidRPr="00484701">
        <w:t xml:space="preserve"> поселения </w:t>
      </w:r>
      <w:r>
        <w:t xml:space="preserve">Микулинское </w:t>
      </w:r>
      <w:r w:rsidRPr="00484701">
        <w:t xml:space="preserve"> </w:t>
      </w:r>
      <w:r>
        <w:t>49 514,1</w:t>
      </w:r>
      <w:r w:rsidRPr="00484701">
        <w:t xml:space="preserve"> тыс. рублей.  </w:t>
      </w:r>
    </w:p>
    <w:p w:rsidR="000C221A" w:rsidRDefault="000C221A" w:rsidP="000C221A">
      <w:pPr>
        <w:ind w:firstLine="709"/>
        <w:jc w:val="both"/>
        <w:rPr>
          <w:spacing w:val="1"/>
        </w:rPr>
      </w:pPr>
      <w:r w:rsidRPr="00484701">
        <w:t>На 20</w:t>
      </w:r>
      <w:r>
        <w:t>20</w:t>
      </w:r>
      <w:r w:rsidRPr="00484701">
        <w:t xml:space="preserve"> год расходы бюджета прогнозируются в сумме </w:t>
      </w:r>
      <w:r>
        <w:t>57 147,0</w:t>
      </w:r>
      <w:r w:rsidRPr="00484701">
        <w:t xml:space="preserve"> тыс. рублей,  в  том  числе  условно  утвержденные  расходы в  сумме </w:t>
      </w:r>
      <w:r>
        <w:t>1421,0</w:t>
      </w:r>
      <w:r w:rsidRPr="00484701">
        <w:t xml:space="preserve"> тыс. рублей; на 202</w:t>
      </w:r>
      <w:r>
        <w:t>1</w:t>
      </w:r>
      <w:r w:rsidRPr="00484701">
        <w:t xml:space="preserve"> год – </w:t>
      </w:r>
      <w:r>
        <w:t>59 049,0</w:t>
      </w:r>
      <w:r w:rsidRPr="00484701">
        <w:t xml:space="preserve"> тыс. рублей, в том числе условно утвержденные расходы в  сумме </w:t>
      </w:r>
      <w:r>
        <w:t>2 936,0</w:t>
      </w:r>
      <w:r w:rsidRPr="00484701">
        <w:t xml:space="preserve"> тыс. рублей.</w:t>
      </w:r>
      <w:r w:rsidRPr="00484701">
        <w:rPr>
          <w:spacing w:val="1"/>
        </w:rPr>
        <w:t xml:space="preserve"> </w:t>
      </w:r>
    </w:p>
    <w:p w:rsidR="00F86A5E" w:rsidRPr="00DF543B" w:rsidRDefault="00F86A5E" w:rsidP="00F86A5E">
      <w:pPr>
        <w:ind w:right="-1" w:firstLine="709"/>
        <w:jc w:val="both"/>
        <w:rPr>
          <w:rStyle w:val="FontStyle25"/>
          <w:sz w:val="24"/>
          <w:szCs w:val="24"/>
        </w:rPr>
      </w:pPr>
      <w:r w:rsidRPr="00DF543B">
        <w:rPr>
          <w:rStyle w:val="FontStyle25"/>
          <w:sz w:val="24"/>
          <w:szCs w:val="24"/>
        </w:rPr>
        <w:t xml:space="preserve">Структура расходов бюджета сельского поселения Микулинское Лотошинского муниципального района имеет социальную направленность: так в 2018 году доля расходов бюджета на социальную сферу составит 34,7 %, в 2019 году – 41,8 %, в 2020 году – 42,8%. В 2018 году наибольшую долю бюджета заняли расходы социальной сферы по следующим приоритетным направлениям: </w:t>
      </w:r>
    </w:p>
    <w:p w:rsidR="00F86A5E" w:rsidRPr="00DF543B" w:rsidRDefault="00F86A5E" w:rsidP="00F86A5E">
      <w:pPr>
        <w:ind w:right="-1" w:firstLine="709"/>
        <w:jc w:val="both"/>
        <w:rPr>
          <w:rStyle w:val="FontStyle25"/>
          <w:sz w:val="24"/>
          <w:szCs w:val="24"/>
        </w:rPr>
      </w:pPr>
      <w:r w:rsidRPr="00DF543B">
        <w:rPr>
          <w:rStyle w:val="FontStyle25"/>
          <w:sz w:val="24"/>
          <w:szCs w:val="24"/>
        </w:rPr>
        <w:t>«Культура и кинематография» - 31,2 % или 16 054,5 тыс. рублей,</w:t>
      </w:r>
    </w:p>
    <w:p w:rsidR="00F86A5E" w:rsidRPr="00DF543B" w:rsidRDefault="00F86A5E" w:rsidP="00F86A5E">
      <w:pPr>
        <w:ind w:right="-1" w:firstLine="709"/>
        <w:jc w:val="both"/>
        <w:rPr>
          <w:rStyle w:val="FontStyle25"/>
          <w:sz w:val="24"/>
          <w:szCs w:val="24"/>
        </w:rPr>
      </w:pPr>
      <w:r w:rsidRPr="00DF543B">
        <w:rPr>
          <w:rStyle w:val="FontStyle25"/>
          <w:sz w:val="24"/>
          <w:szCs w:val="24"/>
        </w:rPr>
        <w:t>«Физическая культура и спорт» - 2,8 % или 1 438,1 тыс. рублей,</w:t>
      </w:r>
    </w:p>
    <w:p w:rsidR="00F86A5E" w:rsidRPr="00DF543B" w:rsidRDefault="00F86A5E" w:rsidP="00F86A5E">
      <w:pPr>
        <w:ind w:right="-1" w:firstLine="709"/>
        <w:jc w:val="both"/>
        <w:rPr>
          <w:rStyle w:val="FontStyle25"/>
          <w:sz w:val="24"/>
          <w:szCs w:val="24"/>
        </w:rPr>
      </w:pPr>
      <w:r w:rsidRPr="00DF543B">
        <w:rPr>
          <w:rStyle w:val="FontStyle25"/>
          <w:sz w:val="24"/>
          <w:szCs w:val="24"/>
        </w:rPr>
        <w:t xml:space="preserve"> «Социальная политика» - 0,6 % или  321,4 тыс. рублей,</w:t>
      </w:r>
    </w:p>
    <w:p w:rsidR="00F86A5E" w:rsidRDefault="00F86A5E" w:rsidP="00F86A5E">
      <w:pPr>
        <w:ind w:right="-1" w:firstLine="709"/>
        <w:jc w:val="both"/>
        <w:rPr>
          <w:rStyle w:val="FontStyle25"/>
          <w:sz w:val="24"/>
          <w:szCs w:val="24"/>
        </w:rPr>
      </w:pPr>
      <w:r w:rsidRPr="00DF543B">
        <w:rPr>
          <w:rStyle w:val="FontStyle25"/>
          <w:sz w:val="24"/>
          <w:szCs w:val="24"/>
        </w:rPr>
        <w:t>«Образование» - 0,1 % или 50,0 тыс. рублей.</w:t>
      </w:r>
    </w:p>
    <w:p w:rsidR="00F86A5E" w:rsidRDefault="00F86A5E" w:rsidP="00F86A5E">
      <w:pPr>
        <w:ind w:right="-1" w:firstLine="709"/>
        <w:jc w:val="both"/>
        <w:rPr>
          <w:bCs/>
        </w:rPr>
      </w:pPr>
      <w:r w:rsidRPr="005A51D3">
        <w:rPr>
          <w:rStyle w:val="FontStyle25"/>
          <w:sz w:val="24"/>
          <w:szCs w:val="24"/>
        </w:rPr>
        <w:t xml:space="preserve">Наибольший удельный вес в структуре расходов занимают разделы: </w:t>
      </w:r>
      <w:r>
        <w:rPr>
          <w:rStyle w:val="FontStyle25"/>
          <w:sz w:val="24"/>
          <w:szCs w:val="24"/>
        </w:rPr>
        <w:t>01 «</w:t>
      </w:r>
      <w:r w:rsidRPr="005A51D3">
        <w:rPr>
          <w:bCs/>
        </w:rPr>
        <w:t>Общегосударственные вопросы</w:t>
      </w:r>
      <w:r>
        <w:rPr>
          <w:bCs/>
        </w:rPr>
        <w:t>»</w:t>
      </w:r>
      <w:r w:rsidRPr="005A51D3">
        <w:rPr>
          <w:bCs/>
        </w:rPr>
        <w:t xml:space="preserve"> – 34,2%, </w:t>
      </w:r>
      <w:r>
        <w:rPr>
          <w:bCs/>
        </w:rPr>
        <w:t>05</w:t>
      </w:r>
      <w:r w:rsidRPr="005A51D3">
        <w:rPr>
          <w:bCs/>
        </w:rPr>
        <w:t xml:space="preserve"> </w:t>
      </w:r>
      <w:r>
        <w:rPr>
          <w:bCs/>
        </w:rPr>
        <w:t>«</w:t>
      </w:r>
      <w:r w:rsidRPr="005A51D3">
        <w:rPr>
          <w:bCs/>
        </w:rPr>
        <w:t>Культура и кинематография</w:t>
      </w:r>
      <w:r>
        <w:rPr>
          <w:bCs/>
        </w:rPr>
        <w:t>»</w:t>
      </w:r>
      <w:r w:rsidRPr="005A51D3">
        <w:rPr>
          <w:bCs/>
        </w:rPr>
        <w:t xml:space="preserve"> – 31,2%, </w:t>
      </w:r>
      <w:r>
        <w:rPr>
          <w:bCs/>
        </w:rPr>
        <w:t>08 «</w:t>
      </w:r>
      <w:r w:rsidRPr="005A51D3">
        <w:rPr>
          <w:bCs/>
        </w:rPr>
        <w:t>Жилищно-коммунальное хозяйство</w:t>
      </w:r>
      <w:r>
        <w:rPr>
          <w:bCs/>
        </w:rPr>
        <w:t>»</w:t>
      </w:r>
      <w:r w:rsidRPr="005A51D3">
        <w:rPr>
          <w:bCs/>
        </w:rPr>
        <w:t xml:space="preserve"> – 23,3%.</w:t>
      </w:r>
    </w:p>
    <w:p w:rsidR="006C358D" w:rsidRDefault="006C358D" w:rsidP="000C221A">
      <w:pPr>
        <w:ind w:firstLine="709"/>
        <w:jc w:val="both"/>
        <w:rPr>
          <w:spacing w:val="1"/>
        </w:rPr>
      </w:pPr>
      <w:r>
        <w:rPr>
          <w:spacing w:val="1"/>
        </w:rPr>
        <w:lastRenderedPageBreak/>
        <w:t>В соответствии с положениями Бюджетного кодекса Российской Федерации и Положения о бюджетном процессе сельского поселения предлагается к утверждению распределение бюджетных ассигнований по разделам, подразделам, целевым статьям (муниципальным программам сельского поселения  и непрограммным направлениям деятельности), группам и подгруппам видов расходов классификации расходов  бюджета сельского поселения на 2019 год  и на плановый период 2020 и 2021 годов.</w:t>
      </w:r>
    </w:p>
    <w:p w:rsidR="006C358D" w:rsidRDefault="006C358D" w:rsidP="000C221A">
      <w:pPr>
        <w:ind w:firstLine="709"/>
        <w:jc w:val="both"/>
        <w:rPr>
          <w:spacing w:val="1"/>
        </w:rPr>
      </w:pPr>
      <w:r>
        <w:rPr>
          <w:spacing w:val="1"/>
        </w:rPr>
        <w:t>По результатам анализа распределения бюджетных ассигнований по разделам бюджетной классификации расходов установлено следующее.</w:t>
      </w:r>
    </w:p>
    <w:p w:rsidR="006C358D" w:rsidRDefault="006C358D" w:rsidP="000C221A">
      <w:pPr>
        <w:ind w:firstLine="709"/>
        <w:jc w:val="both"/>
        <w:rPr>
          <w:spacing w:val="1"/>
        </w:rPr>
      </w:pPr>
      <w:r>
        <w:rPr>
          <w:spacing w:val="1"/>
        </w:rPr>
        <w:t>Приложения 5 и 6 к проекту решения сформированы   по разделам, подразделам, целевым статьям (муниципальным программам сельского поселения  и непрограммным направлениям деятельности), группам и подгруппам видов расходов классификации расходов, в целом на основании Приказа Минфина России  №132.</w:t>
      </w:r>
    </w:p>
    <w:p w:rsidR="000C221A" w:rsidRDefault="000C221A" w:rsidP="000C221A">
      <w:pPr>
        <w:ind w:firstLine="709"/>
        <w:jc w:val="both"/>
      </w:pPr>
      <w:r w:rsidRPr="00C8377D">
        <w:t>Структура расходов бюджета сельского поселения Микулинское</w:t>
      </w:r>
      <w:r>
        <w:t xml:space="preserve"> </w:t>
      </w:r>
      <w:r w:rsidRPr="00484701">
        <w:t xml:space="preserve"> Лотошинского муниципального района по разделам бюджетной классификации расходов на 201</w:t>
      </w:r>
      <w:r>
        <w:t>9</w:t>
      </w:r>
      <w:r w:rsidRPr="00484701">
        <w:t xml:space="preserve"> год и на плановый период 20</w:t>
      </w:r>
      <w:r>
        <w:t>20</w:t>
      </w:r>
      <w:r w:rsidRPr="00484701">
        <w:t xml:space="preserve"> и 202</w:t>
      </w:r>
      <w:r>
        <w:t>1</w:t>
      </w:r>
      <w:r w:rsidRPr="00484701">
        <w:t xml:space="preserve"> годов и динамика удельного веса расходов бюджета поселения по отношению к предыдущему периоду представлена в таблице:</w:t>
      </w:r>
    </w:p>
    <w:p w:rsidR="000C221A" w:rsidRDefault="000C221A" w:rsidP="000C221A">
      <w:pPr>
        <w:tabs>
          <w:tab w:val="left" w:pos="709"/>
          <w:tab w:val="left" w:pos="851"/>
        </w:tabs>
        <w:jc w:val="center"/>
        <w:rPr>
          <w:b/>
          <w:i/>
          <w:iCs/>
        </w:rPr>
      </w:pPr>
    </w:p>
    <w:p w:rsidR="006C358D" w:rsidRPr="00A7702E" w:rsidRDefault="006C358D" w:rsidP="000C221A">
      <w:pPr>
        <w:tabs>
          <w:tab w:val="left" w:pos="709"/>
          <w:tab w:val="left" w:pos="851"/>
        </w:tabs>
        <w:jc w:val="center"/>
        <w:rPr>
          <w:b/>
          <w:i/>
        </w:rPr>
      </w:pPr>
    </w:p>
    <w:tbl>
      <w:tblPr>
        <w:tblW w:w="10576" w:type="dxa"/>
        <w:tblInd w:w="-743" w:type="dxa"/>
        <w:tblLayout w:type="fixed"/>
        <w:tblLook w:val="0000"/>
      </w:tblPr>
      <w:tblGrid>
        <w:gridCol w:w="567"/>
        <w:gridCol w:w="1985"/>
        <w:gridCol w:w="993"/>
        <w:gridCol w:w="992"/>
        <w:gridCol w:w="936"/>
        <w:gridCol w:w="709"/>
        <w:gridCol w:w="992"/>
        <w:gridCol w:w="993"/>
        <w:gridCol w:w="708"/>
        <w:gridCol w:w="993"/>
        <w:gridCol w:w="708"/>
      </w:tblGrid>
      <w:tr w:rsidR="001515CA" w:rsidRPr="00A7702E" w:rsidTr="00283988">
        <w:trPr>
          <w:trHeight w:val="3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702E">
              <w:rPr>
                <w:b/>
                <w:bCs/>
                <w:sz w:val="16"/>
                <w:szCs w:val="16"/>
              </w:rPr>
              <w:t>Раз</w:t>
            </w:r>
            <w:r>
              <w:rPr>
                <w:b/>
                <w:bCs/>
                <w:sz w:val="16"/>
                <w:szCs w:val="16"/>
              </w:rPr>
              <w:t>-</w:t>
            </w:r>
            <w:r w:rsidRPr="00A7702E">
              <w:rPr>
                <w:b/>
                <w:bCs/>
                <w:sz w:val="16"/>
                <w:szCs w:val="16"/>
              </w:rPr>
              <w:t>дел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702E">
              <w:rPr>
                <w:b/>
                <w:bCs/>
                <w:sz w:val="16"/>
                <w:szCs w:val="16"/>
              </w:rPr>
              <w:t> Наименование раздела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</w:tcPr>
          <w:p w:rsidR="005530AB" w:rsidRDefault="005530AB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Уточнен-ный</w:t>
            </w:r>
          </w:p>
          <w:p w:rsidR="001515CA" w:rsidRPr="00A7702E" w:rsidRDefault="005530AB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Бюджет 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Ожидае-мое исполне-ние 2018 год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702E">
              <w:rPr>
                <w:b/>
                <w:bCs/>
                <w:sz w:val="16"/>
                <w:szCs w:val="16"/>
              </w:rPr>
              <w:t>Проект 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A7702E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702E">
              <w:rPr>
                <w:b/>
                <w:bCs/>
                <w:sz w:val="16"/>
                <w:szCs w:val="16"/>
              </w:rPr>
              <w:t>Отклонение 201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A7702E">
              <w:rPr>
                <w:b/>
                <w:bCs/>
                <w:sz w:val="16"/>
                <w:szCs w:val="16"/>
              </w:rPr>
              <w:t>г.-201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A7702E">
              <w:rPr>
                <w:b/>
                <w:bCs/>
                <w:sz w:val="16"/>
                <w:szCs w:val="16"/>
              </w:rPr>
              <w:t>г.</w:t>
            </w:r>
            <w:r>
              <w:rPr>
                <w:b/>
                <w:bCs/>
                <w:sz w:val="16"/>
                <w:szCs w:val="16"/>
              </w:rPr>
              <w:t xml:space="preserve"> (ожидае-мое)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702E">
              <w:rPr>
                <w:b/>
                <w:bCs/>
                <w:sz w:val="16"/>
                <w:szCs w:val="16"/>
              </w:rPr>
              <w:t>Проект 20</w:t>
            </w:r>
            <w:r>
              <w:rPr>
                <w:b/>
                <w:bCs/>
                <w:sz w:val="16"/>
                <w:szCs w:val="16"/>
              </w:rPr>
              <w:t>20</w:t>
            </w:r>
            <w:r w:rsidRPr="00A7702E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702E">
              <w:rPr>
                <w:b/>
                <w:bCs/>
                <w:sz w:val="16"/>
                <w:szCs w:val="16"/>
              </w:rPr>
              <w:t>Проект 202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A7702E">
              <w:rPr>
                <w:b/>
                <w:bCs/>
                <w:sz w:val="16"/>
                <w:szCs w:val="16"/>
              </w:rPr>
              <w:t>года</w:t>
            </w:r>
          </w:p>
        </w:tc>
      </w:tr>
      <w:tr w:rsidR="001515CA" w:rsidRPr="00A7702E" w:rsidTr="00283988">
        <w:trPr>
          <w:trHeight w:val="2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Pr="00A7702E" w:rsidRDefault="001515CA" w:rsidP="000C22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Pr="00A7702E" w:rsidRDefault="001515CA" w:rsidP="000C22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702E">
              <w:rPr>
                <w:b/>
                <w:bCs/>
                <w:sz w:val="16"/>
                <w:szCs w:val="16"/>
              </w:rPr>
              <w:t>тыс. рублей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702E">
              <w:rPr>
                <w:b/>
                <w:bCs/>
                <w:sz w:val="16"/>
                <w:szCs w:val="16"/>
              </w:rPr>
              <w:t>уд.вес, %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15CA" w:rsidRPr="00A7702E" w:rsidRDefault="001515CA" w:rsidP="000C221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702E">
              <w:rPr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702E">
              <w:rPr>
                <w:b/>
                <w:bCs/>
                <w:sz w:val="16"/>
                <w:szCs w:val="16"/>
              </w:rPr>
              <w:t>уд.вес,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702E">
              <w:rPr>
                <w:b/>
                <w:bCs/>
                <w:sz w:val="16"/>
                <w:szCs w:val="16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702E">
              <w:rPr>
                <w:b/>
                <w:bCs/>
                <w:sz w:val="16"/>
                <w:szCs w:val="16"/>
              </w:rPr>
              <w:t>уд.вес, %</w:t>
            </w:r>
          </w:p>
        </w:tc>
      </w:tr>
      <w:tr w:rsidR="001515CA" w:rsidRPr="00A7702E" w:rsidTr="005530AB">
        <w:trPr>
          <w:trHeight w:val="3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CA" w:rsidRPr="00A7702E" w:rsidRDefault="001515CA" w:rsidP="000C221A">
            <w:pPr>
              <w:jc w:val="both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BB6AC3" w:rsidP="00553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1515CA" w:rsidP="00553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10912,1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17559,0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5530AB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6646,9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16542,3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14689,4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24,9</w:t>
            </w:r>
          </w:p>
        </w:tc>
      </w:tr>
      <w:tr w:rsidR="001515CA" w:rsidRPr="00A7702E" w:rsidTr="005530AB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CA" w:rsidRPr="00A7702E" w:rsidRDefault="001515CA" w:rsidP="000C221A">
            <w:pPr>
              <w:jc w:val="both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BB6AC3" w:rsidP="00553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1515CA" w:rsidP="00553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5530AB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1515CA" w:rsidRPr="00A7702E" w:rsidTr="005530AB">
        <w:trPr>
          <w:trHeight w:val="6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CA" w:rsidRPr="00A7702E" w:rsidRDefault="001515CA" w:rsidP="000C221A">
            <w:pPr>
              <w:jc w:val="both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BB6AC3" w:rsidP="00553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1515CA" w:rsidP="00553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5530AB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1515CA" w:rsidRPr="00A7702E" w:rsidTr="005530AB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CA" w:rsidRPr="00A7702E" w:rsidRDefault="001515CA" w:rsidP="000C221A">
            <w:pPr>
              <w:jc w:val="both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BB6AC3" w:rsidP="00553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5530AB" w:rsidP="00553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1001,2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5530AB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</w:tr>
      <w:tr w:rsidR="001515CA" w:rsidRPr="00A7702E" w:rsidTr="005530AB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CA" w:rsidRPr="00A7702E" w:rsidRDefault="001515CA" w:rsidP="000C221A">
            <w:pPr>
              <w:jc w:val="both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BB6AC3" w:rsidP="00553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17780,7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5530AB" w:rsidP="00553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16791,8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5530AB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-4789,9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27,8</w:t>
            </w:r>
          </w:p>
        </w:tc>
      </w:tr>
      <w:tr w:rsidR="001515CA" w:rsidRPr="00A7702E" w:rsidTr="005530AB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CA" w:rsidRPr="00A7702E" w:rsidRDefault="001515CA" w:rsidP="000C221A">
            <w:pPr>
              <w:jc w:val="both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BB6AC3" w:rsidP="00553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5530AB" w:rsidP="00553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5530AB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0,3</w:t>
            </w:r>
          </w:p>
        </w:tc>
      </w:tr>
      <w:tr w:rsidR="001515CA" w:rsidRPr="00A7702E" w:rsidTr="005530AB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CA" w:rsidRPr="00A7702E" w:rsidRDefault="001515CA" w:rsidP="000C221A">
            <w:pPr>
              <w:jc w:val="both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BB6AC3" w:rsidP="00553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20081,0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5530AB" w:rsidP="00553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18764,0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16054,5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5530AB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-2706,5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20458,4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861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</w:tr>
      <w:tr w:rsidR="001515CA" w:rsidRPr="00A7702E" w:rsidTr="005530AB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CA" w:rsidRPr="00A7702E" w:rsidRDefault="001515CA" w:rsidP="000C221A">
            <w:pPr>
              <w:jc w:val="both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BB6AC3" w:rsidP="00553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5530AB" w:rsidP="00553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369,8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5530AB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</w:tr>
      <w:tr w:rsidR="001515CA" w:rsidRPr="00A7702E" w:rsidTr="005530AB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CA" w:rsidRPr="00A7702E" w:rsidRDefault="001515CA" w:rsidP="000C221A">
            <w:pPr>
              <w:jc w:val="both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BB6AC3" w:rsidP="00553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5530AB" w:rsidP="005530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11501,5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5530AB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-10063,4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8611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</w:tr>
      <w:tr w:rsidR="001515CA" w:rsidRPr="00A7702E" w:rsidTr="005530AB">
        <w:trPr>
          <w:trHeight w:val="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70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515CA" w:rsidRPr="00A7702E" w:rsidRDefault="001515CA" w:rsidP="000C221A">
            <w:pPr>
              <w:jc w:val="both"/>
              <w:rPr>
                <w:b/>
                <w:bCs/>
                <w:sz w:val="16"/>
                <w:szCs w:val="16"/>
              </w:rPr>
            </w:pPr>
            <w:r w:rsidRPr="00A7702E">
              <w:rPr>
                <w:b/>
                <w:bCs/>
                <w:sz w:val="16"/>
                <w:szCs w:val="16"/>
              </w:rPr>
              <w:t>ИТОГО (без условно утвержденных расходов):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515CA" w:rsidRDefault="00BB6AC3" w:rsidP="005530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69416,7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515CA" w:rsidRDefault="005530AB" w:rsidP="005530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59932,4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15CA" w:rsidRPr="00A7702E" w:rsidRDefault="005530AB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-8520,2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55726,0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56113,0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1515CA" w:rsidRPr="00A7702E" w:rsidRDefault="001515CA" w:rsidP="008611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95,1</w:t>
            </w:r>
          </w:p>
        </w:tc>
      </w:tr>
      <w:tr w:rsidR="001515CA" w:rsidRPr="00A7702E" w:rsidTr="005530AB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70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CA" w:rsidRPr="00A7702E" w:rsidRDefault="001515CA" w:rsidP="000C221A">
            <w:pPr>
              <w:jc w:val="both"/>
              <w:rPr>
                <w:sz w:val="16"/>
                <w:szCs w:val="16"/>
              </w:rPr>
            </w:pPr>
            <w:r w:rsidRPr="00A7702E">
              <w:rPr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BB6AC3" w:rsidP="005530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5530AB" w:rsidP="005530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5530AB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</w:tr>
      <w:tr w:rsidR="001515CA" w:rsidRPr="00A7702E" w:rsidTr="005530AB">
        <w:trPr>
          <w:trHeight w:val="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 w:rsidRPr="00A7702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5CA" w:rsidRPr="00A7702E" w:rsidRDefault="001515CA" w:rsidP="000C221A">
            <w:pPr>
              <w:jc w:val="both"/>
              <w:rPr>
                <w:b/>
                <w:bCs/>
                <w:sz w:val="16"/>
                <w:szCs w:val="16"/>
              </w:rPr>
            </w:pPr>
            <w:r w:rsidRPr="00A7702E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BB6AC3" w:rsidP="005530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69416,7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CA" w:rsidRDefault="005530AB" w:rsidP="005530A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59932,4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51412,2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5530AB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-8520,0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57147,0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59049,0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5CA" w:rsidRPr="00A7702E" w:rsidRDefault="001515CA" w:rsidP="000C221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</w:tr>
    </w:tbl>
    <w:p w:rsidR="000C221A" w:rsidRPr="00D101CE" w:rsidRDefault="000C221A" w:rsidP="000C221A">
      <w:pPr>
        <w:autoSpaceDE w:val="0"/>
        <w:autoSpaceDN w:val="0"/>
        <w:adjustRightInd w:val="0"/>
        <w:ind w:right="-1"/>
        <w:jc w:val="both"/>
        <w:outlineLvl w:val="3"/>
        <w:rPr>
          <w:b/>
          <w:iCs/>
          <w:color w:val="FF0000"/>
        </w:rPr>
      </w:pPr>
    </w:p>
    <w:p w:rsidR="001515CA" w:rsidRDefault="001515CA" w:rsidP="006C2294">
      <w:pPr>
        <w:ind w:right="-1" w:firstLine="709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Сопоставление объема расходов бюджета сельского поселения по разделам бюджетной классификации расходов на 2019-2021 годы с объемами расходов, предусмотренными решением Совета депутатов о бюджете на 2018 год (в редакции </w:t>
      </w:r>
      <w:r w:rsidR="00C8377D">
        <w:rPr>
          <w:rStyle w:val="FontStyle25"/>
          <w:sz w:val="24"/>
          <w:szCs w:val="24"/>
        </w:rPr>
        <w:t>изменений</w:t>
      </w:r>
      <w:r>
        <w:rPr>
          <w:rStyle w:val="FontStyle25"/>
          <w:sz w:val="24"/>
          <w:szCs w:val="24"/>
        </w:rPr>
        <w:t>), а также ожидаемым исполнением в текущем финансовом году и фактическими расходами бюджета сельского поселения за январь - сентябрь 2018 года, показало следующее.</w:t>
      </w:r>
    </w:p>
    <w:p w:rsidR="00512526" w:rsidRDefault="00512526" w:rsidP="006C2294">
      <w:pPr>
        <w:ind w:right="-1" w:firstLine="709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По сравнению с ожидаемым исполнением бюджета сельского поселения в 2018 году проектом решения о бюджете предусмотрено увеличение бюджетных ассигнований на 2019 год по 4 (четырем), по 5 (пяти) – уменьшение.</w:t>
      </w:r>
    </w:p>
    <w:p w:rsidR="001515CA" w:rsidRDefault="00512526" w:rsidP="006C2294">
      <w:pPr>
        <w:ind w:right="-1" w:firstLine="709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Наиболее значительное увеличение бюджетных ассигнований по расходам бюджета сельского поселения на 2019 год предусмотрено </w:t>
      </w:r>
      <w:r w:rsidR="00F50670">
        <w:rPr>
          <w:rStyle w:val="FontStyle25"/>
          <w:sz w:val="24"/>
          <w:szCs w:val="24"/>
        </w:rPr>
        <w:t xml:space="preserve">по разделу 01 «Общегосударственные расходы» на 6646,9 тыс. рублей. При ожидаемом исполнении в 2018 году в объеме 10912,1 тыс. рублей на 2019 год предусмотрено 17 559,0 тыс. рублей. Доля указанных расходов в общем объеме расходов бюджета сельского поселения на 2019 год составляет 34,2%, в 2018 году (по ожидаемому исполнению бюджета 2018 года – </w:t>
      </w:r>
      <w:r w:rsidR="00F50670">
        <w:rPr>
          <w:rStyle w:val="FontStyle25"/>
          <w:sz w:val="24"/>
          <w:szCs w:val="24"/>
        </w:rPr>
        <w:lastRenderedPageBreak/>
        <w:t>18,2%). В плановом периоде 2020 и 2021 годов предусмотрено снижение указанных расходов</w:t>
      </w:r>
      <w:r w:rsidR="00C73447">
        <w:rPr>
          <w:rStyle w:val="FontStyle25"/>
          <w:sz w:val="24"/>
          <w:szCs w:val="24"/>
        </w:rPr>
        <w:t>, которые в 2021 году составят 24,9% общей суммы расходов.</w:t>
      </w:r>
    </w:p>
    <w:p w:rsidR="009001AA" w:rsidRDefault="00C73447" w:rsidP="006C2294">
      <w:pPr>
        <w:ind w:right="-1" w:firstLine="709"/>
        <w:jc w:val="both"/>
      </w:pPr>
      <w:r>
        <w:rPr>
          <w:rStyle w:val="FontStyle25"/>
          <w:sz w:val="24"/>
          <w:szCs w:val="24"/>
        </w:rPr>
        <w:t xml:space="preserve">Увеличение данных расходов связано с расходами по погашению просроченной кредиторской задолженности </w:t>
      </w:r>
      <w:r w:rsidRPr="00C73447">
        <w:rPr>
          <w:rStyle w:val="FontStyle25"/>
          <w:sz w:val="24"/>
          <w:szCs w:val="24"/>
        </w:rPr>
        <w:t>(</w:t>
      </w:r>
      <w:r w:rsidRPr="00C73447">
        <w:t>судебные расходы по решению Арбитражного суда Московской области на проведение капитального ремонта и технического переоснащения Савостинского ДК)</w:t>
      </w:r>
      <w:r>
        <w:t xml:space="preserve"> </w:t>
      </w:r>
      <w:r w:rsidR="009001AA">
        <w:t xml:space="preserve"> в объеме 4376,0 тыс. рублей.</w:t>
      </w:r>
    </w:p>
    <w:p w:rsidR="00C73447" w:rsidRPr="002D70EB" w:rsidRDefault="00C8377D" w:rsidP="006C2294">
      <w:pPr>
        <w:ind w:right="-1" w:firstLine="709"/>
        <w:jc w:val="both"/>
      </w:pPr>
      <w:r>
        <w:t>По данному разделу в</w:t>
      </w:r>
      <w:r w:rsidR="009001AA" w:rsidRPr="002D70EB">
        <w:t xml:space="preserve"> проекте решения о бюджете</w:t>
      </w:r>
      <w:r>
        <w:t xml:space="preserve"> также</w:t>
      </w:r>
      <w:r w:rsidR="009001AA" w:rsidRPr="002D70EB">
        <w:t xml:space="preserve"> предусмотрено увеличение объема расходов на закупку товаров, работ, и услуг для муниципальных нужд в 2019 году на 1358,0 тыс. рублей (по сравнению с фактическим исполнением бюджета за 9 месяцев 2018 года), в 2020 году – на 1404,5</w:t>
      </w:r>
      <w:r w:rsidR="00087AF0" w:rsidRPr="002D70EB">
        <w:t xml:space="preserve"> </w:t>
      </w:r>
      <w:r w:rsidR="009001AA" w:rsidRPr="002D70EB">
        <w:t>тыс. рублей (по сравнению с 2019 годом).</w:t>
      </w:r>
    </w:p>
    <w:p w:rsidR="0048338E" w:rsidRPr="00DC64C4" w:rsidRDefault="0048338E" w:rsidP="0048338E">
      <w:pPr>
        <w:autoSpaceDE w:val="0"/>
        <w:autoSpaceDN w:val="0"/>
        <w:adjustRightInd w:val="0"/>
        <w:ind w:firstLine="709"/>
        <w:jc w:val="both"/>
      </w:pPr>
      <w:r w:rsidRPr="00DC64C4">
        <w:t xml:space="preserve">В соответствии с пунктом 1 статьи 72 Бюджетного кодекса Российской Федерации закупки товаров, работ, услуг для обеспечения государственных (муниципальных) нужд осуществляются в соответствии с </w:t>
      </w:r>
      <w:hyperlink r:id="rId11" w:history="1">
        <w:r w:rsidRPr="00DC64C4">
          <w:t>законодательством</w:t>
        </w:r>
      </w:hyperlink>
      <w:r w:rsidRPr="00DC64C4"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48338E" w:rsidRDefault="0048338E" w:rsidP="0048338E">
      <w:pPr>
        <w:spacing w:after="1" w:line="240" w:lineRule="atLeast"/>
        <w:ind w:firstLine="709"/>
        <w:jc w:val="both"/>
      </w:pPr>
      <w:r w:rsidRPr="00DC64C4">
        <w:t>В соответствии с требованиями статьи 16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 планирование закупок осуществляется</w:t>
      </w:r>
      <w:r>
        <w:t xml:space="preserve"> исходя из определенных целей осуществления закупок посредством формирования, утверждения и ведения  планов закупок.</w:t>
      </w:r>
    </w:p>
    <w:p w:rsidR="00DC64C4" w:rsidRDefault="00DC64C4" w:rsidP="00DC64C4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</w:t>
      </w:r>
      <w:hyperlink r:id="rId12" w:history="1">
        <w:r>
          <w:rPr>
            <w:color w:val="0000FF"/>
          </w:rPr>
          <w:t>частью 7 статьи 17</w:t>
        </w:r>
      </w:hyperlink>
      <w:r>
        <w:t xml:space="preserve"> Закона о контрактной системе предусмотрено, что план закупок формируется государственным или муниципальным заказчиком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Федерации. Таким образом, план закупок на 2019 год и плановый период 2020 и 2021 годов формируется заказчиком в процессе составления проекта бюджета сельского поселения на 2019 год и плановый период 2020 и 2021 годов.</w:t>
      </w:r>
    </w:p>
    <w:p w:rsidR="00DC64C4" w:rsidRDefault="00DC64C4" w:rsidP="00DC64C4">
      <w:pPr>
        <w:autoSpaceDE w:val="0"/>
        <w:autoSpaceDN w:val="0"/>
        <w:adjustRightInd w:val="0"/>
        <w:ind w:firstLine="540"/>
        <w:jc w:val="both"/>
      </w:pPr>
      <w:r>
        <w:t>В ходе проведения экспертизы проекта решения о бюджете Администрацией сельского поселения Микулинское в целях обоснования бюджетных ассигнований на осуществление закупок не представлены планы закупок на 2019 год и плановый период 2020 и 2021 годов</w:t>
      </w:r>
      <w:r w:rsidR="00E446E6">
        <w:t>.</w:t>
      </w:r>
    </w:p>
    <w:p w:rsidR="00E446E6" w:rsidRDefault="00E446E6" w:rsidP="00C8377D">
      <w:pPr>
        <w:autoSpaceDE w:val="0"/>
        <w:autoSpaceDN w:val="0"/>
        <w:adjustRightInd w:val="0"/>
        <w:ind w:firstLine="709"/>
        <w:jc w:val="both"/>
      </w:pPr>
      <w:r>
        <w:t xml:space="preserve">При отсутствии обоснований планируемых расходов бюджета сельского поселения Микулинское, у контрольно-счетной палаты отсутствует возможность проверить обоснованность и реалистичность указанных расходов. </w:t>
      </w:r>
    </w:p>
    <w:p w:rsidR="0048338E" w:rsidRDefault="0048338E" w:rsidP="006C2294">
      <w:pPr>
        <w:ind w:right="-1" w:firstLine="709"/>
        <w:jc w:val="both"/>
        <w:rPr>
          <w:color w:val="FF0000"/>
        </w:rPr>
      </w:pPr>
    </w:p>
    <w:p w:rsidR="009001AA" w:rsidRPr="009001AA" w:rsidRDefault="009001AA" w:rsidP="006C2294">
      <w:pPr>
        <w:ind w:right="-1" w:firstLine="709"/>
        <w:jc w:val="both"/>
        <w:rPr>
          <w:rStyle w:val="FontStyle25"/>
          <w:sz w:val="24"/>
          <w:szCs w:val="24"/>
        </w:rPr>
      </w:pPr>
      <w:r w:rsidRPr="009001AA">
        <w:t xml:space="preserve">По расходам по разделу 04 «Национальная экономика» бюджетные ассигнования на 2019 год увеличены в 2,5 раза. При ожидаемом исполнении в 2018 году в объеме 1001,2 тыс. рублей на 2019 год предусмотрено </w:t>
      </w:r>
      <w:r>
        <w:t>3471,3</w:t>
      </w:r>
      <w:r w:rsidRPr="009001AA">
        <w:t xml:space="preserve"> тыс. рублей</w:t>
      </w:r>
      <w:r>
        <w:t>.</w:t>
      </w:r>
    </w:p>
    <w:p w:rsidR="00EB3F76" w:rsidRDefault="00087AF0" w:rsidP="006C2294">
      <w:pPr>
        <w:ind w:right="-1" w:firstLine="709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Увеличение данных расходов связано с расходами </w:t>
      </w:r>
      <w:r w:rsidR="0069336F">
        <w:rPr>
          <w:rStyle w:val="FontStyle25"/>
          <w:sz w:val="24"/>
          <w:szCs w:val="24"/>
        </w:rPr>
        <w:t>на содержание и текущий ремонт автомобильных дорог общего пользования при передаче полномочий Лотошинского муниципального района.</w:t>
      </w:r>
    </w:p>
    <w:p w:rsidR="00EB3F76" w:rsidRDefault="00EB3F76" w:rsidP="006C2294">
      <w:pPr>
        <w:ind w:right="-1" w:firstLine="709"/>
        <w:jc w:val="both"/>
        <w:rPr>
          <w:rStyle w:val="FontStyle25"/>
          <w:sz w:val="24"/>
          <w:szCs w:val="24"/>
        </w:rPr>
      </w:pPr>
    </w:p>
    <w:p w:rsidR="001515CA" w:rsidRPr="009001AA" w:rsidRDefault="00EB3F76" w:rsidP="006C2294">
      <w:pPr>
        <w:ind w:right="-1" w:firstLine="709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Наиболее значительное уменьшение бюджетных ассигнований по расходам бюджета сельского поселения на 2019 год предусмотрено по следующим разделам:</w:t>
      </w:r>
      <w:r w:rsidR="0069336F">
        <w:rPr>
          <w:rStyle w:val="FontStyle25"/>
          <w:sz w:val="24"/>
          <w:szCs w:val="24"/>
        </w:rPr>
        <w:t xml:space="preserve"> </w:t>
      </w:r>
    </w:p>
    <w:p w:rsidR="001515CA" w:rsidRDefault="00EB3F76" w:rsidP="006C2294">
      <w:pPr>
        <w:ind w:right="-1" w:firstLine="709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- 05 «</w:t>
      </w:r>
      <w:r w:rsidR="00C8377D">
        <w:rPr>
          <w:rStyle w:val="FontStyle25"/>
          <w:sz w:val="24"/>
          <w:szCs w:val="24"/>
        </w:rPr>
        <w:t>Ж</w:t>
      </w:r>
      <w:r>
        <w:rPr>
          <w:rStyle w:val="FontStyle25"/>
          <w:sz w:val="24"/>
          <w:szCs w:val="24"/>
        </w:rPr>
        <w:t>илищно-коммунальное хозяйство» - на 12,9%. При ожидаемом исполнении в 2018 году в объеме 16791,8 тыс. рублей на 2019 год предусмотрено 12001,9 тыс. рублей. Доля указанных расходов бюджета сельского поселения на 2019 год составляет 23,3%, в 2018 году (по ожидаемому исполнению) – 28,0%. В плановом периоде 2020 и 2021 годов предусмотрено увеличение данных расходов, которые в 2021 году составят 27,8% общей суммы расходов бюджета сельского поселения.</w:t>
      </w:r>
    </w:p>
    <w:p w:rsidR="00EB3F76" w:rsidRDefault="00EB3F76" w:rsidP="006C2294">
      <w:pPr>
        <w:ind w:right="-1" w:firstLine="709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- 08 «Культура , кинематография» - на 14,4%.</w:t>
      </w:r>
    </w:p>
    <w:p w:rsidR="00EB3F76" w:rsidRDefault="00EB3F76" w:rsidP="00EB3F76">
      <w:pPr>
        <w:ind w:right="-1" w:firstLine="709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 xml:space="preserve">При ожидаемом исполнении в 2018 году в объеме 18764,0 тыс. рублей на 2019 год предусмотрено 16054,5 тыс. рублей. Доля указанных расходов бюджета сельского </w:t>
      </w:r>
      <w:r>
        <w:rPr>
          <w:rStyle w:val="FontStyle25"/>
          <w:sz w:val="24"/>
          <w:szCs w:val="24"/>
        </w:rPr>
        <w:lastRenderedPageBreak/>
        <w:t xml:space="preserve">поселения на 2019 год составляет 31,2%, в 2018 году (по ожидаемому исполнению) – </w:t>
      </w:r>
      <w:r w:rsidR="00660D1C">
        <w:rPr>
          <w:rStyle w:val="FontStyle25"/>
          <w:sz w:val="24"/>
          <w:szCs w:val="24"/>
        </w:rPr>
        <w:t>31,3</w:t>
      </w:r>
      <w:r>
        <w:rPr>
          <w:rStyle w:val="FontStyle25"/>
          <w:sz w:val="24"/>
          <w:szCs w:val="24"/>
        </w:rPr>
        <w:t xml:space="preserve">%. В плановом периоде 2020 и 2021 годов предусмотрено увеличение данных расходов, которые в 2021 году составят </w:t>
      </w:r>
      <w:r w:rsidR="00660D1C">
        <w:rPr>
          <w:rStyle w:val="FontStyle25"/>
          <w:sz w:val="24"/>
          <w:szCs w:val="24"/>
        </w:rPr>
        <w:t>35,6</w:t>
      </w:r>
      <w:r>
        <w:rPr>
          <w:rStyle w:val="FontStyle25"/>
          <w:sz w:val="24"/>
          <w:szCs w:val="24"/>
        </w:rPr>
        <w:t>% общей суммы расходов бюджета сельского поселения.</w:t>
      </w:r>
    </w:p>
    <w:p w:rsidR="00660D1C" w:rsidRDefault="00660D1C" w:rsidP="00660D1C">
      <w:pPr>
        <w:ind w:right="-1" w:firstLine="709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- 11 «Физическая культура и спорт» - на 87,5%. При ожидаемом исполнении в 2018 году в объеме 11501,5 тыс. рублей на 2019 год предусмотрено 1438,1 тыс. рублей. Доля указанных расходов бюджета сельского поселения на 2019 год составляет 2,8%, в 2018 году (по ожидаемому исполнению) – 19,2%. В плановом периоде 2020 и 2021 годов предусмотрено увеличение данных расходов, которые в 2021 году составят 4,3% общей суммы расходов бюджета сельского поселения.</w:t>
      </w:r>
    </w:p>
    <w:p w:rsidR="00F86A5E" w:rsidRPr="00F86A5E" w:rsidRDefault="00F86A5E" w:rsidP="00F86A5E">
      <w:pPr>
        <w:ind w:right="-1" w:firstLine="709"/>
        <w:jc w:val="both"/>
      </w:pPr>
      <w:r w:rsidRPr="00F86A5E">
        <w:t>Динамика объема расходов бюджета муниципального образования  «Сельское поселение Микулинское Лотошинского муниципального района Московской области», имеющих наибольший удельный вес  в 2019 году по сравнению с ожидаемым исполнением 2018 года и фактом 2017 года представлена в диаграмме:</w:t>
      </w:r>
    </w:p>
    <w:p w:rsidR="00F86A5E" w:rsidRPr="00F86A5E" w:rsidRDefault="00F86A5E" w:rsidP="00660D1C">
      <w:pPr>
        <w:ind w:right="-1" w:firstLine="709"/>
        <w:jc w:val="both"/>
        <w:rPr>
          <w:rStyle w:val="FontStyle25"/>
          <w:sz w:val="24"/>
          <w:szCs w:val="24"/>
        </w:rPr>
      </w:pPr>
    </w:p>
    <w:p w:rsidR="00660D1C" w:rsidRDefault="00F86A5E" w:rsidP="00EB3F76">
      <w:pPr>
        <w:ind w:right="-1" w:firstLine="709"/>
        <w:jc w:val="both"/>
        <w:rPr>
          <w:rStyle w:val="FontStyle25"/>
          <w:sz w:val="24"/>
          <w:szCs w:val="24"/>
        </w:rPr>
      </w:pPr>
      <w:r w:rsidRPr="00F86A5E">
        <w:rPr>
          <w:rStyle w:val="FontStyle25"/>
          <w:noProof/>
          <w:sz w:val="24"/>
          <w:szCs w:val="24"/>
        </w:rPr>
        <w:drawing>
          <wp:inline distT="0" distB="0" distL="0" distR="0">
            <wp:extent cx="5307330" cy="3489960"/>
            <wp:effectExtent l="19050" t="0" r="2667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6A5E" w:rsidRDefault="00F86A5E" w:rsidP="006C2294">
      <w:pPr>
        <w:ind w:right="-1" w:firstLine="709"/>
        <w:jc w:val="both"/>
        <w:rPr>
          <w:spacing w:val="1"/>
        </w:rPr>
      </w:pPr>
    </w:p>
    <w:p w:rsidR="00F86A5E" w:rsidRDefault="00F86A5E" w:rsidP="006C2294">
      <w:pPr>
        <w:ind w:right="-1" w:firstLine="709"/>
        <w:jc w:val="both"/>
        <w:rPr>
          <w:spacing w:val="1"/>
        </w:rPr>
      </w:pPr>
    </w:p>
    <w:p w:rsidR="00491A35" w:rsidRDefault="00491A35" w:rsidP="006C2294">
      <w:pPr>
        <w:ind w:right="-1" w:firstLine="709"/>
        <w:jc w:val="both"/>
        <w:rPr>
          <w:spacing w:val="1"/>
        </w:rPr>
      </w:pPr>
      <w:r>
        <w:rPr>
          <w:spacing w:val="1"/>
        </w:rPr>
        <w:t>В пункте 3 статьи 2 проекта решения о бюджете предлагается к утверждению ведомственная структура расходов бюджета сельского поселения Микулинское на 2019 год и на плановый период 2020 и 2021 годов (приложения 7 и 8 к проекту решения) по главному распорядителю – Администрация сельского поселения Микулинское.</w:t>
      </w:r>
    </w:p>
    <w:p w:rsidR="00EB3F76" w:rsidRDefault="00491A35" w:rsidP="006C2294">
      <w:pPr>
        <w:ind w:right="-1" w:firstLine="709"/>
        <w:jc w:val="both"/>
        <w:rPr>
          <w:rStyle w:val="FontStyle25"/>
          <w:sz w:val="24"/>
          <w:szCs w:val="24"/>
        </w:rPr>
      </w:pPr>
      <w:r>
        <w:rPr>
          <w:spacing w:val="1"/>
        </w:rPr>
        <w:t>Ведомственная структура расходов бюджета сельского поселения на 2019-2021 годы сформирована по главному распорядителю бюджетных средств, разделам, подразделам и целевым статья, предусматривающим привязку бюджетных ассигнований</w:t>
      </w:r>
      <w:r w:rsidR="007B0B16">
        <w:rPr>
          <w:spacing w:val="1"/>
        </w:rPr>
        <w:t xml:space="preserve"> к муниципальным программам, подпрограммам, основным мероприятия муниципальных программ и непрограммным направлениям деятельности, группам, подгруппам видов расходов классификации расходов бюджетов, в целом на основании Приказа Минфина России №132н.</w:t>
      </w:r>
      <w:r>
        <w:rPr>
          <w:spacing w:val="1"/>
        </w:rPr>
        <w:t xml:space="preserve"> </w:t>
      </w:r>
    </w:p>
    <w:p w:rsidR="00EB3F76" w:rsidRDefault="00EB3F76" w:rsidP="006C2294">
      <w:pPr>
        <w:ind w:right="-1" w:firstLine="709"/>
        <w:jc w:val="both"/>
        <w:rPr>
          <w:rStyle w:val="FontStyle25"/>
          <w:sz w:val="24"/>
          <w:szCs w:val="24"/>
        </w:rPr>
      </w:pPr>
    </w:p>
    <w:p w:rsidR="00C54977" w:rsidRDefault="00182AD8" w:rsidP="00182AD8">
      <w:pPr>
        <w:ind w:right="-1"/>
        <w:jc w:val="center"/>
        <w:rPr>
          <w:rStyle w:val="FontStyle25"/>
          <w:b/>
          <w:sz w:val="24"/>
          <w:szCs w:val="24"/>
        </w:rPr>
      </w:pPr>
      <w:r w:rsidRPr="00182AD8">
        <w:rPr>
          <w:rStyle w:val="FontStyle25"/>
          <w:b/>
          <w:sz w:val="24"/>
          <w:szCs w:val="24"/>
        </w:rPr>
        <w:t>6. Муниципальные программы и непрограммные направления деятельности.</w:t>
      </w:r>
    </w:p>
    <w:p w:rsidR="001D0BD8" w:rsidRDefault="001D0BD8" w:rsidP="00182AD8">
      <w:pPr>
        <w:ind w:right="-1"/>
        <w:jc w:val="center"/>
        <w:rPr>
          <w:rStyle w:val="FontStyle25"/>
          <w:b/>
          <w:sz w:val="24"/>
          <w:szCs w:val="24"/>
        </w:rPr>
      </w:pPr>
    </w:p>
    <w:p w:rsidR="001D0BD8" w:rsidRDefault="001D0BD8" w:rsidP="001D0BD8">
      <w:pPr>
        <w:ind w:firstLine="709"/>
        <w:jc w:val="both"/>
      </w:pPr>
      <w:r>
        <w:rPr>
          <w:rStyle w:val="FontStyle25"/>
          <w:sz w:val="24"/>
          <w:szCs w:val="24"/>
        </w:rPr>
        <w:t xml:space="preserve">Пунктом 4 статьи 2 проекта решения о бюджете предлагается к утверждению </w:t>
      </w:r>
      <w:r w:rsidRPr="002A6B1E">
        <w:t xml:space="preserve">распределение бюджетных ассигнований по целевым статьям (муниципальным </w:t>
      </w:r>
      <w:r w:rsidRPr="002A6B1E">
        <w:lastRenderedPageBreak/>
        <w:t>программам сельского поселения Микулинское Лотошинского муниципального района Московской области и непрограммным направлениям деятельности), группам и подгруппам видов расходов классификации расходов бюджета сельского поселения Микулинское</w:t>
      </w:r>
      <w:r w:rsidR="004C7628">
        <w:t>:</w:t>
      </w:r>
    </w:p>
    <w:p w:rsidR="004C7628" w:rsidRDefault="004C7628" w:rsidP="001D0BD8">
      <w:pPr>
        <w:ind w:firstLine="709"/>
        <w:jc w:val="both"/>
      </w:pPr>
      <w:r>
        <w:t>На 2019 год (приложение 9 к проекту решения) по 4 муниципальным программам (96,3% общего объема расходов) в объеме 49514,1 тыс. рублей и непрограммным расходам в объеме 1898,1 тыс. рублей (3,7% общего объема расходов</w:t>
      </w:r>
      <w:r w:rsidR="00496404">
        <w:t>)</w:t>
      </w:r>
      <w:r>
        <w:t>;</w:t>
      </w:r>
    </w:p>
    <w:p w:rsidR="00496404" w:rsidRDefault="004C7628" w:rsidP="00496404">
      <w:pPr>
        <w:ind w:firstLine="709"/>
        <w:jc w:val="both"/>
      </w:pPr>
      <w:r>
        <w:t>На плановый период 2020 и 2021 годов (приложение 10 к проекту решения)</w:t>
      </w:r>
      <w:r w:rsidR="00496404">
        <w:t>:</w:t>
      </w:r>
    </w:p>
    <w:p w:rsidR="00496404" w:rsidRDefault="00496404" w:rsidP="00496404">
      <w:pPr>
        <w:ind w:firstLine="709"/>
        <w:jc w:val="both"/>
      </w:pPr>
      <w:r>
        <w:t>- в 2020 году по 4 муниципальным программам (96,4% общего объема расходов без учета условно утвержденных расходов) в объеме 53742,4 тыс. рублей, в 2021 году по 4 муниципальным программам (96,5% общего объема расходов без учета условно утвержденных расходов) в объеме 54129,4 тыс. рублей,  непрограммным расходам в 2020 году в объеме 1983,6 тыс. рублей (3,6% общего объема расходов), в 2021 году в объеме 1983,6 тыс. рублей (3,5% общего объема расходов).</w:t>
      </w:r>
    </w:p>
    <w:p w:rsidR="00E05369" w:rsidRDefault="00E05369" w:rsidP="00496404">
      <w:pPr>
        <w:ind w:firstLine="709"/>
        <w:jc w:val="both"/>
        <w:rPr>
          <w:i/>
        </w:rPr>
      </w:pPr>
      <w:r w:rsidRPr="00E05369">
        <w:rPr>
          <w:i/>
        </w:rPr>
        <w:t>Справочно: объем условно утвержденных расходов в 2020 году - 1 421,0 тыс. рублей или 2,5% общего объема расходов, в 2021 году - 2 936,0 тыс. рублей или 5,0% общего объема расходов</w:t>
      </w:r>
      <w:r w:rsidR="00F128FC">
        <w:rPr>
          <w:i/>
        </w:rPr>
        <w:t>, что соответствует требованиям статьи 184.1 Бюджетного кодекса РФ.</w:t>
      </w:r>
    </w:p>
    <w:p w:rsidR="00737D33" w:rsidRPr="00737D33" w:rsidRDefault="00737D33" w:rsidP="00737D33">
      <w:pPr>
        <w:ind w:firstLine="709"/>
        <w:jc w:val="both"/>
      </w:pPr>
      <w:r w:rsidRPr="00737D33">
        <w:t>Динамика распределения бюджетных ассигнований на реализацию муниципальных программ, финансируемых за счет средств бюджета, выглядит следующим образом:</w:t>
      </w:r>
    </w:p>
    <w:p w:rsidR="00737D33" w:rsidRDefault="00737D33" w:rsidP="00496404">
      <w:pPr>
        <w:ind w:firstLine="709"/>
        <w:jc w:val="both"/>
        <w:rPr>
          <w:i/>
        </w:rPr>
      </w:pPr>
    </w:p>
    <w:p w:rsidR="00737D33" w:rsidRDefault="00737D33" w:rsidP="00496404">
      <w:pPr>
        <w:ind w:firstLine="709"/>
        <w:jc w:val="both"/>
        <w:rPr>
          <w:i/>
        </w:rPr>
      </w:pPr>
      <w:r w:rsidRPr="00737D33">
        <w:rPr>
          <w:i/>
          <w:noProof/>
        </w:rPr>
        <w:drawing>
          <wp:inline distT="0" distB="0" distL="0" distR="0">
            <wp:extent cx="5623560" cy="2781300"/>
            <wp:effectExtent l="0" t="0" r="0" b="0"/>
            <wp:docPr id="5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37D33" w:rsidRDefault="00737D33" w:rsidP="00496404">
      <w:pPr>
        <w:ind w:firstLine="709"/>
        <w:jc w:val="both"/>
      </w:pPr>
    </w:p>
    <w:p w:rsidR="00F128FC" w:rsidRDefault="00F128FC" w:rsidP="00496404">
      <w:pPr>
        <w:ind w:firstLine="709"/>
        <w:jc w:val="both"/>
      </w:pPr>
      <w:r w:rsidRPr="00BC26CB">
        <w:t>Распределение бюджетных ассигнований по целевым стать</w:t>
      </w:r>
      <w:r w:rsidR="00BC26CB" w:rsidRPr="00BC26CB">
        <w:t>я</w:t>
      </w:r>
      <w:r w:rsidRPr="00BC26CB">
        <w:t>м (муниципальным программам и непрограммным направлениям де</w:t>
      </w:r>
      <w:r w:rsidR="00BC26CB" w:rsidRPr="00BC26CB">
        <w:t>я</w:t>
      </w:r>
      <w:r w:rsidRPr="00BC26CB">
        <w:t>тельности) расходов бюджета сельского поселения на 2019-2021 годы пре</w:t>
      </w:r>
      <w:r w:rsidR="00BC26CB" w:rsidRPr="00BC26CB">
        <w:t>дставлено в таблице</w:t>
      </w:r>
      <w:r w:rsidR="00774C4B">
        <w:t xml:space="preserve"> (в тыс. рублях)</w:t>
      </w:r>
      <w:r w:rsidR="00BC26CB" w:rsidRPr="00BC26CB">
        <w:t>:</w:t>
      </w:r>
    </w:p>
    <w:p w:rsidR="00BC26CB" w:rsidRPr="00BC26CB" w:rsidRDefault="00BC26CB" w:rsidP="00BC26CB">
      <w:pPr>
        <w:jc w:val="both"/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4537"/>
        <w:gridCol w:w="993"/>
        <w:gridCol w:w="1134"/>
        <w:gridCol w:w="850"/>
        <w:gridCol w:w="992"/>
        <w:gridCol w:w="1134"/>
      </w:tblGrid>
      <w:tr w:rsidR="00BC26CB" w:rsidRPr="00774C4B" w:rsidTr="00BC26CB">
        <w:trPr>
          <w:trHeight w:val="474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BC26CB" w:rsidRPr="00774C4B" w:rsidRDefault="00BC26CB" w:rsidP="00283988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№ п/п</w:t>
            </w:r>
          </w:p>
        </w:tc>
        <w:tc>
          <w:tcPr>
            <w:tcW w:w="4537" w:type="dxa"/>
            <w:vMerge w:val="restart"/>
            <w:shd w:val="clear" w:color="auto" w:fill="auto"/>
            <w:vAlign w:val="center"/>
          </w:tcPr>
          <w:p w:rsidR="00774C4B" w:rsidRDefault="00BC26C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 xml:space="preserve">Наименование муниципальной программы </w:t>
            </w:r>
          </w:p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в Проекте бюджета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C26CB" w:rsidRPr="00774C4B" w:rsidRDefault="00BC26CB" w:rsidP="002839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Код целевых статей расходов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BC26CB" w:rsidRPr="00774C4B" w:rsidRDefault="00BC26CB" w:rsidP="00BC26CB">
            <w:pPr>
              <w:ind w:left="-108"/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Бюджет</w:t>
            </w:r>
          </w:p>
          <w:p w:rsidR="00BC26CB" w:rsidRPr="00774C4B" w:rsidRDefault="00BC26CB" w:rsidP="00BC26CB">
            <w:pPr>
              <w:ind w:left="-108"/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 xml:space="preserve"> на 2019 год</w:t>
            </w:r>
          </w:p>
        </w:tc>
        <w:tc>
          <w:tcPr>
            <w:tcW w:w="850" w:type="dxa"/>
            <w:vMerge w:val="restart"/>
            <w:vAlign w:val="center"/>
          </w:tcPr>
          <w:p w:rsidR="00BC26CB" w:rsidRPr="00774C4B" w:rsidRDefault="00BC26CB" w:rsidP="00774C4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 xml:space="preserve">Уд. вес в </w:t>
            </w:r>
            <w:r w:rsidR="00774C4B" w:rsidRPr="00774C4B">
              <w:rPr>
                <w:sz w:val="18"/>
                <w:szCs w:val="18"/>
              </w:rPr>
              <w:t>общих</w:t>
            </w:r>
            <w:r w:rsidRPr="00774C4B">
              <w:rPr>
                <w:sz w:val="18"/>
                <w:szCs w:val="18"/>
              </w:rPr>
              <w:t xml:space="preserve"> расходах Проекта бюджета, %</w:t>
            </w:r>
          </w:p>
        </w:tc>
        <w:tc>
          <w:tcPr>
            <w:tcW w:w="992" w:type="dxa"/>
            <w:vMerge w:val="restart"/>
          </w:tcPr>
          <w:p w:rsidR="00BC26CB" w:rsidRPr="00774C4B" w:rsidRDefault="00BC26CB" w:rsidP="00BC26CB">
            <w:pPr>
              <w:ind w:left="-108" w:right="34"/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Бюджет</w:t>
            </w:r>
          </w:p>
          <w:p w:rsidR="00BC26CB" w:rsidRPr="00774C4B" w:rsidRDefault="00BC26CB" w:rsidP="00BC26CB">
            <w:pPr>
              <w:ind w:left="-108" w:right="34"/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 xml:space="preserve"> на 2020</w:t>
            </w:r>
          </w:p>
          <w:p w:rsidR="00BC26CB" w:rsidRPr="00774C4B" w:rsidRDefault="00BC26CB" w:rsidP="00BC26CB">
            <w:pPr>
              <w:ind w:left="-108" w:right="34"/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BC26CB" w:rsidRPr="00774C4B" w:rsidRDefault="00BC26CB" w:rsidP="00BC26CB">
            <w:pPr>
              <w:ind w:left="-108" w:right="34"/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Бюджет</w:t>
            </w:r>
          </w:p>
          <w:p w:rsidR="00BC26CB" w:rsidRPr="00774C4B" w:rsidRDefault="00BC26CB" w:rsidP="00BC26CB">
            <w:pPr>
              <w:ind w:left="-108" w:right="34"/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 xml:space="preserve"> на 2021</w:t>
            </w:r>
          </w:p>
          <w:p w:rsidR="00BC26CB" w:rsidRPr="00774C4B" w:rsidRDefault="00BC26CB" w:rsidP="00BC26CB">
            <w:pPr>
              <w:ind w:left="-108" w:right="34"/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 xml:space="preserve"> год</w:t>
            </w:r>
          </w:p>
        </w:tc>
      </w:tr>
      <w:tr w:rsidR="00BC26CB" w:rsidRPr="00774C4B" w:rsidTr="00BC26CB">
        <w:trPr>
          <w:trHeight w:val="1013"/>
        </w:trPr>
        <w:tc>
          <w:tcPr>
            <w:tcW w:w="425" w:type="dxa"/>
            <w:vMerge/>
            <w:shd w:val="clear" w:color="auto" w:fill="auto"/>
            <w:vAlign w:val="center"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7" w:type="dxa"/>
            <w:vMerge/>
            <w:shd w:val="clear" w:color="auto" w:fill="auto"/>
            <w:vAlign w:val="center"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C26CB" w:rsidRPr="00774C4B" w:rsidRDefault="00BC26CB" w:rsidP="00283988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C26CB" w:rsidRPr="00774C4B" w:rsidRDefault="00BC26CB" w:rsidP="00BC26CB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</w:p>
        </w:tc>
      </w:tr>
      <w:tr w:rsidR="00BC26CB" w:rsidRPr="00774C4B" w:rsidTr="00BC26C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283988">
            <w:pPr>
              <w:jc w:val="both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 xml:space="preserve">Муниципальная программа «Развитие культуры в сельском поселении Микулинское» на 2018-2022 годы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2839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01 0  00 00000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16054,5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BC26CB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20458,4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BC26CB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21011,5</w:t>
            </w:r>
          </w:p>
        </w:tc>
      </w:tr>
      <w:tr w:rsidR="00BC26CB" w:rsidRPr="00774C4B" w:rsidTr="00BC26CB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283988">
            <w:pPr>
              <w:jc w:val="both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Муниципальная программа «Эффективная власть» на 2018-2022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2839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16268,3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31,6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BC26CB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15150,1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BC26CB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13309,2</w:t>
            </w:r>
          </w:p>
        </w:tc>
      </w:tr>
      <w:tr w:rsidR="00BC26CB" w:rsidRPr="00774C4B" w:rsidTr="00BC26CB">
        <w:trPr>
          <w:trHeight w:val="6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3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283988">
            <w:pPr>
              <w:jc w:val="both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 xml:space="preserve">Муниципальная программа «Молодежная политика и спорт» на 2018-2022 годы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2839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1488,1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774C4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2,9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BC26CB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2536,1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BC26CB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2641,1</w:t>
            </w:r>
          </w:p>
        </w:tc>
      </w:tr>
      <w:tr w:rsidR="00BC26CB" w:rsidRPr="00774C4B" w:rsidTr="00BC26CB">
        <w:trPr>
          <w:trHeight w:val="65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283988">
            <w:pPr>
              <w:jc w:val="both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Муниципальная программа «Формирование современной городской среды сельского поселения Микулинское» на 2018-2022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2839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15703,2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774C4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30,5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BC26CB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15597,8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BC26CB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217167,3</w:t>
            </w:r>
          </w:p>
        </w:tc>
      </w:tr>
      <w:tr w:rsidR="00BC26CB" w:rsidRPr="00774C4B" w:rsidTr="00BC26CB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rPr>
                <w:b/>
                <w:bCs/>
                <w:sz w:val="18"/>
                <w:szCs w:val="18"/>
              </w:rPr>
            </w:pPr>
            <w:r w:rsidRPr="00774C4B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774C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jc w:val="center"/>
              <w:rPr>
                <w:b/>
                <w:bCs/>
                <w:sz w:val="18"/>
                <w:szCs w:val="18"/>
              </w:rPr>
            </w:pPr>
            <w:r w:rsidRPr="00774C4B">
              <w:rPr>
                <w:b/>
                <w:bCs/>
                <w:sz w:val="18"/>
                <w:szCs w:val="18"/>
              </w:rPr>
              <w:t>49514,1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774C4B" w:rsidP="00283988">
            <w:pPr>
              <w:jc w:val="center"/>
              <w:rPr>
                <w:b/>
                <w:bCs/>
                <w:sz w:val="18"/>
                <w:szCs w:val="18"/>
              </w:rPr>
            </w:pPr>
            <w:r w:rsidRPr="00774C4B">
              <w:rPr>
                <w:b/>
                <w:bCs/>
                <w:sz w:val="18"/>
                <w:szCs w:val="18"/>
              </w:rPr>
              <w:t>96,3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BC26CB">
            <w:pPr>
              <w:jc w:val="center"/>
              <w:rPr>
                <w:b/>
                <w:bCs/>
                <w:sz w:val="18"/>
                <w:szCs w:val="18"/>
              </w:rPr>
            </w:pPr>
            <w:r w:rsidRPr="00774C4B">
              <w:rPr>
                <w:b/>
                <w:bCs/>
                <w:sz w:val="18"/>
                <w:szCs w:val="18"/>
              </w:rPr>
              <w:t>53742,4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BC26CB">
            <w:pPr>
              <w:jc w:val="center"/>
              <w:rPr>
                <w:b/>
                <w:bCs/>
                <w:sz w:val="18"/>
                <w:szCs w:val="18"/>
              </w:rPr>
            </w:pPr>
            <w:r w:rsidRPr="00774C4B">
              <w:rPr>
                <w:b/>
                <w:bCs/>
                <w:sz w:val="18"/>
                <w:szCs w:val="18"/>
              </w:rPr>
              <w:t>54129,4</w:t>
            </w:r>
          </w:p>
        </w:tc>
      </w:tr>
      <w:tr w:rsidR="00BC26CB" w:rsidRPr="00774C4B" w:rsidTr="00BC26CB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Непрограммные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283988">
            <w:pPr>
              <w:jc w:val="center"/>
              <w:rPr>
                <w:bCs/>
                <w:sz w:val="18"/>
                <w:szCs w:val="18"/>
              </w:rPr>
            </w:pPr>
            <w:r w:rsidRPr="00774C4B">
              <w:rPr>
                <w:bCs/>
                <w:sz w:val="18"/>
                <w:szCs w:val="18"/>
              </w:rPr>
              <w:t>1898,1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774C4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BC26CB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1983,6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BC26CB" w:rsidP="00BC26CB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1983,6</w:t>
            </w:r>
          </w:p>
        </w:tc>
      </w:tr>
      <w:tr w:rsidR="00BC26CB" w:rsidRPr="00774C4B" w:rsidTr="00BC26CB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774C4B" w:rsidP="00283988">
            <w:pPr>
              <w:jc w:val="center"/>
              <w:rPr>
                <w:bCs/>
                <w:sz w:val="18"/>
                <w:szCs w:val="18"/>
              </w:rPr>
            </w:pPr>
            <w:r w:rsidRPr="00774C4B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774C4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774C4B" w:rsidP="00BC26CB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1421,0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26CB" w:rsidRPr="00774C4B" w:rsidRDefault="00774C4B" w:rsidP="00BC26CB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2936,0</w:t>
            </w:r>
          </w:p>
        </w:tc>
      </w:tr>
      <w:tr w:rsidR="00BC26CB" w:rsidRPr="00774C4B" w:rsidTr="00BC26CB"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jc w:val="center"/>
              <w:rPr>
                <w:sz w:val="18"/>
                <w:szCs w:val="18"/>
              </w:rPr>
            </w:pPr>
            <w:r w:rsidRPr="00774C4B">
              <w:rPr>
                <w:sz w:val="18"/>
                <w:szCs w:val="18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rPr>
                <w:b/>
                <w:bCs/>
                <w:sz w:val="18"/>
                <w:szCs w:val="18"/>
              </w:rPr>
            </w:pPr>
            <w:r w:rsidRPr="00774C4B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774C4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jc w:val="center"/>
              <w:rPr>
                <w:b/>
                <w:bCs/>
                <w:sz w:val="18"/>
                <w:szCs w:val="18"/>
              </w:rPr>
            </w:pPr>
            <w:r w:rsidRPr="00774C4B">
              <w:rPr>
                <w:b/>
                <w:bCs/>
                <w:sz w:val="18"/>
                <w:szCs w:val="18"/>
              </w:rPr>
              <w:t>51412,2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6CB" w:rsidRPr="00774C4B" w:rsidRDefault="00BC26CB" w:rsidP="00283988">
            <w:pPr>
              <w:jc w:val="center"/>
              <w:rPr>
                <w:b/>
                <w:bCs/>
                <w:sz w:val="18"/>
                <w:szCs w:val="18"/>
              </w:rPr>
            </w:pPr>
            <w:r w:rsidRPr="00774C4B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CB" w:rsidRPr="00774C4B" w:rsidRDefault="00774C4B" w:rsidP="00BC26CB">
            <w:pPr>
              <w:jc w:val="center"/>
              <w:rPr>
                <w:b/>
                <w:bCs/>
                <w:sz w:val="18"/>
                <w:szCs w:val="18"/>
              </w:rPr>
            </w:pPr>
            <w:r w:rsidRPr="00774C4B">
              <w:rPr>
                <w:b/>
                <w:bCs/>
                <w:sz w:val="18"/>
                <w:szCs w:val="18"/>
              </w:rPr>
              <w:t>57147,0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CB" w:rsidRPr="00774C4B" w:rsidRDefault="00774C4B" w:rsidP="00BC26CB">
            <w:pPr>
              <w:jc w:val="center"/>
              <w:rPr>
                <w:b/>
                <w:bCs/>
                <w:sz w:val="18"/>
                <w:szCs w:val="18"/>
              </w:rPr>
            </w:pPr>
            <w:r w:rsidRPr="00774C4B">
              <w:rPr>
                <w:b/>
                <w:bCs/>
                <w:sz w:val="18"/>
                <w:szCs w:val="18"/>
              </w:rPr>
              <w:t>59049,0</w:t>
            </w:r>
          </w:p>
        </w:tc>
      </w:tr>
    </w:tbl>
    <w:p w:rsidR="004C7628" w:rsidRPr="00774C4B" w:rsidRDefault="004C7628" w:rsidP="001D0BD8">
      <w:pPr>
        <w:ind w:firstLine="709"/>
        <w:jc w:val="both"/>
        <w:rPr>
          <w:rStyle w:val="FontStyle25"/>
          <w:sz w:val="24"/>
          <w:szCs w:val="24"/>
        </w:rPr>
      </w:pPr>
    </w:p>
    <w:p w:rsidR="00182AD8" w:rsidRDefault="00DE7E91" w:rsidP="00737D33">
      <w:pPr>
        <w:ind w:right="-1" w:firstLine="709"/>
        <w:jc w:val="both"/>
        <w:rPr>
          <w:rStyle w:val="FontStyle25"/>
          <w:sz w:val="24"/>
          <w:szCs w:val="24"/>
        </w:rPr>
      </w:pPr>
      <w:r w:rsidRPr="00DE7E91">
        <w:rPr>
          <w:rStyle w:val="FontStyle25"/>
          <w:sz w:val="24"/>
          <w:szCs w:val="24"/>
        </w:rPr>
        <w:t>Анализ формирования</w:t>
      </w:r>
      <w:r>
        <w:rPr>
          <w:rStyle w:val="FontStyle25"/>
          <w:sz w:val="24"/>
          <w:szCs w:val="24"/>
        </w:rPr>
        <w:t xml:space="preserve"> проекта бюджета сельского поселения Микулинское в программном формате осуществлен</w:t>
      </w:r>
      <w:r w:rsidR="00C8377D">
        <w:rPr>
          <w:rStyle w:val="FontStyle25"/>
          <w:sz w:val="24"/>
          <w:szCs w:val="24"/>
        </w:rPr>
        <w:t>,</w:t>
      </w:r>
      <w:r>
        <w:rPr>
          <w:rStyle w:val="FontStyle25"/>
          <w:sz w:val="24"/>
          <w:szCs w:val="24"/>
        </w:rPr>
        <w:t xml:space="preserve"> исходя из проекта решения о бюджете, пояснительной записки к проекту решения, а также проектов паспортов муниципальных программ сельского поселения Микулинское, иных документов и материалов, представленных одновременно с проектом решения</w:t>
      </w:r>
      <w:r w:rsidR="00C8377D">
        <w:rPr>
          <w:rStyle w:val="FontStyle25"/>
          <w:sz w:val="24"/>
          <w:szCs w:val="24"/>
        </w:rPr>
        <w:t>,</w:t>
      </w:r>
      <w:r>
        <w:rPr>
          <w:rStyle w:val="FontStyle25"/>
          <w:sz w:val="24"/>
          <w:szCs w:val="24"/>
        </w:rPr>
        <w:t xml:space="preserve"> и действующих на момент экспертизы муниципальных программ</w:t>
      </w:r>
      <w:r w:rsidR="00C8377D">
        <w:rPr>
          <w:rStyle w:val="FontStyle25"/>
          <w:sz w:val="24"/>
          <w:szCs w:val="24"/>
        </w:rPr>
        <w:t>,</w:t>
      </w:r>
      <w:r>
        <w:rPr>
          <w:rStyle w:val="FontStyle25"/>
          <w:sz w:val="24"/>
          <w:szCs w:val="24"/>
        </w:rPr>
        <w:t xml:space="preserve"> показал следующее.</w:t>
      </w:r>
    </w:p>
    <w:p w:rsidR="00854B29" w:rsidRDefault="00854B29" w:rsidP="00737D33">
      <w:pPr>
        <w:ind w:right="-1" w:firstLine="709"/>
        <w:jc w:val="both"/>
      </w:pPr>
      <w:r w:rsidRPr="00854B29">
        <w:rPr>
          <w:rStyle w:val="FontStyle25"/>
          <w:sz w:val="24"/>
          <w:szCs w:val="24"/>
        </w:rPr>
        <w:t xml:space="preserve">По сравнению с 2018 годом увеличение наблюдается по </w:t>
      </w:r>
      <w:r w:rsidRPr="00854B29">
        <w:t>Муниципальной программе</w:t>
      </w:r>
      <w:r>
        <w:t xml:space="preserve"> </w:t>
      </w:r>
      <w:r w:rsidRPr="00854B29">
        <w:t>«Эффективная власть» на 2018-2022 годы на 4</w:t>
      </w:r>
      <w:r>
        <w:t>,2%.</w:t>
      </w:r>
    </w:p>
    <w:p w:rsidR="00854B29" w:rsidRDefault="00854B29" w:rsidP="00737D33">
      <w:pPr>
        <w:ind w:right="-1" w:firstLine="709"/>
        <w:jc w:val="both"/>
      </w:pPr>
      <w:r>
        <w:t>По остальным муниципальным программ в 2019 году наблюдается снижение объемов бюджетных ассигнований:</w:t>
      </w:r>
    </w:p>
    <w:p w:rsidR="00854B29" w:rsidRPr="00854B29" w:rsidRDefault="00854B29" w:rsidP="00737D33">
      <w:pPr>
        <w:ind w:right="-1" w:firstLine="709"/>
        <w:jc w:val="both"/>
      </w:pPr>
      <w:r w:rsidRPr="00854B29">
        <w:t>- по Муниципальной программе «Развитие культуры в сельском поселении Микулинское» на 2018-2022 годы на 20,1%;</w:t>
      </w:r>
    </w:p>
    <w:p w:rsidR="00854B29" w:rsidRDefault="00854B29" w:rsidP="00737D33">
      <w:pPr>
        <w:ind w:right="-1" w:firstLine="709"/>
        <w:jc w:val="both"/>
      </w:pPr>
      <w:r w:rsidRPr="00854B29">
        <w:t>-</w:t>
      </w:r>
      <w:r w:rsidRPr="00854B29">
        <w:rPr>
          <w:sz w:val="18"/>
          <w:szCs w:val="18"/>
        </w:rPr>
        <w:t xml:space="preserve"> </w:t>
      </w:r>
      <w:r w:rsidRPr="00854B29">
        <w:t>по Муниципальной программе «Молодежная политика и спорт» на 2018-2022 годы</w:t>
      </w:r>
      <w:r>
        <w:t xml:space="preserve"> в 7,8 раза;</w:t>
      </w:r>
    </w:p>
    <w:p w:rsidR="00854B29" w:rsidRDefault="00854B29" w:rsidP="00737D33">
      <w:pPr>
        <w:ind w:right="-1" w:firstLine="709"/>
        <w:jc w:val="both"/>
      </w:pPr>
      <w:r>
        <w:t xml:space="preserve">- </w:t>
      </w:r>
      <w:r w:rsidR="00C179E7" w:rsidRPr="00854B29">
        <w:t>по Муниципальной программе</w:t>
      </w:r>
      <w:r w:rsidR="00C179E7">
        <w:t xml:space="preserve"> </w:t>
      </w:r>
      <w:r w:rsidR="00C179E7" w:rsidRPr="00C179E7">
        <w:t>«Формирование современной городской среды сельского поселения Микулинское» на 2018-2022 годы</w:t>
      </w:r>
      <w:r w:rsidR="00C179E7">
        <w:t xml:space="preserve"> на 21,3%.</w:t>
      </w:r>
    </w:p>
    <w:p w:rsidR="00283988" w:rsidRDefault="00283988" w:rsidP="00737D33">
      <w:pPr>
        <w:ind w:right="-1" w:firstLine="709"/>
        <w:jc w:val="both"/>
      </w:pPr>
      <w:r w:rsidRPr="006C0993">
        <w:t>Основны</w:t>
      </w:r>
      <w:r>
        <w:t>ми</w:t>
      </w:r>
      <w:r w:rsidRPr="006C0993">
        <w:t xml:space="preserve"> направления</w:t>
      </w:r>
      <w:r>
        <w:t xml:space="preserve">ми </w:t>
      </w:r>
      <w:r w:rsidRPr="006C0993">
        <w:t xml:space="preserve"> бюджетной и налоговой политики сельского поселения Микулинское на 2019 год и на плановый период 2020 и 2021 годов</w:t>
      </w:r>
      <w:r>
        <w:t xml:space="preserve"> предусмотрено </w:t>
      </w:r>
      <w:r w:rsidRPr="006C0993">
        <w:t>совершенствование программного метода планирования расходов бюджета сельского поселения</w:t>
      </w:r>
      <w:r>
        <w:t xml:space="preserve"> </w:t>
      </w:r>
      <w:r w:rsidRPr="006C0993">
        <w:t>Микулинское с целью повышения эффективности расходов  и их увязка с программными целями и</w:t>
      </w:r>
      <w:r>
        <w:t xml:space="preserve"> </w:t>
      </w:r>
      <w:r w:rsidRPr="006C0993">
        <w:t>задачами</w:t>
      </w:r>
      <w:r>
        <w:t xml:space="preserve">. </w:t>
      </w:r>
    </w:p>
    <w:p w:rsidR="00AC69EA" w:rsidRDefault="00AC69EA" w:rsidP="00AC69EA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требованиями статьи 184.2 </w:t>
      </w:r>
      <w:r w:rsidR="00C8377D">
        <w:t>Б</w:t>
      </w:r>
      <w:r>
        <w:t xml:space="preserve">юджетного кодекса РФ в составе дополнительных материалов к проекту бюджета представлены паспорта муниципальных программ, ресурсное обеспечение которых осуществляется с 2018 года. </w:t>
      </w:r>
    </w:p>
    <w:p w:rsidR="00AC69EA" w:rsidRDefault="00AC69EA" w:rsidP="00AC69EA">
      <w:pPr>
        <w:autoSpaceDE w:val="0"/>
        <w:autoSpaceDN w:val="0"/>
        <w:adjustRightInd w:val="0"/>
        <w:ind w:firstLine="540"/>
        <w:jc w:val="both"/>
      </w:pPr>
      <w:r>
        <w:t xml:space="preserve">В нарушение Порядка разработки и реализации муниципальных программ сельского поселения Микулинское, утвержденного постановлением Главы сельского поселения Микулинское от 17.01.2014 года №8, не представлены нормативные правовые акты сельского поселения, утверждаемые муниципальные программы, или проекты их изменений </w:t>
      </w:r>
    </w:p>
    <w:p w:rsidR="00AC69EA" w:rsidRDefault="00AC69EA" w:rsidP="00737D33">
      <w:pPr>
        <w:ind w:right="-1" w:firstLine="709"/>
        <w:jc w:val="both"/>
      </w:pPr>
      <w:r>
        <w:t xml:space="preserve">В нарушение Порядка разработки и реализации муниципальных программ сельского поселения, Паспорта муниципальных программ не приведены в соответствие к единым требованиям к Форме паспорта муниципальной программы </w:t>
      </w:r>
      <w:r w:rsidR="002D70EB">
        <w:t>(</w:t>
      </w:r>
      <w:r>
        <w:t xml:space="preserve">приложение 1 к Порядку): отсутствуют </w:t>
      </w:r>
      <w:r w:rsidR="005A3CAD">
        <w:t xml:space="preserve">задачи </w:t>
      </w:r>
      <w:r>
        <w:t>муниципальных программ, сроки реализации</w:t>
      </w:r>
      <w:r w:rsidR="005A3CAD">
        <w:t>.</w:t>
      </w:r>
    </w:p>
    <w:p w:rsidR="006605F9" w:rsidRDefault="006605F9" w:rsidP="00737D33">
      <w:pPr>
        <w:ind w:right="-1" w:firstLine="709"/>
        <w:jc w:val="both"/>
      </w:pPr>
      <w:r>
        <w:t>На момент проведения экспертизы проекта решения о бюджете в нарушение п.32, п.38, п.40 Порядка разработки и реализации муниципальных программ сельского поселения Микулинское, утвержденного постановлением Главы сельского поселения Микулинское от 17.01.2014 года №8, на официальном сайте администрации сельского поселения Микулинское в сети Интернет (</w:t>
      </w:r>
      <w:hyperlink r:id="rId15" w:history="1">
        <w:r w:rsidRPr="000F162E">
          <w:rPr>
            <w:rStyle w:val="a7"/>
          </w:rPr>
          <w:t>http://poselenie-mikulino.ru</w:t>
        </w:r>
      </w:hyperlink>
      <w:r>
        <w:t>) официально  не опубликована</w:t>
      </w:r>
      <w:r w:rsidR="00AB27FB">
        <w:t xml:space="preserve"> (не размещена)</w:t>
      </w:r>
      <w:r>
        <w:t xml:space="preserve"> ни одна муниципальная программа</w:t>
      </w:r>
      <w:r w:rsidR="00AB27FB">
        <w:t xml:space="preserve"> и соответ</w:t>
      </w:r>
      <w:r w:rsidR="00C8377D">
        <w:t xml:space="preserve">ственно не вступили в силу, а, </w:t>
      </w:r>
      <w:r w:rsidR="00AB27FB">
        <w:t>следовательно</w:t>
      </w:r>
      <w:r w:rsidR="00C8377D">
        <w:t>,</w:t>
      </w:r>
      <w:r w:rsidR="00AB27FB">
        <w:t xml:space="preserve"> не могут являться основаниями возникновения расходных обязательств сельского поселения Микулинское в связи с чем, оценить обоснованность изменений расходов бюджета сельского поселения, предусмотренных на реализацию муниципальных программ, не представляется возможным.</w:t>
      </w:r>
    </w:p>
    <w:p w:rsidR="000332CB" w:rsidRDefault="00283988" w:rsidP="00972E67">
      <w:pPr>
        <w:ind w:right="-1" w:firstLine="709"/>
        <w:jc w:val="both"/>
      </w:pPr>
      <w:r>
        <w:t xml:space="preserve"> </w:t>
      </w:r>
      <w:r w:rsidR="000332CB">
        <w:t>При анализе соответствия  объемов  бюджетных ассигнований, предусмотренных на реализацию муниципальных программ в проекте решения с показателями проектов паспортов муниципальных программ, представленных одновременно с проектом решения, установлено следующее.</w:t>
      </w:r>
    </w:p>
    <w:p w:rsidR="000332CB" w:rsidRPr="00A45C5F" w:rsidRDefault="000332CB" w:rsidP="000332CB">
      <w:pPr>
        <w:ind w:firstLine="709"/>
        <w:jc w:val="both"/>
      </w:pPr>
      <w:r w:rsidRPr="00A45C5F">
        <w:lastRenderedPageBreak/>
        <w:t>Объемы финансирования, утвержденные паспортами муниципальных программ  выше  объемов финансирования, предусмотренных проектом решения:</w:t>
      </w:r>
    </w:p>
    <w:p w:rsidR="000332CB" w:rsidRDefault="000332CB" w:rsidP="00737D33">
      <w:pPr>
        <w:ind w:right="-1" w:firstLine="709"/>
        <w:jc w:val="both"/>
      </w:pPr>
      <w:r>
        <w:rPr>
          <w:rStyle w:val="FontStyle25"/>
          <w:sz w:val="24"/>
          <w:szCs w:val="24"/>
        </w:rPr>
        <w:t xml:space="preserve">- по муниципальной программе </w:t>
      </w:r>
      <w:r w:rsidRPr="00854B29">
        <w:t>«Эффективная власть» на 2018-2022 годы</w:t>
      </w:r>
      <w:r>
        <w:t xml:space="preserve"> на общую сумму 4357,0 тыс. рублей (в паспорте программ</w:t>
      </w:r>
      <w:r w:rsidR="00A45C5F">
        <w:t xml:space="preserve">ы </w:t>
      </w:r>
      <w:r>
        <w:t xml:space="preserve"> общий объем расходов 2019-2021гг. – 49084,6 тыс. рублей, в проекте решения о бюджете – 44 727,6 тыс. рублей</w:t>
      </w:r>
      <w:r w:rsidR="00981D23">
        <w:t>.</w:t>
      </w:r>
      <w:r>
        <w:t>)</w:t>
      </w:r>
    </w:p>
    <w:p w:rsidR="00854B29" w:rsidRPr="00854B29" w:rsidRDefault="00854B29" w:rsidP="00737D33">
      <w:pPr>
        <w:ind w:right="-1" w:firstLine="709"/>
        <w:jc w:val="both"/>
        <w:rPr>
          <w:rStyle w:val="FontStyle25"/>
          <w:sz w:val="24"/>
          <w:szCs w:val="24"/>
        </w:rPr>
      </w:pPr>
    </w:p>
    <w:p w:rsidR="00737D33" w:rsidRPr="00C95DA7" w:rsidRDefault="00737D33" w:rsidP="00D54C07">
      <w:pPr>
        <w:ind w:firstLine="708"/>
        <w:jc w:val="both"/>
        <w:textAlignment w:val="top"/>
        <w:rPr>
          <w:bCs/>
          <w:i/>
          <w:iCs/>
          <w:color w:val="000000"/>
        </w:rPr>
      </w:pPr>
      <w:r w:rsidRPr="00D54C07">
        <w:rPr>
          <w:bCs/>
          <w:iCs/>
          <w:color w:val="000000"/>
        </w:rPr>
        <w:t xml:space="preserve">Наибольший удельный вес  </w:t>
      </w:r>
      <w:r w:rsidR="00D54C07" w:rsidRPr="00D54C07">
        <w:rPr>
          <w:bCs/>
          <w:iCs/>
          <w:color w:val="000000"/>
        </w:rPr>
        <w:t xml:space="preserve">в структуре расходов  или 32,4% занимает </w:t>
      </w:r>
      <w:r w:rsidRPr="00C95DA7">
        <w:rPr>
          <w:bCs/>
          <w:i/>
          <w:iCs/>
          <w:color w:val="000000"/>
        </w:rPr>
        <w:t>Муниципальная программа сельского поселения Микулинское</w:t>
      </w:r>
      <w:r w:rsidR="00D54C07" w:rsidRPr="00C95DA7">
        <w:rPr>
          <w:bCs/>
          <w:i/>
          <w:iCs/>
          <w:color w:val="000000"/>
        </w:rPr>
        <w:t xml:space="preserve"> </w:t>
      </w:r>
      <w:r w:rsidRPr="00C95DA7">
        <w:rPr>
          <w:bCs/>
          <w:i/>
          <w:iCs/>
          <w:color w:val="000000"/>
        </w:rPr>
        <w:t>«Развитие культуры в сельском поселении Микулинское» на 2018-2022 годы</w:t>
      </w:r>
      <w:r w:rsidR="00D54C07" w:rsidRPr="00C95DA7">
        <w:rPr>
          <w:bCs/>
          <w:i/>
          <w:iCs/>
          <w:color w:val="000000"/>
        </w:rPr>
        <w:t>.</w:t>
      </w:r>
    </w:p>
    <w:p w:rsidR="00737D33" w:rsidRPr="00737D33" w:rsidRDefault="00737D33" w:rsidP="00737D33">
      <w:pPr>
        <w:ind w:firstLine="709"/>
        <w:jc w:val="both"/>
        <w:rPr>
          <w:color w:val="000000"/>
        </w:rPr>
      </w:pPr>
      <w:r w:rsidRPr="00737D33">
        <w:rPr>
          <w:color w:val="000000"/>
        </w:rPr>
        <w:t>Главной целью программы является повышение качества услуг, оказываемых населению в сфере культуры, сохранение, попул</w:t>
      </w:r>
      <w:r w:rsidR="00D54C07">
        <w:rPr>
          <w:color w:val="000000"/>
        </w:rPr>
        <w:t>яри</w:t>
      </w:r>
      <w:r w:rsidRPr="00737D33">
        <w:rPr>
          <w:color w:val="000000"/>
        </w:rPr>
        <w:t>зация и развитие культурного и исторического наследия, приобщение жителей к любительскому искусству и ремеслу, формирование навыков творческого мышления и творческой деятельности.</w:t>
      </w:r>
    </w:p>
    <w:p w:rsidR="00737D33" w:rsidRPr="00737D33" w:rsidRDefault="00737D33" w:rsidP="00737D33">
      <w:pPr>
        <w:jc w:val="both"/>
        <w:rPr>
          <w:bCs/>
          <w:iCs/>
          <w:color w:val="000000"/>
        </w:rPr>
      </w:pPr>
      <w:r w:rsidRPr="00737D33">
        <w:rPr>
          <w:color w:val="000000"/>
        </w:rPr>
        <w:tab/>
        <w:t>Муниципальная программа «Развитие культуры в сельском поселении Микулинское»</w:t>
      </w:r>
      <w:r w:rsidRPr="00737D33">
        <w:rPr>
          <w:bCs/>
          <w:iCs/>
          <w:color w:val="000000"/>
        </w:rPr>
        <w:t xml:space="preserve"> включает в себя 3 подпрограммы, финансовое обеспечение которых отражается по разделам (подразделам) бюджета:</w:t>
      </w:r>
    </w:p>
    <w:p w:rsidR="00737D33" w:rsidRPr="00737D33" w:rsidRDefault="00737D33" w:rsidP="00737D33">
      <w:pPr>
        <w:ind w:firstLine="709"/>
        <w:jc w:val="both"/>
        <w:textAlignment w:val="top"/>
        <w:rPr>
          <w:color w:val="FF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2318"/>
        <w:gridCol w:w="1276"/>
        <w:gridCol w:w="1276"/>
        <w:gridCol w:w="1249"/>
        <w:gridCol w:w="1302"/>
        <w:gridCol w:w="1276"/>
      </w:tblGrid>
      <w:tr w:rsidR="00737D33" w:rsidRPr="00737D33" w:rsidTr="00283988">
        <w:trPr>
          <w:trHeight w:val="240"/>
        </w:trPr>
        <w:tc>
          <w:tcPr>
            <w:tcW w:w="659" w:type="dxa"/>
            <w:vMerge w:val="restart"/>
          </w:tcPr>
          <w:p w:rsidR="00737D33" w:rsidRPr="00D54C07" w:rsidRDefault="00737D33" w:rsidP="00283988">
            <w:pPr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№</w:t>
            </w:r>
          </w:p>
          <w:p w:rsidR="00737D33" w:rsidRPr="00D54C07" w:rsidRDefault="00737D33" w:rsidP="00283988">
            <w:pPr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под</w:t>
            </w:r>
          </w:p>
          <w:p w:rsidR="00737D33" w:rsidRPr="00D54C07" w:rsidRDefault="00737D33" w:rsidP="00283988">
            <w:pPr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раз</w:t>
            </w:r>
          </w:p>
          <w:p w:rsidR="00737D33" w:rsidRPr="00D54C07" w:rsidRDefault="00737D33" w:rsidP="00283988">
            <w:pPr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дела</w:t>
            </w:r>
          </w:p>
        </w:tc>
        <w:tc>
          <w:tcPr>
            <w:tcW w:w="2318" w:type="dxa"/>
            <w:vMerge w:val="restart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Подразделы классификации расходов бюджета</w:t>
            </w:r>
          </w:p>
        </w:tc>
        <w:tc>
          <w:tcPr>
            <w:tcW w:w="1276" w:type="dxa"/>
            <w:vMerge w:val="restart"/>
          </w:tcPr>
          <w:p w:rsidR="00737D33" w:rsidRPr="00D54C07" w:rsidRDefault="00737D33" w:rsidP="00283988">
            <w:pPr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2018 год</w:t>
            </w:r>
          </w:p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525" w:type="dxa"/>
            <w:gridSpan w:val="2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54C07">
              <w:rPr>
                <w:b/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302" w:type="dxa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54C07">
              <w:rPr>
                <w:b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276" w:type="dxa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D54C07">
              <w:rPr>
                <w:b/>
                <w:color w:val="000000"/>
                <w:sz w:val="22"/>
                <w:szCs w:val="22"/>
              </w:rPr>
              <w:t>2021 год</w:t>
            </w:r>
          </w:p>
        </w:tc>
      </w:tr>
      <w:tr w:rsidR="00737D33" w:rsidRPr="00737D33" w:rsidTr="00283988">
        <w:trPr>
          <w:trHeight w:val="776"/>
        </w:trPr>
        <w:tc>
          <w:tcPr>
            <w:tcW w:w="659" w:type="dxa"/>
            <w:vMerge/>
          </w:tcPr>
          <w:p w:rsidR="00737D33" w:rsidRPr="00D54C07" w:rsidRDefault="00737D33" w:rsidP="00283988">
            <w:pPr>
              <w:tabs>
                <w:tab w:val="left" w:pos="226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vMerge/>
          </w:tcPr>
          <w:p w:rsidR="00737D33" w:rsidRPr="00D54C07" w:rsidRDefault="00737D33" w:rsidP="00283988">
            <w:pPr>
              <w:tabs>
                <w:tab w:val="left" w:pos="2268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737D33" w:rsidRPr="00D54C07" w:rsidRDefault="00737D33" w:rsidP="0028398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249" w:type="dxa"/>
          </w:tcPr>
          <w:p w:rsidR="00737D33" w:rsidRPr="00D54C07" w:rsidRDefault="0088713E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 роста</w:t>
            </w:r>
          </w:p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к 2018 г.,  %</w:t>
            </w:r>
          </w:p>
        </w:tc>
        <w:tc>
          <w:tcPr>
            <w:tcW w:w="1302" w:type="dxa"/>
          </w:tcPr>
          <w:p w:rsidR="00737D33" w:rsidRPr="00D54C07" w:rsidRDefault="00737D33" w:rsidP="00283988">
            <w:pPr>
              <w:tabs>
                <w:tab w:val="left" w:pos="2268"/>
              </w:tabs>
              <w:ind w:right="-108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276" w:type="dxa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тыс. рублей</w:t>
            </w:r>
          </w:p>
        </w:tc>
      </w:tr>
      <w:tr w:rsidR="00737D33" w:rsidRPr="00737D33" w:rsidTr="00283988">
        <w:tc>
          <w:tcPr>
            <w:tcW w:w="9356" w:type="dxa"/>
            <w:gridSpan w:val="7"/>
            <w:vAlign w:val="center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Подпрограмма "Укрепление материально-технической базы филиалов МУК "ЦКС с/п Микулинское"</w:t>
            </w:r>
          </w:p>
        </w:tc>
      </w:tr>
      <w:tr w:rsidR="00737D33" w:rsidRPr="00737D33" w:rsidTr="00283988">
        <w:tc>
          <w:tcPr>
            <w:tcW w:w="659" w:type="dxa"/>
            <w:vAlign w:val="center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2318" w:type="dxa"/>
          </w:tcPr>
          <w:p w:rsidR="00737D33" w:rsidRPr="00D54C07" w:rsidRDefault="00737D33" w:rsidP="00283988">
            <w:pPr>
              <w:tabs>
                <w:tab w:val="left" w:pos="2268"/>
              </w:tabs>
              <w:jc w:val="both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vAlign w:val="center"/>
          </w:tcPr>
          <w:p w:rsidR="00737D33" w:rsidRPr="00D54C07" w:rsidRDefault="00737D33" w:rsidP="00283988">
            <w:pPr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189,1</w:t>
            </w:r>
          </w:p>
        </w:tc>
        <w:tc>
          <w:tcPr>
            <w:tcW w:w="1276" w:type="dxa"/>
            <w:vAlign w:val="center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1249" w:type="dxa"/>
            <w:vAlign w:val="center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185,1</w:t>
            </w:r>
          </w:p>
        </w:tc>
        <w:tc>
          <w:tcPr>
            <w:tcW w:w="1302" w:type="dxa"/>
            <w:vAlign w:val="center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2543</w:t>
            </w:r>
          </w:p>
        </w:tc>
        <w:tc>
          <w:tcPr>
            <w:tcW w:w="1276" w:type="dxa"/>
            <w:vAlign w:val="center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2525</w:t>
            </w:r>
          </w:p>
        </w:tc>
      </w:tr>
      <w:tr w:rsidR="00737D33" w:rsidRPr="00737D33" w:rsidTr="00283988">
        <w:tc>
          <w:tcPr>
            <w:tcW w:w="9356" w:type="dxa"/>
            <w:gridSpan w:val="7"/>
            <w:vAlign w:val="center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Подпрограмма "Создание условий для обеспечения жителей сельского поселения Микулинское услугами учреждений культуры"</w:t>
            </w:r>
          </w:p>
        </w:tc>
      </w:tr>
      <w:tr w:rsidR="00737D33" w:rsidRPr="00737D33" w:rsidTr="00283988">
        <w:tc>
          <w:tcPr>
            <w:tcW w:w="659" w:type="dxa"/>
            <w:vAlign w:val="center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0801</w:t>
            </w:r>
            <w:r w:rsidRPr="00D54C07">
              <w:rPr>
                <w:color w:val="000000"/>
                <w:sz w:val="22"/>
                <w:szCs w:val="22"/>
              </w:rPr>
              <w:tab/>
              <w:t>Культура</w:t>
            </w:r>
          </w:p>
        </w:tc>
        <w:tc>
          <w:tcPr>
            <w:tcW w:w="2318" w:type="dxa"/>
            <w:vAlign w:val="center"/>
          </w:tcPr>
          <w:p w:rsidR="00737D33" w:rsidRPr="00D54C07" w:rsidRDefault="00737D33" w:rsidP="00283988">
            <w:pPr>
              <w:tabs>
                <w:tab w:val="left" w:pos="2268"/>
              </w:tabs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vAlign w:val="center"/>
          </w:tcPr>
          <w:p w:rsidR="00737D33" w:rsidRPr="00D54C07" w:rsidRDefault="00737D33" w:rsidP="00283988">
            <w:pPr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sz w:val="22"/>
                <w:szCs w:val="22"/>
              </w:rPr>
              <w:t>19491,9</w:t>
            </w:r>
          </w:p>
        </w:tc>
        <w:tc>
          <w:tcPr>
            <w:tcW w:w="1276" w:type="dxa"/>
            <w:vAlign w:val="center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15404,5</w:t>
            </w:r>
          </w:p>
        </w:tc>
        <w:tc>
          <w:tcPr>
            <w:tcW w:w="1249" w:type="dxa"/>
            <w:vAlign w:val="center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79,0</w:t>
            </w:r>
          </w:p>
        </w:tc>
        <w:tc>
          <w:tcPr>
            <w:tcW w:w="1302" w:type="dxa"/>
            <w:vAlign w:val="center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17465,4</w:t>
            </w:r>
          </w:p>
        </w:tc>
        <w:tc>
          <w:tcPr>
            <w:tcW w:w="1276" w:type="dxa"/>
            <w:vAlign w:val="center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17986,5</w:t>
            </w:r>
          </w:p>
        </w:tc>
      </w:tr>
      <w:tr w:rsidR="00737D33" w:rsidRPr="00737D33" w:rsidTr="00283988">
        <w:tc>
          <w:tcPr>
            <w:tcW w:w="9356" w:type="dxa"/>
            <w:gridSpan w:val="7"/>
            <w:vAlign w:val="center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Подпрограмма "Проведение мероприятий в сфере культуры"</w:t>
            </w:r>
          </w:p>
        </w:tc>
      </w:tr>
      <w:tr w:rsidR="00737D33" w:rsidRPr="00737D33" w:rsidTr="00283988">
        <w:tc>
          <w:tcPr>
            <w:tcW w:w="659" w:type="dxa"/>
          </w:tcPr>
          <w:p w:rsidR="00737D33" w:rsidRPr="00D54C07" w:rsidRDefault="00737D33" w:rsidP="00283988">
            <w:pPr>
              <w:rPr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2318" w:type="dxa"/>
          </w:tcPr>
          <w:p w:rsidR="00737D33" w:rsidRPr="00D54C07" w:rsidRDefault="00737D33" w:rsidP="00283988">
            <w:pPr>
              <w:rPr>
                <w:sz w:val="22"/>
                <w:szCs w:val="22"/>
              </w:rPr>
            </w:pPr>
            <w:r w:rsidRPr="00D54C07">
              <w:rPr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vAlign w:val="center"/>
          </w:tcPr>
          <w:p w:rsidR="00737D33" w:rsidRPr="00D54C07" w:rsidRDefault="00737D33" w:rsidP="00283988">
            <w:pPr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vAlign w:val="center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49" w:type="dxa"/>
            <w:vAlign w:val="center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302" w:type="dxa"/>
            <w:vAlign w:val="center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76" w:type="dxa"/>
            <w:vAlign w:val="center"/>
          </w:tcPr>
          <w:p w:rsidR="00737D33" w:rsidRPr="00D54C07" w:rsidRDefault="00737D33" w:rsidP="00283988">
            <w:pPr>
              <w:tabs>
                <w:tab w:val="left" w:pos="2268"/>
              </w:tabs>
              <w:jc w:val="center"/>
              <w:rPr>
                <w:color w:val="000000"/>
                <w:sz w:val="22"/>
                <w:szCs w:val="22"/>
              </w:rPr>
            </w:pPr>
            <w:r w:rsidRPr="00D54C07">
              <w:rPr>
                <w:color w:val="000000"/>
                <w:sz w:val="22"/>
                <w:szCs w:val="22"/>
              </w:rPr>
              <w:t>500</w:t>
            </w:r>
          </w:p>
        </w:tc>
      </w:tr>
    </w:tbl>
    <w:p w:rsidR="00737D33" w:rsidRDefault="00737D33" w:rsidP="000E05D6">
      <w:pPr>
        <w:ind w:right="-1"/>
        <w:jc w:val="both"/>
        <w:rPr>
          <w:rStyle w:val="FontStyle25"/>
          <w:b/>
          <w:sz w:val="24"/>
          <w:szCs w:val="24"/>
        </w:rPr>
      </w:pPr>
    </w:p>
    <w:p w:rsidR="00737D33" w:rsidRPr="00C95DA7" w:rsidRDefault="000E05D6" w:rsidP="000E05D6">
      <w:pPr>
        <w:ind w:right="-1" w:firstLine="709"/>
        <w:jc w:val="both"/>
        <w:rPr>
          <w:rStyle w:val="FontStyle25"/>
          <w:b/>
          <w:sz w:val="24"/>
          <w:szCs w:val="24"/>
        </w:rPr>
      </w:pPr>
      <w:r w:rsidRPr="00C95DA7">
        <w:rPr>
          <w:rStyle w:val="FontStyle25"/>
          <w:sz w:val="24"/>
          <w:szCs w:val="24"/>
        </w:rPr>
        <w:t xml:space="preserve">В 2019 году наблюдается сокращение бюджетных ассигнований по </w:t>
      </w:r>
      <w:r w:rsidRPr="00C95DA7">
        <w:rPr>
          <w:color w:val="000000"/>
        </w:rPr>
        <w:t>подпрограмме "Создание условий для обеспечения жителей сельского поселения Микулинское услугами учреждений культуры" за счет сокращения расходов на выплаты персоналу казенных учреждений по сравнению с ожидаемым исполнением на 2018 год.</w:t>
      </w:r>
    </w:p>
    <w:p w:rsidR="00737D33" w:rsidRDefault="00737D33" w:rsidP="00182AD8">
      <w:pPr>
        <w:ind w:right="-1"/>
        <w:jc w:val="center"/>
        <w:rPr>
          <w:rStyle w:val="FontStyle25"/>
          <w:b/>
          <w:sz w:val="24"/>
          <w:szCs w:val="24"/>
        </w:rPr>
      </w:pPr>
    </w:p>
    <w:p w:rsidR="00C95DA7" w:rsidRPr="00C95DA7" w:rsidRDefault="00C95DA7" w:rsidP="00C95DA7">
      <w:pPr>
        <w:ind w:firstLine="709"/>
        <w:jc w:val="both"/>
        <w:textAlignment w:val="top"/>
        <w:rPr>
          <w:bCs/>
          <w:iCs/>
          <w:color w:val="000000"/>
        </w:rPr>
      </w:pPr>
      <w:r w:rsidRPr="00C95DA7">
        <w:rPr>
          <w:bCs/>
          <w:iCs/>
          <w:color w:val="000000"/>
        </w:rPr>
        <w:t>Удельный вес расходов на финансирование</w:t>
      </w:r>
      <w:r>
        <w:rPr>
          <w:bCs/>
          <w:i/>
          <w:iCs/>
          <w:color w:val="000000"/>
        </w:rPr>
        <w:t xml:space="preserve"> муниципальной программы </w:t>
      </w:r>
      <w:r w:rsidRPr="00C95DA7">
        <w:rPr>
          <w:bCs/>
          <w:i/>
          <w:iCs/>
          <w:color w:val="000000"/>
        </w:rPr>
        <w:t>"Эффективная власть" на 2018-2022 годы</w:t>
      </w:r>
      <w:r>
        <w:rPr>
          <w:bCs/>
          <w:i/>
          <w:iCs/>
          <w:color w:val="000000"/>
        </w:rPr>
        <w:t xml:space="preserve"> </w:t>
      </w:r>
      <w:r w:rsidRPr="00C95DA7">
        <w:rPr>
          <w:bCs/>
          <w:iCs/>
          <w:color w:val="000000"/>
        </w:rPr>
        <w:t>в общей структуре расходов составляет в 2019 году  31,6%</w:t>
      </w:r>
    </w:p>
    <w:p w:rsidR="00C95DA7" w:rsidRPr="00C95DA7" w:rsidRDefault="00C95DA7" w:rsidP="00C95DA7">
      <w:pPr>
        <w:ind w:firstLine="709"/>
        <w:jc w:val="both"/>
        <w:textAlignment w:val="top"/>
      </w:pPr>
      <w:r w:rsidRPr="00C95DA7">
        <w:rPr>
          <w:color w:val="000000"/>
        </w:rPr>
        <w:t>Главной целью программы является повышение эффективности муниципального управления, повышение качества оказания муниципальных услуг, внедрение в деятельность органов местного самоуправления сельского поселения Микулинское эффективных информационных технологий</w:t>
      </w:r>
      <w:r w:rsidRPr="00C95DA7">
        <w:rPr>
          <w:color w:val="FF0000"/>
        </w:rPr>
        <w:t xml:space="preserve"> </w:t>
      </w:r>
      <w:r w:rsidRPr="00C95DA7">
        <w:t>и современных методов управления.</w:t>
      </w:r>
    </w:p>
    <w:p w:rsidR="00C95DA7" w:rsidRPr="00C95DA7" w:rsidRDefault="00C95DA7" w:rsidP="00C95DA7">
      <w:pPr>
        <w:ind w:firstLine="709"/>
        <w:jc w:val="both"/>
        <w:textAlignment w:val="top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3877"/>
        <w:gridCol w:w="993"/>
        <w:gridCol w:w="850"/>
        <w:gridCol w:w="992"/>
        <w:gridCol w:w="993"/>
        <w:gridCol w:w="992"/>
      </w:tblGrid>
      <w:tr w:rsidR="00C95DA7" w:rsidRPr="00C95DA7" w:rsidTr="00C95DA7">
        <w:trPr>
          <w:trHeight w:val="240"/>
        </w:trPr>
        <w:tc>
          <w:tcPr>
            <w:tcW w:w="659" w:type="dxa"/>
            <w:vMerge w:val="restart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№</w:t>
            </w:r>
          </w:p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под</w:t>
            </w:r>
          </w:p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раз</w:t>
            </w:r>
          </w:p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дела</w:t>
            </w:r>
          </w:p>
        </w:tc>
        <w:tc>
          <w:tcPr>
            <w:tcW w:w="3877" w:type="dxa"/>
            <w:vMerge w:val="restart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Подразделы классификации расходов бюджета</w:t>
            </w:r>
          </w:p>
        </w:tc>
        <w:tc>
          <w:tcPr>
            <w:tcW w:w="993" w:type="dxa"/>
            <w:vMerge w:val="restart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2018 год</w:t>
            </w:r>
          </w:p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95DA7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993" w:type="dxa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95DA7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C95DA7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</w:tr>
      <w:tr w:rsidR="00C95DA7" w:rsidRPr="00C95DA7" w:rsidTr="00C95DA7">
        <w:trPr>
          <w:trHeight w:val="776"/>
        </w:trPr>
        <w:tc>
          <w:tcPr>
            <w:tcW w:w="659" w:type="dxa"/>
            <w:vMerge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77" w:type="dxa"/>
            <w:vMerge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</w:tcPr>
          <w:p w:rsidR="00C95DA7" w:rsidRPr="00C95DA7" w:rsidRDefault="0088713E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Темп роста</w:t>
            </w:r>
          </w:p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к 2018 г.,  %</w:t>
            </w:r>
          </w:p>
        </w:tc>
        <w:tc>
          <w:tcPr>
            <w:tcW w:w="993" w:type="dxa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ind w:right="-108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C95DA7" w:rsidRPr="00C95DA7" w:rsidTr="00283988">
        <w:tc>
          <w:tcPr>
            <w:tcW w:w="9356" w:type="dxa"/>
            <w:gridSpan w:val="7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Подпрограмма "Организация муниципального управления"</w:t>
            </w:r>
          </w:p>
        </w:tc>
      </w:tr>
      <w:tr w:rsidR="00C95DA7" w:rsidRPr="00C95DA7" w:rsidTr="00C95DA7">
        <w:tc>
          <w:tcPr>
            <w:tcW w:w="659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3877" w:type="dxa"/>
            <w:vAlign w:val="center"/>
          </w:tcPr>
          <w:p w:rsidR="00C95DA7" w:rsidRDefault="00C95DA7" w:rsidP="00C95DA7">
            <w:pPr>
              <w:tabs>
                <w:tab w:val="left" w:pos="2268"/>
                <w:tab w:val="left" w:pos="7938"/>
              </w:tabs>
              <w:jc w:val="both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45C5F" w:rsidRPr="00C95DA7" w:rsidRDefault="00A45C5F" w:rsidP="00C95DA7">
            <w:pPr>
              <w:tabs>
                <w:tab w:val="left" w:pos="2268"/>
                <w:tab w:val="left" w:pos="7938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7847,8</w:t>
            </w:r>
          </w:p>
        </w:tc>
        <w:tc>
          <w:tcPr>
            <w:tcW w:w="850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8510</w:t>
            </w:r>
          </w:p>
        </w:tc>
        <w:tc>
          <w:tcPr>
            <w:tcW w:w="992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993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9974,3</w:t>
            </w:r>
          </w:p>
        </w:tc>
        <w:tc>
          <w:tcPr>
            <w:tcW w:w="992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8949,1</w:t>
            </w:r>
          </w:p>
        </w:tc>
      </w:tr>
      <w:tr w:rsidR="00C95DA7" w:rsidRPr="00C95DA7" w:rsidTr="00C95DA7">
        <w:tc>
          <w:tcPr>
            <w:tcW w:w="659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lastRenderedPageBreak/>
              <w:t>0107</w:t>
            </w:r>
          </w:p>
        </w:tc>
        <w:tc>
          <w:tcPr>
            <w:tcW w:w="3877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95DA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95DA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436,0</w:t>
            </w:r>
          </w:p>
        </w:tc>
        <w:tc>
          <w:tcPr>
            <w:tcW w:w="850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0</w:t>
            </w:r>
          </w:p>
        </w:tc>
      </w:tr>
      <w:tr w:rsidR="00C95DA7" w:rsidRPr="00C95DA7" w:rsidTr="00C95DA7">
        <w:tc>
          <w:tcPr>
            <w:tcW w:w="659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3877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both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95DA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993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95DA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1501,3</w:t>
            </w:r>
          </w:p>
        </w:tc>
        <w:tc>
          <w:tcPr>
            <w:tcW w:w="850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1982,3</w:t>
            </w:r>
          </w:p>
        </w:tc>
        <w:tc>
          <w:tcPr>
            <w:tcW w:w="992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3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3674,8</w:t>
            </w:r>
          </w:p>
        </w:tc>
        <w:tc>
          <w:tcPr>
            <w:tcW w:w="992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2770,1</w:t>
            </w:r>
          </w:p>
        </w:tc>
      </w:tr>
      <w:tr w:rsidR="00C95DA7" w:rsidRPr="00C95DA7" w:rsidTr="00C95DA7">
        <w:tc>
          <w:tcPr>
            <w:tcW w:w="659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3877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both"/>
              <w:rPr>
                <w:color w:val="000000"/>
                <w:sz w:val="20"/>
                <w:szCs w:val="20"/>
              </w:rPr>
            </w:pPr>
            <w:r w:rsidRPr="00C95DA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95DA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850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992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993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992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332</w:t>
            </w:r>
          </w:p>
        </w:tc>
      </w:tr>
      <w:tr w:rsidR="00C95DA7" w:rsidRPr="00C95DA7" w:rsidTr="00283988">
        <w:tc>
          <w:tcPr>
            <w:tcW w:w="9356" w:type="dxa"/>
            <w:gridSpan w:val="7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Подпрограмма "Развитие имущественного комплекса сельского поселения Микулинское"</w:t>
            </w:r>
          </w:p>
        </w:tc>
      </w:tr>
      <w:tr w:rsidR="00C95DA7" w:rsidRPr="00C95DA7" w:rsidTr="00C95DA7">
        <w:tc>
          <w:tcPr>
            <w:tcW w:w="659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0113</w:t>
            </w:r>
          </w:p>
        </w:tc>
        <w:tc>
          <w:tcPr>
            <w:tcW w:w="3877" w:type="dxa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both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993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161,8</w:t>
            </w:r>
          </w:p>
        </w:tc>
        <w:tc>
          <w:tcPr>
            <w:tcW w:w="850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993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992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FF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C95DA7" w:rsidRPr="00C95DA7" w:rsidTr="00283988">
        <w:tc>
          <w:tcPr>
            <w:tcW w:w="9356" w:type="dxa"/>
            <w:gridSpan w:val="7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Подпрограмма "Информационная политика"</w:t>
            </w:r>
          </w:p>
        </w:tc>
      </w:tr>
      <w:tr w:rsidR="00C95DA7" w:rsidRPr="00C95DA7" w:rsidTr="00C95DA7">
        <w:tc>
          <w:tcPr>
            <w:tcW w:w="659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3877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both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 w:rsidRPr="00C95DA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984,7</w:t>
            </w:r>
          </w:p>
        </w:tc>
        <w:tc>
          <w:tcPr>
            <w:tcW w:w="850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992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97,9</w:t>
            </w:r>
          </w:p>
        </w:tc>
        <w:tc>
          <w:tcPr>
            <w:tcW w:w="993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1026</w:t>
            </w:r>
          </w:p>
        </w:tc>
        <w:tc>
          <w:tcPr>
            <w:tcW w:w="992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1078</w:t>
            </w:r>
          </w:p>
        </w:tc>
      </w:tr>
      <w:tr w:rsidR="00C95DA7" w:rsidRPr="00C95DA7" w:rsidTr="00283988">
        <w:tc>
          <w:tcPr>
            <w:tcW w:w="9356" w:type="dxa"/>
            <w:gridSpan w:val="7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Подпрограмма "Повышение качества управления муниципальными финансами"</w:t>
            </w:r>
          </w:p>
        </w:tc>
      </w:tr>
      <w:tr w:rsidR="00C95DA7" w:rsidRPr="00C95DA7" w:rsidTr="00C95DA7">
        <w:tc>
          <w:tcPr>
            <w:tcW w:w="659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3877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both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vAlign w:val="center"/>
          </w:tcPr>
          <w:p w:rsidR="00C95DA7" w:rsidRPr="00C95DA7" w:rsidRDefault="00C95DA7" w:rsidP="00C95DA7">
            <w:pPr>
              <w:tabs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850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4376</w:t>
            </w:r>
          </w:p>
        </w:tc>
        <w:tc>
          <w:tcPr>
            <w:tcW w:w="992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99,5</w:t>
            </w:r>
          </w:p>
        </w:tc>
        <w:tc>
          <w:tcPr>
            <w:tcW w:w="993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95DA7" w:rsidRPr="00C95DA7" w:rsidRDefault="00C95DA7" w:rsidP="00C95DA7">
            <w:pPr>
              <w:tabs>
                <w:tab w:val="left" w:pos="2268"/>
                <w:tab w:val="left" w:pos="7938"/>
              </w:tabs>
              <w:jc w:val="center"/>
              <w:rPr>
                <w:color w:val="000000"/>
                <w:sz w:val="20"/>
                <w:szCs w:val="20"/>
              </w:rPr>
            </w:pPr>
            <w:r w:rsidRPr="00C95DA7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C95DA7" w:rsidRPr="00C95DA7" w:rsidRDefault="00C95DA7" w:rsidP="00C95DA7">
      <w:pPr>
        <w:tabs>
          <w:tab w:val="left" w:pos="7938"/>
        </w:tabs>
        <w:jc w:val="both"/>
        <w:textAlignment w:val="top"/>
        <w:rPr>
          <w:sz w:val="20"/>
          <w:szCs w:val="20"/>
        </w:rPr>
      </w:pPr>
    </w:p>
    <w:p w:rsidR="00C95DA7" w:rsidRPr="00C95DA7" w:rsidRDefault="00A45C5F" w:rsidP="00A45C5F">
      <w:pPr>
        <w:ind w:firstLine="709"/>
        <w:jc w:val="both"/>
        <w:textAlignment w:val="top"/>
        <w:rPr>
          <w:sz w:val="20"/>
          <w:szCs w:val="20"/>
        </w:rPr>
      </w:pPr>
      <w:r w:rsidRPr="00C95DA7">
        <w:rPr>
          <w:bCs/>
          <w:iCs/>
          <w:color w:val="000000"/>
        </w:rPr>
        <w:t>Удельный вес расходов на финансирование</w:t>
      </w:r>
      <w:r>
        <w:rPr>
          <w:bCs/>
          <w:i/>
          <w:iCs/>
          <w:color w:val="000000"/>
        </w:rPr>
        <w:t xml:space="preserve"> муниципальной программы </w:t>
      </w:r>
      <w:r w:rsidRPr="0088713E">
        <w:rPr>
          <w:bCs/>
          <w:i/>
          <w:iCs/>
          <w:color w:val="000000"/>
        </w:rPr>
        <w:t xml:space="preserve">Молодежная политика и спорт" </w:t>
      </w:r>
      <w:r>
        <w:rPr>
          <w:bCs/>
          <w:i/>
          <w:iCs/>
          <w:color w:val="000000"/>
        </w:rPr>
        <w:t xml:space="preserve"> н</w:t>
      </w:r>
      <w:r w:rsidRPr="0088713E">
        <w:rPr>
          <w:bCs/>
          <w:i/>
          <w:iCs/>
          <w:color w:val="000000"/>
        </w:rPr>
        <w:t>а 2018 - 2022 годы</w:t>
      </w:r>
      <w:r>
        <w:rPr>
          <w:bCs/>
          <w:i/>
          <w:iCs/>
          <w:color w:val="000000"/>
        </w:rPr>
        <w:t xml:space="preserve">  </w:t>
      </w:r>
      <w:r w:rsidRPr="00C95DA7">
        <w:rPr>
          <w:bCs/>
          <w:iCs/>
          <w:color w:val="000000"/>
        </w:rPr>
        <w:t xml:space="preserve">в общей структуре расходов составляет в 2019 году  </w:t>
      </w:r>
      <w:r>
        <w:rPr>
          <w:bCs/>
          <w:iCs/>
          <w:color w:val="000000"/>
        </w:rPr>
        <w:t>2,9</w:t>
      </w:r>
      <w:r w:rsidRPr="00C95DA7">
        <w:rPr>
          <w:bCs/>
          <w:iCs/>
          <w:color w:val="000000"/>
        </w:rPr>
        <w:t>%</w:t>
      </w:r>
      <w:r>
        <w:rPr>
          <w:bCs/>
          <w:iCs/>
          <w:color w:val="000000"/>
        </w:rPr>
        <w:t>.</w:t>
      </w:r>
    </w:p>
    <w:p w:rsidR="008516C4" w:rsidRPr="0088713E" w:rsidRDefault="008516C4" w:rsidP="008516C4">
      <w:pPr>
        <w:ind w:firstLine="709"/>
        <w:jc w:val="both"/>
        <w:textAlignment w:val="top"/>
      </w:pPr>
      <w:r w:rsidRPr="0088713E">
        <w:t>В числе приоритетных задач программы – создание условий для занятий физической культурой и спортом, в том числе для лиц с ограниченными возможностями здоровья и инвалидов, вовлечение граждан  в регулярные занятия спортом, увеличение количества и доступности спортивных объектов, повышение конкурентоспособности сельского спорта, поддержка научной, творческой и предпринимательской активности молодежи, организация и проведение мероприятий по гражданско-патриотическому и духовно-нравственному воспитанию молодежи и др.</w:t>
      </w:r>
    </w:p>
    <w:p w:rsidR="008516C4" w:rsidRDefault="008516C4" w:rsidP="008516C4">
      <w:pPr>
        <w:ind w:firstLine="709"/>
        <w:jc w:val="both"/>
        <w:textAlignment w:val="top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3877"/>
        <w:gridCol w:w="1134"/>
        <w:gridCol w:w="993"/>
        <w:gridCol w:w="992"/>
        <w:gridCol w:w="850"/>
        <w:gridCol w:w="851"/>
      </w:tblGrid>
      <w:tr w:rsidR="008516C4" w:rsidRPr="00682C96" w:rsidTr="0088713E">
        <w:trPr>
          <w:trHeight w:val="240"/>
        </w:trPr>
        <w:tc>
          <w:tcPr>
            <w:tcW w:w="659" w:type="dxa"/>
            <w:vMerge w:val="restart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№</w:t>
            </w:r>
          </w:p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под</w:t>
            </w:r>
          </w:p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раз</w:t>
            </w:r>
          </w:p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дела</w:t>
            </w:r>
          </w:p>
        </w:tc>
        <w:tc>
          <w:tcPr>
            <w:tcW w:w="3877" w:type="dxa"/>
            <w:vMerge w:val="restart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Подразделы классификации расходов бюджета</w:t>
            </w:r>
          </w:p>
        </w:tc>
        <w:tc>
          <w:tcPr>
            <w:tcW w:w="1134" w:type="dxa"/>
            <w:vMerge w:val="restart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2018 год</w:t>
            </w:r>
          </w:p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8713E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50" w:type="dxa"/>
          </w:tcPr>
          <w:p w:rsidR="008516C4" w:rsidRPr="0088713E" w:rsidRDefault="008516C4" w:rsidP="0088713E">
            <w:pPr>
              <w:tabs>
                <w:tab w:val="left" w:pos="2268"/>
              </w:tabs>
              <w:rPr>
                <w:b/>
                <w:color w:val="000000"/>
                <w:sz w:val="20"/>
                <w:szCs w:val="20"/>
              </w:rPr>
            </w:pPr>
            <w:r w:rsidRPr="0088713E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851" w:type="dxa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8713E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</w:tr>
      <w:tr w:rsidR="008516C4" w:rsidRPr="00682C96" w:rsidTr="0088713E">
        <w:trPr>
          <w:trHeight w:val="776"/>
        </w:trPr>
        <w:tc>
          <w:tcPr>
            <w:tcW w:w="659" w:type="dxa"/>
            <w:vMerge/>
          </w:tcPr>
          <w:p w:rsidR="008516C4" w:rsidRPr="0088713E" w:rsidRDefault="008516C4" w:rsidP="00283988">
            <w:pPr>
              <w:tabs>
                <w:tab w:val="left" w:pos="226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877" w:type="dxa"/>
            <w:vMerge/>
          </w:tcPr>
          <w:p w:rsidR="008516C4" w:rsidRPr="0088713E" w:rsidRDefault="008516C4" w:rsidP="00283988">
            <w:pPr>
              <w:tabs>
                <w:tab w:val="left" w:pos="226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</w:tcPr>
          <w:p w:rsidR="008516C4" w:rsidRPr="0088713E" w:rsidRDefault="0088713E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Темп роста</w:t>
            </w:r>
          </w:p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к 2018 г.,  %</w:t>
            </w:r>
          </w:p>
        </w:tc>
        <w:tc>
          <w:tcPr>
            <w:tcW w:w="850" w:type="dxa"/>
          </w:tcPr>
          <w:p w:rsidR="008516C4" w:rsidRPr="0088713E" w:rsidRDefault="008516C4" w:rsidP="00283988">
            <w:pPr>
              <w:tabs>
                <w:tab w:val="left" w:pos="2268"/>
              </w:tabs>
              <w:ind w:right="-108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8516C4" w:rsidRPr="00682C96" w:rsidTr="00283988">
        <w:tc>
          <w:tcPr>
            <w:tcW w:w="9356" w:type="dxa"/>
            <w:gridSpan w:val="7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Подпрограмма "Сельская молодежь"</w:t>
            </w:r>
          </w:p>
        </w:tc>
      </w:tr>
      <w:tr w:rsidR="008516C4" w:rsidRPr="00682C96" w:rsidTr="0088713E">
        <w:tc>
          <w:tcPr>
            <w:tcW w:w="659" w:type="dxa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0707</w:t>
            </w:r>
          </w:p>
        </w:tc>
        <w:tc>
          <w:tcPr>
            <w:tcW w:w="3877" w:type="dxa"/>
            <w:vAlign w:val="center"/>
          </w:tcPr>
          <w:p w:rsidR="008516C4" w:rsidRPr="0088713E" w:rsidRDefault="008516C4" w:rsidP="0088713E">
            <w:pPr>
              <w:tabs>
                <w:tab w:val="left" w:pos="2268"/>
              </w:tabs>
              <w:jc w:val="both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134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3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83,3</w:t>
            </w:r>
          </w:p>
        </w:tc>
        <w:tc>
          <w:tcPr>
            <w:tcW w:w="850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8516C4" w:rsidRPr="00682C96" w:rsidTr="00283988">
        <w:tc>
          <w:tcPr>
            <w:tcW w:w="9356" w:type="dxa"/>
            <w:gridSpan w:val="7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Подпрограмма "Создание условий для функционирования муниципального учреждения  ПМЦ "Ритм"</w:t>
            </w:r>
          </w:p>
        </w:tc>
      </w:tr>
      <w:tr w:rsidR="008516C4" w:rsidRPr="00682C96" w:rsidTr="0088713E">
        <w:tc>
          <w:tcPr>
            <w:tcW w:w="659" w:type="dxa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3877" w:type="dxa"/>
            <w:vAlign w:val="center"/>
          </w:tcPr>
          <w:p w:rsidR="008516C4" w:rsidRPr="0088713E" w:rsidRDefault="008516C4" w:rsidP="00283988">
            <w:pPr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1 868</w:t>
            </w:r>
          </w:p>
        </w:tc>
        <w:tc>
          <w:tcPr>
            <w:tcW w:w="993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1 388,1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73,3</w:t>
            </w:r>
          </w:p>
        </w:tc>
        <w:tc>
          <w:tcPr>
            <w:tcW w:w="850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2306,1</w:t>
            </w:r>
          </w:p>
        </w:tc>
        <w:tc>
          <w:tcPr>
            <w:tcW w:w="851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2411,4</w:t>
            </w:r>
          </w:p>
        </w:tc>
      </w:tr>
      <w:tr w:rsidR="008516C4" w:rsidRPr="00682C96" w:rsidTr="00283988">
        <w:tc>
          <w:tcPr>
            <w:tcW w:w="9356" w:type="dxa"/>
            <w:gridSpan w:val="7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Подпрограмма "Развитие физической культуры и спорта в сельском поселении Микулинское"</w:t>
            </w:r>
          </w:p>
        </w:tc>
      </w:tr>
      <w:tr w:rsidR="008516C4" w:rsidRPr="00682C96" w:rsidTr="0088713E">
        <w:tc>
          <w:tcPr>
            <w:tcW w:w="659" w:type="dxa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3877" w:type="dxa"/>
          </w:tcPr>
          <w:p w:rsidR="008516C4" w:rsidRPr="0088713E" w:rsidRDefault="008516C4" w:rsidP="00283988">
            <w:pPr>
              <w:tabs>
                <w:tab w:val="left" w:pos="2268"/>
              </w:tabs>
              <w:jc w:val="both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9750</w:t>
            </w:r>
          </w:p>
        </w:tc>
        <w:tc>
          <w:tcPr>
            <w:tcW w:w="993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в 195 раз</w:t>
            </w:r>
          </w:p>
        </w:tc>
        <w:tc>
          <w:tcPr>
            <w:tcW w:w="850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851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FF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80</w:t>
            </w:r>
          </w:p>
        </w:tc>
      </w:tr>
    </w:tbl>
    <w:p w:rsidR="008516C4" w:rsidRDefault="008516C4" w:rsidP="008516C4">
      <w:pPr>
        <w:jc w:val="both"/>
        <w:textAlignment w:val="top"/>
        <w:rPr>
          <w:sz w:val="26"/>
          <w:szCs w:val="26"/>
        </w:rPr>
      </w:pPr>
    </w:p>
    <w:p w:rsidR="00A45C5F" w:rsidRDefault="00A45C5F" w:rsidP="00A45C5F">
      <w:pPr>
        <w:ind w:firstLine="709"/>
        <w:jc w:val="both"/>
        <w:textAlignment w:val="top"/>
        <w:rPr>
          <w:bCs/>
          <w:iCs/>
          <w:color w:val="000000"/>
        </w:rPr>
      </w:pPr>
    </w:p>
    <w:p w:rsidR="00A45C5F" w:rsidRDefault="00A45C5F" w:rsidP="00A45C5F">
      <w:pPr>
        <w:ind w:firstLine="709"/>
        <w:jc w:val="both"/>
        <w:textAlignment w:val="top"/>
        <w:rPr>
          <w:bCs/>
          <w:iCs/>
          <w:color w:val="000000"/>
        </w:rPr>
      </w:pPr>
    </w:p>
    <w:p w:rsidR="00A45C5F" w:rsidRPr="00C95DA7" w:rsidRDefault="00A45C5F" w:rsidP="00A45C5F">
      <w:pPr>
        <w:ind w:firstLine="709"/>
        <w:jc w:val="both"/>
        <w:textAlignment w:val="top"/>
        <w:rPr>
          <w:sz w:val="20"/>
          <w:szCs w:val="20"/>
        </w:rPr>
      </w:pPr>
      <w:r w:rsidRPr="00C95DA7">
        <w:rPr>
          <w:bCs/>
          <w:iCs/>
          <w:color w:val="000000"/>
        </w:rPr>
        <w:t>Удельный вес расходов на финансирование</w:t>
      </w:r>
      <w:r>
        <w:rPr>
          <w:bCs/>
          <w:i/>
          <w:iCs/>
          <w:color w:val="000000"/>
        </w:rPr>
        <w:t xml:space="preserve"> муниципальной программы </w:t>
      </w:r>
      <w:r w:rsidRPr="0088713E">
        <w:rPr>
          <w:bCs/>
          <w:i/>
          <w:iCs/>
          <w:color w:val="000000"/>
        </w:rPr>
        <w:t>""Формирование современной городской среды сельского поселения Микулинское"" на 2018-2022 годы</w:t>
      </w:r>
      <w:r w:rsidRPr="00C95DA7">
        <w:rPr>
          <w:bCs/>
          <w:iCs/>
          <w:color w:val="000000"/>
        </w:rPr>
        <w:t xml:space="preserve"> в общей структуре расходов составляет в 2019 году </w:t>
      </w:r>
      <w:r>
        <w:rPr>
          <w:bCs/>
          <w:iCs/>
          <w:color w:val="000000"/>
        </w:rPr>
        <w:t>30,5</w:t>
      </w:r>
      <w:r w:rsidRPr="00C95DA7">
        <w:rPr>
          <w:bCs/>
          <w:iCs/>
          <w:color w:val="000000"/>
        </w:rPr>
        <w:t>%</w:t>
      </w:r>
      <w:r>
        <w:rPr>
          <w:bCs/>
          <w:iCs/>
          <w:color w:val="000000"/>
        </w:rPr>
        <w:t>.</w:t>
      </w:r>
    </w:p>
    <w:p w:rsidR="008516C4" w:rsidRPr="0088713E" w:rsidRDefault="008516C4" w:rsidP="008516C4">
      <w:pPr>
        <w:ind w:firstLine="709"/>
        <w:jc w:val="both"/>
        <w:textAlignment w:val="top"/>
      </w:pPr>
      <w:r w:rsidRPr="0088713E">
        <w:t>В числе приоритетных задач программы –</w:t>
      </w:r>
      <w:r w:rsidR="008E1FD7">
        <w:t xml:space="preserve"> </w:t>
      </w:r>
      <w:r w:rsidRPr="0088713E">
        <w:t>повышение общего уровня благоустройства дворовых территорий и населенных пунктов сельского поселения Микулинское, содержание зеленых насаждений в надлежащем состоянии, улучшение обеспечения питьевой водой жителей поселения, повышение качества условий проживания населения, проведение мероприятий по повышению энергосбережения и энергетической эффективности энергетических ресурсов, повышение уровня безопасности жизнедеятельности населения на территории сельского поселения Микулинское и др.</w:t>
      </w:r>
    </w:p>
    <w:p w:rsidR="008516C4" w:rsidRDefault="008516C4" w:rsidP="008516C4">
      <w:pPr>
        <w:ind w:firstLine="709"/>
        <w:jc w:val="both"/>
        <w:textAlignment w:val="top"/>
        <w:rPr>
          <w:sz w:val="26"/>
          <w:szCs w:val="26"/>
        </w:rPr>
      </w:pPr>
    </w:p>
    <w:p w:rsidR="00A45C5F" w:rsidRDefault="00A45C5F" w:rsidP="008516C4">
      <w:pPr>
        <w:ind w:firstLine="709"/>
        <w:jc w:val="both"/>
        <w:textAlignment w:val="top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50"/>
        <w:gridCol w:w="3686"/>
        <w:gridCol w:w="1134"/>
        <w:gridCol w:w="992"/>
        <w:gridCol w:w="992"/>
        <w:gridCol w:w="851"/>
        <w:gridCol w:w="992"/>
      </w:tblGrid>
      <w:tr w:rsidR="008516C4" w:rsidRPr="0088713E" w:rsidTr="0088713E">
        <w:trPr>
          <w:trHeight w:val="240"/>
        </w:trPr>
        <w:tc>
          <w:tcPr>
            <w:tcW w:w="659" w:type="dxa"/>
            <w:vMerge w:val="restart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lastRenderedPageBreak/>
              <w:t>№</w:t>
            </w:r>
          </w:p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под</w:t>
            </w:r>
          </w:p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раз</w:t>
            </w:r>
          </w:p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дела</w:t>
            </w:r>
          </w:p>
        </w:tc>
        <w:tc>
          <w:tcPr>
            <w:tcW w:w="3736" w:type="dxa"/>
            <w:gridSpan w:val="2"/>
            <w:vMerge w:val="restart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Подразделы классификации расходов бюджета</w:t>
            </w:r>
          </w:p>
        </w:tc>
        <w:tc>
          <w:tcPr>
            <w:tcW w:w="1134" w:type="dxa"/>
            <w:vMerge w:val="restart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2018 год</w:t>
            </w:r>
          </w:p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8713E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851" w:type="dxa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8713E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8713E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</w:tr>
      <w:tr w:rsidR="008516C4" w:rsidRPr="0088713E" w:rsidTr="0088713E">
        <w:trPr>
          <w:trHeight w:val="776"/>
        </w:trPr>
        <w:tc>
          <w:tcPr>
            <w:tcW w:w="659" w:type="dxa"/>
            <w:vMerge/>
          </w:tcPr>
          <w:p w:rsidR="008516C4" w:rsidRPr="0088713E" w:rsidRDefault="008516C4" w:rsidP="00283988">
            <w:pPr>
              <w:tabs>
                <w:tab w:val="left" w:pos="226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736" w:type="dxa"/>
            <w:gridSpan w:val="2"/>
            <w:vMerge/>
          </w:tcPr>
          <w:p w:rsidR="008516C4" w:rsidRPr="0088713E" w:rsidRDefault="008516C4" w:rsidP="00283988">
            <w:pPr>
              <w:tabs>
                <w:tab w:val="left" w:pos="2268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</w:tcPr>
          <w:p w:rsidR="008516C4" w:rsidRPr="0088713E" w:rsidRDefault="0088713E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Темп роста</w:t>
            </w:r>
          </w:p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к 2018 г.,  %</w:t>
            </w:r>
          </w:p>
        </w:tc>
        <w:tc>
          <w:tcPr>
            <w:tcW w:w="851" w:type="dxa"/>
          </w:tcPr>
          <w:p w:rsidR="008516C4" w:rsidRPr="0088713E" w:rsidRDefault="008516C4" w:rsidP="00283988">
            <w:pPr>
              <w:tabs>
                <w:tab w:val="left" w:pos="2268"/>
              </w:tabs>
              <w:ind w:right="-108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тыс. рублей</w:t>
            </w:r>
          </w:p>
        </w:tc>
      </w:tr>
      <w:tr w:rsidR="008516C4" w:rsidRPr="0088713E" w:rsidTr="00283988">
        <w:tc>
          <w:tcPr>
            <w:tcW w:w="9356" w:type="dxa"/>
            <w:gridSpan w:val="8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Подпрограмма "Комфортная городская среда"</w:t>
            </w:r>
          </w:p>
        </w:tc>
      </w:tr>
      <w:tr w:rsidR="008516C4" w:rsidRPr="0088713E" w:rsidTr="0088713E">
        <w:tc>
          <w:tcPr>
            <w:tcW w:w="659" w:type="dxa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736" w:type="dxa"/>
            <w:gridSpan w:val="2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1752,2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51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341,5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350</w:t>
            </w:r>
          </w:p>
        </w:tc>
      </w:tr>
      <w:tr w:rsidR="008516C4" w:rsidRPr="0088713E" w:rsidTr="00283988">
        <w:tc>
          <w:tcPr>
            <w:tcW w:w="9356" w:type="dxa"/>
            <w:gridSpan w:val="8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Подпрограмма "Благоустройство территории сельского поселения Микулинское"</w:t>
            </w:r>
          </w:p>
        </w:tc>
      </w:tr>
      <w:tr w:rsidR="008516C4" w:rsidRPr="0088713E" w:rsidTr="0088713E">
        <w:tc>
          <w:tcPr>
            <w:tcW w:w="659" w:type="dxa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736" w:type="dxa"/>
            <w:gridSpan w:val="2"/>
            <w:vAlign w:val="center"/>
          </w:tcPr>
          <w:p w:rsidR="008516C4" w:rsidRPr="0088713E" w:rsidRDefault="008516C4" w:rsidP="00283988">
            <w:pPr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10813,9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1980,2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851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3550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3678</w:t>
            </w:r>
          </w:p>
        </w:tc>
      </w:tr>
      <w:tr w:rsidR="008516C4" w:rsidRPr="0088713E" w:rsidTr="00283988">
        <w:tc>
          <w:tcPr>
            <w:tcW w:w="9356" w:type="dxa"/>
            <w:gridSpan w:val="8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Подпрограмма "Светлый город"</w:t>
            </w:r>
          </w:p>
        </w:tc>
      </w:tr>
      <w:tr w:rsidR="008516C4" w:rsidRPr="0088713E" w:rsidTr="0088713E">
        <w:tc>
          <w:tcPr>
            <w:tcW w:w="709" w:type="dxa"/>
            <w:gridSpan w:val="2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3686" w:type="dxa"/>
            <w:vAlign w:val="center"/>
          </w:tcPr>
          <w:p w:rsidR="008516C4" w:rsidRPr="0088713E" w:rsidRDefault="008516C4" w:rsidP="00283988">
            <w:pPr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6966,8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51,7</w:t>
            </w:r>
          </w:p>
        </w:tc>
        <w:tc>
          <w:tcPr>
            <w:tcW w:w="851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4116</w:t>
            </w:r>
          </w:p>
        </w:tc>
      </w:tr>
      <w:tr w:rsidR="008516C4" w:rsidRPr="0088713E" w:rsidTr="00283988">
        <w:tc>
          <w:tcPr>
            <w:tcW w:w="9356" w:type="dxa"/>
            <w:gridSpan w:val="8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Подпрограмма "Содержание мест захоронения"</w:t>
            </w:r>
          </w:p>
        </w:tc>
      </w:tr>
      <w:tr w:rsidR="008516C4" w:rsidRPr="0088713E" w:rsidTr="0088713E">
        <w:tc>
          <w:tcPr>
            <w:tcW w:w="709" w:type="dxa"/>
            <w:gridSpan w:val="2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3686" w:type="dxa"/>
            <w:vAlign w:val="center"/>
          </w:tcPr>
          <w:p w:rsidR="008516C4" w:rsidRPr="0088713E" w:rsidRDefault="008516C4" w:rsidP="0088713E">
            <w:pPr>
              <w:jc w:val="both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36,3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8516C4" w:rsidRPr="0088713E" w:rsidTr="0088713E">
        <w:tc>
          <w:tcPr>
            <w:tcW w:w="709" w:type="dxa"/>
            <w:gridSpan w:val="2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686" w:type="dxa"/>
            <w:vAlign w:val="center"/>
          </w:tcPr>
          <w:p w:rsidR="008516C4" w:rsidRPr="0088713E" w:rsidRDefault="008516C4" w:rsidP="00283988">
            <w:pPr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1768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516C4" w:rsidRPr="0088713E" w:rsidTr="00283988">
        <w:tc>
          <w:tcPr>
            <w:tcW w:w="9356" w:type="dxa"/>
            <w:gridSpan w:val="8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Подпрограмма "Безопасность сельского поселения Микулинское"</w:t>
            </w:r>
          </w:p>
        </w:tc>
      </w:tr>
      <w:tr w:rsidR="008516C4" w:rsidRPr="0088713E" w:rsidTr="0088713E">
        <w:tc>
          <w:tcPr>
            <w:tcW w:w="709" w:type="dxa"/>
            <w:gridSpan w:val="2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3686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516C4" w:rsidRPr="0088713E" w:rsidTr="0088713E">
        <w:tc>
          <w:tcPr>
            <w:tcW w:w="709" w:type="dxa"/>
            <w:gridSpan w:val="2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3686" w:type="dxa"/>
            <w:vAlign w:val="center"/>
          </w:tcPr>
          <w:p w:rsidR="008516C4" w:rsidRPr="0088713E" w:rsidRDefault="008516C4" w:rsidP="0088713E">
            <w:pPr>
              <w:jc w:val="both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76,9</w:t>
            </w:r>
          </w:p>
        </w:tc>
        <w:tc>
          <w:tcPr>
            <w:tcW w:w="851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315</w:t>
            </w:r>
          </w:p>
        </w:tc>
      </w:tr>
      <w:tr w:rsidR="008516C4" w:rsidRPr="0088713E" w:rsidTr="00283988">
        <w:tc>
          <w:tcPr>
            <w:tcW w:w="9356" w:type="dxa"/>
            <w:gridSpan w:val="8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Подпрограмма "Развитие и функционирование дорожно-транспортной системы сельского поселения Микулинское"</w:t>
            </w:r>
          </w:p>
        </w:tc>
      </w:tr>
      <w:tr w:rsidR="008516C4" w:rsidRPr="0088713E" w:rsidTr="0088713E">
        <w:tc>
          <w:tcPr>
            <w:tcW w:w="709" w:type="dxa"/>
            <w:gridSpan w:val="2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3686" w:type="dxa"/>
            <w:vAlign w:val="center"/>
          </w:tcPr>
          <w:p w:rsidR="008516C4" w:rsidRPr="0088713E" w:rsidRDefault="008516C4" w:rsidP="00283988">
            <w:pPr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3205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</w:t>
            </w:r>
          </w:p>
        </w:tc>
      </w:tr>
      <w:tr w:rsidR="008516C4" w:rsidRPr="0088713E" w:rsidTr="00283988">
        <w:tc>
          <w:tcPr>
            <w:tcW w:w="9356" w:type="dxa"/>
            <w:gridSpan w:val="8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Подпрограмма "Создание условий для функционирования муниципального учреждения  "Благо-М"</w:t>
            </w:r>
          </w:p>
        </w:tc>
      </w:tr>
      <w:tr w:rsidR="008516C4" w:rsidRPr="0088713E" w:rsidTr="0088713E">
        <w:tc>
          <w:tcPr>
            <w:tcW w:w="709" w:type="dxa"/>
            <w:gridSpan w:val="2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3686" w:type="dxa"/>
            <w:vAlign w:val="center"/>
          </w:tcPr>
          <w:p w:rsidR="008516C4" w:rsidRPr="0088713E" w:rsidRDefault="008516C4" w:rsidP="0088713E">
            <w:pPr>
              <w:jc w:val="both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vAlign w:val="center"/>
          </w:tcPr>
          <w:p w:rsidR="008516C4" w:rsidRPr="0088713E" w:rsidRDefault="008516C4" w:rsidP="00283988">
            <w:pPr>
              <w:tabs>
                <w:tab w:val="left" w:pos="2268"/>
              </w:tabs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4653,7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7340</w:t>
            </w:r>
          </w:p>
        </w:tc>
        <w:tc>
          <w:tcPr>
            <w:tcW w:w="992" w:type="dxa"/>
            <w:vAlign w:val="center"/>
          </w:tcPr>
          <w:p w:rsidR="008516C4" w:rsidRPr="0088713E" w:rsidRDefault="008516C4" w:rsidP="00283988">
            <w:pPr>
              <w:jc w:val="center"/>
              <w:rPr>
                <w:color w:val="000000"/>
                <w:sz w:val="20"/>
                <w:szCs w:val="20"/>
              </w:rPr>
            </w:pPr>
            <w:r w:rsidRPr="0088713E">
              <w:rPr>
                <w:color w:val="000000"/>
                <w:sz w:val="20"/>
                <w:szCs w:val="20"/>
              </w:rPr>
              <w:t>8622</w:t>
            </w:r>
          </w:p>
        </w:tc>
      </w:tr>
    </w:tbl>
    <w:p w:rsidR="008516C4" w:rsidRPr="0088713E" w:rsidRDefault="008516C4" w:rsidP="008516C4">
      <w:pPr>
        <w:ind w:firstLine="709"/>
        <w:jc w:val="both"/>
        <w:textAlignment w:val="top"/>
        <w:rPr>
          <w:b/>
          <w:bCs/>
          <w:iCs/>
          <w:color w:val="000000"/>
          <w:sz w:val="20"/>
          <w:szCs w:val="20"/>
        </w:rPr>
      </w:pPr>
    </w:p>
    <w:p w:rsidR="00972E67" w:rsidRDefault="00972E67" w:rsidP="00972E67">
      <w:pPr>
        <w:autoSpaceDE w:val="0"/>
        <w:autoSpaceDN w:val="0"/>
        <w:adjustRightInd w:val="0"/>
        <w:ind w:firstLine="851"/>
        <w:jc w:val="both"/>
      </w:pPr>
      <w:r>
        <w:t>Необходимо отметить, что согласно пункту 2 статьи 179 Бюджетного кодекса РФ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972E67" w:rsidRDefault="00972E67" w:rsidP="00972E67">
      <w:pPr>
        <w:autoSpaceDE w:val="0"/>
        <w:autoSpaceDN w:val="0"/>
        <w:adjustRightInd w:val="0"/>
        <w:ind w:firstLine="851"/>
        <w:jc w:val="both"/>
      </w:pPr>
      <w:r>
        <w:t>В проекте решения о бюджете соблюдены принципы полноты отражения расходов бюджета и общего (совокупного) покрытия расходов бюджета, предусмотренного статьями 32 и 35 Бюджетного кодекса РФ (отсутствие конкретных видов расходов за определенными видами доходов в проекте решения).</w:t>
      </w:r>
    </w:p>
    <w:p w:rsidR="00972E67" w:rsidRDefault="00972E67" w:rsidP="00972E67">
      <w:pPr>
        <w:autoSpaceDE w:val="0"/>
        <w:autoSpaceDN w:val="0"/>
        <w:adjustRightInd w:val="0"/>
        <w:ind w:firstLine="851"/>
        <w:jc w:val="both"/>
      </w:pPr>
      <w:r>
        <w:t xml:space="preserve">В представленных одновременно с проектом решением о бюджете документах и материалах отражены не в полной мере обоснования планируемых расходов бюджета сельского поселения Микулинское, что также не позволяет проверить обоснованность и реалистичность отдельных видов расходов. </w:t>
      </w:r>
    </w:p>
    <w:p w:rsidR="00972E67" w:rsidRDefault="00972E67" w:rsidP="00972E67">
      <w:pPr>
        <w:autoSpaceDE w:val="0"/>
        <w:autoSpaceDN w:val="0"/>
        <w:adjustRightInd w:val="0"/>
        <w:ind w:firstLine="851"/>
        <w:jc w:val="both"/>
      </w:pPr>
      <w:r>
        <w:t>Таким образом, подтвердить соблюдение принципа достоверности расходов бюджета, установленного статьей 37 БК РФ и означающего реалистичность расчета расходов бюджета, в проекте бюджета на очередной финансовый год и плановый период не представляется возможным.</w:t>
      </w:r>
    </w:p>
    <w:p w:rsidR="00C95DA7" w:rsidRPr="00C95DA7" w:rsidRDefault="00C95DA7" w:rsidP="00C95DA7">
      <w:pPr>
        <w:jc w:val="both"/>
        <w:textAlignment w:val="top"/>
        <w:rPr>
          <w:sz w:val="20"/>
          <w:szCs w:val="20"/>
        </w:rPr>
      </w:pPr>
    </w:p>
    <w:p w:rsidR="0074548E" w:rsidRPr="0074548E" w:rsidRDefault="0074548E" w:rsidP="0074548E">
      <w:pPr>
        <w:ind w:firstLine="709"/>
        <w:jc w:val="both"/>
        <w:rPr>
          <w:bCs/>
          <w:iCs/>
        </w:rPr>
      </w:pPr>
      <w:r w:rsidRPr="0074548E">
        <w:t xml:space="preserve">Непрограммные расходы бюджета </w:t>
      </w:r>
      <w:r w:rsidRPr="0074548E">
        <w:rPr>
          <w:bCs/>
          <w:iCs/>
        </w:rPr>
        <w:t>сельского поселения Микулинское</w:t>
      </w:r>
      <w:r w:rsidRPr="0074548E">
        <w:t xml:space="preserve"> предусматриваются в объемах: в 2019 году – 1898,1 тыс. рублей, в 2020 году – </w:t>
      </w:r>
      <w:r w:rsidRPr="0074548E">
        <w:rPr>
          <w:bCs/>
        </w:rPr>
        <w:t xml:space="preserve">1983,6 </w:t>
      </w:r>
      <w:r w:rsidRPr="0074548E">
        <w:t xml:space="preserve">тыс. рублей, в 2021 году – 1983,6 тыс. рублей и </w:t>
      </w:r>
      <w:r w:rsidRPr="0074548E">
        <w:rPr>
          <w:bCs/>
          <w:iCs/>
        </w:rPr>
        <w:t>отражаются по разделам/подразделам классификации расходов бюджета:</w:t>
      </w:r>
    </w:p>
    <w:p w:rsidR="0074548E" w:rsidRPr="000E0C2F" w:rsidRDefault="0074548E" w:rsidP="0074548E">
      <w:pPr>
        <w:ind w:firstLine="709"/>
        <w:jc w:val="both"/>
        <w:rPr>
          <w:bCs/>
          <w:iCs/>
          <w:color w:val="FF0000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1134"/>
        <w:gridCol w:w="850"/>
        <w:gridCol w:w="851"/>
        <w:gridCol w:w="850"/>
        <w:gridCol w:w="851"/>
      </w:tblGrid>
      <w:tr w:rsidR="0074548E" w:rsidRPr="000E0C2F" w:rsidTr="0074548E">
        <w:trPr>
          <w:trHeight w:val="240"/>
        </w:trPr>
        <w:tc>
          <w:tcPr>
            <w:tcW w:w="709" w:type="dxa"/>
            <w:vMerge w:val="restart"/>
            <w:vAlign w:val="center"/>
          </w:tcPr>
          <w:p w:rsidR="0074548E" w:rsidRPr="00A45C5F" w:rsidRDefault="0074548E" w:rsidP="0048338E">
            <w:pPr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№</w:t>
            </w:r>
          </w:p>
          <w:p w:rsidR="0074548E" w:rsidRPr="00A45C5F" w:rsidRDefault="0074548E" w:rsidP="0048338E">
            <w:pPr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под</w:t>
            </w:r>
          </w:p>
          <w:p w:rsidR="0074548E" w:rsidRPr="00A45C5F" w:rsidRDefault="0074548E" w:rsidP="0048338E">
            <w:pPr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раз</w:t>
            </w:r>
          </w:p>
          <w:p w:rsidR="0074548E" w:rsidRPr="00A45C5F" w:rsidRDefault="0074548E" w:rsidP="0048338E">
            <w:pPr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дела</w:t>
            </w:r>
          </w:p>
        </w:tc>
        <w:tc>
          <w:tcPr>
            <w:tcW w:w="4253" w:type="dxa"/>
            <w:vMerge w:val="restart"/>
            <w:vAlign w:val="center"/>
          </w:tcPr>
          <w:p w:rsidR="0074548E" w:rsidRPr="00A45C5F" w:rsidRDefault="0074548E" w:rsidP="0048338E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Подразделы классификации расходов бюджета</w:t>
            </w:r>
          </w:p>
        </w:tc>
        <w:tc>
          <w:tcPr>
            <w:tcW w:w="1134" w:type="dxa"/>
            <w:vMerge w:val="restart"/>
            <w:vAlign w:val="center"/>
          </w:tcPr>
          <w:p w:rsidR="0074548E" w:rsidRPr="00A45C5F" w:rsidRDefault="0074548E" w:rsidP="0048338E">
            <w:pPr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2018 год</w:t>
            </w:r>
          </w:p>
          <w:p w:rsidR="0074548E" w:rsidRPr="00A45C5F" w:rsidRDefault="0074548E" w:rsidP="0048338E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Решение Совета депутатов от 09.10.18 №8/1</w:t>
            </w:r>
          </w:p>
        </w:tc>
        <w:tc>
          <w:tcPr>
            <w:tcW w:w="1701" w:type="dxa"/>
            <w:gridSpan w:val="2"/>
            <w:vAlign w:val="center"/>
          </w:tcPr>
          <w:p w:rsidR="0074548E" w:rsidRPr="00A45C5F" w:rsidRDefault="0074548E" w:rsidP="0048338E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2019 год</w:t>
            </w:r>
          </w:p>
        </w:tc>
        <w:tc>
          <w:tcPr>
            <w:tcW w:w="850" w:type="dxa"/>
            <w:vAlign w:val="center"/>
          </w:tcPr>
          <w:p w:rsidR="0074548E" w:rsidRPr="00A45C5F" w:rsidRDefault="0074548E" w:rsidP="0048338E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2020 год</w:t>
            </w:r>
          </w:p>
        </w:tc>
        <w:tc>
          <w:tcPr>
            <w:tcW w:w="851" w:type="dxa"/>
            <w:vAlign w:val="center"/>
          </w:tcPr>
          <w:p w:rsidR="0074548E" w:rsidRPr="00A45C5F" w:rsidRDefault="0074548E" w:rsidP="0048338E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2021 год</w:t>
            </w:r>
          </w:p>
        </w:tc>
      </w:tr>
      <w:tr w:rsidR="0074548E" w:rsidRPr="000E0C2F" w:rsidTr="0074548E">
        <w:trPr>
          <w:trHeight w:val="776"/>
        </w:trPr>
        <w:tc>
          <w:tcPr>
            <w:tcW w:w="709" w:type="dxa"/>
            <w:vMerge/>
          </w:tcPr>
          <w:p w:rsidR="0074548E" w:rsidRPr="00A45C5F" w:rsidRDefault="0074548E" w:rsidP="0048338E">
            <w:pPr>
              <w:tabs>
                <w:tab w:val="left" w:pos="2268"/>
              </w:tabs>
              <w:rPr>
                <w:sz w:val="18"/>
                <w:szCs w:val="18"/>
              </w:rPr>
            </w:pPr>
          </w:p>
        </w:tc>
        <w:tc>
          <w:tcPr>
            <w:tcW w:w="4253" w:type="dxa"/>
            <w:vMerge/>
            <w:vAlign w:val="center"/>
          </w:tcPr>
          <w:p w:rsidR="0074548E" w:rsidRPr="00A45C5F" w:rsidRDefault="0074548E" w:rsidP="0048338E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4548E" w:rsidRPr="00A45C5F" w:rsidRDefault="0074548E" w:rsidP="004833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4548E" w:rsidRPr="00A45C5F" w:rsidRDefault="0074548E" w:rsidP="0048338E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vAlign w:val="center"/>
          </w:tcPr>
          <w:p w:rsidR="0074548E" w:rsidRPr="00A45C5F" w:rsidRDefault="0074548E" w:rsidP="0048338E">
            <w:pPr>
              <w:tabs>
                <w:tab w:val="left" w:pos="2268"/>
              </w:tabs>
              <w:ind w:left="-108"/>
              <w:jc w:val="center"/>
              <w:rPr>
                <w:b/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Темп роста</w:t>
            </w:r>
          </w:p>
          <w:p w:rsidR="0074548E" w:rsidRPr="00A45C5F" w:rsidRDefault="0074548E" w:rsidP="0074548E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к 2018 г., %</w:t>
            </w:r>
          </w:p>
        </w:tc>
        <w:tc>
          <w:tcPr>
            <w:tcW w:w="850" w:type="dxa"/>
            <w:vAlign w:val="center"/>
          </w:tcPr>
          <w:p w:rsidR="0074548E" w:rsidRPr="00A45C5F" w:rsidRDefault="0074548E" w:rsidP="0048338E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vAlign w:val="center"/>
          </w:tcPr>
          <w:p w:rsidR="0074548E" w:rsidRPr="00A45C5F" w:rsidRDefault="0074548E" w:rsidP="0048338E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тыс. рублей</w:t>
            </w:r>
          </w:p>
        </w:tc>
      </w:tr>
      <w:tr w:rsidR="0074548E" w:rsidRPr="000E0C2F" w:rsidTr="0074548E">
        <w:tc>
          <w:tcPr>
            <w:tcW w:w="709" w:type="dxa"/>
            <w:vAlign w:val="center"/>
          </w:tcPr>
          <w:p w:rsidR="0074548E" w:rsidRPr="00A45C5F" w:rsidRDefault="0074548E" w:rsidP="0048338E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0102</w:t>
            </w:r>
          </w:p>
        </w:tc>
        <w:tc>
          <w:tcPr>
            <w:tcW w:w="4253" w:type="dxa"/>
          </w:tcPr>
          <w:p w:rsidR="0074548E" w:rsidRDefault="0074548E" w:rsidP="0048338E">
            <w:pPr>
              <w:tabs>
                <w:tab w:val="left" w:pos="2268"/>
              </w:tabs>
              <w:jc w:val="both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«Функционирование высшего должностного лица субъекта Российской Федерации и муниципального образования»</w:t>
            </w:r>
          </w:p>
          <w:p w:rsidR="00A45C5F" w:rsidRPr="00A45C5F" w:rsidRDefault="00A45C5F" w:rsidP="0048338E">
            <w:pPr>
              <w:tabs>
                <w:tab w:val="left" w:pos="2268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4548E" w:rsidRPr="00A45C5F" w:rsidRDefault="0074548E" w:rsidP="0048338E">
            <w:pPr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1 496,7</w:t>
            </w:r>
          </w:p>
        </w:tc>
        <w:tc>
          <w:tcPr>
            <w:tcW w:w="850" w:type="dxa"/>
            <w:vAlign w:val="center"/>
          </w:tcPr>
          <w:p w:rsidR="0074548E" w:rsidRPr="00A45C5F" w:rsidRDefault="0074548E" w:rsidP="0048338E">
            <w:pPr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 xml:space="preserve">1 347,6 </w:t>
            </w:r>
          </w:p>
        </w:tc>
        <w:tc>
          <w:tcPr>
            <w:tcW w:w="851" w:type="dxa"/>
            <w:vAlign w:val="center"/>
          </w:tcPr>
          <w:p w:rsidR="0074548E" w:rsidRPr="00A45C5F" w:rsidRDefault="0074548E" w:rsidP="0048338E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74548E" w:rsidRPr="00A45C5F" w:rsidRDefault="0074548E" w:rsidP="0048338E">
            <w:pPr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1 347,6</w:t>
            </w:r>
          </w:p>
        </w:tc>
        <w:tc>
          <w:tcPr>
            <w:tcW w:w="851" w:type="dxa"/>
            <w:vAlign w:val="center"/>
          </w:tcPr>
          <w:p w:rsidR="0074548E" w:rsidRPr="00A45C5F" w:rsidRDefault="0074548E" w:rsidP="0048338E">
            <w:pPr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1 347,6</w:t>
            </w:r>
          </w:p>
        </w:tc>
      </w:tr>
      <w:tr w:rsidR="0074548E" w:rsidRPr="000E0C2F" w:rsidTr="0074548E">
        <w:tc>
          <w:tcPr>
            <w:tcW w:w="709" w:type="dxa"/>
            <w:vAlign w:val="center"/>
          </w:tcPr>
          <w:p w:rsidR="0074548E" w:rsidRPr="00A45C5F" w:rsidRDefault="0074548E" w:rsidP="0048338E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lastRenderedPageBreak/>
              <w:t>0106</w:t>
            </w:r>
          </w:p>
        </w:tc>
        <w:tc>
          <w:tcPr>
            <w:tcW w:w="4253" w:type="dxa"/>
          </w:tcPr>
          <w:p w:rsidR="0074548E" w:rsidRPr="00A45C5F" w:rsidRDefault="0074548E" w:rsidP="0048338E">
            <w:pPr>
              <w:tabs>
                <w:tab w:val="left" w:pos="2268"/>
              </w:tabs>
              <w:jc w:val="both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«Обеспечение деятельности финансовых,налоговых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center"/>
          </w:tcPr>
          <w:p w:rsidR="0074548E" w:rsidRPr="00A45C5F" w:rsidRDefault="0074548E" w:rsidP="0048338E">
            <w:pPr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313,4</w:t>
            </w:r>
          </w:p>
        </w:tc>
        <w:tc>
          <w:tcPr>
            <w:tcW w:w="850" w:type="dxa"/>
            <w:vAlign w:val="center"/>
          </w:tcPr>
          <w:p w:rsidR="0074548E" w:rsidRPr="00A45C5F" w:rsidRDefault="0074548E" w:rsidP="0048338E">
            <w:pPr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229,1</w:t>
            </w:r>
          </w:p>
        </w:tc>
        <w:tc>
          <w:tcPr>
            <w:tcW w:w="851" w:type="dxa"/>
            <w:vAlign w:val="center"/>
          </w:tcPr>
          <w:p w:rsidR="0074548E" w:rsidRPr="00A45C5F" w:rsidRDefault="0074548E" w:rsidP="0048338E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73,1</w:t>
            </w:r>
          </w:p>
        </w:tc>
        <w:tc>
          <w:tcPr>
            <w:tcW w:w="850" w:type="dxa"/>
            <w:vAlign w:val="center"/>
          </w:tcPr>
          <w:p w:rsidR="0074548E" w:rsidRPr="00A45C5F" w:rsidRDefault="0074548E" w:rsidP="0048338E">
            <w:pPr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314,6</w:t>
            </w:r>
          </w:p>
        </w:tc>
        <w:tc>
          <w:tcPr>
            <w:tcW w:w="851" w:type="dxa"/>
            <w:vAlign w:val="center"/>
          </w:tcPr>
          <w:p w:rsidR="0074548E" w:rsidRPr="00A45C5F" w:rsidRDefault="0074548E" w:rsidP="0048338E">
            <w:pPr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314,6</w:t>
            </w:r>
          </w:p>
        </w:tc>
      </w:tr>
      <w:tr w:rsidR="0074548E" w:rsidRPr="000E0C2F" w:rsidTr="0074548E">
        <w:tc>
          <w:tcPr>
            <w:tcW w:w="709" w:type="dxa"/>
            <w:vAlign w:val="center"/>
          </w:tcPr>
          <w:p w:rsidR="0074548E" w:rsidRPr="00A45C5F" w:rsidRDefault="0074548E" w:rsidP="0048338E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1001</w:t>
            </w:r>
          </w:p>
        </w:tc>
        <w:tc>
          <w:tcPr>
            <w:tcW w:w="4253" w:type="dxa"/>
            <w:vAlign w:val="center"/>
          </w:tcPr>
          <w:p w:rsidR="0074548E" w:rsidRPr="00A45C5F" w:rsidRDefault="0074548E" w:rsidP="0048338E">
            <w:pPr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«Пенсионное обеспечение»</w:t>
            </w:r>
          </w:p>
        </w:tc>
        <w:tc>
          <w:tcPr>
            <w:tcW w:w="1134" w:type="dxa"/>
            <w:vAlign w:val="center"/>
          </w:tcPr>
          <w:p w:rsidR="0074548E" w:rsidRPr="00A45C5F" w:rsidRDefault="0074548E" w:rsidP="0048338E">
            <w:pPr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369,8</w:t>
            </w:r>
          </w:p>
        </w:tc>
        <w:tc>
          <w:tcPr>
            <w:tcW w:w="850" w:type="dxa"/>
            <w:vAlign w:val="center"/>
          </w:tcPr>
          <w:p w:rsidR="0074548E" w:rsidRPr="00A45C5F" w:rsidRDefault="0074548E" w:rsidP="0048338E">
            <w:pPr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321,4</w:t>
            </w:r>
          </w:p>
        </w:tc>
        <w:tc>
          <w:tcPr>
            <w:tcW w:w="851" w:type="dxa"/>
            <w:vAlign w:val="center"/>
          </w:tcPr>
          <w:p w:rsidR="0074548E" w:rsidRPr="00A45C5F" w:rsidRDefault="0074548E" w:rsidP="0048338E">
            <w:pPr>
              <w:tabs>
                <w:tab w:val="left" w:pos="2268"/>
              </w:tabs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86,9</w:t>
            </w:r>
          </w:p>
        </w:tc>
        <w:tc>
          <w:tcPr>
            <w:tcW w:w="850" w:type="dxa"/>
            <w:vAlign w:val="center"/>
          </w:tcPr>
          <w:p w:rsidR="0074548E" w:rsidRPr="00A45C5F" w:rsidRDefault="0074548E" w:rsidP="0048338E">
            <w:pPr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321,4</w:t>
            </w:r>
          </w:p>
        </w:tc>
        <w:tc>
          <w:tcPr>
            <w:tcW w:w="851" w:type="dxa"/>
            <w:vAlign w:val="center"/>
          </w:tcPr>
          <w:p w:rsidR="0074548E" w:rsidRPr="00A45C5F" w:rsidRDefault="0074548E" w:rsidP="0048338E">
            <w:pPr>
              <w:jc w:val="center"/>
              <w:rPr>
                <w:sz w:val="18"/>
                <w:szCs w:val="18"/>
              </w:rPr>
            </w:pPr>
            <w:r w:rsidRPr="00A45C5F">
              <w:rPr>
                <w:sz w:val="18"/>
                <w:szCs w:val="18"/>
              </w:rPr>
              <w:t>321,4</w:t>
            </w:r>
          </w:p>
        </w:tc>
      </w:tr>
    </w:tbl>
    <w:p w:rsidR="0074548E" w:rsidRPr="000E0C2F" w:rsidRDefault="0074548E" w:rsidP="0074548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74548E" w:rsidRPr="0074548E" w:rsidRDefault="0074548E" w:rsidP="0074548E">
      <w:pPr>
        <w:ind w:firstLine="709"/>
        <w:jc w:val="both"/>
      </w:pPr>
      <w:r w:rsidRPr="0074548E">
        <w:t xml:space="preserve">В непрограммные  расходы бюджета включено финансовое обеспечение следующих мероприятий: </w:t>
      </w:r>
    </w:p>
    <w:p w:rsidR="0074548E" w:rsidRPr="0074548E" w:rsidRDefault="0074548E" w:rsidP="0074548E">
      <w:pPr>
        <w:ind w:firstLine="709"/>
        <w:jc w:val="both"/>
      </w:pPr>
      <w:r w:rsidRPr="0074548E">
        <w:t>- р</w:t>
      </w:r>
      <w:r w:rsidRPr="0074548E">
        <w:rPr>
          <w:bCs/>
        </w:rPr>
        <w:t xml:space="preserve">уководство и управление в сфере установленных функций органов местного самоуправления:  </w:t>
      </w:r>
      <w:r w:rsidRPr="0074548E">
        <w:t>в 2019 году – 1 576,7 тыс. рублей, в 2020 году –  1 662,2 тыс. рублей, в 2021 году –  1 662,2  тыс. рублей.</w:t>
      </w:r>
    </w:p>
    <w:p w:rsidR="0074548E" w:rsidRPr="0074548E" w:rsidRDefault="0074548E" w:rsidP="0074548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548E">
        <w:rPr>
          <w:rFonts w:ascii="Times New Roman" w:hAnsi="Times New Roman" w:cs="Times New Roman"/>
          <w:sz w:val="24"/>
          <w:szCs w:val="24"/>
        </w:rPr>
        <w:t>По данному направлению учтены расходы на  финансовое обеспечение деятельности органов местного самоуправления сельского поселения, не включенные в муниципальные программы, исходя из планируемой потребности в бюджетных средствах, необходимых для  обеспечения Главы муниципального образования, а так же обеспечение деятельности органов финансового (финансово-бюджетного) надзора;</w:t>
      </w:r>
    </w:p>
    <w:p w:rsidR="0074548E" w:rsidRPr="0074548E" w:rsidRDefault="0074548E" w:rsidP="0074548E">
      <w:pPr>
        <w:pStyle w:val="a3"/>
        <w:spacing w:after="0"/>
        <w:ind w:firstLine="709"/>
        <w:jc w:val="both"/>
      </w:pPr>
      <w:r w:rsidRPr="0074548E">
        <w:t>- пенсия за выслугу лет лицам, замещавшим муниципальные должности, муниципальным служащим: в 2019 году – 321,4 тыс. рублей, в 2020 году – 321,4 тыс. рублей, в 2021 году  – 321,4тыс. рублей;</w:t>
      </w:r>
    </w:p>
    <w:p w:rsidR="00C95DA7" w:rsidRPr="0074548E" w:rsidRDefault="00C95DA7" w:rsidP="00C95DA7">
      <w:pPr>
        <w:ind w:firstLine="709"/>
        <w:jc w:val="both"/>
        <w:textAlignment w:val="top"/>
      </w:pPr>
    </w:p>
    <w:p w:rsidR="00CF5B5E" w:rsidRPr="005A6A67" w:rsidRDefault="00CF5B5E" w:rsidP="007D0EC6">
      <w:pPr>
        <w:jc w:val="center"/>
        <w:rPr>
          <w:b/>
          <w:color w:val="FF0000"/>
        </w:rPr>
      </w:pPr>
    </w:p>
    <w:p w:rsidR="007D0EC6" w:rsidRPr="00DC4340" w:rsidRDefault="00BC615D" w:rsidP="007D0EC6">
      <w:pPr>
        <w:jc w:val="center"/>
        <w:rPr>
          <w:b/>
        </w:rPr>
      </w:pPr>
      <w:r w:rsidRPr="00DC4340">
        <w:rPr>
          <w:b/>
        </w:rPr>
        <w:t>7</w:t>
      </w:r>
      <w:r w:rsidR="00200AEB" w:rsidRPr="00DC4340">
        <w:rPr>
          <w:b/>
        </w:rPr>
        <w:t>. Дефицит Проекта бюджета</w:t>
      </w:r>
      <w:r w:rsidR="007D0EC6" w:rsidRPr="00DC4340">
        <w:rPr>
          <w:b/>
        </w:rPr>
        <w:t>. Характеристика состояния муниципального долга сельского поселения Микулинское</w:t>
      </w:r>
      <w:r w:rsidR="0027204A" w:rsidRPr="00DC4340">
        <w:rPr>
          <w:b/>
        </w:rPr>
        <w:t>.</w:t>
      </w:r>
    </w:p>
    <w:p w:rsidR="00200AEB" w:rsidRPr="00DC4340" w:rsidRDefault="00200AEB" w:rsidP="00200AEB">
      <w:pPr>
        <w:pStyle w:val="2"/>
        <w:widowControl w:val="0"/>
        <w:spacing w:after="0" w:line="240" w:lineRule="auto"/>
        <w:ind w:left="0" w:firstLine="709"/>
        <w:jc w:val="center"/>
        <w:rPr>
          <w:b/>
        </w:rPr>
      </w:pPr>
    </w:p>
    <w:p w:rsidR="00200AEB" w:rsidRPr="00DC4340" w:rsidRDefault="00200AEB" w:rsidP="00200AEB">
      <w:pPr>
        <w:jc w:val="center"/>
      </w:pPr>
    </w:p>
    <w:p w:rsidR="00200AEB" w:rsidRPr="00DC4340" w:rsidRDefault="00200AEB" w:rsidP="006F2337">
      <w:pPr>
        <w:pStyle w:val="ConsNormal"/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340">
        <w:rPr>
          <w:rFonts w:ascii="Times New Roman" w:hAnsi="Times New Roman" w:cs="Times New Roman"/>
          <w:sz w:val="24"/>
          <w:szCs w:val="24"/>
        </w:rPr>
        <w:t xml:space="preserve"> Проектом бюджета в соответствии с п. 3 ст. 184.1 БК РФ</w:t>
      </w:r>
      <w:r w:rsidR="00187C8C" w:rsidRPr="00DC4340">
        <w:rPr>
          <w:rFonts w:ascii="Times New Roman" w:hAnsi="Times New Roman" w:cs="Times New Roman"/>
          <w:sz w:val="24"/>
          <w:szCs w:val="24"/>
        </w:rPr>
        <w:t>, ст.8 Положения о бюджетном процессе</w:t>
      </w:r>
      <w:r w:rsidRPr="00DC4340">
        <w:rPr>
          <w:rFonts w:ascii="Times New Roman" w:hAnsi="Times New Roman" w:cs="Times New Roman"/>
          <w:sz w:val="24"/>
          <w:szCs w:val="24"/>
        </w:rPr>
        <w:t xml:space="preserve"> утверждено:</w:t>
      </w:r>
    </w:p>
    <w:p w:rsidR="00200AEB" w:rsidRPr="00BC615D" w:rsidRDefault="00200AEB" w:rsidP="006F2337">
      <w:pPr>
        <w:pStyle w:val="ConsNormal"/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15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C615D" w:rsidRPr="00BC615D">
        <w:rPr>
          <w:rFonts w:ascii="Times New Roman" w:hAnsi="Times New Roman" w:cs="Times New Roman"/>
          <w:sz w:val="24"/>
          <w:szCs w:val="24"/>
        </w:rPr>
        <w:t>4</w:t>
      </w:r>
      <w:r w:rsidRPr="00BC615D">
        <w:rPr>
          <w:rFonts w:ascii="Times New Roman" w:hAnsi="Times New Roman" w:cs="Times New Roman"/>
          <w:sz w:val="24"/>
          <w:szCs w:val="24"/>
        </w:rPr>
        <w:t xml:space="preserve"> «Перечень главных администраторов источников внутреннего финансирования дефицита бюджета сельского поселения </w:t>
      </w:r>
      <w:r w:rsidR="007D0EC6" w:rsidRPr="00BC615D">
        <w:rPr>
          <w:rFonts w:ascii="Times New Roman" w:hAnsi="Times New Roman" w:cs="Times New Roman"/>
          <w:sz w:val="24"/>
          <w:szCs w:val="24"/>
        </w:rPr>
        <w:t>Микулинское Лотошинского</w:t>
      </w:r>
      <w:r w:rsidRPr="00BC615D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</w:t>
      </w:r>
      <w:r w:rsidR="002103C3" w:rsidRPr="00BC615D">
        <w:rPr>
          <w:rFonts w:ascii="Times New Roman" w:hAnsi="Times New Roman" w:cs="Times New Roman"/>
          <w:sz w:val="24"/>
          <w:szCs w:val="24"/>
        </w:rPr>
        <w:t>»,</w:t>
      </w:r>
    </w:p>
    <w:p w:rsidR="00200AEB" w:rsidRPr="00BC615D" w:rsidRDefault="00200AEB" w:rsidP="006F2337">
      <w:pPr>
        <w:pStyle w:val="ConsNormal"/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15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D0EC6" w:rsidRPr="00BC615D">
        <w:rPr>
          <w:rFonts w:ascii="Times New Roman" w:hAnsi="Times New Roman" w:cs="Times New Roman"/>
          <w:sz w:val="24"/>
          <w:szCs w:val="24"/>
        </w:rPr>
        <w:t>1</w:t>
      </w:r>
      <w:r w:rsidR="00BC615D" w:rsidRPr="00BC615D">
        <w:rPr>
          <w:rFonts w:ascii="Times New Roman" w:hAnsi="Times New Roman" w:cs="Times New Roman"/>
          <w:sz w:val="24"/>
          <w:szCs w:val="24"/>
        </w:rPr>
        <w:t>1</w:t>
      </w:r>
      <w:r w:rsidR="007D0EC6" w:rsidRPr="00BC615D">
        <w:rPr>
          <w:rFonts w:ascii="Times New Roman" w:hAnsi="Times New Roman" w:cs="Times New Roman"/>
          <w:sz w:val="24"/>
          <w:szCs w:val="24"/>
        </w:rPr>
        <w:t xml:space="preserve"> </w:t>
      </w:r>
      <w:r w:rsidRPr="00BC615D">
        <w:rPr>
          <w:rFonts w:ascii="Times New Roman" w:hAnsi="Times New Roman" w:cs="Times New Roman"/>
          <w:sz w:val="24"/>
          <w:szCs w:val="24"/>
        </w:rPr>
        <w:t xml:space="preserve">«Источники внутреннего финансирования дефицита бюджета сельского поселения </w:t>
      </w:r>
      <w:r w:rsidR="00DE1718" w:rsidRPr="00BC615D">
        <w:rPr>
          <w:rFonts w:ascii="Times New Roman" w:hAnsi="Times New Roman" w:cs="Times New Roman"/>
          <w:sz w:val="24"/>
          <w:szCs w:val="24"/>
        </w:rPr>
        <w:t>Микулинское Лотошинского</w:t>
      </w:r>
      <w:r w:rsidRPr="00BC615D">
        <w:rPr>
          <w:rFonts w:ascii="Times New Roman" w:hAnsi="Times New Roman" w:cs="Times New Roman"/>
          <w:sz w:val="24"/>
          <w:szCs w:val="24"/>
        </w:rPr>
        <w:t xml:space="preserve"> муниципального района Московской области на 201</w:t>
      </w:r>
      <w:r w:rsidR="00BC615D" w:rsidRPr="00BC615D">
        <w:rPr>
          <w:rFonts w:ascii="Times New Roman" w:hAnsi="Times New Roman" w:cs="Times New Roman"/>
          <w:sz w:val="24"/>
          <w:szCs w:val="24"/>
        </w:rPr>
        <w:t>9</w:t>
      </w:r>
      <w:r w:rsidRPr="00BC615D">
        <w:rPr>
          <w:rFonts w:ascii="Times New Roman" w:hAnsi="Times New Roman" w:cs="Times New Roman"/>
          <w:sz w:val="24"/>
          <w:szCs w:val="24"/>
        </w:rPr>
        <w:t xml:space="preserve"> год»</w:t>
      </w:r>
      <w:r w:rsidR="00DE1718" w:rsidRPr="00BC615D">
        <w:rPr>
          <w:rFonts w:ascii="Times New Roman" w:hAnsi="Times New Roman" w:cs="Times New Roman"/>
          <w:sz w:val="24"/>
          <w:szCs w:val="24"/>
        </w:rPr>
        <w:t>,</w:t>
      </w:r>
    </w:p>
    <w:p w:rsidR="00DE1718" w:rsidRPr="00BC615D" w:rsidRDefault="006742C5" w:rsidP="006F2337">
      <w:pPr>
        <w:pStyle w:val="ConsNormal"/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15D">
        <w:rPr>
          <w:rFonts w:ascii="Times New Roman" w:hAnsi="Times New Roman" w:cs="Times New Roman"/>
          <w:sz w:val="24"/>
          <w:szCs w:val="24"/>
        </w:rPr>
        <w:t>приложение 1</w:t>
      </w:r>
      <w:r w:rsidR="00BC615D" w:rsidRPr="00BC615D">
        <w:rPr>
          <w:rFonts w:ascii="Times New Roman" w:hAnsi="Times New Roman" w:cs="Times New Roman"/>
          <w:sz w:val="24"/>
          <w:szCs w:val="24"/>
        </w:rPr>
        <w:t>2</w:t>
      </w:r>
      <w:r w:rsidR="00DE1718" w:rsidRPr="00BC615D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сельского поселения Микулинское Лотошинского муниципального района Московской</w:t>
      </w:r>
      <w:r w:rsidRPr="00BC615D">
        <w:rPr>
          <w:rFonts w:ascii="Times New Roman" w:hAnsi="Times New Roman" w:cs="Times New Roman"/>
          <w:sz w:val="24"/>
          <w:szCs w:val="24"/>
        </w:rPr>
        <w:t xml:space="preserve"> области на плановый период 20</w:t>
      </w:r>
      <w:r w:rsidR="00BC615D" w:rsidRPr="00BC615D">
        <w:rPr>
          <w:rFonts w:ascii="Times New Roman" w:hAnsi="Times New Roman" w:cs="Times New Roman"/>
          <w:sz w:val="24"/>
          <w:szCs w:val="24"/>
        </w:rPr>
        <w:t>20</w:t>
      </w:r>
      <w:r w:rsidRPr="00BC615D">
        <w:rPr>
          <w:rFonts w:ascii="Times New Roman" w:hAnsi="Times New Roman" w:cs="Times New Roman"/>
          <w:sz w:val="24"/>
          <w:szCs w:val="24"/>
        </w:rPr>
        <w:t xml:space="preserve"> и 20</w:t>
      </w:r>
      <w:r w:rsidR="00F64F48" w:rsidRPr="00BC615D">
        <w:rPr>
          <w:rFonts w:ascii="Times New Roman" w:hAnsi="Times New Roman" w:cs="Times New Roman"/>
          <w:sz w:val="24"/>
          <w:szCs w:val="24"/>
        </w:rPr>
        <w:t>2</w:t>
      </w:r>
      <w:r w:rsidR="00BC615D" w:rsidRPr="00BC615D">
        <w:rPr>
          <w:rFonts w:ascii="Times New Roman" w:hAnsi="Times New Roman" w:cs="Times New Roman"/>
          <w:sz w:val="24"/>
          <w:szCs w:val="24"/>
        </w:rPr>
        <w:t>1</w:t>
      </w:r>
      <w:r w:rsidR="00F64F48" w:rsidRPr="00BC615D">
        <w:rPr>
          <w:rFonts w:ascii="Times New Roman" w:hAnsi="Times New Roman" w:cs="Times New Roman"/>
          <w:sz w:val="24"/>
          <w:szCs w:val="24"/>
        </w:rPr>
        <w:t xml:space="preserve"> </w:t>
      </w:r>
      <w:r w:rsidR="00DE1718" w:rsidRPr="00BC615D">
        <w:rPr>
          <w:rFonts w:ascii="Times New Roman" w:hAnsi="Times New Roman" w:cs="Times New Roman"/>
          <w:sz w:val="24"/>
          <w:szCs w:val="24"/>
        </w:rPr>
        <w:t>годов».</w:t>
      </w:r>
    </w:p>
    <w:p w:rsidR="009347E6" w:rsidRPr="005A6A67" w:rsidRDefault="00200AEB" w:rsidP="006F2337">
      <w:pPr>
        <w:ind w:right="-1" w:firstLine="709"/>
        <w:jc w:val="both"/>
        <w:rPr>
          <w:color w:val="FF0000"/>
        </w:rPr>
      </w:pPr>
      <w:r w:rsidRPr="005A6A67">
        <w:rPr>
          <w:color w:val="FF0000"/>
        </w:rPr>
        <w:t xml:space="preserve">        </w:t>
      </w:r>
    </w:p>
    <w:p w:rsidR="00200AEB" w:rsidRPr="00DC4340" w:rsidRDefault="009347E6" w:rsidP="00DC4340">
      <w:pPr>
        <w:pStyle w:val="ConsPlusNormal"/>
        <w:ind w:right="-1" w:firstLine="709"/>
        <w:jc w:val="both"/>
      </w:pPr>
      <w:r w:rsidRPr="00DC4340">
        <w:rPr>
          <w:rFonts w:ascii="Times New Roman" w:hAnsi="Times New Roman" w:cs="Times New Roman"/>
          <w:sz w:val="24"/>
          <w:szCs w:val="24"/>
          <w:lang w:eastAsia="ru-RU"/>
        </w:rPr>
        <w:t xml:space="preserve">Проектом </w:t>
      </w:r>
      <w:r w:rsidR="00DC4340" w:rsidRPr="00DC4340">
        <w:rPr>
          <w:rFonts w:ascii="Times New Roman" w:hAnsi="Times New Roman" w:cs="Times New Roman"/>
          <w:sz w:val="24"/>
          <w:szCs w:val="24"/>
          <w:lang w:eastAsia="ru-RU"/>
        </w:rPr>
        <w:t>решения</w:t>
      </w:r>
      <w:r w:rsidRPr="00DC43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4340" w:rsidRPr="00DC4340">
        <w:rPr>
          <w:rFonts w:ascii="Times New Roman" w:hAnsi="Times New Roman" w:cs="Times New Roman"/>
          <w:sz w:val="24"/>
          <w:szCs w:val="24"/>
          <w:lang w:eastAsia="ru-RU"/>
        </w:rPr>
        <w:t xml:space="preserve">бюджет </w:t>
      </w:r>
      <w:r w:rsidRPr="00DC4340">
        <w:rPr>
          <w:rFonts w:ascii="Times New Roman" w:hAnsi="Times New Roman" w:cs="Times New Roman"/>
          <w:sz w:val="24"/>
          <w:szCs w:val="24"/>
          <w:lang w:eastAsia="ru-RU"/>
        </w:rPr>
        <w:t xml:space="preserve">предлагается к утверждению </w:t>
      </w:r>
      <w:r w:rsidR="00DC4340" w:rsidRPr="00DC4340">
        <w:rPr>
          <w:rFonts w:ascii="Times New Roman" w:hAnsi="Times New Roman" w:cs="Times New Roman"/>
          <w:sz w:val="24"/>
          <w:szCs w:val="24"/>
          <w:lang w:eastAsia="ru-RU"/>
        </w:rPr>
        <w:t>бездефицитным.</w:t>
      </w:r>
    </w:p>
    <w:p w:rsidR="009347E6" w:rsidRPr="00DC4340" w:rsidRDefault="009347E6" w:rsidP="006F2337">
      <w:pPr>
        <w:ind w:right="-1" w:firstLine="709"/>
        <w:jc w:val="both"/>
      </w:pPr>
    </w:p>
    <w:p w:rsidR="00B11BE7" w:rsidRPr="00276976" w:rsidRDefault="00B11BE7" w:rsidP="006F2337">
      <w:pPr>
        <w:ind w:right="-1" w:firstLine="709"/>
        <w:jc w:val="both"/>
      </w:pPr>
      <w:r w:rsidRPr="00276976">
        <w:t xml:space="preserve">Статьей </w:t>
      </w:r>
      <w:r w:rsidR="00DE1718" w:rsidRPr="00276976">
        <w:t>3</w:t>
      </w:r>
      <w:r w:rsidRPr="00276976">
        <w:t xml:space="preserve"> проекта бюджета на 201</w:t>
      </w:r>
      <w:r w:rsidR="00EE26AD" w:rsidRPr="00276976">
        <w:t>9</w:t>
      </w:r>
      <w:r w:rsidRPr="00276976">
        <w:t xml:space="preserve"> год и плановый период 20</w:t>
      </w:r>
      <w:r w:rsidR="00EE26AD" w:rsidRPr="00276976">
        <w:t>20</w:t>
      </w:r>
      <w:r w:rsidR="00DE1718" w:rsidRPr="00276976">
        <w:t xml:space="preserve"> и </w:t>
      </w:r>
      <w:r w:rsidRPr="00276976">
        <w:t>20</w:t>
      </w:r>
      <w:r w:rsidR="00F64F48" w:rsidRPr="00276976">
        <w:t>2</w:t>
      </w:r>
      <w:r w:rsidR="00EE26AD" w:rsidRPr="00276976">
        <w:t>1</w:t>
      </w:r>
      <w:r w:rsidRPr="00276976">
        <w:t xml:space="preserve"> годов предлагается к утверждению верхний предел объема муниципального долга:</w:t>
      </w:r>
    </w:p>
    <w:p w:rsidR="00B11BE7" w:rsidRPr="00276976" w:rsidRDefault="00B11BE7" w:rsidP="006F2337">
      <w:pPr>
        <w:ind w:right="-1" w:firstLine="709"/>
        <w:jc w:val="both"/>
      </w:pPr>
      <w:r w:rsidRPr="00276976">
        <w:t>- по состоянию на 1 января 20</w:t>
      </w:r>
      <w:r w:rsidR="00EE26AD" w:rsidRPr="00276976">
        <w:t>20</w:t>
      </w:r>
      <w:r w:rsidRPr="00276976">
        <w:t xml:space="preserve"> года в размере </w:t>
      </w:r>
      <w:r w:rsidR="0004507A" w:rsidRPr="00276976">
        <w:t>0</w:t>
      </w:r>
      <w:r w:rsidRPr="00276976">
        <w:t xml:space="preserve"> тыс. рублей;</w:t>
      </w:r>
    </w:p>
    <w:p w:rsidR="00B11BE7" w:rsidRPr="00276976" w:rsidRDefault="00B11BE7" w:rsidP="006F2337">
      <w:pPr>
        <w:ind w:right="-1" w:firstLine="709"/>
        <w:jc w:val="both"/>
      </w:pPr>
      <w:r w:rsidRPr="00276976">
        <w:t>- по состоянию на 1 января 20</w:t>
      </w:r>
      <w:r w:rsidR="00EE26AD" w:rsidRPr="00276976">
        <w:t>21</w:t>
      </w:r>
      <w:r w:rsidRPr="00276976">
        <w:t xml:space="preserve"> года в размере </w:t>
      </w:r>
      <w:r w:rsidR="0004507A" w:rsidRPr="00276976">
        <w:t>0</w:t>
      </w:r>
      <w:r w:rsidRPr="00276976">
        <w:t xml:space="preserve"> тыс. рублей;</w:t>
      </w:r>
    </w:p>
    <w:p w:rsidR="00B11BE7" w:rsidRPr="00276976" w:rsidRDefault="00B11BE7" w:rsidP="006F2337">
      <w:pPr>
        <w:ind w:right="-1" w:firstLine="709"/>
        <w:jc w:val="both"/>
      </w:pPr>
      <w:r w:rsidRPr="00276976">
        <w:t xml:space="preserve">- по состоянию на 1 января </w:t>
      </w:r>
      <w:r w:rsidR="00EE26AD" w:rsidRPr="00276976">
        <w:t>2022</w:t>
      </w:r>
      <w:r w:rsidR="0004507A" w:rsidRPr="00276976">
        <w:t xml:space="preserve"> </w:t>
      </w:r>
      <w:r w:rsidRPr="00276976">
        <w:t xml:space="preserve">года в размере </w:t>
      </w:r>
      <w:r w:rsidR="0004507A" w:rsidRPr="00276976">
        <w:t>0</w:t>
      </w:r>
      <w:r w:rsidRPr="00276976">
        <w:t xml:space="preserve"> тыс. рублей.</w:t>
      </w:r>
    </w:p>
    <w:p w:rsidR="00B11BE7" w:rsidRPr="00276976" w:rsidRDefault="00B11BE7" w:rsidP="006F2337">
      <w:pPr>
        <w:ind w:right="-1" w:firstLine="709"/>
        <w:jc w:val="both"/>
      </w:pPr>
      <w:r w:rsidRPr="00276976">
        <w:t>Предельный объем муниципального долга устанавливается на 201</w:t>
      </w:r>
      <w:r w:rsidR="00EE26AD" w:rsidRPr="00276976">
        <w:t>9</w:t>
      </w:r>
      <w:r w:rsidRPr="00276976">
        <w:t xml:space="preserve"> год в размере </w:t>
      </w:r>
      <w:r w:rsidR="00EE26AD" w:rsidRPr="00276976">
        <w:t>3752,6</w:t>
      </w:r>
      <w:r w:rsidRPr="00276976">
        <w:t xml:space="preserve"> тыс. рублей и не превышает  планируемого общего годового объема доходов бюджета поселения без учета объема безвозмездных поступлений, что соответствует требованиям статьи 107 Бюджетного кодекса РФ. Предельный объем муниципального долга на 20</w:t>
      </w:r>
      <w:r w:rsidR="00EE26AD" w:rsidRPr="00276976">
        <w:t>20</w:t>
      </w:r>
      <w:r w:rsidRPr="00276976">
        <w:t xml:space="preserve"> год планируется в сумме </w:t>
      </w:r>
      <w:r w:rsidR="00EE26AD" w:rsidRPr="00276976">
        <w:t>3498,5</w:t>
      </w:r>
      <w:r w:rsidRPr="00276976">
        <w:t xml:space="preserve"> тыс. рублей, на 20</w:t>
      </w:r>
      <w:r w:rsidR="00EE26AD" w:rsidRPr="00276976">
        <w:t>21</w:t>
      </w:r>
      <w:r w:rsidRPr="00276976">
        <w:t xml:space="preserve"> год – </w:t>
      </w:r>
      <w:r w:rsidR="00EE26AD" w:rsidRPr="00276976">
        <w:t>3541,0</w:t>
      </w:r>
      <w:r w:rsidRPr="00276976">
        <w:t xml:space="preserve"> тыс. руб. </w:t>
      </w:r>
    </w:p>
    <w:p w:rsidR="00646BF3" w:rsidRPr="00276976" w:rsidRDefault="00646BF3" w:rsidP="006F2337">
      <w:pPr>
        <w:ind w:right="-1" w:firstLine="709"/>
        <w:jc w:val="both"/>
      </w:pPr>
    </w:p>
    <w:p w:rsidR="00AA4AA0" w:rsidRPr="005A6A67" w:rsidRDefault="00D0719C" w:rsidP="00E67824">
      <w:pPr>
        <w:ind w:right="-1" w:firstLine="709"/>
        <w:jc w:val="both"/>
        <w:rPr>
          <w:color w:val="FF0000"/>
        </w:rPr>
      </w:pPr>
      <w:r w:rsidRPr="00E67824">
        <w:t>Статьей 6 проекта решения о бюджете  принимается к сведению приложение 13</w:t>
      </w:r>
      <w:r w:rsidR="00E67824" w:rsidRPr="00E67824">
        <w:t xml:space="preserve"> о</w:t>
      </w:r>
      <w:r w:rsidR="00E67824">
        <w:rPr>
          <w:color w:val="FF0000"/>
        </w:rPr>
        <w:t xml:space="preserve"> </w:t>
      </w:r>
      <w:r w:rsidR="00E67824" w:rsidRPr="002A6B1E">
        <w:t>размер</w:t>
      </w:r>
      <w:r w:rsidR="00E67824">
        <w:t>ах</w:t>
      </w:r>
      <w:r w:rsidR="00E67824" w:rsidRPr="002A6B1E">
        <w:t xml:space="preserve"> межбюджетных трансфертов, передаваемых бюджету Лотошинского муниципального района из бюджета сельского поселения Микулинское Лотошинского муниципального района Московской области на осуществление части полномочий по решению вопросов местного значения и полномочий органов местного самоуправления, в </w:t>
      </w:r>
      <w:r w:rsidR="00E67824" w:rsidRPr="002A6B1E">
        <w:lastRenderedPageBreak/>
        <w:t>соответствии с заключенными соглашениями в 201</w:t>
      </w:r>
      <w:r w:rsidR="00E67824">
        <w:t>9</w:t>
      </w:r>
      <w:r w:rsidR="00E67824" w:rsidRPr="002A6B1E">
        <w:t xml:space="preserve"> году</w:t>
      </w:r>
      <w:r w:rsidR="00E67824">
        <w:t>, всего в объеме 265,4 тыс. рублей, в том числе на обеспечение деятельности финансовых, налоговых и таможенных органов и органов финансового (финансово-бюджетного) надзора – 229,1 тыс. рублей, на транспортировку в морг умерших для производства судебно-медицинской экспертизы – 36,3 тыс. рублей.</w:t>
      </w:r>
    </w:p>
    <w:p w:rsidR="00AA4AA0" w:rsidRPr="005A6A67" w:rsidRDefault="00AA4AA0" w:rsidP="00AA4AA0">
      <w:pPr>
        <w:ind w:left="-851" w:right="-284" w:firstLine="709"/>
        <w:jc w:val="both"/>
        <w:rPr>
          <w:color w:val="FF0000"/>
        </w:rPr>
      </w:pPr>
    </w:p>
    <w:p w:rsidR="00AA4AA0" w:rsidRPr="00946659" w:rsidRDefault="00946659" w:rsidP="0091746B">
      <w:pPr>
        <w:ind w:left="-851" w:right="-284" w:firstLine="709"/>
        <w:jc w:val="center"/>
        <w:rPr>
          <w:b/>
        </w:rPr>
      </w:pPr>
      <w:r>
        <w:rPr>
          <w:b/>
        </w:rPr>
        <w:t>8</w:t>
      </w:r>
      <w:r w:rsidR="00AA4AA0" w:rsidRPr="00946659">
        <w:rPr>
          <w:b/>
        </w:rPr>
        <w:t>. Заключительные положения</w:t>
      </w:r>
    </w:p>
    <w:p w:rsidR="00AA4AA0" w:rsidRPr="00946659" w:rsidRDefault="00AA4AA0" w:rsidP="006D713D">
      <w:pPr>
        <w:ind w:right="-1" w:firstLine="709"/>
        <w:jc w:val="both"/>
      </w:pPr>
    </w:p>
    <w:p w:rsidR="00AA4AA0" w:rsidRDefault="00AA4AA0" w:rsidP="006D713D">
      <w:pPr>
        <w:ind w:right="-1" w:firstLine="709"/>
        <w:jc w:val="both"/>
      </w:pPr>
      <w:r w:rsidRPr="00946659">
        <w:t>Проект бюджета на 201</w:t>
      </w:r>
      <w:r w:rsidR="00C123B6" w:rsidRPr="00946659">
        <w:t>9</w:t>
      </w:r>
      <w:r w:rsidRPr="00946659">
        <w:t xml:space="preserve"> год и плановый период 20</w:t>
      </w:r>
      <w:r w:rsidR="00C123B6" w:rsidRPr="00946659">
        <w:t>20</w:t>
      </w:r>
      <w:r w:rsidRPr="00946659">
        <w:t xml:space="preserve"> и 20</w:t>
      </w:r>
      <w:r w:rsidR="00536945" w:rsidRPr="00946659">
        <w:t>2</w:t>
      </w:r>
      <w:r w:rsidR="00C123B6" w:rsidRPr="00946659">
        <w:t xml:space="preserve">1 </w:t>
      </w:r>
      <w:r w:rsidRPr="00946659">
        <w:t>годов внесен на рассмотрение в соответствии с требованиями Бюджетного кодекса Российской Федерации и статьи 7 Положения о бюджетном процессе в сельском поселении Микулинское Лотошинского муниципального района Московской области, утвержденным Решением Совета депутатов сельского поселения Микулинское Лотошинского муниципального района от 20.08.2014г. № 61/12.</w:t>
      </w:r>
    </w:p>
    <w:p w:rsidR="00946659" w:rsidRPr="00946659" w:rsidRDefault="00946659" w:rsidP="00946659">
      <w:pPr>
        <w:ind w:right="-1" w:firstLine="709"/>
        <w:jc w:val="both"/>
      </w:pPr>
      <w:r w:rsidRPr="00946659">
        <w:t>Состав документов и материалов, представленных одновременно с проектом решения о бюджете, в целом соответствует перечню, установленному статьей 184.2 Бюджетного кодекса Российской Федерации и статье 9 Положения о бюджетном процессе в сельском поселении Микулинское Лотошинского муниципального района Московской области.</w:t>
      </w:r>
    </w:p>
    <w:p w:rsidR="00946659" w:rsidRPr="00946659" w:rsidRDefault="00946659" w:rsidP="00946659">
      <w:pPr>
        <w:ind w:right="-1" w:firstLine="709"/>
        <w:jc w:val="both"/>
      </w:pPr>
      <w:r w:rsidRPr="00946659">
        <w:t>Состав показателей, представляемых для утверждения в проекте решения Совета депутатов, соответствует требованиям статьи 184.1 Бюджетного кодекса Российской Федерации и статье 8 Положения о бюджетном процессе в сельском поселении Микулинское Лотошинского муниципального района Московской области.</w:t>
      </w:r>
    </w:p>
    <w:p w:rsidR="00946659" w:rsidRPr="00946659" w:rsidRDefault="00946659" w:rsidP="006D713D">
      <w:pPr>
        <w:ind w:right="-1" w:firstLine="709"/>
        <w:jc w:val="both"/>
      </w:pPr>
      <w:r>
        <w:t xml:space="preserve">Представленный проект бюджета сельского поселения Микулинское составлен сроком на три года (очередной финансовый год и на плановый период), что соответствует статье 169 </w:t>
      </w:r>
      <w:r w:rsidRPr="00946659">
        <w:t>Бюджетного кодекса Российской Федерации</w:t>
      </w:r>
      <w:r>
        <w:t>.</w:t>
      </w:r>
    </w:p>
    <w:p w:rsidR="00946659" w:rsidRDefault="00946659" w:rsidP="006D713D">
      <w:pPr>
        <w:ind w:right="-1" w:firstLine="709"/>
        <w:jc w:val="both"/>
      </w:pPr>
      <w:r>
        <w:t xml:space="preserve">Проект бюджета сельского поселения Микулинское составлен в соответствии с требованиями, установленными статьей 172 </w:t>
      </w:r>
      <w:r w:rsidRPr="00946659">
        <w:t>Бюджетного кодекса Российской Федерации</w:t>
      </w:r>
      <w:r>
        <w:t>.</w:t>
      </w:r>
    </w:p>
    <w:p w:rsidR="004F2CAB" w:rsidRDefault="004F2CAB" w:rsidP="004F2CAB">
      <w:pPr>
        <w:ind w:firstLine="709"/>
        <w:jc w:val="both"/>
        <w:rPr>
          <w:bCs/>
          <w:iCs/>
        </w:rPr>
      </w:pPr>
      <w:r>
        <w:t xml:space="preserve">КСП Лотошинского муниципального района отмечено, что прогноз социально-экономического развития сельского поселения </w:t>
      </w:r>
      <w:r>
        <w:rPr>
          <w:bCs/>
          <w:iCs/>
        </w:rPr>
        <w:t xml:space="preserve">разработан на трехлетний период, что соответствует требованиям статьи 173 Бюджетного кодекса Российской Федерации, одобрен </w:t>
      </w:r>
      <w:r w:rsidRPr="0048338E">
        <w:rPr>
          <w:bCs/>
          <w:iCs/>
        </w:rPr>
        <w:t>Постановление</w:t>
      </w:r>
      <w:r>
        <w:rPr>
          <w:bCs/>
          <w:iCs/>
        </w:rPr>
        <w:t>м</w:t>
      </w:r>
      <w:r w:rsidRPr="0048338E">
        <w:rPr>
          <w:bCs/>
          <w:iCs/>
        </w:rPr>
        <w:t xml:space="preserve"> Главы сельского поселения</w:t>
      </w:r>
      <w:r>
        <w:rPr>
          <w:bCs/>
          <w:iCs/>
        </w:rPr>
        <w:t xml:space="preserve"> </w:t>
      </w:r>
      <w:r w:rsidRPr="0048338E">
        <w:rPr>
          <w:bCs/>
          <w:iCs/>
        </w:rPr>
        <w:t xml:space="preserve"> </w:t>
      </w:r>
      <w:r>
        <w:rPr>
          <w:bCs/>
          <w:iCs/>
        </w:rPr>
        <w:t>№</w:t>
      </w:r>
      <w:r w:rsidRPr="0048338E">
        <w:rPr>
          <w:bCs/>
          <w:iCs/>
        </w:rPr>
        <w:t>365 от 07.11.2018 года</w:t>
      </w:r>
      <w:r>
        <w:rPr>
          <w:bCs/>
          <w:iCs/>
        </w:rPr>
        <w:t>.</w:t>
      </w:r>
    </w:p>
    <w:p w:rsidR="00946659" w:rsidRDefault="004F2CAB" w:rsidP="006D713D">
      <w:pPr>
        <w:ind w:right="-1" w:firstLine="709"/>
        <w:jc w:val="both"/>
      </w:pPr>
      <w:r>
        <w:t xml:space="preserve">В нарушение требований статьи 36 Бюджетного </w:t>
      </w:r>
      <w:r w:rsidRPr="0048338E">
        <w:rPr>
          <w:bCs/>
          <w:iCs/>
        </w:rPr>
        <w:t>кодекса Российской Федерации</w:t>
      </w:r>
      <w:r w:rsidRPr="004F2CAB">
        <w:rPr>
          <w:bCs/>
          <w:iCs/>
        </w:rPr>
        <w:t xml:space="preserve"> </w:t>
      </w:r>
      <w:r w:rsidRPr="0048338E">
        <w:rPr>
          <w:bCs/>
          <w:iCs/>
        </w:rPr>
        <w:t>среднесрочн</w:t>
      </w:r>
      <w:r>
        <w:rPr>
          <w:bCs/>
          <w:iCs/>
        </w:rPr>
        <w:t xml:space="preserve">ый </w:t>
      </w:r>
      <w:r w:rsidR="00A45C5F">
        <w:rPr>
          <w:bCs/>
          <w:iCs/>
        </w:rPr>
        <w:t xml:space="preserve">прогноз </w:t>
      </w:r>
      <w:r w:rsidRPr="0048338E">
        <w:rPr>
          <w:bCs/>
          <w:iCs/>
        </w:rPr>
        <w:t>не опубликован в средствах массовой информации</w:t>
      </w:r>
      <w:r>
        <w:rPr>
          <w:bCs/>
          <w:iCs/>
        </w:rPr>
        <w:t>.</w:t>
      </w:r>
    </w:p>
    <w:p w:rsidR="004F2CAB" w:rsidRDefault="004F2CAB" w:rsidP="004F2CAB">
      <w:pPr>
        <w:ind w:firstLine="709"/>
        <w:jc w:val="both"/>
        <w:rPr>
          <w:bCs/>
          <w:iCs/>
        </w:rPr>
      </w:pPr>
      <w:r>
        <w:rPr>
          <w:bCs/>
          <w:iCs/>
        </w:rPr>
        <w:t>При разработке проекта бюджета сельского поселения на 2019 год и плановый период 2020 и 2021 годов за основу принят 1 (базовый) вариант среднесрочного прогноза, характеризующий основные тенденции и параметры развития экономики и социальной сферы сельского поселения Микулинское.</w:t>
      </w:r>
    </w:p>
    <w:p w:rsidR="00FD67D0" w:rsidRDefault="00FD67D0" w:rsidP="00FD67D0">
      <w:pPr>
        <w:ind w:firstLine="709"/>
        <w:jc w:val="both"/>
      </w:pPr>
      <w:r w:rsidRPr="00F0783A">
        <w:t>В соответствии с проектом решения о бюджете</w:t>
      </w:r>
      <w:r>
        <w:t xml:space="preserve"> в 2019 году относительно ожидаемого исполнения бюджета сельского поселения в 2018 году предусматривается уменьшение доходов бюджета на 7,3%, в 2020 году относительно прогноза 2019 года увеличение  на 11,1%, в 2021 году относительно прогноза 2020 года увеличение  на 3,3%. В целом за 2019-2021 годы доходы бюджета сельского поселения вырастут на 6,5% относительно оценки ожидаемого исполнения бюджета 2018 года.</w:t>
      </w:r>
    </w:p>
    <w:p w:rsidR="00FD67D0" w:rsidRPr="00F0783A" w:rsidRDefault="00FD67D0" w:rsidP="00FD67D0">
      <w:pPr>
        <w:ind w:firstLine="709"/>
        <w:jc w:val="both"/>
      </w:pPr>
      <w:r>
        <w:t>Согласно представленному проекту общий объем расходов бюджета сельского поселения Микулинское запланирован в 2019 году  с уменьшением общего объема расходов по отношению к ожидаемому исполнению бюджета 2018 года на 5,0%, в 2020 году относительно прогноза 2019 года увеличение  на 11,1%, в 2021 году относительно прогноза 2020 года увеличение  на 3,3%.</w:t>
      </w:r>
    </w:p>
    <w:p w:rsidR="00FD67D0" w:rsidRDefault="00FD67D0" w:rsidP="00FD67D0">
      <w:pPr>
        <w:ind w:firstLine="709"/>
        <w:jc w:val="both"/>
      </w:pPr>
      <w:r w:rsidRPr="00CE5751">
        <w:t>На 2019 год и на плановый период 2020 и 2021 годы бюджет планируется бездефицитным.</w:t>
      </w:r>
    </w:p>
    <w:p w:rsidR="00FD67D0" w:rsidRDefault="00FD67D0" w:rsidP="00FD67D0">
      <w:pPr>
        <w:ind w:firstLine="709"/>
        <w:jc w:val="both"/>
      </w:pPr>
      <w:r>
        <w:t xml:space="preserve">В целом в проекте решения соблюдены принципы полноты отражения расходов бюджета и общего (совокупного) покрытия расходов бюджета, предусмотренного </w:t>
      </w:r>
      <w:r>
        <w:lastRenderedPageBreak/>
        <w:t>статьями 32  и 35 БК РФ (отсутствие закрепления конкретных видов расходов за определенными видами доходов в проекте решения).</w:t>
      </w:r>
    </w:p>
    <w:p w:rsidR="00765ED3" w:rsidRDefault="00765ED3" w:rsidP="00765ED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Прогноз</w:t>
      </w:r>
      <w:r w:rsidRPr="00BD0D2B">
        <w:t xml:space="preserve"> доходов (налоговых, неналоговых) бюджета сельского поселения Микулинское на 2019 год и на плановый период 2020 и 2021 год</w:t>
      </w:r>
      <w:r>
        <w:t xml:space="preserve">ов, сформирован, исходя из ожидаемого поступления доходов в 2018 году с учетом  </w:t>
      </w:r>
      <w:r w:rsidRPr="00BD0D2B">
        <w:t>изменения налогового и бюджетного законодательства Российской Федерации и законодательства Московской области</w:t>
      </w:r>
      <w:r>
        <w:t>, что соответствует требованиям статьи 174.1 Бюджетного кодекса Российской Федерации.</w:t>
      </w:r>
    </w:p>
    <w:p w:rsidR="00765ED3" w:rsidRDefault="00765ED3" w:rsidP="00765ED3">
      <w:pPr>
        <w:autoSpaceDE w:val="0"/>
        <w:autoSpaceDN w:val="0"/>
        <w:adjustRightInd w:val="0"/>
        <w:ind w:firstLine="709"/>
        <w:jc w:val="both"/>
      </w:pPr>
      <w:r>
        <w:t>Проверка и анализ доходов, отраженных в проекте решения о бюджете, показали, что при прогнозировании отдельных видов доходов, по мнению КСП Лотошинского муниципального района, не обеспечена реалистичность расчетов.</w:t>
      </w:r>
    </w:p>
    <w:p w:rsidR="00C63EAF" w:rsidRDefault="00C63EAF" w:rsidP="00C63EAF">
      <w:pPr>
        <w:autoSpaceDE w:val="0"/>
        <w:autoSpaceDN w:val="0"/>
        <w:adjustRightInd w:val="0"/>
        <w:ind w:firstLine="709"/>
        <w:jc w:val="both"/>
      </w:pPr>
      <w:r>
        <w:t>На дату внесения Администрацией сельского поселения Микулинское в Совет депутатов сельского поселения Микулинское проекта решения о бюджете, нормативный правовой акт администрации сельского поселения, определяющий порядок формирования и ведения реестра источников доходов, не принят.</w:t>
      </w:r>
    </w:p>
    <w:p w:rsidR="00C63EAF" w:rsidRDefault="00C63EAF" w:rsidP="00C63EAF">
      <w:pPr>
        <w:autoSpaceDE w:val="0"/>
        <w:autoSpaceDN w:val="0"/>
        <w:adjustRightInd w:val="0"/>
        <w:ind w:firstLine="709"/>
        <w:jc w:val="both"/>
      </w:pPr>
      <w:r>
        <w:t xml:space="preserve">Представленный Реестр источников доходов не в полном объеме соответствует Требованиям к составу информации, порядку формирования и ведения реестра источников доходов местных бюджетов, утвержденных постановлением Правительства Российской Федерации от 31 августа 2016 г. N 868.  Представленный Реестр источников доходов не содержит информации по отдельным графам, среди которых прогноз доходов бюджета на текущий финансовый год, кассовые поступления в текущем финансовом году, оценка исполнения текущего финансового года. </w:t>
      </w:r>
    </w:p>
    <w:p w:rsidR="00FD67D0" w:rsidRPr="00CE5751" w:rsidRDefault="00B23E54" w:rsidP="00FD67D0">
      <w:pPr>
        <w:ind w:firstLine="709"/>
        <w:jc w:val="both"/>
      </w:pPr>
      <w:r>
        <w:t xml:space="preserve">Пояснительная записка к проекту решения не содержит обоснования  снижения в 2019 году по сравнению с ожидаемым исполнением 2018 года поступлений таких видов доходов как </w:t>
      </w:r>
      <w:r w:rsidR="0024661F">
        <w:t>земельный налог, доходы от продажи материальных и нематериальных активов.</w:t>
      </w:r>
    </w:p>
    <w:p w:rsidR="00772D3E" w:rsidRPr="008C17B7" w:rsidRDefault="00772D3E" w:rsidP="00772D3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hd w:val="clear" w:color="auto" w:fill="FFFFFF"/>
        </w:rPr>
      </w:pPr>
      <w:r w:rsidRPr="00772D3E">
        <w:t xml:space="preserve">По результатам выборочного анализа расчетов прогноза доходов установлено, что при расчете объема поступлений от налога на имущество физических лиц </w:t>
      </w:r>
      <w:r w:rsidRPr="00772D3E">
        <w:rPr>
          <w:shd w:val="clear" w:color="auto" w:fill="FFFFFF"/>
        </w:rPr>
        <w:t>не учтены результаты кадастровой оценки на объекты капитального строительства, которые будут применяться с 01 января 2019 года.</w:t>
      </w:r>
      <w:r w:rsidRPr="00772D3E">
        <w:rPr>
          <w:bCs/>
          <w:iCs/>
        </w:rPr>
        <w:t xml:space="preserve"> Указанные доходы запланированы меньше объема</w:t>
      </w:r>
      <w:r>
        <w:rPr>
          <w:bCs/>
          <w:iCs/>
        </w:rPr>
        <w:t xml:space="preserve"> прогнозных показателей налоговых доходов бюджета сельского поселения, представленных в дополнительных материалах к бюджету Московской области на 2019 год и на плановый период 2020 и 2021 годов.</w:t>
      </w:r>
    </w:p>
    <w:p w:rsidR="00772D3E" w:rsidRDefault="00772D3E" w:rsidP="00772D3E">
      <w:pPr>
        <w:ind w:firstLine="709"/>
        <w:jc w:val="both"/>
        <w:rPr>
          <w:bCs/>
          <w:iCs/>
        </w:rPr>
      </w:pPr>
      <w:r>
        <w:rPr>
          <w:bCs/>
          <w:iCs/>
        </w:rPr>
        <w:t>Обоснования расчетных показателей сельским поселением не представлено, то есть</w:t>
      </w:r>
      <w:r w:rsidR="00A45C5F">
        <w:rPr>
          <w:bCs/>
          <w:iCs/>
        </w:rPr>
        <w:t>,</w:t>
      </w:r>
      <w:r>
        <w:rPr>
          <w:bCs/>
          <w:iCs/>
        </w:rPr>
        <w:t xml:space="preserve"> </w:t>
      </w:r>
      <w:r>
        <w:t>не обеспечена реалистичность расчетов.</w:t>
      </w:r>
    </w:p>
    <w:p w:rsidR="00946659" w:rsidRPr="003851D7" w:rsidRDefault="001E28B8" w:rsidP="006D713D">
      <w:pPr>
        <w:ind w:right="-1" w:firstLine="709"/>
        <w:jc w:val="both"/>
      </w:pPr>
      <w:r w:rsidRPr="003851D7">
        <w:t>По результатам проверки соблюдения условий формирования расходов бюджета, предусмотренных статьей 65 Бюджетного кодекса Российской Федерации</w:t>
      </w:r>
      <w:r w:rsidR="00EF683E">
        <w:t>,</w:t>
      </w:r>
      <w:r w:rsidRPr="003851D7">
        <w:t xml:space="preserve"> установлено следующее.</w:t>
      </w:r>
    </w:p>
    <w:p w:rsidR="00772D3E" w:rsidRPr="003851D7" w:rsidRDefault="001E28B8" w:rsidP="006D713D">
      <w:pPr>
        <w:ind w:right="-1" w:firstLine="709"/>
        <w:jc w:val="both"/>
      </w:pPr>
      <w:r w:rsidRPr="003851D7">
        <w:t>Проект решения сформирован по разделам, подразделам, целевым статьям (муниципальным программам сельского поселения и непрограммным направлениям деятельности), группам и подг</w:t>
      </w:r>
      <w:r w:rsidR="00B2595D" w:rsidRPr="003851D7">
        <w:t>р</w:t>
      </w:r>
      <w:r w:rsidRPr="003851D7">
        <w:t>уппам видов расходов</w:t>
      </w:r>
      <w:r w:rsidR="00B2595D" w:rsidRPr="003851D7">
        <w:t>, классификации расходов, в целом на основании Приказа Минфина России №132.</w:t>
      </w:r>
      <w:r w:rsidRPr="003851D7">
        <w:t xml:space="preserve"> </w:t>
      </w:r>
    </w:p>
    <w:p w:rsidR="001E28B8" w:rsidRDefault="001E28B8" w:rsidP="001E28B8">
      <w:pPr>
        <w:ind w:right="-1" w:firstLine="709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По сравнению с ожидаемым исполнением бюджета сельского поселения в 2018 году проектом решения о бюджете предусмотрено увеличение бюджетных ассигнований на 2019 года по 4 (четырем), по 5 (пяти) – уменьшение.</w:t>
      </w:r>
    </w:p>
    <w:p w:rsidR="00EF683E" w:rsidRDefault="00EF683E" w:rsidP="00EF683E">
      <w:pPr>
        <w:ind w:right="-1" w:firstLine="709"/>
        <w:jc w:val="both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Наиболее значительное увеличение бюджетных ассигнований по расходам бюджета сельского поселения на 2019 год предусмотрено по расходам по разделу 01 «Общегосударственные расходы» на 6646,9 тыс. рублей. При ожидаемом исполнении в 2018 году в объеме 10912,1 тыс. рублей на 2019 год предусмотрено 17 559,0 тыс. рублей. Доля указанных расходов в общем объеме расходов бюджета сельского поселения на 2019 год составляет 34,2%, в 2018 году (по ожидаемому исполнению бюджета 2018 года – 18,2%). В плановом периоде 2020 и 2021 годов предусмотрено снижение указанных расходов, которые в 2021 году составят 24,9% общей суммы расходов.</w:t>
      </w:r>
    </w:p>
    <w:p w:rsidR="00EF683E" w:rsidRDefault="00EF683E" w:rsidP="00EF683E">
      <w:pPr>
        <w:ind w:right="-1" w:firstLine="709"/>
        <w:jc w:val="both"/>
      </w:pPr>
      <w:r>
        <w:rPr>
          <w:rStyle w:val="FontStyle25"/>
          <w:sz w:val="24"/>
          <w:szCs w:val="24"/>
        </w:rPr>
        <w:lastRenderedPageBreak/>
        <w:t xml:space="preserve">Увеличение данных расходов связано с расходами по погашению просроченной кредиторской задолженности </w:t>
      </w:r>
      <w:r w:rsidRPr="00C73447">
        <w:rPr>
          <w:rStyle w:val="FontStyle25"/>
          <w:sz w:val="24"/>
          <w:szCs w:val="24"/>
        </w:rPr>
        <w:t>(</w:t>
      </w:r>
      <w:r w:rsidRPr="00C73447">
        <w:t>судебные расходы по решению Арбитражного суда Московской области на проведение капитального ремонта и технического переоснащения Савостинского ДК)</w:t>
      </w:r>
      <w:r>
        <w:t xml:space="preserve">  в объеме 4376,0 тыс. рублей.</w:t>
      </w:r>
    </w:p>
    <w:p w:rsidR="00EF683E" w:rsidRPr="00EF683E" w:rsidRDefault="00EF683E" w:rsidP="00EF683E">
      <w:pPr>
        <w:ind w:right="-1" w:firstLine="709"/>
        <w:jc w:val="both"/>
      </w:pPr>
      <w:r w:rsidRPr="00EF683E">
        <w:t>Так же в данном разделе предусмотрено увеличение объема расходов на закупку товаров, работ, и услуг для муниципальных нужд в 2019 году на 1358,0 тыс. рублей (по сравнению с фактическим исполнением бюджета за 9 месяцев 2018 года), в 2020 году – на 1404,5 тыс. рублей (по сравнению с 2019 годом).</w:t>
      </w:r>
    </w:p>
    <w:p w:rsidR="00EF683E" w:rsidRDefault="00EF683E" w:rsidP="00EF683E">
      <w:pPr>
        <w:autoSpaceDE w:val="0"/>
        <w:autoSpaceDN w:val="0"/>
        <w:adjustRightInd w:val="0"/>
        <w:ind w:firstLine="709"/>
        <w:jc w:val="both"/>
      </w:pPr>
      <w:r>
        <w:t>В ходе проведения экспертизы проекта решения о бюджете Администрацией сельского поселения Микулинское в целях обоснования бюджетных ассигнований на осуществление закупок не представлены планы закупок на 2019 год и плановый период 2020 и 2021 годов.</w:t>
      </w:r>
    </w:p>
    <w:p w:rsidR="00EF683E" w:rsidRDefault="00EF683E" w:rsidP="00D808B7">
      <w:pPr>
        <w:autoSpaceDE w:val="0"/>
        <w:autoSpaceDN w:val="0"/>
        <w:adjustRightInd w:val="0"/>
        <w:ind w:firstLine="709"/>
        <w:jc w:val="both"/>
      </w:pPr>
      <w:r>
        <w:t xml:space="preserve">При отсутствии обоснований планируемых расходов бюджета сельского поселения Микулинское, у контрольно-счетной палаты отсутствует возможность проверить обоснованность и реалистичность указанных расходов. </w:t>
      </w:r>
    </w:p>
    <w:p w:rsidR="0011431E" w:rsidRDefault="0011431E" w:rsidP="0011431E">
      <w:pPr>
        <w:ind w:right="-1" w:firstLine="709"/>
        <w:jc w:val="both"/>
        <w:rPr>
          <w:rStyle w:val="FontStyle25"/>
          <w:sz w:val="24"/>
          <w:szCs w:val="24"/>
        </w:rPr>
      </w:pPr>
      <w:r>
        <w:rPr>
          <w:spacing w:val="1"/>
        </w:rPr>
        <w:t xml:space="preserve">Ведомственная структура расходов бюджета сельского поселения на 2019-2021 годы сформирована по главному распорядителю бюджетных средств, разделам, подразделам и целевым статья, предусматривающим привязку бюджетных ассигнований к муниципальным программам, подпрограммам, основным мероприятия муниципальных программ и непрограммным направлениям деятельности, группам, подгруппам видов расходов классификации расходов бюджетов, в целом на основании Приказа Минфина России №132н. </w:t>
      </w:r>
    </w:p>
    <w:p w:rsidR="002D70EB" w:rsidRDefault="00D808B7" w:rsidP="002D70EB">
      <w:pPr>
        <w:ind w:right="-1" w:firstLine="709"/>
        <w:jc w:val="both"/>
      </w:pPr>
      <w:r w:rsidRPr="00D808B7">
        <w:t>Бюджет сельского поселения Микулинское сформирован по 4 муниципальным прог</w:t>
      </w:r>
      <w:r w:rsidR="002D70EB">
        <w:t>раммам и непрограммным расходам на 2019 год  (96,3% общего объема расходов) в объеме 49514,1 тыс. рублей и непрограммным расходам в объеме 1898,1 тыс. рублей (3,7% общего объема расходов).</w:t>
      </w:r>
    </w:p>
    <w:p w:rsidR="002D70EB" w:rsidRDefault="002D70EB" w:rsidP="002D70EB">
      <w:pPr>
        <w:ind w:firstLine="709"/>
        <w:jc w:val="both"/>
      </w:pPr>
      <w:r>
        <w:t>На плановый период 2020 и 2021 годов (приложение 10 к проекту решения):</w:t>
      </w:r>
    </w:p>
    <w:p w:rsidR="002D70EB" w:rsidRDefault="002D70EB" w:rsidP="002D70EB">
      <w:pPr>
        <w:ind w:firstLine="709"/>
        <w:jc w:val="both"/>
      </w:pPr>
      <w:r>
        <w:t>- в 2020 году по 4 муниципальным программам (96,4% общего объема расходов без учета условно утвержденных расходов) в объеме 53742,4 тыс. рублей, в 2021 году по 4 муниципальным программам (96,5% общего объема расходов без учета условно утвержденных расходов) в объеме 54129,4 тыс. рублей,  непрограммным расходам в 2020 году в объеме 1983,6 тыс. рублей (3,6% общего объема расходов), в 2021 году в объеме 1983,6 тыс. рублей (3,5% общего объема расходов).</w:t>
      </w:r>
    </w:p>
    <w:p w:rsidR="002D70EB" w:rsidRPr="002D70EB" w:rsidRDefault="002D70EB" w:rsidP="002D70EB">
      <w:pPr>
        <w:ind w:firstLine="709"/>
        <w:jc w:val="both"/>
      </w:pPr>
      <w:r w:rsidRPr="002D70EB">
        <w:t>Объем условно утвержденных расходов в 2020 году составит 1 421,0 тыс. рублей или 2,5% общего объема расходов, в 2021 году - 2 936,0 тыс. рублей или 5,0% общего объема расходов, что соответствует требованиям статьи 184.1 Бюджетного кодекса РФ.</w:t>
      </w:r>
    </w:p>
    <w:p w:rsidR="002D70EB" w:rsidRDefault="002D70EB" w:rsidP="002D70EB">
      <w:pPr>
        <w:ind w:right="-1" w:firstLine="709"/>
        <w:jc w:val="both"/>
      </w:pPr>
      <w:r w:rsidRPr="00854B29">
        <w:rPr>
          <w:rStyle w:val="FontStyle25"/>
          <w:sz w:val="24"/>
          <w:szCs w:val="24"/>
        </w:rPr>
        <w:t xml:space="preserve">По сравнению с 2018 годом увеличение наблюдается по </w:t>
      </w:r>
      <w:r w:rsidRPr="00854B29">
        <w:t>Муниципальной программе</w:t>
      </w:r>
      <w:r>
        <w:t xml:space="preserve"> </w:t>
      </w:r>
      <w:r w:rsidRPr="00854B29">
        <w:t>«Эффективная власть» на 2018-2022 годы на 4</w:t>
      </w:r>
      <w:r>
        <w:t>,2%.</w:t>
      </w:r>
    </w:p>
    <w:p w:rsidR="002D70EB" w:rsidRDefault="002D70EB" w:rsidP="002D70EB">
      <w:pPr>
        <w:ind w:right="-1" w:firstLine="709"/>
        <w:jc w:val="both"/>
      </w:pPr>
      <w:r>
        <w:t>По остальным муниципальным программ в 2019 году наблюдается снижение объемов бюджетных ассигнований:</w:t>
      </w:r>
    </w:p>
    <w:p w:rsidR="002D70EB" w:rsidRPr="00854B29" w:rsidRDefault="002D70EB" w:rsidP="002D70EB">
      <w:pPr>
        <w:ind w:right="-1" w:firstLine="709"/>
        <w:jc w:val="both"/>
      </w:pPr>
      <w:r w:rsidRPr="00854B29">
        <w:t>- по Муниципальной программе «Развитие культуры в сельском поселении Микулинское» на 2018-2022 годы на 20,1%;</w:t>
      </w:r>
    </w:p>
    <w:p w:rsidR="002D70EB" w:rsidRDefault="002D70EB" w:rsidP="002D70EB">
      <w:pPr>
        <w:ind w:right="-1" w:firstLine="709"/>
        <w:jc w:val="both"/>
      </w:pPr>
      <w:r w:rsidRPr="00854B29">
        <w:t>-</w:t>
      </w:r>
      <w:r w:rsidRPr="00854B29">
        <w:rPr>
          <w:sz w:val="18"/>
          <w:szCs w:val="18"/>
        </w:rPr>
        <w:t xml:space="preserve"> </w:t>
      </w:r>
      <w:r w:rsidRPr="00854B29">
        <w:t>по Муниципальной программе «Молодежная политика и спорт» на 2018-2022 годы</w:t>
      </w:r>
      <w:r>
        <w:t xml:space="preserve"> в 7,8 раза;</w:t>
      </w:r>
    </w:p>
    <w:p w:rsidR="002D70EB" w:rsidRDefault="002D70EB" w:rsidP="002D70EB">
      <w:pPr>
        <w:ind w:right="-1" w:firstLine="709"/>
        <w:jc w:val="both"/>
      </w:pPr>
      <w:r>
        <w:t xml:space="preserve">- </w:t>
      </w:r>
      <w:r w:rsidRPr="00854B29">
        <w:t>по Муниципальной программе</w:t>
      </w:r>
      <w:r>
        <w:t xml:space="preserve"> </w:t>
      </w:r>
      <w:r w:rsidRPr="00C179E7">
        <w:t>«Формирование современной городской среды сельского поселения Микулинское» на 2018-2022 годы</w:t>
      </w:r>
      <w:r>
        <w:t xml:space="preserve"> на 21,3%.</w:t>
      </w:r>
    </w:p>
    <w:p w:rsidR="002D70EB" w:rsidRDefault="002D70EB" w:rsidP="002D70EB">
      <w:pPr>
        <w:ind w:right="-1" w:firstLine="709"/>
        <w:jc w:val="both"/>
      </w:pPr>
      <w:r>
        <w:t xml:space="preserve">В ходе выборочного анализа паспортов муниципальных программ установлено следующее. </w:t>
      </w:r>
    </w:p>
    <w:p w:rsidR="002D70EB" w:rsidRDefault="002D70EB" w:rsidP="00A45C5F">
      <w:pPr>
        <w:autoSpaceDE w:val="0"/>
        <w:autoSpaceDN w:val="0"/>
        <w:adjustRightInd w:val="0"/>
        <w:ind w:firstLine="709"/>
        <w:jc w:val="both"/>
      </w:pPr>
      <w:r>
        <w:t xml:space="preserve">В нарушение Порядка разработки и реализации муниципальных программ сельского поселения Микулинское, утвержденного постановлением Главы сельского поселения Микулинское от 17.01.2014 года №8, не представлены нормативные правовые акты сельского поселения, утверждаемые муниципальные программы, или проекты их изменений </w:t>
      </w:r>
    </w:p>
    <w:p w:rsidR="002D70EB" w:rsidRDefault="002D70EB" w:rsidP="002D70EB">
      <w:pPr>
        <w:ind w:right="-1" w:firstLine="709"/>
        <w:jc w:val="both"/>
      </w:pPr>
      <w:r>
        <w:lastRenderedPageBreak/>
        <w:t>В нарушение Порядка разработки и реализации муниципальных программ сельского поселения, Паспорта муниципальных программ не приведены в соответствие к единым требованиям к Форме паспорта муниципальной программы: отсутствуют задачи муниципальных программ, сроки реализации.</w:t>
      </w:r>
    </w:p>
    <w:p w:rsidR="002D70EB" w:rsidRDefault="002D70EB" w:rsidP="002D70EB">
      <w:pPr>
        <w:ind w:right="-1" w:firstLine="709"/>
        <w:jc w:val="both"/>
      </w:pPr>
      <w:r>
        <w:t>На момент проведения экспертизы проекта решения о бюджете на официальном сайте администрации сельского поселения Микулинское в сети Интернет официально  не опубликована (не размещена) ни одна муниципальная программа. Оценить обоснованность изменений расходов бюджета сельского поселения, предусмотренных на реализацию муниципальных программ, не представляется возможным.</w:t>
      </w:r>
    </w:p>
    <w:p w:rsidR="002D70EB" w:rsidRDefault="002D70EB" w:rsidP="002D70EB">
      <w:pPr>
        <w:ind w:right="-1" w:firstLine="709"/>
        <w:jc w:val="both"/>
      </w:pPr>
      <w:r>
        <w:t xml:space="preserve"> При анализе соответствия  объемов  бюджетных ассигнований, предусмотренных на реализацию муниципальных программ в проекте решения с показателями проектов паспортов муниципальных программ, представленных одновременно с проектом решения, установлено следующее.</w:t>
      </w:r>
    </w:p>
    <w:p w:rsidR="002D70EB" w:rsidRPr="002D70EB" w:rsidRDefault="002D70EB" w:rsidP="002D70EB">
      <w:pPr>
        <w:ind w:firstLine="709"/>
        <w:jc w:val="both"/>
      </w:pPr>
      <w:r w:rsidRPr="002D70EB">
        <w:t>Объемы финансирования, утвержденные паспортами муниципальных программ  выше  объемов финансирования, предусмотренных проектом решения:</w:t>
      </w:r>
    </w:p>
    <w:p w:rsidR="002D70EB" w:rsidRDefault="002D70EB" w:rsidP="002D70EB">
      <w:pPr>
        <w:ind w:right="-1" w:firstLine="709"/>
        <w:jc w:val="both"/>
      </w:pPr>
      <w:r w:rsidRPr="002D70EB">
        <w:rPr>
          <w:rStyle w:val="FontStyle25"/>
          <w:sz w:val="24"/>
          <w:szCs w:val="24"/>
        </w:rPr>
        <w:t xml:space="preserve">- по муниципальной программе </w:t>
      </w:r>
      <w:r w:rsidRPr="002D70EB">
        <w:t>«Эффективная власть» на 2018-2022 годы на</w:t>
      </w:r>
      <w:r>
        <w:t xml:space="preserve"> общую сумму 4357,0 тыс. рублей (в паспорте программе общий объем расходов 2019-2021гг. – 49084,6 тыс. рублей, в проекте решения о бюджете – 44 727,6 тыс. рублей.)</w:t>
      </w:r>
    </w:p>
    <w:p w:rsidR="003851D7" w:rsidRPr="00D808B7" w:rsidRDefault="008E1FD7" w:rsidP="006D713D">
      <w:pPr>
        <w:ind w:right="-1" w:firstLine="709"/>
        <w:jc w:val="both"/>
        <w:rPr>
          <w:color w:val="FF0000"/>
        </w:rPr>
      </w:pPr>
      <w:r w:rsidRPr="0074548E">
        <w:t xml:space="preserve">Непрограммные расходы бюджета </w:t>
      </w:r>
      <w:r w:rsidRPr="0074548E">
        <w:rPr>
          <w:bCs/>
          <w:iCs/>
        </w:rPr>
        <w:t>сельского поселения Микулинское</w:t>
      </w:r>
      <w:r w:rsidRPr="0074548E">
        <w:t xml:space="preserve"> предусматриваются в объемах: в 2019 году – 1898,1 тыс. рублей, в 2020 году – </w:t>
      </w:r>
      <w:r w:rsidRPr="0074548E">
        <w:rPr>
          <w:bCs/>
        </w:rPr>
        <w:t xml:space="preserve">1983,6 </w:t>
      </w:r>
      <w:r w:rsidRPr="0074548E">
        <w:t>тыс. рублей, в 2021 году – 1983,6 тыс. рублей</w:t>
      </w:r>
    </w:p>
    <w:p w:rsidR="008E1FD7" w:rsidRPr="00DC4340" w:rsidRDefault="008E1FD7" w:rsidP="008E1FD7">
      <w:pPr>
        <w:pStyle w:val="ConsPlusNormal"/>
        <w:ind w:right="-1" w:firstLine="709"/>
        <w:jc w:val="both"/>
      </w:pPr>
      <w:r w:rsidRPr="00DC4340">
        <w:rPr>
          <w:rFonts w:ascii="Times New Roman" w:hAnsi="Times New Roman" w:cs="Times New Roman"/>
          <w:sz w:val="24"/>
          <w:szCs w:val="24"/>
          <w:lang w:eastAsia="ru-RU"/>
        </w:rPr>
        <w:t>Проектом решения бюджет предлагается к утверждению бездефицитным.</w:t>
      </w:r>
    </w:p>
    <w:p w:rsidR="008E1FD7" w:rsidRPr="00276976" w:rsidRDefault="008E1FD7" w:rsidP="008E1FD7">
      <w:pPr>
        <w:ind w:right="-1" w:firstLine="709"/>
        <w:jc w:val="both"/>
      </w:pPr>
      <w:r w:rsidRPr="00276976">
        <w:t>Статьей 3 проекта бюджета на 2019 год и плановый период 2020 и 2021 годов предлагается к утверждению верхний предел объема муниципального долга:</w:t>
      </w:r>
    </w:p>
    <w:p w:rsidR="008E1FD7" w:rsidRPr="00276976" w:rsidRDefault="008E1FD7" w:rsidP="008E1FD7">
      <w:pPr>
        <w:ind w:right="-1" w:firstLine="709"/>
        <w:jc w:val="both"/>
      </w:pPr>
      <w:r w:rsidRPr="00276976">
        <w:t>- по состоянию на 1 января 2020 года в размере 0 тыс. рублей;</w:t>
      </w:r>
    </w:p>
    <w:p w:rsidR="008E1FD7" w:rsidRPr="00276976" w:rsidRDefault="008E1FD7" w:rsidP="008E1FD7">
      <w:pPr>
        <w:ind w:right="-1" w:firstLine="709"/>
        <w:jc w:val="both"/>
      </w:pPr>
      <w:r w:rsidRPr="00276976">
        <w:t>- по состоянию на 1 января 2021 года в размере 0 тыс. рублей;</w:t>
      </w:r>
    </w:p>
    <w:p w:rsidR="008E1FD7" w:rsidRPr="00276976" w:rsidRDefault="008E1FD7" w:rsidP="008E1FD7">
      <w:pPr>
        <w:ind w:right="-1" w:firstLine="709"/>
        <w:jc w:val="both"/>
      </w:pPr>
      <w:r w:rsidRPr="00276976">
        <w:t>- по состоянию на 1 января 2022 года в размере 0 тыс. рублей.</w:t>
      </w:r>
    </w:p>
    <w:p w:rsidR="008E1FD7" w:rsidRPr="00276976" w:rsidRDefault="008E1FD7" w:rsidP="008E1FD7">
      <w:pPr>
        <w:ind w:right="-1" w:firstLine="709"/>
        <w:jc w:val="both"/>
      </w:pPr>
      <w:r w:rsidRPr="00276976">
        <w:t xml:space="preserve">Предельный объем муниципального долга устанавливается на 2019 год в размере 3752,6 тыс. рублей и не превышает  планируемого общего годового объема доходов бюджета поселения без учета объема безвозмездных поступлений, что соответствует требованиям статьи 107 Бюджетного кодекса РФ. Предельный объем муниципального долга на 2020 год планируется в сумме 3498,5 тыс. рублей, на 2021 год – 3541,0 тыс. руб. </w:t>
      </w:r>
    </w:p>
    <w:p w:rsidR="008E1FD7" w:rsidRPr="00276976" w:rsidRDefault="008E1FD7" w:rsidP="008E1FD7">
      <w:pPr>
        <w:ind w:right="-1" w:firstLine="709"/>
        <w:jc w:val="both"/>
      </w:pPr>
    </w:p>
    <w:p w:rsidR="00025DCA" w:rsidRPr="00C62A12" w:rsidRDefault="00943756" w:rsidP="00943756">
      <w:pPr>
        <w:ind w:right="-1"/>
        <w:jc w:val="center"/>
        <w:rPr>
          <w:b/>
        </w:rPr>
      </w:pPr>
      <w:r w:rsidRPr="00C62A12">
        <w:rPr>
          <w:b/>
        </w:rPr>
        <w:t>9. Предложения.</w:t>
      </w:r>
    </w:p>
    <w:p w:rsidR="00025DCA" w:rsidRPr="00C62A12" w:rsidRDefault="00025DCA" w:rsidP="00070FA4">
      <w:pPr>
        <w:spacing w:after="1" w:line="240" w:lineRule="atLeast"/>
        <w:ind w:firstLine="709"/>
      </w:pPr>
    </w:p>
    <w:p w:rsidR="00E3483B" w:rsidRPr="00C62A12" w:rsidRDefault="00A45C5F" w:rsidP="00C62A12">
      <w:pPr>
        <w:pStyle w:val="afd"/>
        <w:ind w:right="-1" w:firstLine="709"/>
        <w:jc w:val="both"/>
      </w:pPr>
      <w:r w:rsidRPr="00C62A12">
        <w:t>1.Принять нормативный правовой акт Администрации сельского поселения Микулинское, определяющий порядок формирования и ведения реестра источников доходов сельского поселения.</w:t>
      </w:r>
    </w:p>
    <w:p w:rsidR="008814AE" w:rsidRPr="00C62A12" w:rsidRDefault="00C62A12" w:rsidP="00C62A12">
      <w:pPr>
        <w:ind w:right="-1" w:firstLine="709"/>
        <w:jc w:val="both"/>
      </w:pPr>
      <w:r w:rsidRPr="00C62A12">
        <w:t>2. Реестр источников доходов сельского поселения привести в соответствие Требованиям, утвержденным постановлением Правительства Российской Федерации от 31 августа 2016 г. N 868.</w:t>
      </w:r>
    </w:p>
    <w:p w:rsidR="00C62A12" w:rsidRPr="00C62A12" w:rsidRDefault="00C62A12" w:rsidP="00C62A12">
      <w:pPr>
        <w:ind w:right="-1" w:firstLine="709"/>
        <w:jc w:val="both"/>
      </w:pPr>
      <w:r w:rsidRPr="00C62A12">
        <w:t>3. Привести муниципальные программы сельского поселения в соответствие с решением о бюджете не позднее трех месяцев с момента вступления его в силу.</w:t>
      </w:r>
    </w:p>
    <w:p w:rsidR="00C62A12" w:rsidRPr="00C62A12" w:rsidRDefault="00C62A12" w:rsidP="00C62A12">
      <w:pPr>
        <w:ind w:right="-1" w:firstLine="709"/>
        <w:jc w:val="both"/>
      </w:pPr>
      <w:r w:rsidRPr="00C62A12">
        <w:t>4. Опубликовать в сети Интернет официально  муниципальные программы сельского поселения</w:t>
      </w:r>
    </w:p>
    <w:p w:rsidR="00C62A12" w:rsidRPr="00C62A12" w:rsidRDefault="00C62A12" w:rsidP="00C62A12">
      <w:pPr>
        <w:ind w:right="-1" w:firstLine="709"/>
        <w:jc w:val="both"/>
      </w:pPr>
      <w:r w:rsidRPr="00C62A12">
        <w:t>5. Привести в соответствие объемы финансирования муниципальной программы «Эффективная власть» на 2018-2022 годы , утвержденные паспортом муниципальной программы к  объемам финансирования, предусмотренных проектом решения.</w:t>
      </w:r>
    </w:p>
    <w:p w:rsidR="00C62A12" w:rsidRDefault="00C62A12" w:rsidP="00C62A12">
      <w:pPr>
        <w:ind w:right="-1" w:firstLine="709"/>
        <w:jc w:val="both"/>
      </w:pPr>
    </w:p>
    <w:p w:rsidR="00C62A12" w:rsidRDefault="00C62A12" w:rsidP="00C62A12">
      <w:pPr>
        <w:ind w:right="-1" w:firstLine="709"/>
        <w:jc w:val="both"/>
      </w:pPr>
    </w:p>
    <w:p w:rsidR="00AA4AA0" w:rsidRPr="00C62A12" w:rsidRDefault="00A45C5F" w:rsidP="00722ED4">
      <w:pPr>
        <w:ind w:left="-851" w:firstLine="709"/>
        <w:jc w:val="both"/>
      </w:pPr>
      <w:r w:rsidRPr="00C62A12">
        <w:t>Председатель</w:t>
      </w:r>
      <w:r w:rsidR="00721293" w:rsidRPr="00C62A12">
        <w:t xml:space="preserve"> Контрольно-счетной палаты</w:t>
      </w:r>
    </w:p>
    <w:p w:rsidR="00721293" w:rsidRPr="00C62A12" w:rsidRDefault="00721293" w:rsidP="00722ED4">
      <w:pPr>
        <w:ind w:left="-851" w:firstLine="709"/>
        <w:jc w:val="both"/>
      </w:pPr>
      <w:r w:rsidRPr="00C62A12">
        <w:t xml:space="preserve">Лотошинского муниципального района </w:t>
      </w:r>
      <w:r w:rsidRPr="00C62A12">
        <w:tab/>
      </w:r>
      <w:r w:rsidRPr="00C62A12">
        <w:tab/>
      </w:r>
      <w:r w:rsidRPr="00C62A12">
        <w:tab/>
      </w:r>
      <w:r w:rsidRPr="00C62A12">
        <w:tab/>
      </w:r>
      <w:r w:rsidRPr="00C62A12">
        <w:tab/>
      </w:r>
      <w:r w:rsidRPr="00C62A12">
        <w:tab/>
      </w:r>
      <w:r w:rsidR="00A45C5F" w:rsidRPr="00C62A12">
        <w:t>С.Ю.Фролова</w:t>
      </w:r>
    </w:p>
    <w:sectPr w:rsidR="00721293" w:rsidRPr="00C62A12" w:rsidSect="00E0557D">
      <w:footerReference w:type="even" r:id="rId16"/>
      <w:footerReference w:type="default" r:id="rId1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9B6" w:rsidRDefault="00A719B6">
      <w:r>
        <w:separator/>
      </w:r>
    </w:p>
  </w:endnote>
  <w:endnote w:type="continuationSeparator" w:id="1">
    <w:p w:rsidR="00A719B6" w:rsidRDefault="00A71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52" w:rsidRPr="00C71F50" w:rsidRDefault="00DE6452" w:rsidP="0091746B">
    <w:pPr>
      <w:pStyle w:val="a5"/>
      <w:framePr w:wrap="around" w:vAnchor="text" w:hAnchor="margin" w:xAlign="right" w:y="1"/>
      <w:rPr>
        <w:rStyle w:val="af"/>
        <w:sz w:val="22"/>
        <w:szCs w:val="22"/>
      </w:rPr>
    </w:pPr>
    <w:r w:rsidRPr="00C71F50">
      <w:rPr>
        <w:rStyle w:val="af"/>
        <w:sz w:val="22"/>
        <w:szCs w:val="22"/>
      </w:rPr>
      <w:fldChar w:fldCharType="begin"/>
    </w:r>
    <w:r w:rsidRPr="00C71F50">
      <w:rPr>
        <w:rStyle w:val="af"/>
        <w:sz w:val="22"/>
        <w:szCs w:val="22"/>
      </w:rPr>
      <w:instrText xml:space="preserve">PAGE  </w:instrText>
    </w:r>
    <w:r w:rsidRPr="00C71F50">
      <w:rPr>
        <w:rStyle w:val="af"/>
        <w:sz w:val="22"/>
        <w:szCs w:val="22"/>
      </w:rPr>
      <w:fldChar w:fldCharType="end"/>
    </w:r>
  </w:p>
  <w:p w:rsidR="00DE6452" w:rsidRPr="00C71F50" w:rsidRDefault="00DE6452" w:rsidP="0091746B">
    <w:pPr>
      <w:pStyle w:val="a5"/>
      <w:ind w:right="360"/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52" w:rsidRPr="00C71F50" w:rsidRDefault="00DE6452" w:rsidP="0091746B">
    <w:pPr>
      <w:pStyle w:val="a5"/>
      <w:framePr w:wrap="around" w:vAnchor="text" w:hAnchor="margin" w:xAlign="right" w:y="1"/>
      <w:rPr>
        <w:rStyle w:val="af"/>
        <w:sz w:val="22"/>
        <w:szCs w:val="22"/>
      </w:rPr>
    </w:pPr>
    <w:r w:rsidRPr="00C71F50">
      <w:rPr>
        <w:rStyle w:val="af"/>
        <w:sz w:val="22"/>
        <w:szCs w:val="22"/>
      </w:rPr>
      <w:fldChar w:fldCharType="begin"/>
    </w:r>
    <w:r w:rsidRPr="00C71F50">
      <w:rPr>
        <w:rStyle w:val="af"/>
        <w:sz w:val="22"/>
        <w:szCs w:val="22"/>
      </w:rPr>
      <w:instrText xml:space="preserve">PAGE  </w:instrText>
    </w:r>
    <w:r w:rsidRPr="00C71F50">
      <w:rPr>
        <w:rStyle w:val="af"/>
        <w:sz w:val="22"/>
        <w:szCs w:val="22"/>
      </w:rPr>
      <w:fldChar w:fldCharType="separate"/>
    </w:r>
    <w:r w:rsidR="0021041E">
      <w:rPr>
        <w:rStyle w:val="af"/>
        <w:noProof/>
        <w:sz w:val="22"/>
        <w:szCs w:val="22"/>
      </w:rPr>
      <w:t>14</w:t>
    </w:r>
    <w:r w:rsidRPr="00C71F50">
      <w:rPr>
        <w:rStyle w:val="af"/>
        <w:sz w:val="22"/>
        <w:szCs w:val="22"/>
      </w:rPr>
      <w:fldChar w:fldCharType="end"/>
    </w:r>
  </w:p>
  <w:p w:rsidR="00DE6452" w:rsidRPr="00C71F50" w:rsidRDefault="00DE6452" w:rsidP="0091746B">
    <w:pPr>
      <w:pStyle w:val="a5"/>
      <w:ind w:right="360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9B6" w:rsidRDefault="00A719B6">
      <w:r>
        <w:separator/>
      </w:r>
    </w:p>
  </w:footnote>
  <w:footnote w:type="continuationSeparator" w:id="1">
    <w:p w:rsidR="00A719B6" w:rsidRDefault="00A71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F6E3358"/>
    <w:multiLevelType w:val="hybridMultilevel"/>
    <w:tmpl w:val="D52A691E"/>
    <w:lvl w:ilvl="0" w:tplc="DF9E5A7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731FC"/>
    <w:multiLevelType w:val="hybridMultilevel"/>
    <w:tmpl w:val="FE047A50"/>
    <w:lvl w:ilvl="0" w:tplc="E5603A1E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42E2116"/>
    <w:multiLevelType w:val="hybridMultilevel"/>
    <w:tmpl w:val="E04C857A"/>
    <w:lvl w:ilvl="0" w:tplc="4976B59C">
      <w:start w:val="1"/>
      <w:numFmt w:val="decimal"/>
      <w:lvlText w:val="%1."/>
      <w:lvlJc w:val="left"/>
      <w:pPr>
        <w:tabs>
          <w:tab w:val="num" w:pos="1765"/>
        </w:tabs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D453121"/>
    <w:multiLevelType w:val="hybridMultilevel"/>
    <w:tmpl w:val="44F4B4C8"/>
    <w:lvl w:ilvl="0" w:tplc="80388672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160CFC"/>
    <w:multiLevelType w:val="hybridMultilevel"/>
    <w:tmpl w:val="88BC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A02819"/>
    <w:multiLevelType w:val="hybridMultilevel"/>
    <w:tmpl w:val="DE82E0A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4B8864C6"/>
    <w:multiLevelType w:val="hybridMultilevel"/>
    <w:tmpl w:val="BEBE1450"/>
    <w:lvl w:ilvl="0" w:tplc="0EF40E1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E76378E"/>
    <w:multiLevelType w:val="hybridMultilevel"/>
    <w:tmpl w:val="DC9CE8CA"/>
    <w:lvl w:ilvl="0" w:tplc="C784BF2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AEB"/>
    <w:rsid w:val="00005FE7"/>
    <w:rsid w:val="00006BCD"/>
    <w:rsid w:val="000101A0"/>
    <w:rsid w:val="000117A2"/>
    <w:rsid w:val="00011B99"/>
    <w:rsid w:val="000125D2"/>
    <w:rsid w:val="00012ED2"/>
    <w:rsid w:val="000228ED"/>
    <w:rsid w:val="00025DCA"/>
    <w:rsid w:val="00026B0F"/>
    <w:rsid w:val="000270DE"/>
    <w:rsid w:val="00030858"/>
    <w:rsid w:val="00030FA1"/>
    <w:rsid w:val="00032D8F"/>
    <w:rsid w:val="000332CB"/>
    <w:rsid w:val="00037F0A"/>
    <w:rsid w:val="00043DDB"/>
    <w:rsid w:val="0004507A"/>
    <w:rsid w:val="0004548F"/>
    <w:rsid w:val="00051E4F"/>
    <w:rsid w:val="00052931"/>
    <w:rsid w:val="00053E38"/>
    <w:rsid w:val="0005456C"/>
    <w:rsid w:val="000548B3"/>
    <w:rsid w:val="000552BD"/>
    <w:rsid w:val="00062B43"/>
    <w:rsid w:val="00062B90"/>
    <w:rsid w:val="00065033"/>
    <w:rsid w:val="00070FA4"/>
    <w:rsid w:val="00073AE4"/>
    <w:rsid w:val="00074E23"/>
    <w:rsid w:val="0007576D"/>
    <w:rsid w:val="000765FA"/>
    <w:rsid w:val="0007782B"/>
    <w:rsid w:val="0008483F"/>
    <w:rsid w:val="00085283"/>
    <w:rsid w:val="00087AF0"/>
    <w:rsid w:val="00087BBD"/>
    <w:rsid w:val="000914D8"/>
    <w:rsid w:val="00093574"/>
    <w:rsid w:val="00095C19"/>
    <w:rsid w:val="000978C5"/>
    <w:rsid w:val="000A1164"/>
    <w:rsid w:val="000A18E0"/>
    <w:rsid w:val="000A5C8E"/>
    <w:rsid w:val="000B71B9"/>
    <w:rsid w:val="000C221A"/>
    <w:rsid w:val="000C48C0"/>
    <w:rsid w:val="000C5C64"/>
    <w:rsid w:val="000D1444"/>
    <w:rsid w:val="000D4728"/>
    <w:rsid w:val="000D4D95"/>
    <w:rsid w:val="000D5F07"/>
    <w:rsid w:val="000D686D"/>
    <w:rsid w:val="000E0150"/>
    <w:rsid w:val="000E05D6"/>
    <w:rsid w:val="000E2558"/>
    <w:rsid w:val="000E42B9"/>
    <w:rsid w:val="000E6459"/>
    <w:rsid w:val="00105A1C"/>
    <w:rsid w:val="00107136"/>
    <w:rsid w:val="00110CE5"/>
    <w:rsid w:val="001125B0"/>
    <w:rsid w:val="0011431E"/>
    <w:rsid w:val="00115E3B"/>
    <w:rsid w:val="001235AE"/>
    <w:rsid w:val="00130ED8"/>
    <w:rsid w:val="00137BEA"/>
    <w:rsid w:val="00137C5F"/>
    <w:rsid w:val="00140844"/>
    <w:rsid w:val="00141A6C"/>
    <w:rsid w:val="0015002D"/>
    <w:rsid w:val="001515CA"/>
    <w:rsid w:val="001531F6"/>
    <w:rsid w:val="001539AB"/>
    <w:rsid w:val="00160C41"/>
    <w:rsid w:val="00167E6B"/>
    <w:rsid w:val="00171A51"/>
    <w:rsid w:val="00172051"/>
    <w:rsid w:val="00173AAC"/>
    <w:rsid w:val="0017415E"/>
    <w:rsid w:val="00175632"/>
    <w:rsid w:val="00175E17"/>
    <w:rsid w:val="00182AD8"/>
    <w:rsid w:val="00182E8D"/>
    <w:rsid w:val="00185597"/>
    <w:rsid w:val="00187C8C"/>
    <w:rsid w:val="001A19AB"/>
    <w:rsid w:val="001A224A"/>
    <w:rsid w:val="001A227A"/>
    <w:rsid w:val="001A33A5"/>
    <w:rsid w:val="001A38C1"/>
    <w:rsid w:val="001B18F0"/>
    <w:rsid w:val="001B2614"/>
    <w:rsid w:val="001B4084"/>
    <w:rsid w:val="001C06B8"/>
    <w:rsid w:val="001C1826"/>
    <w:rsid w:val="001C2120"/>
    <w:rsid w:val="001C4B41"/>
    <w:rsid w:val="001D0BD8"/>
    <w:rsid w:val="001D2B09"/>
    <w:rsid w:val="001E1B6E"/>
    <w:rsid w:val="001E28B8"/>
    <w:rsid w:val="001E3003"/>
    <w:rsid w:val="001E44D3"/>
    <w:rsid w:val="001F3379"/>
    <w:rsid w:val="001F694C"/>
    <w:rsid w:val="001F7CD5"/>
    <w:rsid w:val="00200AEB"/>
    <w:rsid w:val="00201675"/>
    <w:rsid w:val="00202F81"/>
    <w:rsid w:val="00206167"/>
    <w:rsid w:val="002103C3"/>
    <w:rsid w:val="0021041E"/>
    <w:rsid w:val="00211F82"/>
    <w:rsid w:val="00212192"/>
    <w:rsid w:val="0021322E"/>
    <w:rsid w:val="00215D74"/>
    <w:rsid w:val="00220276"/>
    <w:rsid w:val="00227086"/>
    <w:rsid w:val="00227FDA"/>
    <w:rsid w:val="00230D06"/>
    <w:rsid w:val="0023256E"/>
    <w:rsid w:val="00233D41"/>
    <w:rsid w:val="00237E28"/>
    <w:rsid w:val="00240404"/>
    <w:rsid w:val="00243C93"/>
    <w:rsid w:val="00243E0B"/>
    <w:rsid w:val="0024590E"/>
    <w:rsid w:val="00245C2C"/>
    <w:rsid w:val="0024661F"/>
    <w:rsid w:val="00250FB1"/>
    <w:rsid w:val="002516AA"/>
    <w:rsid w:val="00251F68"/>
    <w:rsid w:val="002545E1"/>
    <w:rsid w:val="00254F2F"/>
    <w:rsid w:val="00257CF3"/>
    <w:rsid w:val="00261FE8"/>
    <w:rsid w:val="002623D5"/>
    <w:rsid w:val="002647D1"/>
    <w:rsid w:val="00267502"/>
    <w:rsid w:val="00267A02"/>
    <w:rsid w:val="00267AC0"/>
    <w:rsid w:val="00270743"/>
    <w:rsid w:val="0027204A"/>
    <w:rsid w:val="0027404C"/>
    <w:rsid w:val="002746F2"/>
    <w:rsid w:val="00276976"/>
    <w:rsid w:val="00282CD9"/>
    <w:rsid w:val="00283988"/>
    <w:rsid w:val="00284B70"/>
    <w:rsid w:val="0028664C"/>
    <w:rsid w:val="002935D6"/>
    <w:rsid w:val="0029791D"/>
    <w:rsid w:val="00297E67"/>
    <w:rsid w:val="002A3C49"/>
    <w:rsid w:val="002B4CE8"/>
    <w:rsid w:val="002B6741"/>
    <w:rsid w:val="002B67EC"/>
    <w:rsid w:val="002C215D"/>
    <w:rsid w:val="002C39F5"/>
    <w:rsid w:val="002C5207"/>
    <w:rsid w:val="002D1D66"/>
    <w:rsid w:val="002D348F"/>
    <w:rsid w:val="002D3E49"/>
    <w:rsid w:val="002D70EB"/>
    <w:rsid w:val="002E19B1"/>
    <w:rsid w:val="002E1FB8"/>
    <w:rsid w:val="002E3091"/>
    <w:rsid w:val="002E42FB"/>
    <w:rsid w:val="002E626C"/>
    <w:rsid w:val="002E7E4E"/>
    <w:rsid w:val="002F118F"/>
    <w:rsid w:val="002F1852"/>
    <w:rsid w:val="002F382A"/>
    <w:rsid w:val="002F3855"/>
    <w:rsid w:val="002F4896"/>
    <w:rsid w:val="002F6A26"/>
    <w:rsid w:val="00302E5C"/>
    <w:rsid w:val="00307C28"/>
    <w:rsid w:val="00311893"/>
    <w:rsid w:val="0031491E"/>
    <w:rsid w:val="00315008"/>
    <w:rsid w:val="003162F4"/>
    <w:rsid w:val="003166C4"/>
    <w:rsid w:val="00316F95"/>
    <w:rsid w:val="003200A3"/>
    <w:rsid w:val="0032639B"/>
    <w:rsid w:val="00326608"/>
    <w:rsid w:val="0032750B"/>
    <w:rsid w:val="00330153"/>
    <w:rsid w:val="003349AF"/>
    <w:rsid w:val="0033640A"/>
    <w:rsid w:val="00336720"/>
    <w:rsid w:val="003530B0"/>
    <w:rsid w:val="0035406F"/>
    <w:rsid w:val="003571A2"/>
    <w:rsid w:val="00361347"/>
    <w:rsid w:val="003623A6"/>
    <w:rsid w:val="00362C5D"/>
    <w:rsid w:val="00367323"/>
    <w:rsid w:val="00372286"/>
    <w:rsid w:val="0037329A"/>
    <w:rsid w:val="003773C8"/>
    <w:rsid w:val="003851D7"/>
    <w:rsid w:val="00385B36"/>
    <w:rsid w:val="00386667"/>
    <w:rsid w:val="00394112"/>
    <w:rsid w:val="00395A19"/>
    <w:rsid w:val="003A4A28"/>
    <w:rsid w:val="003A6801"/>
    <w:rsid w:val="003B0740"/>
    <w:rsid w:val="003B1848"/>
    <w:rsid w:val="003C12E1"/>
    <w:rsid w:val="003C4168"/>
    <w:rsid w:val="003C6611"/>
    <w:rsid w:val="003D1E4C"/>
    <w:rsid w:val="003E02AF"/>
    <w:rsid w:val="003E3313"/>
    <w:rsid w:val="003E3657"/>
    <w:rsid w:val="003F12F1"/>
    <w:rsid w:val="003F6FA2"/>
    <w:rsid w:val="00402DDA"/>
    <w:rsid w:val="00403936"/>
    <w:rsid w:val="0040464D"/>
    <w:rsid w:val="0041350F"/>
    <w:rsid w:val="0041405F"/>
    <w:rsid w:val="004142EB"/>
    <w:rsid w:val="004153D6"/>
    <w:rsid w:val="00416471"/>
    <w:rsid w:val="0042093E"/>
    <w:rsid w:val="004216E0"/>
    <w:rsid w:val="00421D65"/>
    <w:rsid w:val="00421E83"/>
    <w:rsid w:val="00423E01"/>
    <w:rsid w:val="00424579"/>
    <w:rsid w:val="00435E1A"/>
    <w:rsid w:val="00436F51"/>
    <w:rsid w:val="00440137"/>
    <w:rsid w:val="004402F4"/>
    <w:rsid w:val="004411D0"/>
    <w:rsid w:val="00443A26"/>
    <w:rsid w:val="00443D88"/>
    <w:rsid w:val="00453852"/>
    <w:rsid w:val="00455DB6"/>
    <w:rsid w:val="00463C4F"/>
    <w:rsid w:val="00465D2D"/>
    <w:rsid w:val="00467E65"/>
    <w:rsid w:val="00470E66"/>
    <w:rsid w:val="0047613E"/>
    <w:rsid w:val="0048069B"/>
    <w:rsid w:val="004819DF"/>
    <w:rsid w:val="0048338E"/>
    <w:rsid w:val="00484D1B"/>
    <w:rsid w:val="00485763"/>
    <w:rsid w:val="00491A35"/>
    <w:rsid w:val="00492AA6"/>
    <w:rsid w:val="00492DE5"/>
    <w:rsid w:val="00496404"/>
    <w:rsid w:val="004A3CE3"/>
    <w:rsid w:val="004A6AEB"/>
    <w:rsid w:val="004A6C21"/>
    <w:rsid w:val="004A7250"/>
    <w:rsid w:val="004B0F0B"/>
    <w:rsid w:val="004B23A6"/>
    <w:rsid w:val="004B6891"/>
    <w:rsid w:val="004B7293"/>
    <w:rsid w:val="004C0472"/>
    <w:rsid w:val="004C3794"/>
    <w:rsid w:val="004C7628"/>
    <w:rsid w:val="004D5015"/>
    <w:rsid w:val="004D652B"/>
    <w:rsid w:val="004D7C01"/>
    <w:rsid w:val="004E03D9"/>
    <w:rsid w:val="004E33F6"/>
    <w:rsid w:val="004F2CAB"/>
    <w:rsid w:val="004F6992"/>
    <w:rsid w:val="00500A65"/>
    <w:rsid w:val="00505607"/>
    <w:rsid w:val="00510C9A"/>
    <w:rsid w:val="00512526"/>
    <w:rsid w:val="00512ED4"/>
    <w:rsid w:val="005144F8"/>
    <w:rsid w:val="0051776C"/>
    <w:rsid w:val="00520AA2"/>
    <w:rsid w:val="00522DD4"/>
    <w:rsid w:val="00524038"/>
    <w:rsid w:val="005247B9"/>
    <w:rsid w:val="0052564F"/>
    <w:rsid w:val="0052601E"/>
    <w:rsid w:val="00527BA4"/>
    <w:rsid w:val="00533958"/>
    <w:rsid w:val="00535662"/>
    <w:rsid w:val="00536945"/>
    <w:rsid w:val="00542183"/>
    <w:rsid w:val="0054308F"/>
    <w:rsid w:val="0054389C"/>
    <w:rsid w:val="005514B8"/>
    <w:rsid w:val="005530AB"/>
    <w:rsid w:val="005559BD"/>
    <w:rsid w:val="00556307"/>
    <w:rsid w:val="00556316"/>
    <w:rsid w:val="00560E92"/>
    <w:rsid w:val="00563F42"/>
    <w:rsid w:val="005651A2"/>
    <w:rsid w:val="005662F4"/>
    <w:rsid w:val="0056680C"/>
    <w:rsid w:val="005707EB"/>
    <w:rsid w:val="00576670"/>
    <w:rsid w:val="00577D6F"/>
    <w:rsid w:val="00580433"/>
    <w:rsid w:val="005807DA"/>
    <w:rsid w:val="00580A10"/>
    <w:rsid w:val="0058492C"/>
    <w:rsid w:val="0058662A"/>
    <w:rsid w:val="005A02A2"/>
    <w:rsid w:val="005A1A75"/>
    <w:rsid w:val="005A2285"/>
    <w:rsid w:val="005A2EC4"/>
    <w:rsid w:val="005A3CAD"/>
    <w:rsid w:val="005A51D3"/>
    <w:rsid w:val="005A68D6"/>
    <w:rsid w:val="005A6A67"/>
    <w:rsid w:val="005B0E50"/>
    <w:rsid w:val="005B2EEB"/>
    <w:rsid w:val="005B51A3"/>
    <w:rsid w:val="005B5615"/>
    <w:rsid w:val="005B5C15"/>
    <w:rsid w:val="005B5CA4"/>
    <w:rsid w:val="005B7E3B"/>
    <w:rsid w:val="005C04E7"/>
    <w:rsid w:val="005C09B8"/>
    <w:rsid w:val="005C129C"/>
    <w:rsid w:val="005C1650"/>
    <w:rsid w:val="005C3182"/>
    <w:rsid w:val="005C6080"/>
    <w:rsid w:val="005D369C"/>
    <w:rsid w:val="005D5426"/>
    <w:rsid w:val="005D790C"/>
    <w:rsid w:val="005E06A3"/>
    <w:rsid w:val="005E138C"/>
    <w:rsid w:val="005E313A"/>
    <w:rsid w:val="005E49AB"/>
    <w:rsid w:val="005E6438"/>
    <w:rsid w:val="005F4870"/>
    <w:rsid w:val="005F6227"/>
    <w:rsid w:val="005F743B"/>
    <w:rsid w:val="005F7451"/>
    <w:rsid w:val="005F7769"/>
    <w:rsid w:val="006031AB"/>
    <w:rsid w:val="00604DC6"/>
    <w:rsid w:val="00606FDE"/>
    <w:rsid w:val="00612E3B"/>
    <w:rsid w:val="00617B3B"/>
    <w:rsid w:val="00617C47"/>
    <w:rsid w:val="00617FAE"/>
    <w:rsid w:val="006261E9"/>
    <w:rsid w:val="00632BD9"/>
    <w:rsid w:val="00634800"/>
    <w:rsid w:val="00634BD2"/>
    <w:rsid w:val="006358D7"/>
    <w:rsid w:val="006359C9"/>
    <w:rsid w:val="00635EA2"/>
    <w:rsid w:val="00637BA3"/>
    <w:rsid w:val="00637C0B"/>
    <w:rsid w:val="00640311"/>
    <w:rsid w:val="006422E3"/>
    <w:rsid w:val="00646BF3"/>
    <w:rsid w:val="00657832"/>
    <w:rsid w:val="00660127"/>
    <w:rsid w:val="006605F9"/>
    <w:rsid w:val="00660CC3"/>
    <w:rsid w:val="00660D1C"/>
    <w:rsid w:val="00662C07"/>
    <w:rsid w:val="006725BE"/>
    <w:rsid w:val="006742C5"/>
    <w:rsid w:val="006749BA"/>
    <w:rsid w:val="0067508F"/>
    <w:rsid w:val="00677FD4"/>
    <w:rsid w:val="00682F42"/>
    <w:rsid w:val="00685659"/>
    <w:rsid w:val="00685841"/>
    <w:rsid w:val="00687E0B"/>
    <w:rsid w:val="0069336F"/>
    <w:rsid w:val="00696864"/>
    <w:rsid w:val="006A2158"/>
    <w:rsid w:val="006A5012"/>
    <w:rsid w:val="006B0BF4"/>
    <w:rsid w:val="006B3F9B"/>
    <w:rsid w:val="006B5B4B"/>
    <w:rsid w:val="006C20A3"/>
    <w:rsid w:val="006C2294"/>
    <w:rsid w:val="006C358D"/>
    <w:rsid w:val="006C56E1"/>
    <w:rsid w:val="006C5C71"/>
    <w:rsid w:val="006C6E3F"/>
    <w:rsid w:val="006C7C18"/>
    <w:rsid w:val="006D020A"/>
    <w:rsid w:val="006D1F56"/>
    <w:rsid w:val="006D498D"/>
    <w:rsid w:val="006D6C5C"/>
    <w:rsid w:val="006D6E95"/>
    <w:rsid w:val="006D713D"/>
    <w:rsid w:val="006E0754"/>
    <w:rsid w:val="006E222F"/>
    <w:rsid w:val="006E56A2"/>
    <w:rsid w:val="006E7363"/>
    <w:rsid w:val="006F0758"/>
    <w:rsid w:val="006F15FB"/>
    <w:rsid w:val="006F2337"/>
    <w:rsid w:val="006F236C"/>
    <w:rsid w:val="006F2587"/>
    <w:rsid w:val="006F258B"/>
    <w:rsid w:val="0070033B"/>
    <w:rsid w:val="00704BD4"/>
    <w:rsid w:val="00713C5E"/>
    <w:rsid w:val="00721293"/>
    <w:rsid w:val="00722ED4"/>
    <w:rsid w:val="00724BA3"/>
    <w:rsid w:val="00737D33"/>
    <w:rsid w:val="00744B58"/>
    <w:rsid w:val="0074548E"/>
    <w:rsid w:val="00757855"/>
    <w:rsid w:val="00760BCE"/>
    <w:rsid w:val="007614DA"/>
    <w:rsid w:val="00764FF4"/>
    <w:rsid w:val="00765ED3"/>
    <w:rsid w:val="00772D3E"/>
    <w:rsid w:val="00774C4B"/>
    <w:rsid w:val="00775E35"/>
    <w:rsid w:val="00776668"/>
    <w:rsid w:val="00783376"/>
    <w:rsid w:val="00787D6E"/>
    <w:rsid w:val="00787ED0"/>
    <w:rsid w:val="0079190B"/>
    <w:rsid w:val="007945CD"/>
    <w:rsid w:val="007957A2"/>
    <w:rsid w:val="0079718B"/>
    <w:rsid w:val="007A2292"/>
    <w:rsid w:val="007A4F82"/>
    <w:rsid w:val="007A5CBE"/>
    <w:rsid w:val="007A5F1B"/>
    <w:rsid w:val="007B06B7"/>
    <w:rsid w:val="007B0B16"/>
    <w:rsid w:val="007B1496"/>
    <w:rsid w:val="007B2E3F"/>
    <w:rsid w:val="007B6F74"/>
    <w:rsid w:val="007C39E6"/>
    <w:rsid w:val="007C435F"/>
    <w:rsid w:val="007C6FD8"/>
    <w:rsid w:val="007C7813"/>
    <w:rsid w:val="007D0EC6"/>
    <w:rsid w:val="007D462F"/>
    <w:rsid w:val="007D6037"/>
    <w:rsid w:val="007E1E98"/>
    <w:rsid w:val="007E4712"/>
    <w:rsid w:val="007E6A8B"/>
    <w:rsid w:val="007F0110"/>
    <w:rsid w:val="007F5E09"/>
    <w:rsid w:val="007F79FE"/>
    <w:rsid w:val="007F7FE7"/>
    <w:rsid w:val="00805C8D"/>
    <w:rsid w:val="00807F6D"/>
    <w:rsid w:val="00810A47"/>
    <w:rsid w:val="008125EB"/>
    <w:rsid w:val="00814D40"/>
    <w:rsid w:val="00814FF1"/>
    <w:rsid w:val="00820E31"/>
    <w:rsid w:val="0082267E"/>
    <w:rsid w:val="00824E94"/>
    <w:rsid w:val="00825A9E"/>
    <w:rsid w:val="00825D80"/>
    <w:rsid w:val="00825EF4"/>
    <w:rsid w:val="008263B3"/>
    <w:rsid w:val="00830666"/>
    <w:rsid w:val="0083179F"/>
    <w:rsid w:val="00832838"/>
    <w:rsid w:val="00832AC4"/>
    <w:rsid w:val="00843462"/>
    <w:rsid w:val="00843B6C"/>
    <w:rsid w:val="00845DC3"/>
    <w:rsid w:val="0085033E"/>
    <w:rsid w:val="00850BA4"/>
    <w:rsid w:val="008516C4"/>
    <w:rsid w:val="00854B29"/>
    <w:rsid w:val="00856F4E"/>
    <w:rsid w:val="008578C3"/>
    <w:rsid w:val="008600D1"/>
    <w:rsid w:val="00861161"/>
    <w:rsid w:val="00864307"/>
    <w:rsid w:val="0086431B"/>
    <w:rsid w:val="00866020"/>
    <w:rsid w:val="008803D1"/>
    <w:rsid w:val="008814AE"/>
    <w:rsid w:val="008842D2"/>
    <w:rsid w:val="0088713E"/>
    <w:rsid w:val="0089648A"/>
    <w:rsid w:val="00897159"/>
    <w:rsid w:val="008A0875"/>
    <w:rsid w:val="008A3D1E"/>
    <w:rsid w:val="008A400F"/>
    <w:rsid w:val="008A4D22"/>
    <w:rsid w:val="008A4F62"/>
    <w:rsid w:val="008A5E41"/>
    <w:rsid w:val="008A681B"/>
    <w:rsid w:val="008B56BC"/>
    <w:rsid w:val="008C17B7"/>
    <w:rsid w:val="008C5568"/>
    <w:rsid w:val="008C5DC2"/>
    <w:rsid w:val="008C61F3"/>
    <w:rsid w:val="008C6A6E"/>
    <w:rsid w:val="008C7382"/>
    <w:rsid w:val="008D13DE"/>
    <w:rsid w:val="008D3A72"/>
    <w:rsid w:val="008D4E62"/>
    <w:rsid w:val="008E10D3"/>
    <w:rsid w:val="008E1FD7"/>
    <w:rsid w:val="008E4232"/>
    <w:rsid w:val="008F1177"/>
    <w:rsid w:val="008F1800"/>
    <w:rsid w:val="008F7201"/>
    <w:rsid w:val="008F781F"/>
    <w:rsid w:val="008F7A5B"/>
    <w:rsid w:val="009001AA"/>
    <w:rsid w:val="00902FF8"/>
    <w:rsid w:val="009051F7"/>
    <w:rsid w:val="009059F0"/>
    <w:rsid w:val="009107F0"/>
    <w:rsid w:val="00915911"/>
    <w:rsid w:val="0091746B"/>
    <w:rsid w:val="00921836"/>
    <w:rsid w:val="00923ACE"/>
    <w:rsid w:val="0093254F"/>
    <w:rsid w:val="00932D44"/>
    <w:rsid w:val="00932FB3"/>
    <w:rsid w:val="009347E6"/>
    <w:rsid w:val="00936F8A"/>
    <w:rsid w:val="0094221B"/>
    <w:rsid w:val="00943756"/>
    <w:rsid w:val="009447B8"/>
    <w:rsid w:val="00946659"/>
    <w:rsid w:val="00961D6E"/>
    <w:rsid w:val="00965896"/>
    <w:rsid w:val="00967A38"/>
    <w:rsid w:val="00972E67"/>
    <w:rsid w:val="00973D45"/>
    <w:rsid w:val="00974AFC"/>
    <w:rsid w:val="00975354"/>
    <w:rsid w:val="00977248"/>
    <w:rsid w:val="0097735A"/>
    <w:rsid w:val="00981646"/>
    <w:rsid w:val="00981D23"/>
    <w:rsid w:val="0098641C"/>
    <w:rsid w:val="00993825"/>
    <w:rsid w:val="00993E01"/>
    <w:rsid w:val="00993E3D"/>
    <w:rsid w:val="009A392F"/>
    <w:rsid w:val="009B0A19"/>
    <w:rsid w:val="009B247F"/>
    <w:rsid w:val="009B4136"/>
    <w:rsid w:val="009B5224"/>
    <w:rsid w:val="009C1CE5"/>
    <w:rsid w:val="009C4BD2"/>
    <w:rsid w:val="009C6645"/>
    <w:rsid w:val="009C763F"/>
    <w:rsid w:val="009C79E4"/>
    <w:rsid w:val="009D0F8D"/>
    <w:rsid w:val="009D173F"/>
    <w:rsid w:val="009D352D"/>
    <w:rsid w:val="009E21E9"/>
    <w:rsid w:val="009E3893"/>
    <w:rsid w:val="009E3BFF"/>
    <w:rsid w:val="009E7857"/>
    <w:rsid w:val="009F0445"/>
    <w:rsid w:val="009F0AE8"/>
    <w:rsid w:val="009F0B2B"/>
    <w:rsid w:val="009F351B"/>
    <w:rsid w:val="009F4662"/>
    <w:rsid w:val="009F76FD"/>
    <w:rsid w:val="009F7CAC"/>
    <w:rsid w:val="009F7CC9"/>
    <w:rsid w:val="00A0282B"/>
    <w:rsid w:val="00A02887"/>
    <w:rsid w:val="00A03F50"/>
    <w:rsid w:val="00A048E0"/>
    <w:rsid w:val="00A04D1E"/>
    <w:rsid w:val="00A15031"/>
    <w:rsid w:val="00A15B07"/>
    <w:rsid w:val="00A15C34"/>
    <w:rsid w:val="00A15D58"/>
    <w:rsid w:val="00A16AB6"/>
    <w:rsid w:val="00A20164"/>
    <w:rsid w:val="00A20C78"/>
    <w:rsid w:val="00A2116F"/>
    <w:rsid w:val="00A22015"/>
    <w:rsid w:val="00A258CB"/>
    <w:rsid w:val="00A27BB9"/>
    <w:rsid w:val="00A31126"/>
    <w:rsid w:val="00A31E85"/>
    <w:rsid w:val="00A322CE"/>
    <w:rsid w:val="00A33C12"/>
    <w:rsid w:val="00A356D0"/>
    <w:rsid w:val="00A36644"/>
    <w:rsid w:val="00A416E9"/>
    <w:rsid w:val="00A436B0"/>
    <w:rsid w:val="00A452B1"/>
    <w:rsid w:val="00A45C5F"/>
    <w:rsid w:val="00A46699"/>
    <w:rsid w:val="00A46A08"/>
    <w:rsid w:val="00A46DA5"/>
    <w:rsid w:val="00A47709"/>
    <w:rsid w:val="00A52B3C"/>
    <w:rsid w:val="00A53E0B"/>
    <w:rsid w:val="00A553A9"/>
    <w:rsid w:val="00A56143"/>
    <w:rsid w:val="00A57B12"/>
    <w:rsid w:val="00A606F5"/>
    <w:rsid w:val="00A6144D"/>
    <w:rsid w:val="00A61C76"/>
    <w:rsid w:val="00A62837"/>
    <w:rsid w:val="00A6398A"/>
    <w:rsid w:val="00A648CC"/>
    <w:rsid w:val="00A6767E"/>
    <w:rsid w:val="00A70DD1"/>
    <w:rsid w:val="00A719B6"/>
    <w:rsid w:val="00A7258A"/>
    <w:rsid w:val="00A727BD"/>
    <w:rsid w:val="00A7303E"/>
    <w:rsid w:val="00A7400E"/>
    <w:rsid w:val="00A75266"/>
    <w:rsid w:val="00A76E34"/>
    <w:rsid w:val="00A811CB"/>
    <w:rsid w:val="00A86506"/>
    <w:rsid w:val="00A869CC"/>
    <w:rsid w:val="00A94369"/>
    <w:rsid w:val="00A96D7D"/>
    <w:rsid w:val="00A974E6"/>
    <w:rsid w:val="00A97E18"/>
    <w:rsid w:val="00AA4AA0"/>
    <w:rsid w:val="00AA6EA8"/>
    <w:rsid w:val="00AA7726"/>
    <w:rsid w:val="00AB27FB"/>
    <w:rsid w:val="00AB2ED2"/>
    <w:rsid w:val="00AB332D"/>
    <w:rsid w:val="00AB3BE2"/>
    <w:rsid w:val="00AB3FAB"/>
    <w:rsid w:val="00AB562C"/>
    <w:rsid w:val="00AC1FD4"/>
    <w:rsid w:val="00AC2D14"/>
    <w:rsid w:val="00AC3FD8"/>
    <w:rsid w:val="00AC601A"/>
    <w:rsid w:val="00AC69EA"/>
    <w:rsid w:val="00AC7370"/>
    <w:rsid w:val="00AD52AD"/>
    <w:rsid w:val="00AD5B9A"/>
    <w:rsid w:val="00AD5C18"/>
    <w:rsid w:val="00AD7F7F"/>
    <w:rsid w:val="00AE36E8"/>
    <w:rsid w:val="00AE3DB4"/>
    <w:rsid w:val="00AE52B3"/>
    <w:rsid w:val="00AE591C"/>
    <w:rsid w:val="00AE6841"/>
    <w:rsid w:val="00AF2562"/>
    <w:rsid w:val="00AF3F1A"/>
    <w:rsid w:val="00AF5D9E"/>
    <w:rsid w:val="00B02366"/>
    <w:rsid w:val="00B02E4B"/>
    <w:rsid w:val="00B03427"/>
    <w:rsid w:val="00B1160C"/>
    <w:rsid w:val="00B11BE7"/>
    <w:rsid w:val="00B1296A"/>
    <w:rsid w:val="00B170A4"/>
    <w:rsid w:val="00B23BD8"/>
    <w:rsid w:val="00B23E54"/>
    <w:rsid w:val="00B252A4"/>
    <w:rsid w:val="00B25769"/>
    <w:rsid w:val="00B2595D"/>
    <w:rsid w:val="00B26528"/>
    <w:rsid w:val="00B30859"/>
    <w:rsid w:val="00B31207"/>
    <w:rsid w:val="00B32CDF"/>
    <w:rsid w:val="00B40E3D"/>
    <w:rsid w:val="00B418BD"/>
    <w:rsid w:val="00B41DCE"/>
    <w:rsid w:val="00B42C18"/>
    <w:rsid w:val="00B4603B"/>
    <w:rsid w:val="00B5131B"/>
    <w:rsid w:val="00B517D9"/>
    <w:rsid w:val="00B519B2"/>
    <w:rsid w:val="00B530E4"/>
    <w:rsid w:val="00B558E7"/>
    <w:rsid w:val="00B57203"/>
    <w:rsid w:val="00B606EC"/>
    <w:rsid w:val="00B648B0"/>
    <w:rsid w:val="00B64E1A"/>
    <w:rsid w:val="00B77C53"/>
    <w:rsid w:val="00B831CB"/>
    <w:rsid w:val="00B842E6"/>
    <w:rsid w:val="00B87FF1"/>
    <w:rsid w:val="00B90BE1"/>
    <w:rsid w:val="00B90C46"/>
    <w:rsid w:val="00B90F27"/>
    <w:rsid w:val="00B92DA5"/>
    <w:rsid w:val="00B93B6F"/>
    <w:rsid w:val="00BA2812"/>
    <w:rsid w:val="00BA421E"/>
    <w:rsid w:val="00BA7F65"/>
    <w:rsid w:val="00BB6AC3"/>
    <w:rsid w:val="00BC0F2A"/>
    <w:rsid w:val="00BC26CB"/>
    <w:rsid w:val="00BC615D"/>
    <w:rsid w:val="00BC7A3C"/>
    <w:rsid w:val="00BD0957"/>
    <w:rsid w:val="00BD0D2B"/>
    <w:rsid w:val="00BD72D3"/>
    <w:rsid w:val="00BE00B9"/>
    <w:rsid w:val="00BE254F"/>
    <w:rsid w:val="00BE495B"/>
    <w:rsid w:val="00BF2952"/>
    <w:rsid w:val="00BF4A26"/>
    <w:rsid w:val="00C011CB"/>
    <w:rsid w:val="00C01DDB"/>
    <w:rsid w:val="00C058D3"/>
    <w:rsid w:val="00C10351"/>
    <w:rsid w:val="00C10EBA"/>
    <w:rsid w:val="00C123B6"/>
    <w:rsid w:val="00C13EDF"/>
    <w:rsid w:val="00C13FF2"/>
    <w:rsid w:val="00C14C91"/>
    <w:rsid w:val="00C15674"/>
    <w:rsid w:val="00C17315"/>
    <w:rsid w:val="00C179E7"/>
    <w:rsid w:val="00C22243"/>
    <w:rsid w:val="00C23CC4"/>
    <w:rsid w:val="00C2751A"/>
    <w:rsid w:val="00C33365"/>
    <w:rsid w:val="00C3344D"/>
    <w:rsid w:val="00C339EF"/>
    <w:rsid w:val="00C37C92"/>
    <w:rsid w:val="00C40ECE"/>
    <w:rsid w:val="00C449AC"/>
    <w:rsid w:val="00C51762"/>
    <w:rsid w:val="00C51B36"/>
    <w:rsid w:val="00C53931"/>
    <w:rsid w:val="00C53B8F"/>
    <w:rsid w:val="00C54240"/>
    <w:rsid w:val="00C54977"/>
    <w:rsid w:val="00C555EB"/>
    <w:rsid w:val="00C62A12"/>
    <w:rsid w:val="00C63EAF"/>
    <w:rsid w:val="00C65602"/>
    <w:rsid w:val="00C66382"/>
    <w:rsid w:val="00C72920"/>
    <w:rsid w:val="00C72BE3"/>
    <w:rsid w:val="00C73447"/>
    <w:rsid w:val="00C80DBB"/>
    <w:rsid w:val="00C81270"/>
    <w:rsid w:val="00C814F4"/>
    <w:rsid w:val="00C83059"/>
    <w:rsid w:val="00C8377D"/>
    <w:rsid w:val="00C85504"/>
    <w:rsid w:val="00C85856"/>
    <w:rsid w:val="00C925BB"/>
    <w:rsid w:val="00C93941"/>
    <w:rsid w:val="00C941E6"/>
    <w:rsid w:val="00C95DA7"/>
    <w:rsid w:val="00CA1634"/>
    <w:rsid w:val="00CB4AF8"/>
    <w:rsid w:val="00CC0882"/>
    <w:rsid w:val="00CC0EBC"/>
    <w:rsid w:val="00CC14CF"/>
    <w:rsid w:val="00CC1D93"/>
    <w:rsid w:val="00CC3BD6"/>
    <w:rsid w:val="00CD1223"/>
    <w:rsid w:val="00CE0A06"/>
    <w:rsid w:val="00CE1C68"/>
    <w:rsid w:val="00CE27FE"/>
    <w:rsid w:val="00CE3D79"/>
    <w:rsid w:val="00CE4555"/>
    <w:rsid w:val="00CE5360"/>
    <w:rsid w:val="00CE5751"/>
    <w:rsid w:val="00CF56E6"/>
    <w:rsid w:val="00CF5B5E"/>
    <w:rsid w:val="00CF6B06"/>
    <w:rsid w:val="00D00D32"/>
    <w:rsid w:val="00D04A7C"/>
    <w:rsid w:val="00D05BD4"/>
    <w:rsid w:val="00D0649F"/>
    <w:rsid w:val="00D0719C"/>
    <w:rsid w:val="00D101CE"/>
    <w:rsid w:val="00D10E9E"/>
    <w:rsid w:val="00D142CA"/>
    <w:rsid w:val="00D16330"/>
    <w:rsid w:val="00D20775"/>
    <w:rsid w:val="00D21CCE"/>
    <w:rsid w:val="00D25128"/>
    <w:rsid w:val="00D25E28"/>
    <w:rsid w:val="00D277B0"/>
    <w:rsid w:val="00D30630"/>
    <w:rsid w:val="00D32892"/>
    <w:rsid w:val="00D32F0D"/>
    <w:rsid w:val="00D33D68"/>
    <w:rsid w:val="00D34C34"/>
    <w:rsid w:val="00D36D1D"/>
    <w:rsid w:val="00D404AE"/>
    <w:rsid w:val="00D460F2"/>
    <w:rsid w:val="00D475FC"/>
    <w:rsid w:val="00D5230E"/>
    <w:rsid w:val="00D525DC"/>
    <w:rsid w:val="00D5381E"/>
    <w:rsid w:val="00D5477C"/>
    <w:rsid w:val="00D54C07"/>
    <w:rsid w:val="00D55657"/>
    <w:rsid w:val="00D55FF0"/>
    <w:rsid w:val="00D56F64"/>
    <w:rsid w:val="00D624A7"/>
    <w:rsid w:val="00D64A38"/>
    <w:rsid w:val="00D651B9"/>
    <w:rsid w:val="00D725ED"/>
    <w:rsid w:val="00D72801"/>
    <w:rsid w:val="00D75814"/>
    <w:rsid w:val="00D808B7"/>
    <w:rsid w:val="00D81D52"/>
    <w:rsid w:val="00D842DA"/>
    <w:rsid w:val="00D90734"/>
    <w:rsid w:val="00D92BDA"/>
    <w:rsid w:val="00D93826"/>
    <w:rsid w:val="00DA2699"/>
    <w:rsid w:val="00DA4874"/>
    <w:rsid w:val="00DA5DD5"/>
    <w:rsid w:val="00DA5F47"/>
    <w:rsid w:val="00DA7497"/>
    <w:rsid w:val="00DA7AB8"/>
    <w:rsid w:val="00DB18F1"/>
    <w:rsid w:val="00DB309E"/>
    <w:rsid w:val="00DB4479"/>
    <w:rsid w:val="00DC2148"/>
    <w:rsid w:val="00DC26AC"/>
    <w:rsid w:val="00DC4340"/>
    <w:rsid w:val="00DC64C4"/>
    <w:rsid w:val="00DC69FD"/>
    <w:rsid w:val="00DD0705"/>
    <w:rsid w:val="00DD0859"/>
    <w:rsid w:val="00DD1BA0"/>
    <w:rsid w:val="00DD71F5"/>
    <w:rsid w:val="00DE1718"/>
    <w:rsid w:val="00DE1850"/>
    <w:rsid w:val="00DE3394"/>
    <w:rsid w:val="00DE345B"/>
    <w:rsid w:val="00DE6452"/>
    <w:rsid w:val="00DE77A3"/>
    <w:rsid w:val="00DE7E91"/>
    <w:rsid w:val="00DF00F3"/>
    <w:rsid w:val="00DF45B9"/>
    <w:rsid w:val="00DF543B"/>
    <w:rsid w:val="00E00435"/>
    <w:rsid w:val="00E0080C"/>
    <w:rsid w:val="00E040B0"/>
    <w:rsid w:val="00E05369"/>
    <w:rsid w:val="00E0557D"/>
    <w:rsid w:val="00E10BB1"/>
    <w:rsid w:val="00E16AE3"/>
    <w:rsid w:val="00E17154"/>
    <w:rsid w:val="00E1736E"/>
    <w:rsid w:val="00E27F67"/>
    <w:rsid w:val="00E3073B"/>
    <w:rsid w:val="00E32D31"/>
    <w:rsid w:val="00E337A3"/>
    <w:rsid w:val="00E3483B"/>
    <w:rsid w:val="00E34FDD"/>
    <w:rsid w:val="00E378B7"/>
    <w:rsid w:val="00E44695"/>
    <w:rsid w:val="00E446E6"/>
    <w:rsid w:val="00E4702A"/>
    <w:rsid w:val="00E538B3"/>
    <w:rsid w:val="00E55252"/>
    <w:rsid w:val="00E56124"/>
    <w:rsid w:val="00E67824"/>
    <w:rsid w:val="00E753AB"/>
    <w:rsid w:val="00E76729"/>
    <w:rsid w:val="00E77DDD"/>
    <w:rsid w:val="00E80FF0"/>
    <w:rsid w:val="00E82A5C"/>
    <w:rsid w:val="00E839C2"/>
    <w:rsid w:val="00E874C0"/>
    <w:rsid w:val="00E932D4"/>
    <w:rsid w:val="00EA0F1D"/>
    <w:rsid w:val="00EA2E21"/>
    <w:rsid w:val="00EA3C7A"/>
    <w:rsid w:val="00EA3F06"/>
    <w:rsid w:val="00EA43A9"/>
    <w:rsid w:val="00EA48D8"/>
    <w:rsid w:val="00EA6763"/>
    <w:rsid w:val="00EB07C6"/>
    <w:rsid w:val="00EB39CF"/>
    <w:rsid w:val="00EB3C76"/>
    <w:rsid w:val="00EB3F76"/>
    <w:rsid w:val="00EB5C5E"/>
    <w:rsid w:val="00EB7582"/>
    <w:rsid w:val="00EC631B"/>
    <w:rsid w:val="00ED0AA4"/>
    <w:rsid w:val="00ED36CD"/>
    <w:rsid w:val="00EE0448"/>
    <w:rsid w:val="00EE26AD"/>
    <w:rsid w:val="00EE4639"/>
    <w:rsid w:val="00EE5728"/>
    <w:rsid w:val="00EF4D89"/>
    <w:rsid w:val="00EF5500"/>
    <w:rsid w:val="00EF683E"/>
    <w:rsid w:val="00F002F1"/>
    <w:rsid w:val="00F00FC4"/>
    <w:rsid w:val="00F035AD"/>
    <w:rsid w:val="00F036AA"/>
    <w:rsid w:val="00F0783A"/>
    <w:rsid w:val="00F07C21"/>
    <w:rsid w:val="00F125BD"/>
    <w:rsid w:val="00F128FC"/>
    <w:rsid w:val="00F148A7"/>
    <w:rsid w:val="00F14961"/>
    <w:rsid w:val="00F15DD1"/>
    <w:rsid w:val="00F210FD"/>
    <w:rsid w:val="00F2139C"/>
    <w:rsid w:val="00F27B9E"/>
    <w:rsid w:val="00F368CC"/>
    <w:rsid w:val="00F4064E"/>
    <w:rsid w:val="00F42FB1"/>
    <w:rsid w:val="00F47469"/>
    <w:rsid w:val="00F4748F"/>
    <w:rsid w:val="00F50670"/>
    <w:rsid w:val="00F50E03"/>
    <w:rsid w:val="00F51303"/>
    <w:rsid w:val="00F56A22"/>
    <w:rsid w:val="00F61A28"/>
    <w:rsid w:val="00F63724"/>
    <w:rsid w:val="00F641F7"/>
    <w:rsid w:val="00F64F48"/>
    <w:rsid w:val="00F70BB7"/>
    <w:rsid w:val="00F7275C"/>
    <w:rsid w:val="00F756D2"/>
    <w:rsid w:val="00F7771D"/>
    <w:rsid w:val="00F80E61"/>
    <w:rsid w:val="00F85BD5"/>
    <w:rsid w:val="00F86A5E"/>
    <w:rsid w:val="00F90B83"/>
    <w:rsid w:val="00F91219"/>
    <w:rsid w:val="00F9246D"/>
    <w:rsid w:val="00F92EAB"/>
    <w:rsid w:val="00F94275"/>
    <w:rsid w:val="00F96F46"/>
    <w:rsid w:val="00FA0C39"/>
    <w:rsid w:val="00FA0E39"/>
    <w:rsid w:val="00FA272C"/>
    <w:rsid w:val="00FA27CA"/>
    <w:rsid w:val="00FA3E4E"/>
    <w:rsid w:val="00FA5E0B"/>
    <w:rsid w:val="00FB0EE7"/>
    <w:rsid w:val="00FB6353"/>
    <w:rsid w:val="00FB79F7"/>
    <w:rsid w:val="00FC4711"/>
    <w:rsid w:val="00FC5160"/>
    <w:rsid w:val="00FC61E2"/>
    <w:rsid w:val="00FC7251"/>
    <w:rsid w:val="00FD0720"/>
    <w:rsid w:val="00FD3288"/>
    <w:rsid w:val="00FD51EB"/>
    <w:rsid w:val="00FD5EE4"/>
    <w:rsid w:val="00FD67D0"/>
    <w:rsid w:val="00FD6978"/>
    <w:rsid w:val="00FD7644"/>
    <w:rsid w:val="00FE0D28"/>
    <w:rsid w:val="00FE2B61"/>
    <w:rsid w:val="00FE4477"/>
    <w:rsid w:val="00FF4791"/>
    <w:rsid w:val="00FF740E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A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E09"/>
    <w:pPr>
      <w:keepNext/>
      <w:outlineLvl w:val="0"/>
    </w:pPr>
    <w:rPr>
      <w:b/>
      <w:bCs/>
      <w:sz w:val="20"/>
      <w:szCs w:val="20"/>
      <w:u w:val="single"/>
    </w:rPr>
  </w:style>
  <w:style w:type="paragraph" w:styleId="3">
    <w:name w:val="heading 3"/>
    <w:basedOn w:val="a"/>
    <w:next w:val="a"/>
    <w:link w:val="30"/>
    <w:qFormat/>
    <w:rsid w:val="007F5E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E09"/>
    <w:rPr>
      <w:b/>
      <w:bCs/>
      <w:u w:val="single"/>
    </w:rPr>
  </w:style>
  <w:style w:type="character" w:customStyle="1" w:styleId="30">
    <w:name w:val="Заголовок 3 Знак"/>
    <w:basedOn w:val="a0"/>
    <w:link w:val="3"/>
    <w:rsid w:val="007F5E09"/>
    <w:rPr>
      <w:rFonts w:ascii="Cambria" w:hAnsi="Cambria"/>
      <w:b/>
      <w:bCs/>
      <w:sz w:val="26"/>
      <w:szCs w:val="26"/>
    </w:rPr>
  </w:style>
  <w:style w:type="character" w:customStyle="1" w:styleId="11">
    <w:name w:val="Основной текст Знак1 Знак Знак Знак Знак Знак"/>
    <w:aliases w:val="Основной текст Знак1 Знак Знак Знак Знак1"/>
    <w:rsid w:val="00200AEB"/>
    <w:rPr>
      <w:sz w:val="28"/>
      <w:szCs w:val="24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200A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rsid w:val="00200AEB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200AE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25">
    <w:name w:val="Font Style25"/>
    <w:rsid w:val="00200AEB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993E3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rsid w:val="007F5E09"/>
    <w:rPr>
      <w:rFonts w:ascii="Arial" w:hAnsi="Arial" w:cs="Arial"/>
      <w:lang w:eastAsia="ar-SA" w:bidi="ar-SA"/>
    </w:rPr>
  </w:style>
  <w:style w:type="paragraph" w:styleId="a3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4"/>
    <w:rsid w:val="007F5E09"/>
    <w:pPr>
      <w:spacing w:after="120"/>
    </w:pPr>
  </w:style>
  <w:style w:type="character" w:customStyle="1" w:styleId="a4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basedOn w:val="a0"/>
    <w:link w:val="a3"/>
    <w:rsid w:val="007F5E09"/>
    <w:rPr>
      <w:sz w:val="24"/>
      <w:szCs w:val="24"/>
    </w:rPr>
  </w:style>
  <w:style w:type="paragraph" w:customStyle="1" w:styleId="110">
    <w:name w:val="Знак Знак1 Знак Знак Знак Знак Знак Знак1 Знак"/>
    <w:basedOn w:val="a"/>
    <w:rsid w:val="007F5E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7F5E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F5E09"/>
    <w:rPr>
      <w:sz w:val="24"/>
      <w:szCs w:val="24"/>
    </w:rPr>
  </w:style>
  <w:style w:type="character" w:styleId="a7">
    <w:name w:val="Hyperlink"/>
    <w:uiPriority w:val="99"/>
    <w:rsid w:val="007F5E09"/>
    <w:rPr>
      <w:color w:val="0000FF"/>
      <w:u w:val="single"/>
    </w:rPr>
  </w:style>
  <w:style w:type="paragraph" w:styleId="a8">
    <w:name w:val="Title"/>
    <w:basedOn w:val="a"/>
    <w:link w:val="a9"/>
    <w:qFormat/>
    <w:rsid w:val="007F5E09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7F5E09"/>
    <w:rPr>
      <w:sz w:val="24"/>
    </w:rPr>
  </w:style>
  <w:style w:type="paragraph" w:styleId="aa">
    <w:name w:val="Normal (Web)"/>
    <w:basedOn w:val="a"/>
    <w:uiPriority w:val="99"/>
    <w:rsid w:val="007F5E09"/>
    <w:pPr>
      <w:spacing w:before="100" w:beforeAutospacing="1" w:after="100" w:afterAutospacing="1"/>
    </w:pPr>
  </w:style>
  <w:style w:type="paragraph" w:customStyle="1" w:styleId="ConsPlusTitle">
    <w:name w:val="ConsPlusTitle"/>
    <w:rsid w:val="007F5E0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Основной текст Знак Знак"/>
    <w:rsid w:val="007F5E09"/>
    <w:rPr>
      <w:sz w:val="28"/>
      <w:lang w:val="ru-RU" w:eastAsia="ru-RU" w:bidi="ar-SA"/>
    </w:rPr>
  </w:style>
  <w:style w:type="character" w:styleId="ac">
    <w:name w:val="Strong"/>
    <w:uiPriority w:val="22"/>
    <w:qFormat/>
    <w:rsid w:val="007F5E09"/>
    <w:rPr>
      <w:rFonts w:ascii="Verdana" w:hAnsi="Verdana" w:hint="default"/>
      <w:b/>
      <w:bCs/>
    </w:rPr>
  </w:style>
  <w:style w:type="character" w:customStyle="1" w:styleId="ad">
    <w:name w:val="Цветовое выделение"/>
    <w:rsid w:val="007F5E09"/>
    <w:rPr>
      <w:b/>
      <w:bCs/>
      <w:color w:val="000080"/>
    </w:rPr>
  </w:style>
  <w:style w:type="character" w:customStyle="1" w:styleId="ae">
    <w:name w:val="Гипертекстовая ссылка"/>
    <w:rsid w:val="007F5E09"/>
    <w:rPr>
      <w:b/>
      <w:bCs/>
      <w:color w:val="008000"/>
    </w:rPr>
  </w:style>
  <w:style w:type="character" w:styleId="af">
    <w:name w:val="page number"/>
    <w:basedOn w:val="a0"/>
    <w:rsid w:val="007F5E09"/>
  </w:style>
  <w:style w:type="character" w:customStyle="1" w:styleId="12">
    <w:name w:val="Заголовок №1_"/>
    <w:link w:val="13"/>
    <w:locked/>
    <w:rsid w:val="007F5E09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7F5E09"/>
    <w:pPr>
      <w:shd w:val="clear" w:color="auto" w:fill="FFFFFF"/>
      <w:spacing w:line="485" w:lineRule="exact"/>
      <w:ind w:hanging="680"/>
      <w:jc w:val="center"/>
      <w:outlineLvl w:val="0"/>
    </w:pPr>
    <w:rPr>
      <w:b/>
      <w:bCs/>
      <w:sz w:val="27"/>
      <w:szCs w:val="27"/>
    </w:rPr>
  </w:style>
  <w:style w:type="paragraph" w:styleId="af0">
    <w:name w:val="Plain Text"/>
    <w:basedOn w:val="a"/>
    <w:link w:val="af1"/>
    <w:rsid w:val="007F5E09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7F5E09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7F5E09"/>
    <w:pPr>
      <w:suppressAutoHyphens/>
      <w:spacing w:after="120" w:line="480" w:lineRule="auto"/>
      <w:ind w:left="283"/>
    </w:pPr>
    <w:rPr>
      <w:lang w:eastAsia="ar-SA"/>
    </w:rPr>
  </w:style>
  <w:style w:type="paragraph" w:styleId="af2">
    <w:name w:val="Body Text Indent"/>
    <w:basedOn w:val="a"/>
    <w:link w:val="af3"/>
    <w:rsid w:val="007F5E0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F5E09"/>
    <w:rPr>
      <w:sz w:val="24"/>
      <w:szCs w:val="24"/>
    </w:rPr>
  </w:style>
  <w:style w:type="paragraph" w:customStyle="1" w:styleId="210">
    <w:name w:val="Основной текст 21"/>
    <w:basedOn w:val="a"/>
    <w:rsid w:val="007F5E09"/>
    <w:pPr>
      <w:suppressAutoHyphens/>
      <w:spacing w:after="120" w:line="480" w:lineRule="auto"/>
    </w:pPr>
    <w:rPr>
      <w:lang w:eastAsia="ar-SA"/>
    </w:rPr>
  </w:style>
  <w:style w:type="paragraph" w:customStyle="1" w:styleId="31">
    <w:name w:val="Основной текст с отступом 31"/>
    <w:basedOn w:val="a"/>
    <w:rsid w:val="007F5E0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7F5E0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4">
    <w:name w:val="Balloon Text"/>
    <w:basedOn w:val="a"/>
    <w:link w:val="af5"/>
    <w:rsid w:val="007F5E09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F5E09"/>
    <w:rPr>
      <w:rFonts w:ascii="Tahoma" w:hAnsi="Tahoma"/>
      <w:sz w:val="16"/>
      <w:szCs w:val="16"/>
    </w:rPr>
  </w:style>
  <w:style w:type="paragraph" w:styleId="af6">
    <w:name w:val="Revision"/>
    <w:hidden/>
    <w:uiPriority w:val="99"/>
    <w:semiHidden/>
    <w:rsid w:val="007F5E09"/>
    <w:rPr>
      <w:sz w:val="24"/>
      <w:szCs w:val="24"/>
    </w:rPr>
  </w:style>
  <w:style w:type="paragraph" w:customStyle="1" w:styleId="pagettl">
    <w:name w:val="pagettl"/>
    <w:basedOn w:val="a"/>
    <w:rsid w:val="007F5E09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styleId="af7">
    <w:name w:val="header"/>
    <w:basedOn w:val="a"/>
    <w:link w:val="af8"/>
    <w:rsid w:val="007F5E0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7F5E09"/>
    <w:rPr>
      <w:sz w:val="24"/>
      <w:szCs w:val="24"/>
    </w:rPr>
  </w:style>
  <w:style w:type="character" w:customStyle="1" w:styleId="apple-style-span">
    <w:name w:val="apple-style-span"/>
    <w:basedOn w:val="a0"/>
    <w:rsid w:val="007F5E09"/>
  </w:style>
  <w:style w:type="paragraph" w:customStyle="1" w:styleId="af9">
    <w:name w:val="Базовый"/>
    <w:rsid w:val="007F5E09"/>
    <w:pPr>
      <w:tabs>
        <w:tab w:val="left" w:pos="709"/>
      </w:tabs>
      <w:suppressAutoHyphens/>
      <w:spacing w:line="100" w:lineRule="atLeast"/>
    </w:pPr>
    <w:rPr>
      <w:sz w:val="24"/>
      <w:szCs w:val="24"/>
    </w:rPr>
  </w:style>
  <w:style w:type="paragraph" w:customStyle="1" w:styleId="afa">
    <w:name w:val="ЭЭГ"/>
    <w:basedOn w:val="a"/>
    <w:rsid w:val="007F5E09"/>
    <w:pPr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afb">
    <w:name w:val="Прижатый влево"/>
    <w:basedOn w:val="a"/>
    <w:next w:val="a"/>
    <w:rsid w:val="007F5E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.FORMATTEXT"/>
    <w:rsid w:val="007F5E09"/>
    <w:pPr>
      <w:widowControl w:val="0"/>
      <w:autoSpaceDE w:val="0"/>
      <w:autoSpaceDN w:val="0"/>
      <w:adjustRightInd w:val="0"/>
    </w:pPr>
    <w:rPr>
      <w:rFonts w:eastAsia="Batang"/>
      <w:sz w:val="24"/>
      <w:szCs w:val="24"/>
    </w:rPr>
  </w:style>
  <w:style w:type="paragraph" w:customStyle="1" w:styleId="ConsPlusCell">
    <w:name w:val="ConsPlusCell"/>
    <w:rsid w:val="007F5E09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customStyle="1" w:styleId="22">
    <w:name w:val="Основной текст с отступом 22"/>
    <w:basedOn w:val="a"/>
    <w:rsid w:val="007F5E09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WW-Absatz-Standardschriftart111">
    <w:name w:val="WW-Absatz-Standardschriftart111"/>
    <w:rsid w:val="007F5E09"/>
  </w:style>
  <w:style w:type="paragraph" w:styleId="23">
    <w:name w:val="Body Text 2"/>
    <w:basedOn w:val="a"/>
    <w:link w:val="24"/>
    <w:unhideWhenUsed/>
    <w:rsid w:val="007F5E0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F5E09"/>
    <w:rPr>
      <w:sz w:val="24"/>
      <w:szCs w:val="24"/>
    </w:rPr>
  </w:style>
  <w:style w:type="paragraph" w:customStyle="1" w:styleId="afc">
    <w:name w:val="обычный_"/>
    <w:basedOn w:val="a"/>
    <w:autoRedefine/>
    <w:rsid w:val="007F5E09"/>
    <w:pPr>
      <w:autoSpaceDE w:val="0"/>
      <w:autoSpaceDN w:val="0"/>
      <w:adjustRightInd w:val="0"/>
      <w:spacing w:after="200" w:line="276" w:lineRule="auto"/>
      <w:ind w:firstLine="720"/>
    </w:pPr>
    <w:rPr>
      <w:lang w:eastAsia="en-US"/>
    </w:rPr>
  </w:style>
  <w:style w:type="paragraph" w:styleId="afd">
    <w:name w:val="No Spacing"/>
    <w:uiPriority w:val="1"/>
    <w:qFormat/>
    <w:rsid w:val="007F5E09"/>
    <w:rPr>
      <w:sz w:val="24"/>
      <w:szCs w:val="24"/>
    </w:rPr>
  </w:style>
  <w:style w:type="table" w:styleId="afe">
    <w:name w:val="Table Grid"/>
    <w:basedOn w:val="a1"/>
    <w:rsid w:val="00EC63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434C3E02BC326B3AE8C2643F8E2182146A21F245C5C4CB80DE3CB65CF4FE085E30FC8FC0AEF6AB2490A9F84A0E25E2E4FE53634533F39756gA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684F01147888C10194422E4BF0933E44653CA1786BC5B18F8940DF8C2183FC42A3EF4A2452E09429A622ADF9IDY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selenie-mikulino.ru" TargetMode="Externa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063492063492066"/>
          <c:y val="4.8611111111111133E-2"/>
          <c:w val="0.50158730158729603"/>
          <c:h val="0.788194444444444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Безвозмедные поступления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Sheet1!$B$2:$F$2</c:f>
              <c:numCache>
                <c:formatCode>_-* #,##0.0_р_._-;\-* #,##0.0_р_._-;_-* "-"?_р_._-;_-@_-</c:formatCode>
                <c:ptCount val="5"/>
                <c:pt idx="0">
                  <c:v>35099.5</c:v>
                </c:pt>
                <c:pt idx="1">
                  <c:v>46230.1</c:v>
                </c:pt>
                <c:pt idx="2">
                  <c:v>43907</c:v>
                </c:pt>
                <c:pt idx="3">
                  <c:v>50150</c:v>
                </c:pt>
                <c:pt idx="4">
                  <c:v>51967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</c:v>
                </c:pt>
              </c:strCache>
            </c:strRef>
          </c:cat>
          <c:val>
            <c:numRef>
              <c:f>Sheet1!$B$4:$F$4</c:f>
              <c:numCache>
                <c:formatCode>_-* #,##0.0_р_._-;\-* #,##0.0_р_._-;_-* "-"?_р_._-;_-@_-</c:formatCode>
                <c:ptCount val="5"/>
                <c:pt idx="0">
                  <c:v>9410.7999999999811</c:v>
                </c:pt>
                <c:pt idx="1">
                  <c:v>9215.6</c:v>
                </c:pt>
                <c:pt idx="2">
                  <c:v>7505.2</c:v>
                </c:pt>
                <c:pt idx="3">
                  <c:v>6997</c:v>
                </c:pt>
                <c:pt idx="4">
                  <c:v>7082</c:v>
                </c:pt>
              </c:numCache>
            </c:numRef>
          </c:val>
        </c:ser>
        <c:dLbls>
          <c:showVal val="1"/>
        </c:dLbls>
        <c:gapWidth val="160"/>
        <c:gapDepth val="0"/>
        <c:shape val="box"/>
        <c:axId val="152614784"/>
        <c:axId val="155324800"/>
        <c:axId val="0"/>
      </c:bar3DChart>
      <c:catAx>
        <c:axId val="1526147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5324800"/>
        <c:crosses val="autoZero"/>
        <c:auto val="1"/>
        <c:lblAlgn val="ctr"/>
        <c:lblOffset val="100"/>
        <c:tickLblSkip val="1"/>
        <c:tickMarkSkip val="1"/>
      </c:catAx>
      <c:valAx>
        <c:axId val="15532480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_-* #,##0.0_р_._-;\-* #,##0.0_р_._-;_-* &quot;-&quot;?_р_._-;_-@_-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26147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6349206349206369"/>
          <c:y val="0.4236111111111111"/>
          <c:w val="0.33174603174603184"/>
          <c:h val="0.1493055555555555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42052980132450807"/>
          <c:y val="0.37500000000000211"/>
          <c:w val="0.15894039735099655"/>
          <c:h val="0.2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31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3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3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3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1.2398084872142338E-2"/>
                  <c:y val="-0.1240486329862136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 имущество физических лиц, </a:t>
                    </a:r>
                  </a:p>
                  <a:p>
                    <a:r>
                      <a:rPr lang="ru-RU"/>
                      <a:t> 990,2   , 14%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separator>, </c:separator>
            </c:dLbl>
            <c:dLbl>
              <c:idx val="1"/>
              <c:layout>
                <c:manualLayout>
                  <c:x val="0.10123530013293802"/>
                  <c:y val="4.4014972266397813E-2"/>
                </c:manualLayout>
              </c:layout>
              <c:tx>
                <c:rich>
                  <a:bodyPr/>
                  <a:lstStyle/>
                  <a:p>
                    <a:pPr>
                      <a:defRPr sz="802" b="0" i="0" u="none" strike="noStrike" baseline="0">
                        <a:solidFill>
                          <a:srgbClr val="000000"/>
                        </a:solidFill>
                        <a:latin typeface="Times New Roman"/>
                        <a:ea typeface="Times New Roman"/>
                        <a:cs typeface="Times New Roman"/>
                      </a:defRPr>
                    </a:pPr>
                    <a:r>
                      <a:rPr lang="ru-RU"/>
                      <a:t>Земельный налог юридических лиц, 
 3 300,0, 45%</a:t>
                    </a:r>
                  </a:p>
                </c:rich>
              </c:tx>
              <c:spPr>
                <a:noFill/>
                <a:ln w="25463">
                  <a:noFill/>
                </a:ln>
              </c:spPr>
              <c:dLblPos val="bestFit"/>
              <c:showLegendKey val="1"/>
            </c:dLbl>
            <c:dLbl>
              <c:idx val="2"/>
              <c:layout>
                <c:manualLayout>
                  <c:x val="-4.3631351093153865E-2"/>
                  <c:y val="2.88195032789686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Земельный налог физических лиц, </a:t>
                    </a:r>
                  </a:p>
                  <a:p>
                    <a:r>
                      <a:rPr lang="ru-RU"/>
                      <a:t> 2 120,0   , 30%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separator>, </c:separator>
            </c:dLbl>
            <c:dLbl>
              <c:idx val="3"/>
              <c:layout>
                <c:manualLayout>
                  <c:x val="-2.1828789312232744E-2"/>
                  <c:y val="-0.1112613532201402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 на доходы физических лиц, </a:t>
                    </a:r>
                  </a:p>
                  <a:p>
                    <a:r>
                      <a:rPr lang="ru-RU"/>
                      <a:t> 667,0   , 9%</a:t>
                    </a:r>
                  </a:p>
                </c:rich>
              </c:tx>
              <c:dLblPos val="bestFit"/>
              <c:showLegendKey val="1"/>
              <c:showVal val="1"/>
              <c:showCatName val="1"/>
              <c:showPercent val="1"/>
              <c:separator>, </c:separator>
            </c:dLbl>
            <c:numFmt formatCode="0%" sourceLinked="0"/>
            <c:spPr>
              <a:noFill/>
              <a:ln w="25463">
                <a:noFill/>
              </a:ln>
            </c:spPr>
            <c:txPr>
              <a:bodyPr/>
              <a:lstStyle/>
              <a:p>
                <a:pPr>
                  <a:defRPr sz="802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1"/>
            <c:showPercent val="1"/>
            <c:separator>, </c:separator>
            <c:showLeaderLines val="1"/>
          </c:dLbls>
          <c:cat>
            <c:strRef>
              <c:f>Sheet1!$B$1:$E$1</c:f>
              <c:strCache>
                <c:ptCount val="4"/>
                <c:pt idx="0">
                  <c:v>Налог на имущество физических лиц</c:v>
                </c:pt>
                <c:pt idx="1">
                  <c:v>Земельный налог юридических лиц</c:v>
                </c:pt>
                <c:pt idx="2">
                  <c:v>Земельный налог физических лиц</c:v>
                </c:pt>
                <c:pt idx="3">
                  <c:v>Налог на доходы физических лиц</c:v>
                </c:pt>
              </c:strCache>
            </c:strRef>
          </c:cat>
          <c:val>
            <c:numRef>
              <c:f>Sheet1!$B$2:$E$2</c:f>
              <c:numCache>
                <c:formatCode>_-* #,##0.0_р_._-;\-* #,##0.0_р_._-;_-* "-"?_р_._-;_-@_-</c:formatCode>
                <c:ptCount val="4"/>
                <c:pt idx="0">
                  <c:v>990.2</c:v>
                </c:pt>
                <c:pt idx="1">
                  <c:v>3300</c:v>
                </c:pt>
                <c:pt idx="2">
                  <c:v>2120</c:v>
                </c:pt>
                <c:pt idx="3">
                  <c:v>667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31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3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3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31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63">
                <a:noFill/>
              </a:ln>
            </c:spPr>
            <c:txPr>
              <a:bodyPr/>
              <a:lstStyle/>
              <a:p>
                <a:pPr>
                  <a:defRPr sz="82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1"/>
            <c:showPercent val="1"/>
            <c:separator>, </c:separator>
            <c:showLeaderLines val="1"/>
          </c:dLbls>
          <c:cat>
            <c:strRef>
              <c:f>Sheet1!$B$1:$E$1</c:f>
              <c:strCache>
                <c:ptCount val="4"/>
                <c:pt idx="0">
                  <c:v>Налог на имущество физических лиц</c:v>
                </c:pt>
                <c:pt idx="1">
                  <c:v>Земельный налог юридических лиц</c:v>
                </c:pt>
                <c:pt idx="2">
                  <c:v>Земельный налог физических лиц</c:v>
                </c:pt>
                <c:pt idx="3">
                  <c:v>Налог на доходы физических лиц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31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3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31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31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63">
                <a:noFill/>
              </a:ln>
            </c:spPr>
            <c:txPr>
              <a:bodyPr/>
              <a:lstStyle/>
              <a:p>
                <a:pPr>
                  <a:defRPr sz="827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1"/>
            <c:showVal val="1"/>
            <c:showCatName val="1"/>
            <c:showPercent val="1"/>
            <c:separator>, </c:separator>
            <c:showLeaderLines val="1"/>
          </c:dLbls>
          <c:cat>
            <c:strRef>
              <c:f>Sheet1!$B$1:$E$1</c:f>
              <c:strCache>
                <c:ptCount val="4"/>
                <c:pt idx="0">
                  <c:v>Налог на имущество физических лиц</c:v>
                </c:pt>
                <c:pt idx="1">
                  <c:v>Земельный налог юридических лиц</c:v>
                </c:pt>
                <c:pt idx="2">
                  <c:v>Земельный налог физических лиц</c:v>
                </c:pt>
                <c:pt idx="3">
                  <c:v>Налог на доходы физических лиц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1"/>
          <c:showVal val="1"/>
          <c:showCatName val="1"/>
          <c:showPercent val="1"/>
          <c:separator>, </c:separator>
        </c:dLbls>
      </c:pie3DChart>
      <c:spPr>
        <a:noFill/>
        <a:ln w="25463">
          <a:noFill/>
        </a:ln>
      </c:spPr>
    </c:plotArea>
    <c:plotVisOnly val="1"/>
    <c:dispBlanksAs val="zero"/>
  </c:chart>
  <c:spPr>
    <a:solidFill>
      <a:srgbClr val="FFFFFF"/>
    </a:solidFill>
    <a:ln w="3183">
      <a:solidFill>
        <a:srgbClr val="000000"/>
      </a:solidFill>
      <a:prstDash val="solid"/>
    </a:ln>
  </c:spPr>
  <c:txPr>
    <a:bodyPr/>
    <a:lstStyle/>
    <a:p>
      <a:pPr>
        <a:defRPr sz="827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23469387755102136"/>
          <c:y val="0.38372093023256137"/>
          <c:w val="0.52040816326530559"/>
          <c:h val="0.2325581395348839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20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pattFill prst="pct90">
                <a:fgClr>
                  <a:srgbClr val="000000"/>
                </a:fgClr>
                <a:bgClr>
                  <a:srgbClr val="FFFFFF"/>
                </a:bgClr>
              </a:patt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pattFill prst="pct5">
                <a:fgClr>
                  <a:srgbClr val="000000"/>
                </a:fgClr>
                <a:bgClr>
                  <a:srgbClr val="FFFFFF"/>
                </a:bgClr>
              </a:patt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pattFill prst="pct75">
                <a:fgClr>
                  <a:srgbClr val="000000"/>
                </a:fgClr>
                <a:bgClr>
                  <a:srgbClr val="FFFFFF"/>
                </a:bgClr>
              </a:patt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pattFill prst="pct20">
                <a:fgClr>
                  <a:srgbClr val="000000"/>
                </a:fgClr>
                <a:bgClr>
                  <a:srgbClr val="FFFFFF"/>
                </a:bgClr>
              </a:patt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pattFill prst="pct60">
                <a:fgClr>
                  <a:srgbClr val="000000"/>
                </a:fgClr>
                <a:bgClr>
                  <a:srgbClr val="FFFFFF"/>
                </a:bgClr>
              </a:pattFill>
              <a:ln w="1120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2409">
                <a:noFill/>
              </a:ln>
            </c:spPr>
            <c:txPr>
              <a:bodyPr/>
              <a:lstStyle/>
              <a:p>
                <a:pPr>
                  <a:defRPr sz="1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120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2409">
                <a:noFill/>
              </a:ln>
            </c:spPr>
            <c:txPr>
              <a:bodyPr/>
              <a:lstStyle/>
              <a:p>
                <a:pPr>
                  <a:defRPr sz="1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120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2409">
                <a:noFill/>
              </a:ln>
            </c:spPr>
            <c:txPr>
              <a:bodyPr/>
              <a:lstStyle/>
              <a:p>
                <a:pPr>
                  <a:defRPr sz="1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120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2409">
                <a:noFill/>
              </a:ln>
            </c:spPr>
            <c:txPr>
              <a:bodyPr/>
              <a:lstStyle/>
              <a:p>
                <a:pPr>
                  <a:defRPr sz="1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660066"/>
            </a:solidFill>
            <a:ln w="1120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1205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2409">
                <a:noFill/>
              </a:ln>
            </c:spPr>
            <c:txPr>
              <a:bodyPr/>
              <a:lstStyle/>
              <a:p>
                <a:pPr>
                  <a:defRPr sz="15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numRef>
              <c:f>Sheet1!$B$1:$F$1</c:f>
              <c:numCache>
                <c:formatCode>General</c:formatCode>
                <c:ptCount val="5"/>
              </c:numCache>
            </c:numRef>
          </c:cat>
          <c:val>
            <c:numRef>
              <c:f>Sheet1!$B$6:$F$6</c:f>
              <c:numCache>
                <c:formatCode>General</c:formatCode>
                <c:ptCount val="5"/>
              </c:numCache>
            </c:numRef>
          </c:val>
        </c:ser>
        <c:dLbls>
          <c:showCatName val="1"/>
          <c:showPercent val="1"/>
        </c:dLbls>
      </c:pie3DChart>
      <c:spPr>
        <a:noFill/>
        <a:ln w="22409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5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2017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Раздел 01 </c:v>
                </c:pt>
                <c:pt idx="1">
                  <c:v>Раздел 05 </c:v>
                </c:pt>
                <c:pt idx="2">
                  <c:v>Раздел 08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12404.4</c:v>
                </c:pt>
                <c:pt idx="1">
                  <c:v>14218.8</c:v>
                </c:pt>
                <c:pt idx="2">
                  <c:v>11603.8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Ожидаемое исполнение 2018 год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Раздел 01 </c:v>
                </c:pt>
                <c:pt idx="1">
                  <c:v>Раздел 05 </c:v>
                </c:pt>
                <c:pt idx="2">
                  <c:v>Раздел 08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10912.1</c:v>
                </c:pt>
                <c:pt idx="1">
                  <c:v>16791.8</c:v>
                </c:pt>
                <c:pt idx="2">
                  <c:v>18764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Раздел 01 </c:v>
                </c:pt>
                <c:pt idx="1">
                  <c:v>Раздел 05 </c:v>
                </c:pt>
                <c:pt idx="2">
                  <c:v>Раздел 08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17559</c:v>
                </c:pt>
                <c:pt idx="1">
                  <c:v>12001.9</c:v>
                </c:pt>
                <c:pt idx="2">
                  <c:v>16054.5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Раздел 01 </c:v>
                </c:pt>
                <c:pt idx="1">
                  <c:v>Раздел 05 </c:v>
                </c:pt>
                <c:pt idx="2">
                  <c:v>Раздел 08 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16542.3</c:v>
                </c:pt>
                <c:pt idx="1">
                  <c:v>14870</c:v>
                </c:pt>
                <c:pt idx="2">
                  <c:v>20458.400000000001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Раздел 01 </c:v>
                </c:pt>
                <c:pt idx="1">
                  <c:v>Раздел 05 </c:v>
                </c:pt>
                <c:pt idx="2">
                  <c:v>Раздел 08 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14689.4</c:v>
                </c:pt>
                <c:pt idx="1">
                  <c:v>16416</c:v>
                </c:pt>
                <c:pt idx="2">
                  <c:v>21011.5</c:v>
                </c:pt>
              </c:numCache>
            </c:numRef>
          </c:val>
        </c:ser>
        <c:shape val="box"/>
        <c:axId val="89203072"/>
        <c:axId val="89204608"/>
        <c:axId val="0"/>
      </c:bar3DChart>
      <c:catAx>
        <c:axId val="89203072"/>
        <c:scaling>
          <c:orientation val="minMax"/>
        </c:scaling>
        <c:axPos val="b"/>
        <c:tickLblPos val="nextTo"/>
        <c:txPr>
          <a:bodyPr rot="0" anchor="ctr" anchorCtr="0"/>
          <a:lstStyle/>
          <a:p>
            <a:pPr>
              <a:defRPr sz="1000" b="0" i="0" baseline="0">
                <a:latin typeface="Times New Roman" pitchFamily="18" charset="0"/>
              </a:defRPr>
            </a:pPr>
            <a:endParaRPr lang="ru-RU"/>
          </a:p>
        </c:txPr>
        <c:crossAx val="89204608"/>
        <c:crosses val="autoZero"/>
        <c:auto val="1"/>
        <c:lblAlgn val="ctr"/>
        <c:lblOffset val="100"/>
      </c:catAx>
      <c:valAx>
        <c:axId val="89204608"/>
        <c:scaling>
          <c:orientation val="minMax"/>
        </c:scaling>
        <c:axPos val="l"/>
        <c:majorGridlines/>
        <c:numFmt formatCode="General" sourceLinked="1"/>
        <c:tickLblPos val="nextTo"/>
        <c:crossAx val="89203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8965517241386"/>
          <c:y val="5.3191489361702107E-2"/>
          <c:w val="0.53620689655172415"/>
          <c:h val="0.8014184397163083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Расходы бюджета на муниципальные программы            (тыс. руб.)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Lbls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3"/>
                <c:pt idx="0">
                  <c:v>2019 год</c:v>
                </c:pt>
                <c:pt idx="1">
                  <c:v>2020 год </c:v>
                </c:pt>
                <c:pt idx="2">
                  <c:v>2021 год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49514.1</c:v>
                </c:pt>
                <c:pt idx="1">
                  <c:v>53742.400000000001</c:v>
                </c:pt>
                <c:pt idx="2">
                  <c:v>54129.4</c:v>
                </c:pt>
              </c:numCache>
            </c:numRef>
          </c:val>
          <c:shape val="pyramid"/>
        </c:ser>
        <c:gapDepth val="0"/>
        <c:shape val="box"/>
        <c:axId val="114575232"/>
        <c:axId val="114576768"/>
        <c:axId val="0"/>
      </c:bar3DChart>
      <c:catAx>
        <c:axId val="11457523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576768"/>
        <c:crosses val="autoZero"/>
        <c:auto val="1"/>
        <c:lblAlgn val="ctr"/>
        <c:lblOffset val="100"/>
        <c:tickLblSkip val="1"/>
        <c:tickMarkSkip val="1"/>
      </c:catAx>
      <c:valAx>
        <c:axId val="11457676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4575232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5172413793103878"/>
          <c:y val="0.19503546099290794"/>
          <c:w val="0.34310344827586231"/>
          <c:h val="0.4290780141843993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6A0B4-75B9-40AB-82B0-F79C8796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10499</Words>
  <Characters>59849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Microsoft</Company>
  <LinksUpToDate>false</LinksUpToDate>
  <CharactersWithSpaces>70208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Admin</dc:creator>
  <cp:lastModifiedBy>Фролова С.Ю.</cp:lastModifiedBy>
  <cp:revision>4</cp:revision>
  <cp:lastPrinted>2018-11-19T06:45:00Z</cp:lastPrinted>
  <dcterms:created xsi:type="dcterms:W3CDTF">2018-11-22T11:03:00Z</dcterms:created>
  <dcterms:modified xsi:type="dcterms:W3CDTF">2018-11-22T13:36:00Z</dcterms:modified>
</cp:coreProperties>
</file>