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7E2" w:rsidRPr="009577E2" w:rsidRDefault="009577E2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E2">
        <w:rPr>
          <w:rFonts w:ascii="Times New Roman" w:hAnsi="Times New Roman" w:cs="Times New Roman"/>
          <w:b/>
          <w:sz w:val="28"/>
          <w:szCs w:val="28"/>
          <w:u w:val="single"/>
        </w:rPr>
        <w:t>Порядок поступления граждан на муниципальную службу</w:t>
      </w:r>
    </w:p>
    <w:p w:rsidR="00DE691E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E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</w:t>
      </w:r>
      <w:r w:rsidRPr="009577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77E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577E2">
        <w:rPr>
          <w:rFonts w:ascii="Times New Roman" w:hAnsi="Times New Roman" w:cs="Times New Roman"/>
          <w:sz w:val="28"/>
          <w:szCs w:val="28"/>
        </w:rPr>
        <w:t xml:space="preserve"> </w:t>
      </w:r>
      <w:r w:rsidRPr="009577E2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Pr="009577E2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вышеуказанным Федеральным законом и Законом Московской области от 24.07.2007 </w:t>
      </w:r>
      <w:r w:rsidRPr="009577E2">
        <w:rPr>
          <w:rFonts w:ascii="Times New Roman" w:hAnsi="Times New Roman" w:cs="Times New Roman"/>
          <w:sz w:val="28"/>
          <w:szCs w:val="28"/>
        </w:rPr>
        <w:t>года №</w:t>
      </w:r>
      <w:r w:rsidRPr="009577E2">
        <w:rPr>
          <w:rFonts w:ascii="Times New Roman" w:hAnsi="Times New Roman" w:cs="Times New Roman"/>
          <w:sz w:val="28"/>
          <w:szCs w:val="28"/>
        </w:rPr>
        <w:t xml:space="preserve"> 137/2007-ОЗ "О муниципальной службе в Московской области".  </w:t>
      </w:r>
    </w:p>
    <w:p w:rsidR="009577E2" w:rsidRPr="009577E2" w:rsidRDefault="009577E2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77E2">
        <w:rPr>
          <w:rFonts w:ascii="Times New Roman" w:hAnsi="Times New Roman" w:cs="Times New Roman"/>
          <w:sz w:val="28"/>
          <w:szCs w:val="28"/>
        </w:rPr>
        <w:t xml:space="preserve"> </w:t>
      </w:r>
      <w:r w:rsidRPr="009577E2">
        <w:rPr>
          <w:rFonts w:ascii="Times New Roman" w:hAnsi="Times New Roman" w:cs="Times New Roman"/>
          <w:b/>
          <w:sz w:val="28"/>
          <w:szCs w:val="28"/>
          <w:u w:val="single"/>
        </w:rPr>
        <w:t>Сведения о вакантных должностях муниципальной службы</w:t>
      </w:r>
      <w:r w:rsidRPr="009577E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691E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E2">
        <w:rPr>
          <w:rFonts w:ascii="Times New Roman" w:hAnsi="Times New Roman" w:cs="Times New Roman"/>
          <w:sz w:val="28"/>
          <w:szCs w:val="28"/>
        </w:rPr>
        <w:t xml:space="preserve">Вакантных должностей нет </w:t>
      </w:r>
    </w:p>
    <w:p w:rsidR="009577E2" w:rsidRPr="009577E2" w:rsidRDefault="009577E2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E2">
        <w:rPr>
          <w:rFonts w:ascii="Times New Roman" w:hAnsi="Times New Roman" w:cs="Times New Roman"/>
          <w:b/>
          <w:sz w:val="28"/>
          <w:szCs w:val="28"/>
          <w:u w:val="single"/>
        </w:rPr>
        <w:t>Условия и результаты конкурсов на замещение вакантных должностей муниципальной службы</w:t>
      </w: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E2">
        <w:rPr>
          <w:rFonts w:ascii="Times New Roman" w:hAnsi="Times New Roman" w:cs="Times New Roman"/>
          <w:sz w:val="28"/>
          <w:szCs w:val="28"/>
        </w:rPr>
        <w:t xml:space="preserve"> Конкурсы на замещение вакантных должностей не объявлялись </w:t>
      </w: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DE691E" w:rsidRDefault="00DE691E" w:rsidP="009577E2">
      <w:pPr>
        <w:shd w:val="clear" w:color="auto" w:fill="FFFFFF"/>
        <w:spacing w:after="0" w:line="360" w:lineRule="atLeas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5" w:history="1">
        <w:r w:rsidRPr="009577E2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Порядок поступления на муниципальную службу</w:t>
        </w:r>
      </w:hyperlink>
    </w:p>
    <w:p w:rsidR="00DE691E" w:rsidRPr="00DE691E" w:rsidRDefault="00DE691E" w:rsidP="009577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назначения на должность Председателя Контрольно-счетной палаты городского округа 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Лотошино Московской области определен статьей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6 Федерального закона от 07.02.2011 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 и с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татьями 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и 6 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Положения о Контрольно-счетной палате городского округа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Лотошино 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Московской области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утвержденного решением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Совета депутатов городского округа 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Лотошино 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Московской области от 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29.04.2022 года 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Pr="009577E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335/38.</w:t>
      </w:r>
      <w:r w:rsidRPr="00DE69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77E2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Номера телефонов для информации </w:t>
      </w:r>
    </w:p>
    <w:p w:rsidR="00DE691E" w:rsidRPr="009577E2" w:rsidRDefault="00DE691E" w:rsidP="009577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77E2">
        <w:rPr>
          <w:rFonts w:ascii="Times New Roman" w:hAnsi="Times New Roman" w:cs="Times New Roman"/>
          <w:sz w:val="28"/>
          <w:szCs w:val="28"/>
        </w:rPr>
        <w:t xml:space="preserve">Необходимую информацию по вопросу вакантных должностей можно получить по </w:t>
      </w:r>
      <w:proofErr w:type="gramStart"/>
      <w:r w:rsidRPr="009577E2">
        <w:rPr>
          <w:rFonts w:ascii="Times New Roman" w:hAnsi="Times New Roman" w:cs="Times New Roman"/>
          <w:sz w:val="28"/>
          <w:szCs w:val="28"/>
        </w:rPr>
        <w:t>телефону:  8</w:t>
      </w:r>
      <w:proofErr w:type="gramEnd"/>
      <w:r w:rsidRPr="009577E2">
        <w:rPr>
          <w:rFonts w:ascii="Times New Roman" w:hAnsi="Times New Roman" w:cs="Times New Roman"/>
          <w:sz w:val="28"/>
          <w:szCs w:val="28"/>
        </w:rPr>
        <w:t xml:space="preserve"> (496</w:t>
      </w:r>
      <w:r w:rsidRPr="009577E2">
        <w:rPr>
          <w:rFonts w:ascii="Times New Roman" w:hAnsi="Times New Roman" w:cs="Times New Roman"/>
          <w:sz w:val="28"/>
          <w:szCs w:val="28"/>
        </w:rPr>
        <w:t>28</w:t>
      </w:r>
      <w:r w:rsidRPr="009577E2">
        <w:rPr>
          <w:rFonts w:ascii="Times New Roman" w:hAnsi="Times New Roman" w:cs="Times New Roman"/>
          <w:sz w:val="28"/>
          <w:szCs w:val="28"/>
        </w:rPr>
        <w:t xml:space="preserve">) </w:t>
      </w:r>
      <w:r w:rsidRPr="009577E2">
        <w:rPr>
          <w:rFonts w:ascii="Times New Roman" w:hAnsi="Times New Roman" w:cs="Times New Roman"/>
          <w:sz w:val="28"/>
          <w:szCs w:val="28"/>
        </w:rPr>
        <w:t>716-82</w:t>
      </w:r>
    </w:p>
    <w:sectPr w:rsidR="00DE691E" w:rsidRPr="0095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641195"/>
    <w:rsid w:val="007D6368"/>
    <w:rsid w:val="009577E2"/>
    <w:rsid w:val="00D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5546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1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sp-len.ru/index.php/about/informatsiya-o-kadrovom-obespechenii/13-poryadok-postupleniya-na-munitsipalnuyu-sluzhb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2022-09-06T07:30:00Z</dcterms:created>
  <dcterms:modified xsi:type="dcterms:W3CDTF">2022-09-06T07:30:00Z</dcterms:modified>
</cp:coreProperties>
</file>