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4F4" w:rsidRPr="00F304BF" w:rsidRDefault="003A54F4" w:rsidP="003A54F4">
      <w:pPr>
        <w:rPr>
          <w:color w:val="000000"/>
          <w:sz w:val="28"/>
          <w:szCs w:val="28"/>
          <w:lang w:eastAsia="ru-RU"/>
        </w:rPr>
      </w:pPr>
      <w:r w:rsidRPr="00F304BF">
        <w:rPr>
          <w:color w:val="000000"/>
          <w:sz w:val="28"/>
          <w:szCs w:val="28"/>
          <w:lang w:eastAsia="ru-RU"/>
        </w:rPr>
        <w:t xml:space="preserve">                                                           </w:t>
      </w:r>
      <w:r>
        <w:rPr>
          <w:color w:val="000000"/>
          <w:sz w:val="28"/>
          <w:szCs w:val="28"/>
          <w:lang w:eastAsia="ru-RU"/>
        </w:rPr>
        <w:t xml:space="preserve">                       </w:t>
      </w:r>
      <w:r w:rsidRPr="00F304BF">
        <w:rPr>
          <w:color w:val="000000"/>
          <w:sz w:val="28"/>
          <w:szCs w:val="28"/>
          <w:lang w:eastAsia="ru-RU"/>
        </w:rPr>
        <w:t>Приложение № 2</w:t>
      </w:r>
    </w:p>
    <w:p w:rsidR="003A54F4" w:rsidRPr="00F304BF" w:rsidRDefault="003A54F4" w:rsidP="003A54F4">
      <w:pPr>
        <w:rPr>
          <w:color w:val="000000"/>
          <w:sz w:val="28"/>
          <w:szCs w:val="28"/>
          <w:lang w:eastAsia="ru-RU"/>
        </w:rPr>
      </w:pPr>
      <w:r w:rsidRPr="00F304BF">
        <w:rPr>
          <w:color w:val="000000"/>
          <w:sz w:val="28"/>
          <w:szCs w:val="28"/>
          <w:lang w:eastAsia="ru-RU"/>
        </w:rPr>
        <w:t xml:space="preserve">                                                    </w:t>
      </w:r>
      <w:r>
        <w:rPr>
          <w:color w:val="000000"/>
          <w:sz w:val="28"/>
          <w:szCs w:val="28"/>
          <w:lang w:eastAsia="ru-RU"/>
        </w:rPr>
        <w:t xml:space="preserve">                              </w:t>
      </w:r>
      <w:r w:rsidRPr="00F304BF">
        <w:rPr>
          <w:color w:val="000000"/>
          <w:sz w:val="28"/>
          <w:szCs w:val="28"/>
          <w:lang w:eastAsia="ru-RU"/>
        </w:rPr>
        <w:t>к решению Совету депутатов</w:t>
      </w:r>
    </w:p>
    <w:p w:rsidR="003A54F4" w:rsidRPr="00F304BF" w:rsidRDefault="003A54F4" w:rsidP="003A54F4">
      <w:pPr>
        <w:rPr>
          <w:color w:val="000000"/>
          <w:sz w:val="28"/>
          <w:szCs w:val="28"/>
          <w:lang w:eastAsia="ru-RU"/>
        </w:rPr>
      </w:pPr>
      <w:r w:rsidRPr="00F304BF">
        <w:rPr>
          <w:color w:val="000000"/>
          <w:sz w:val="28"/>
          <w:szCs w:val="28"/>
          <w:lang w:eastAsia="ru-RU"/>
        </w:rPr>
        <w:t xml:space="preserve">                                                                                  городского </w:t>
      </w:r>
      <w:proofErr w:type="gramStart"/>
      <w:r w:rsidRPr="00F304BF">
        <w:rPr>
          <w:color w:val="000000"/>
          <w:sz w:val="28"/>
          <w:szCs w:val="28"/>
          <w:lang w:eastAsia="ru-RU"/>
        </w:rPr>
        <w:t>округа  Лотошино</w:t>
      </w:r>
      <w:proofErr w:type="gramEnd"/>
    </w:p>
    <w:p w:rsidR="003A54F4" w:rsidRPr="00F304BF" w:rsidRDefault="003A54F4" w:rsidP="003A54F4">
      <w:pPr>
        <w:rPr>
          <w:color w:val="000000"/>
          <w:sz w:val="28"/>
          <w:szCs w:val="28"/>
          <w:lang w:eastAsia="ru-RU"/>
        </w:rPr>
      </w:pPr>
      <w:r w:rsidRPr="00F304BF">
        <w:rPr>
          <w:color w:val="000000"/>
          <w:sz w:val="28"/>
          <w:szCs w:val="28"/>
          <w:lang w:eastAsia="ru-RU"/>
        </w:rPr>
        <w:t xml:space="preserve">                                                   </w:t>
      </w:r>
      <w:r>
        <w:rPr>
          <w:color w:val="000000"/>
          <w:sz w:val="28"/>
          <w:szCs w:val="28"/>
          <w:lang w:eastAsia="ru-RU"/>
        </w:rPr>
        <w:t xml:space="preserve">                               </w:t>
      </w:r>
      <w:bookmarkStart w:id="0" w:name="_GoBack"/>
      <w:r w:rsidRPr="00F304BF">
        <w:rPr>
          <w:color w:val="000000"/>
          <w:sz w:val="28"/>
          <w:szCs w:val="28"/>
          <w:lang w:eastAsia="ru-RU"/>
        </w:rPr>
        <w:t>от «</w:t>
      </w:r>
      <w:r w:rsidRPr="00EB631C">
        <w:rPr>
          <w:color w:val="000000"/>
          <w:sz w:val="28"/>
          <w:szCs w:val="28"/>
          <w:u w:val="single"/>
          <w:lang w:eastAsia="ru-RU"/>
        </w:rPr>
        <w:t>29</w:t>
      </w:r>
      <w:r w:rsidRPr="00F304BF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 xml:space="preserve"> </w:t>
      </w:r>
      <w:r w:rsidRPr="00EB631C">
        <w:rPr>
          <w:color w:val="000000"/>
          <w:sz w:val="28"/>
          <w:szCs w:val="28"/>
          <w:u w:val="single"/>
          <w:lang w:eastAsia="ru-RU"/>
        </w:rPr>
        <w:t xml:space="preserve">апреля </w:t>
      </w:r>
      <w:r w:rsidRPr="00F304BF">
        <w:rPr>
          <w:color w:val="000000"/>
          <w:sz w:val="28"/>
          <w:szCs w:val="28"/>
          <w:lang w:eastAsia="ru-RU"/>
        </w:rPr>
        <w:t xml:space="preserve">2022 № </w:t>
      </w:r>
      <w:r w:rsidRPr="00EB631C">
        <w:rPr>
          <w:color w:val="000000"/>
          <w:sz w:val="28"/>
          <w:szCs w:val="28"/>
          <w:u w:val="single"/>
          <w:lang w:eastAsia="ru-RU"/>
        </w:rPr>
        <w:t>335/38</w:t>
      </w:r>
    </w:p>
    <w:p w:rsidR="003A54F4" w:rsidRPr="00F304BF" w:rsidRDefault="003A54F4" w:rsidP="003A54F4">
      <w:pPr>
        <w:jc w:val="center"/>
        <w:rPr>
          <w:color w:val="000000"/>
          <w:sz w:val="28"/>
          <w:szCs w:val="28"/>
          <w:lang w:eastAsia="ru-RU"/>
        </w:rPr>
      </w:pPr>
    </w:p>
    <w:bookmarkEnd w:id="0"/>
    <w:p w:rsidR="003A54F4" w:rsidRPr="00F304BF" w:rsidRDefault="003A54F4" w:rsidP="003A54F4">
      <w:pPr>
        <w:jc w:val="center"/>
        <w:rPr>
          <w:color w:val="000000"/>
          <w:sz w:val="28"/>
          <w:szCs w:val="28"/>
          <w:lang w:eastAsia="ru-RU"/>
        </w:rPr>
      </w:pPr>
    </w:p>
    <w:p w:rsidR="003A54F4" w:rsidRPr="00F304BF" w:rsidRDefault="003A54F4" w:rsidP="003A54F4">
      <w:pPr>
        <w:jc w:val="center"/>
        <w:rPr>
          <w:color w:val="000000"/>
          <w:sz w:val="28"/>
          <w:szCs w:val="28"/>
          <w:lang w:eastAsia="ru-RU"/>
        </w:rPr>
      </w:pPr>
      <w:r w:rsidRPr="00F304BF">
        <w:rPr>
          <w:color w:val="000000"/>
          <w:sz w:val="28"/>
          <w:szCs w:val="28"/>
          <w:lang w:eastAsia="ru-RU"/>
        </w:rPr>
        <w:t>Структура и штатная численность Контрольно-счетной палаты городского округа Лотошино Московской области</w:t>
      </w:r>
    </w:p>
    <w:p w:rsidR="003A54F4" w:rsidRPr="00F304BF" w:rsidRDefault="003A54F4" w:rsidP="003A54F4">
      <w:pPr>
        <w:jc w:val="center"/>
        <w:rPr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3"/>
        <w:gridCol w:w="3131"/>
        <w:gridCol w:w="3101"/>
      </w:tblGrid>
      <w:tr w:rsidR="003A54F4" w:rsidRPr="00F304BF" w:rsidTr="00533DA7">
        <w:tc>
          <w:tcPr>
            <w:tcW w:w="3189" w:type="dxa"/>
          </w:tcPr>
          <w:p w:rsidR="003A54F4" w:rsidRPr="00F304BF" w:rsidRDefault="003A54F4" w:rsidP="00533DA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04BF">
              <w:rPr>
                <w:color w:val="000000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3190" w:type="dxa"/>
          </w:tcPr>
          <w:p w:rsidR="003A54F4" w:rsidRPr="00F304BF" w:rsidRDefault="003A54F4" w:rsidP="00533DA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04BF">
              <w:rPr>
                <w:color w:val="000000"/>
                <w:sz w:val="28"/>
                <w:szCs w:val="28"/>
                <w:lang w:eastAsia="ru-RU"/>
              </w:rPr>
              <w:t>Тип должности</w:t>
            </w:r>
          </w:p>
        </w:tc>
        <w:tc>
          <w:tcPr>
            <w:tcW w:w="3191" w:type="dxa"/>
          </w:tcPr>
          <w:p w:rsidR="003A54F4" w:rsidRPr="00F304BF" w:rsidRDefault="003A54F4" w:rsidP="00533DA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04BF">
              <w:rPr>
                <w:color w:val="000000"/>
                <w:sz w:val="28"/>
                <w:szCs w:val="28"/>
                <w:lang w:eastAsia="ru-RU"/>
              </w:rPr>
              <w:t>Количество единиц</w:t>
            </w:r>
          </w:p>
        </w:tc>
      </w:tr>
      <w:tr w:rsidR="003A54F4" w:rsidRPr="00F304BF" w:rsidTr="00533DA7">
        <w:tc>
          <w:tcPr>
            <w:tcW w:w="3189" w:type="dxa"/>
          </w:tcPr>
          <w:p w:rsidR="003A54F4" w:rsidRPr="00F304BF" w:rsidRDefault="003A54F4" w:rsidP="00533DA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04BF">
              <w:rPr>
                <w:color w:val="000000"/>
                <w:sz w:val="28"/>
                <w:szCs w:val="28"/>
                <w:lang w:eastAsia="ru-RU"/>
              </w:rPr>
              <w:t>Председатель  Контрольно-счетной палаты городского округа Лотошино Московской области</w:t>
            </w:r>
          </w:p>
        </w:tc>
        <w:tc>
          <w:tcPr>
            <w:tcW w:w="3190" w:type="dxa"/>
          </w:tcPr>
          <w:p w:rsidR="003A54F4" w:rsidRPr="00F304BF" w:rsidRDefault="003A54F4" w:rsidP="00533DA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04BF">
              <w:rPr>
                <w:color w:val="000000"/>
                <w:sz w:val="28"/>
                <w:szCs w:val="28"/>
                <w:lang w:eastAsia="ru-RU"/>
              </w:rPr>
              <w:t>Муниципальная должность</w:t>
            </w:r>
          </w:p>
        </w:tc>
        <w:tc>
          <w:tcPr>
            <w:tcW w:w="3191" w:type="dxa"/>
          </w:tcPr>
          <w:p w:rsidR="003A54F4" w:rsidRPr="00F304BF" w:rsidRDefault="003A54F4" w:rsidP="00533DA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04BF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A54F4" w:rsidRPr="00F304BF" w:rsidTr="00533DA7">
        <w:tc>
          <w:tcPr>
            <w:tcW w:w="3189" w:type="dxa"/>
          </w:tcPr>
          <w:p w:rsidR="003A54F4" w:rsidRPr="00F304BF" w:rsidRDefault="003A54F4" w:rsidP="00533DA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04BF">
              <w:rPr>
                <w:color w:val="000000"/>
                <w:sz w:val="28"/>
                <w:szCs w:val="28"/>
                <w:lang w:eastAsia="ru-RU"/>
              </w:rPr>
              <w:t>Главный эксперт</w:t>
            </w:r>
          </w:p>
        </w:tc>
        <w:tc>
          <w:tcPr>
            <w:tcW w:w="3190" w:type="dxa"/>
          </w:tcPr>
          <w:p w:rsidR="003A54F4" w:rsidRPr="00F304BF" w:rsidRDefault="003A54F4" w:rsidP="00533DA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04BF">
              <w:rPr>
                <w:color w:val="000000"/>
                <w:sz w:val="28"/>
                <w:szCs w:val="28"/>
                <w:lang w:eastAsia="ru-RU"/>
              </w:rPr>
              <w:t>Иная должность, не относящаяся к должности муниципальной должности</w:t>
            </w:r>
          </w:p>
        </w:tc>
        <w:tc>
          <w:tcPr>
            <w:tcW w:w="3191" w:type="dxa"/>
          </w:tcPr>
          <w:p w:rsidR="003A54F4" w:rsidRPr="00F304BF" w:rsidRDefault="003A54F4" w:rsidP="00533DA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04BF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A54F4" w:rsidRPr="00F304BF" w:rsidTr="00533DA7">
        <w:tc>
          <w:tcPr>
            <w:tcW w:w="3189" w:type="dxa"/>
          </w:tcPr>
          <w:p w:rsidR="003A54F4" w:rsidRPr="00F304BF" w:rsidRDefault="003A54F4" w:rsidP="00533DA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04BF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190" w:type="dxa"/>
          </w:tcPr>
          <w:p w:rsidR="003A54F4" w:rsidRPr="00F304BF" w:rsidRDefault="003A54F4" w:rsidP="00533DA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04BF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91" w:type="dxa"/>
          </w:tcPr>
          <w:p w:rsidR="003A54F4" w:rsidRPr="00F304BF" w:rsidRDefault="003A54F4" w:rsidP="00533DA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04BF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3A54F4" w:rsidRPr="00F304BF" w:rsidRDefault="003A54F4" w:rsidP="003A54F4">
      <w:pPr>
        <w:jc w:val="center"/>
        <w:rPr>
          <w:color w:val="000000"/>
          <w:sz w:val="28"/>
          <w:szCs w:val="28"/>
          <w:lang w:eastAsia="ru-RU"/>
        </w:rPr>
      </w:pPr>
    </w:p>
    <w:p w:rsidR="00641195" w:rsidRPr="003A54F4" w:rsidRDefault="00641195" w:rsidP="003A54F4"/>
    <w:sectPr w:rsidR="00641195" w:rsidRPr="003A5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521DD"/>
    <w:multiLevelType w:val="hybridMultilevel"/>
    <w:tmpl w:val="320C7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95"/>
    <w:rsid w:val="003A54F4"/>
    <w:rsid w:val="00641195"/>
    <w:rsid w:val="007D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55437-5844-4D3C-BCE3-5C31E1DD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4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19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6411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С.Ю.</dc:creator>
  <cp:keywords/>
  <dc:description/>
  <cp:lastModifiedBy>Фролова С.Ю.</cp:lastModifiedBy>
  <cp:revision>2</cp:revision>
  <dcterms:created xsi:type="dcterms:W3CDTF">2022-09-06T07:03:00Z</dcterms:created>
  <dcterms:modified xsi:type="dcterms:W3CDTF">2022-09-06T07:03:00Z</dcterms:modified>
</cp:coreProperties>
</file>