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EE672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EE672B">
        <w:rPr>
          <w:b/>
          <w:sz w:val="24"/>
          <w:szCs w:val="24"/>
        </w:rPr>
        <w:t>ЗАКЛЮЧЕНИЕ №</w:t>
      </w:r>
      <w:bookmarkEnd w:id="0"/>
      <w:r w:rsidRPr="00EE672B">
        <w:rPr>
          <w:b/>
          <w:sz w:val="24"/>
          <w:szCs w:val="24"/>
        </w:rPr>
        <w:t>2</w:t>
      </w:r>
    </w:p>
    <w:p w:rsidR="00F51C29" w:rsidRPr="005B0F16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5B0F16">
        <w:rPr>
          <w:sz w:val="24"/>
          <w:szCs w:val="24"/>
        </w:rPr>
        <w:t xml:space="preserve">на проект решения Совета депутатов городского округа </w:t>
      </w:r>
      <w:r w:rsidRPr="00EE672B">
        <w:rPr>
          <w:sz w:val="24"/>
          <w:szCs w:val="24"/>
        </w:rPr>
        <w:t xml:space="preserve">Лотошино </w:t>
      </w:r>
      <w:r w:rsidRPr="00EE672B">
        <w:rPr>
          <w:rStyle w:val="7125pt"/>
          <w:b/>
          <w:sz w:val="24"/>
          <w:szCs w:val="24"/>
        </w:rPr>
        <w:t>«О</w:t>
      </w:r>
      <w:r w:rsidRPr="005B0F16">
        <w:rPr>
          <w:rStyle w:val="7125pt"/>
          <w:sz w:val="24"/>
          <w:szCs w:val="24"/>
        </w:rPr>
        <w:t xml:space="preserve"> </w:t>
      </w:r>
      <w:r w:rsidRPr="005B0F16">
        <w:rPr>
          <w:sz w:val="24"/>
          <w:szCs w:val="24"/>
        </w:rPr>
        <w:t>внесении изменений в решение Совета депутатов городского округа Лотошино Московской области от 19.12.2019 г. №71/7 «О бюджете городского округа Лотошино Московской области на 2020 год и плановый период 2021 и 2022 годов»</w:t>
      </w:r>
    </w:p>
    <w:p w:rsidR="00F51C29" w:rsidRPr="005B0F1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F51C29" w:rsidRPr="005B0F16">
        <w:rPr>
          <w:sz w:val="24"/>
          <w:szCs w:val="24"/>
        </w:rPr>
        <w:t xml:space="preserve"> апреля  2020 г.</w:t>
      </w:r>
    </w:p>
    <w:p w:rsidR="00F51C29" w:rsidRPr="005B0F16" w:rsidRDefault="00F51C29" w:rsidP="00F51C29">
      <w:pPr>
        <w:pStyle w:val="2"/>
        <w:shd w:val="clear" w:color="auto" w:fill="auto"/>
        <w:spacing w:after="240" w:line="275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«О бюджете городского округа Лотошино на 2020 год и плановый период 2021 и 2022 годов»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Лотошинского муниципального района (городского округа Лотошино).</w:t>
      </w:r>
    </w:p>
    <w:p w:rsidR="00F51C29" w:rsidRPr="005B0F16" w:rsidRDefault="00F51C29" w:rsidP="00F51C29">
      <w:pPr>
        <w:pStyle w:val="2"/>
        <w:shd w:val="clear" w:color="auto" w:fill="auto"/>
        <w:spacing w:line="275" w:lineRule="exact"/>
        <w:ind w:left="20" w:right="20" w:firstLine="689"/>
        <w:jc w:val="both"/>
        <w:rPr>
          <w:sz w:val="24"/>
          <w:szCs w:val="24"/>
        </w:rPr>
      </w:pPr>
      <w:r w:rsidRPr="005B0F16">
        <w:rPr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>
        <w:rPr>
          <w:sz w:val="24"/>
          <w:szCs w:val="24"/>
        </w:rPr>
        <w:t xml:space="preserve"> 19.12.2019</w:t>
      </w:r>
      <w:r>
        <w:rPr>
          <w:sz w:val="24"/>
          <w:szCs w:val="24"/>
        </w:rPr>
        <w:t xml:space="preserve"> </w:t>
      </w:r>
      <w:r w:rsidRPr="005B0F16">
        <w:rPr>
          <w:sz w:val="24"/>
          <w:szCs w:val="24"/>
        </w:rPr>
        <w:t>года №71/7 «О бюджете городского округа Лотошино Московской области на</w:t>
      </w:r>
      <w:r>
        <w:rPr>
          <w:sz w:val="24"/>
          <w:szCs w:val="24"/>
        </w:rPr>
        <w:t xml:space="preserve"> 2020 </w:t>
      </w:r>
      <w:r w:rsidRPr="005B0F16">
        <w:rPr>
          <w:sz w:val="24"/>
          <w:szCs w:val="24"/>
        </w:rPr>
        <w:t>год и плановый период 2021 и 2022 годов» обусловлены необходимостью:</w:t>
      </w:r>
    </w:p>
    <w:p w:rsidR="00F51C29" w:rsidRPr="00E12E46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- уточнени</w:t>
      </w:r>
      <w:r>
        <w:rPr>
          <w:rFonts w:ascii="Times New Roman" w:hAnsi="Times New Roman"/>
          <w:sz w:val="24"/>
          <w:szCs w:val="24"/>
        </w:rPr>
        <w:t>я</w:t>
      </w:r>
      <w:r w:rsidRPr="00E12E46">
        <w:rPr>
          <w:rFonts w:ascii="Times New Roman" w:hAnsi="Times New Roman"/>
          <w:sz w:val="24"/>
          <w:szCs w:val="24"/>
        </w:rPr>
        <w:t xml:space="preserve"> безвозмездных поступлений из бюджета Московской области в связи </w:t>
      </w:r>
      <w:r w:rsidRPr="00E12E46">
        <w:rPr>
          <w:rFonts w:ascii="Times New Roman" w:hAnsi="Times New Roman"/>
          <w:sz w:val="24"/>
          <w:szCs w:val="24"/>
        </w:rPr>
        <w:br/>
        <w:t xml:space="preserve">с </w:t>
      </w:r>
      <w:r w:rsidR="00EE672B">
        <w:rPr>
          <w:rFonts w:ascii="Times New Roman" w:hAnsi="Times New Roman"/>
          <w:sz w:val="24"/>
          <w:szCs w:val="24"/>
        </w:rPr>
        <w:t>внесение изменений в закон</w:t>
      </w:r>
      <w:r w:rsidRPr="00E12E46">
        <w:rPr>
          <w:rFonts w:ascii="Times New Roman" w:hAnsi="Times New Roman"/>
          <w:sz w:val="24"/>
          <w:szCs w:val="24"/>
        </w:rPr>
        <w:t xml:space="preserve"> Московской области от 1</w:t>
      </w:r>
      <w:r>
        <w:rPr>
          <w:rFonts w:ascii="Times New Roman" w:hAnsi="Times New Roman"/>
          <w:sz w:val="24"/>
          <w:szCs w:val="24"/>
        </w:rPr>
        <w:t>6</w:t>
      </w:r>
      <w:r w:rsidRPr="00E12E46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="00EE672B">
        <w:rPr>
          <w:rFonts w:ascii="Times New Roman" w:hAnsi="Times New Roman"/>
          <w:sz w:val="24"/>
          <w:szCs w:val="24"/>
        </w:rPr>
        <w:t xml:space="preserve"> года</w:t>
      </w:r>
      <w:r w:rsidRPr="00E12E46">
        <w:rPr>
          <w:rFonts w:ascii="Times New Roman" w:hAnsi="Times New Roman"/>
          <w:sz w:val="24"/>
          <w:szCs w:val="24"/>
        </w:rPr>
        <w:t xml:space="preserve"> №2</w:t>
      </w:r>
      <w:r>
        <w:rPr>
          <w:rFonts w:ascii="Times New Roman" w:hAnsi="Times New Roman"/>
          <w:sz w:val="24"/>
          <w:szCs w:val="24"/>
        </w:rPr>
        <w:t>6</w:t>
      </w:r>
      <w:r w:rsidRPr="00E12E46">
        <w:rPr>
          <w:rFonts w:ascii="Times New Roman" w:hAnsi="Times New Roman"/>
          <w:sz w:val="24"/>
          <w:szCs w:val="24"/>
        </w:rPr>
        <w:t>1/201</w:t>
      </w:r>
      <w:r>
        <w:rPr>
          <w:rFonts w:ascii="Times New Roman" w:hAnsi="Times New Roman"/>
          <w:sz w:val="24"/>
          <w:szCs w:val="24"/>
        </w:rPr>
        <w:t>9</w:t>
      </w:r>
      <w:r w:rsidRPr="00E12E46">
        <w:rPr>
          <w:rFonts w:ascii="Times New Roman" w:hAnsi="Times New Roman"/>
          <w:sz w:val="24"/>
          <w:szCs w:val="24"/>
        </w:rPr>
        <w:t>-ОЗ «О бюджете Московской области на 20</w:t>
      </w:r>
      <w:r>
        <w:rPr>
          <w:rFonts w:ascii="Times New Roman" w:hAnsi="Times New Roman"/>
          <w:sz w:val="24"/>
          <w:szCs w:val="24"/>
        </w:rPr>
        <w:t>20</w:t>
      </w:r>
      <w:r w:rsidRPr="00E12E4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E12E46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E12E46">
        <w:rPr>
          <w:rFonts w:ascii="Times New Roman" w:hAnsi="Times New Roman"/>
          <w:sz w:val="24"/>
          <w:szCs w:val="24"/>
        </w:rPr>
        <w:t xml:space="preserve"> годов» и доведенными уведомлениями о предоставлении субсидий, субвенций, иного межбюджетного трансферта, имеющего целевое назначение на 20</w:t>
      </w:r>
      <w:r>
        <w:rPr>
          <w:rFonts w:ascii="Times New Roman" w:hAnsi="Times New Roman"/>
          <w:sz w:val="24"/>
          <w:szCs w:val="24"/>
        </w:rPr>
        <w:t>20</w:t>
      </w:r>
      <w:r w:rsidRPr="00E12E46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2E46">
        <w:rPr>
          <w:rFonts w:ascii="Times New Roman" w:hAnsi="Times New Roman"/>
          <w:sz w:val="24"/>
          <w:szCs w:val="24"/>
        </w:rPr>
        <w:t>плановый период 202</w:t>
      </w:r>
      <w:r>
        <w:rPr>
          <w:rFonts w:ascii="Times New Roman" w:hAnsi="Times New Roman"/>
          <w:sz w:val="24"/>
          <w:szCs w:val="24"/>
        </w:rPr>
        <w:t>1 и</w:t>
      </w:r>
      <w:r w:rsidRPr="00E12E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12E46">
        <w:rPr>
          <w:rFonts w:ascii="Times New Roman" w:hAnsi="Times New Roman"/>
          <w:sz w:val="24"/>
          <w:szCs w:val="24"/>
        </w:rPr>
        <w:t xml:space="preserve"> годов от главных распорядителей бюджетных средств Московской области по состоянию на </w:t>
      </w:r>
      <w:r>
        <w:rPr>
          <w:rFonts w:ascii="Times New Roman" w:hAnsi="Times New Roman"/>
          <w:sz w:val="24"/>
          <w:szCs w:val="24"/>
        </w:rPr>
        <w:t>0</w:t>
      </w:r>
      <w:r w:rsidRPr="00E12E4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04.2020</w:t>
      </w:r>
      <w:r w:rsidRPr="00E12E46">
        <w:rPr>
          <w:rFonts w:ascii="Times New Roman" w:hAnsi="Times New Roman"/>
          <w:sz w:val="24"/>
          <w:szCs w:val="24"/>
        </w:rPr>
        <w:t xml:space="preserve"> года; </w:t>
      </w:r>
    </w:p>
    <w:p w:rsidR="00F51C29" w:rsidRPr="00E12E46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- к</w:t>
      </w:r>
      <w:r>
        <w:rPr>
          <w:rFonts w:ascii="Times New Roman" w:hAnsi="Times New Roman"/>
          <w:sz w:val="24"/>
          <w:szCs w:val="24"/>
        </w:rPr>
        <w:t>орректировки налоговых и нена</w:t>
      </w:r>
      <w:r w:rsidRPr="00E12E46">
        <w:rPr>
          <w:rFonts w:ascii="Times New Roman" w:hAnsi="Times New Roman"/>
          <w:sz w:val="24"/>
          <w:szCs w:val="24"/>
        </w:rPr>
        <w:t xml:space="preserve">логовых доходов бюджета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E12E46">
        <w:rPr>
          <w:rFonts w:ascii="Times New Roman" w:hAnsi="Times New Roman"/>
          <w:sz w:val="24"/>
          <w:szCs w:val="24"/>
        </w:rPr>
        <w:t>Лотошино с изменениями общей суммы поступлений;</w:t>
      </w:r>
    </w:p>
    <w:p w:rsidR="00F51C29" w:rsidRPr="00E12E46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- перераспределени</w:t>
      </w:r>
      <w:r>
        <w:rPr>
          <w:rFonts w:ascii="Times New Roman" w:hAnsi="Times New Roman"/>
          <w:sz w:val="24"/>
          <w:szCs w:val="24"/>
        </w:rPr>
        <w:t>я</w:t>
      </w:r>
      <w:r w:rsidRPr="00E12E46">
        <w:rPr>
          <w:rFonts w:ascii="Times New Roman" w:hAnsi="Times New Roman"/>
          <w:sz w:val="24"/>
          <w:szCs w:val="24"/>
        </w:rPr>
        <w:t xml:space="preserve">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E12E46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 xml:space="preserve">- приведения расходов в соответствие с внесенными изменениями в муниципальные программы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E12E46">
        <w:rPr>
          <w:rFonts w:ascii="Times New Roman" w:hAnsi="Times New Roman"/>
          <w:sz w:val="24"/>
          <w:szCs w:val="24"/>
        </w:rPr>
        <w:t>Лотошино.</w:t>
      </w:r>
    </w:p>
    <w:p w:rsidR="002D2AD5" w:rsidRPr="005B0F16" w:rsidRDefault="00F37194" w:rsidP="002D2AD5">
      <w:pPr>
        <w:pStyle w:val="2"/>
        <w:shd w:val="clear" w:color="auto" w:fill="auto"/>
        <w:spacing w:after="246" w:line="268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Рассматриваемый проект решения о внесении изменений в бюджет </w:t>
      </w:r>
      <w:r>
        <w:rPr>
          <w:sz w:val="24"/>
          <w:szCs w:val="24"/>
        </w:rPr>
        <w:t xml:space="preserve">направлен </w:t>
      </w:r>
      <w:r w:rsidRPr="005B0F16">
        <w:rPr>
          <w:sz w:val="24"/>
          <w:szCs w:val="24"/>
        </w:rPr>
        <w:t xml:space="preserve">в Контрольно-счетную палату городского округа Лотошино </w:t>
      </w:r>
      <w:r>
        <w:rPr>
          <w:sz w:val="24"/>
          <w:szCs w:val="24"/>
        </w:rPr>
        <w:t>Советом депутатов городского округа</w:t>
      </w:r>
      <w:r w:rsidR="00EE672B">
        <w:rPr>
          <w:sz w:val="24"/>
          <w:szCs w:val="24"/>
        </w:rPr>
        <w:t xml:space="preserve">. </w:t>
      </w:r>
      <w:r w:rsidR="002D2AD5" w:rsidRPr="002D2AD5">
        <w:rPr>
          <w:sz w:val="24"/>
          <w:szCs w:val="24"/>
        </w:rPr>
        <w:t xml:space="preserve"> </w:t>
      </w:r>
      <w:r w:rsidR="002D2AD5" w:rsidRPr="005B0F16">
        <w:rPr>
          <w:sz w:val="24"/>
          <w:szCs w:val="24"/>
        </w:rPr>
        <w:t>По результатам экспертизы проекта решения Контрольно-счетной палатой городского округа Лотошино установлено следующее.</w:t>
      </w:r>
    </w:p>
    <w:p w:rsidR="002D2AD5" w:rsidRPr="005B0F16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>Пунктом 1 проекта решения предлагается утвердить изменение основных характеристик бюджета городского округа Лотошино Московской области на 2020 год и плановый период 2021 и 2022 годов.</w:t>
      </w:r>
    </w:p>
    <w:p w:rsidR="002D2AD5" w:rsidRPr="005B0F16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Общий объем доходов </w:t>
      </w:r>
      <w:r>
        <w:rPr>
          <w:sz w:val="24"/>
          <w:szCs w:val="24"/>
        </w:rPr>
        <w:t xml:space="preserve">и расходов </w:t>
      </w:r>
      <w:r w:rsidRPr="005B0F16">
        <w:rPr>
          <w:sz w:val="24"/>
          <w:szCs w:val="24"/>
        </w:rPr>
        <w:t xml:space="preserve">бюджета городского округа Лотошино Московской области на 2020 год предлагается к уменьшению на </w:t>
      </w:r>
      <w:r>
        <w:rPr>
          <w:sz w:val="24"/>
          <w:szCs w:val="24"/>
        </w:rPr>
        <w:t>150,0</w:t>
      </w:r>
      <w:r w:rsidRPr="005B0F16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  <w:r w:rsidRPr="005B0F16">
        <w:rPr>
          <w:sz w:val="24"/>
          <w:szCs w:val="24"/>
        </w:rPr>
        <w:t xml:space="preserve"> </w:t>
      </w:r>
    </w:p>
    <w:p w:rsidR="002D2AD5" w:rsidRPr="005B0F16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2020 год составят:</w:t>
      </w:r>
    </w:p>
    <w:p w:rsidR="002D2AD5" w:rsidRPr="005B0F16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B0F16">
        <w:rPr>
          <w:sz w:val="24"/>
          <w:szCs w:val="24"/>
        </w:rPr>
        <w:t xml:space="preserve">общий объем доходов </w:t>
      </w:r>
      <w:r>
        <w:rPr>
          <w:sz w:val="24"/>
          <w:szCs w:val="24"/>
        </w:rPr>
        <w:t>1 129 292,4</w:t>
      </w:r>
      <w:r w:rsidRPr="005B0F16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>
        <w:rPr>
          <w:sz w:val="24"/>
          <w:szCs w:val="24"/>
        </w:rPr>
        <w:t>782 548,4 тыс. рублей или 69,3%</w:t>
      </w:r>
      <w:r w:rsidRPr="005B0F16">
        <w:rPr>
          <w:sz w:val="24"/>
          <w:szCs w:val="24"/>
        </w:rPr>
        <w:t>;</w:t>
      </w:r>
    </w:p>
    <w:p w:rsidR="002D2AD5" w:rsidRPr="005B0F16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0F16">
        <w:rPr>
          <w:sz w:val="24"/>
          <w:szCs w:val="24"/>
        </w:rPr>
        <w:t xml:space="preserve">общий объем расходов </w:t>
      </w:r>
      <w:r>
        <w:rPr>
          <w:sz w:val="24"/>
          <w:szCs w:val="24"/>
        </w:rPr>
        <w:t>1 260 970,9 тыс. рублей</w:t>
      </w:r>
      <w:r w:rsidRPr="005B0F16">
        <w:rPr>
          <w:sz w:val="24"/>
          <w:szCs w:val="24"/>
        </w:rPr>
        <w:t>;</w:t>
      </w:r>
    </w:p>
    <w:p w:rsidR="002D2AD5" w:rsidRPr="002D2AD5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2AD5">
        <w:rPr>
          <w:rFonts w:ascii="Times New Roman" w:hAnsi="Times New Roman" w:cs="Times New Roman"/>
          <w:sz w:val="24"/>
          <w:szCs w:val="24"/>
        </w:rPr>
        <w:lastRenderedPageBreak/>
        <w:t>- дефицит бюджета составит 131 678,6 тыс. рублей или 80,7% от общей суммы доходов муниципального района без учета безвозмездных поступлений и поступлений по дополнительному нормативу (163 153,2 тыс. руб.).</w:t>
      </w:r>
    </w:p>
    <w:p w:rsidR="002D2AD5" w:rsidRDefault="002D2AD5" w:rsidP="002D2AD5">
      <w:pPr>
        <w:pStyle w:val="2"/>
        <w:shd w:val="clear" w:color="auto" w:fill="auto"/>
        <w:spacing w:after="243" w:line="275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>
        <w:rPr>
          <w:sz w:val="24"/>
          <w:szCs w:val="24"/>
        </w:rPr>
        <w:t>части</w:t>
      </w:r>
      <w:r w:rsidRPr="005B0F16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6C68A0" w:rsidRDefault="006C68A0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</w:t>
      </w:r>
      <w:r w:rsidRPr="00FA0C18">
        <w:rPr>
          <w:rFonts w:ascii="Times New Roman" w:hAnsi="Times New Roman"/>
          <w:sz w:val="24"/>
          <w:szCs w:val="24"/>
        </w:rPr>
        <w:t xml:space="preserve">  бюджетных ассигнований, направляемых на исполнение публичных нормативных обязательств</w:t>
      </w:r>
      <w:r w:rsidR="00DD588A">
        <w:rPr>
          <w:rFonts w:ascii="Times New Roman" w:hAnsi="Times New Roman"/>
          <w:sz w:val="24"/>
          <w:szCs w:val="24"/>
        </w:rPr>
        <w:t>,</w:t>
      </w:r>
      <w:r w:rsidRPr="00FA0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остается неизменным и составляет в 2020 году – 27 205,1 тыс. рублей, 2021 год – 28 777,3 тыс. рублей, 2022 год – 29 733,1 тыс. рублей.</w:t>
      </w:r>
    </w:p>
    <w:p w:rsidR="00DD588A" w:rsidRDefault="00DD588A" w:rsidP="00DD588A">
      <w:pPr>
        <w:pStyle w:val="2"/>
        <w:shd w:val="clear" w:color="auto" w:fill="auto"/>
        <w:tabs>
          <w:tab w:val="left" w:pos="908"/>
        </w:tabs>
        <w:spacing w:line="271" w:lineRule="exact"/>
        <w:ind w:left="740" w:right="20" w:firstLine="0"/>
        <w:jc w:val="both"/>
        <w:rPr>
          <w:sz w:val="24"/>
          <w:szCs w:val="24"/>
        </w:rPr>
      </w:pPr>
    </w:p>
    <w:p w:rsidR="002D2AD5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Пунктом 2 проекта решения предлагается утвердить поступления доходов в бюджет городского округа Лотошино на 2020 год и на плановый </w:t>
      </w:r>
      <w:r>
        <w:rPr>
          <w:sz w:val="24"/>
          <w:szCs w:val="24"/>
        </w:rPr>
        <w:t>период 2021 и 2022 годов года (</w:t>
      </w:r>
      <w:r w:rsidRPr="005B0F16">
        <w:rPr>
          <w:sz w:val="24"/>
          <w:szCs w:val="24"/>
        </w:rPr>
        <w:t xml:space="preserve">приложение №1 к проекту решения). Предлагаемые изменения в составе доходов на 2020 </w:t>
      </w:r>
      <w:r w:rsidR="00EE672B">
        <w:rPr>
          <w:sz w:val="24"/>
          <w:szCs w:val="24"/>
        </w:rPr>
        <w:t xml:space="preserve">год </w:t>
      </w:r>
      <w:r w:rsidRPr="005B0F16">
        <w:rPr>
          <w:sz w:val="24"/>
          <w:szCs w:val="24"/>
        </w:rPr>
        <w:t xml:space="preserve"> представлены в таблице</w:t>
      </w:r>
      <w:r>
        <w:rPr>
          <w:sz w:val="24"/>
          <w:szCs w:val="24"/>
        </w:rPr>
        <w:t xml:space="preserve"> (в тыс. руб.) </w:t>
      </w:r>
      <w:r w:rsidRPr="005B0F16">
        <w:rPr>
          <w:sz w:val="24"/>
          <w:szCs w:val="24"/>
        </w:rPr>
        <w:t>:</w:t>
      </w:r>
    </w:p>
    <w:p w:rsidR="002D2AD5" w:rsidRDefault="002D2AD5" w:rsidP="002D2AD5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0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6379"/>
        <w:gridCol w:w="1276"/>
        <w:gridCol w:w="1276"/>
        <w:gridCol w:w="1134"/>
      </w:tblGrid>
      <w:tr w:rsidR="002D2AD5" w:rsidRPr="00E12E46" w:rsidTr="00DD588A">
        <w:trPr>
          <w:trHeight w:val="5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DD58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12E46">
              <w:rPr>
                <w:rFonts w:ascii="Times New Roman" w:hAnsi="Times New Roman"/>
                <w:b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2D2AD5" w:rsidRPr="00E12E46" w:rsidTr="00DD588A">
        <w:trPr>
          <w:trHeight w:val="2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1 129 292,4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1 129 442,4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-150,0</w:t>
            </w:r>
          </w:p>
        </w:tc>
      </w:tr>
      <w:tr w:rsidR="002D2AD5" w:rsidRPr="00E12E46" w:rsidTr="00DD588A">
        <w:trPr>
          <w:trHeight w:val="1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353 301,2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352 975,3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325,9</w:t>
            </w:r>
          </w:p>
        </w:tc>
      </w:tr>
      <w:tr w:rsidR="002D2AD5" w:rsidRPr="00E12E46" w:rsidTr="00DD588A">
        <w:trPr>
          <w:trHeight w:val="2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223 401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4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439,9</w:t>
            </w:r>
          </w:p>
        </w:tc>
      </w:tr>
      <w:tr w:rsidR="002D2AD5" w:rsidRPr="00E12E46" w:rsidTr="00DD588A">
        <w:trPr>
          <w:trHeight w:val="1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-2 117,2</w:t>
            </w:r>
          </w:p>
        </w:tc>
      </w:tr>
      <w:tr w:rsidR="002D2AD5" w:rsidRPr="00E12E46" w:rsidTr="00DD588A">
        <w:trPr>
          <w:trHeight w:val="1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B6D99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1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7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1 596,1</w:t>
            </w:r>
          </w:p>
        </w:tc>
      </w:tr>
      <w:tr w:rsidR="002D2AD5" w:rsidRPr="00E12E46" w:rsidTr="00DD588A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4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109,6</w:t>
            </w:r>
          </w:p>
        </w:tc>
      </w:tr>
      <w:tr w:rsidR="002D2AD5" w:rsidRPr="00E12E46" w:rsidTr="00DD588A">
        <w:trPr>
          <w:trHeight w:val="4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3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287,5</w:t>
            </w:r>
          </w:p>
        </w:tc>
      </w:tr>
      <w:tr w:rsidR="002D2AD5" w:rsidRPr="00E12E46" w:rsidTr="00DD588A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2D2AD5" w:rsidRPr="00E12E46" w:rsidTr="00DD588A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775 991,2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776 467,1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-475,9</w:t>
            </w:r>
          </w:p>
        </w:tc>
      </w:tr>
      <w:tr w:rsidR="002D2AD5" w:rsidRPr="00E12E46" w:rsidTr="00DD588A">
        <w:trPr>
          <w:trHeight w:val="3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E46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302 581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44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-0,3</w:t>
            </w:r>
          </w:p>
        </w:tc>
      </w:tr>
      <w:tr w:rsidR="002D2AD5" w:rsidRPr="00E12E46" w:rsidTr="00DD588A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286 988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1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D2AD5" w:rsidRPr="00E12E46" w:rsidTr="00DD588A">
        <w:trPr>
          <w:trHeight w:val="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E46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1,4</w:t>
            </w:r>
          </w:p>
        </w:tc>
      </w:tr>
      <w:tr w:rsidR="002D2AD5" w:rsidRPr="00E12E46" w:rsidTr="00DD588A">
        <w:trPr>
          <w:trHeight w:val="7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D5" w:rsidRPr="00E12E46" w:rsidRDefault="002D2AD5" w:rsidP="008C25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D99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-6 558,5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-6 081,5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D5" w:rsidRPr="00E12E46" w:rsidRDefault="002D2AD5" w:rsidP="008C25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-477</w:t>
            </w:r>
          </w:p>
        </w:tc>
      </w:tr>
    </w:tbl>
    <w:p w:rsidR="002D2AD5" w:rsidRPr="005B0F16" w:rsidRDefault="002D2AD5" w:rsidP="002D2AD5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0"/>
        <w:jc w:val="both"/>
        <w:rPr>
          <w:sz w:val="24"/>
          <w:szCs w:val="24"/>
        </w:rPr>
        <w:sectPr w:rsidR="002D2AD5" w:rsidRPr="005B0F16">
          <w:footerReference w:type="default" r:id="rId7"/>
          <w:pgSz w:w="11909" w:h="16838"/>
          <w:pgMar w:top="533" w:right="858" w:bottom="1680" w:left="1205" w:header="0" w:footer="3" w:gutter="0"/>
          <w:pgNumType w:start="1"/>
          <w:cols w:space="720"/>
          <w:noEndnote/>
          <w:docGrid w:linePitch="360"/>
        </w:sectPr>
      </w:pPr>
    </w:p>
    <w:p w:rsidR="002D2AD5" w:rsidRPr="005B0F16" w:rsidRDefault="002D2AD5" w:rsidP="002D2AD5">
      <w:pPr>
        <w:pStyle w:val="2"/>
        <w:shd w:val="clear" w:color="auto" w:fill="auto"/>
        <w:spacing w:after="243" w:line="275" w:lineRule="exact"/>
        <w:ind w:left="20" w:right="20" w:firstLine="720"/>
        <w:jc w:val="both"/>
        <w:rPr>
          <w:sz w:val="24"/>
          <w:szCs w:val="24"/>
        </w:rPr>
      </w:pPr>
    </w:p>
    <w:p w:rsidR="00DD588A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Пунктом 4 проекта решения предлагается  к утверждению р</w:t>
      </w:r>
      <w:r w:rsidRPr="004A60A2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bCs/>
          <w:sz w:val="24"/>
          <w:szCs w:val="24"/>
        </w:rPr>
        <w:t>городского округа Лотошино</w:t>
      </w:r>
      <w:r w:rsidRPr="004A60A2">
        <w:rPr>
          <w:rFonts w:ascii="Times New Roman" w:hAnsi="Times New Roman"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hAnsi="Times New Roman"/>
          <w:bCs/>
          <w:sz w:val="24"/>
          <w:szCs w:val="24"/>
        </w:rPr>
        <w:t>городского округа Лотошино</w:t>
      </w:r>
      <w:r w:rsidRPr="004A60A2">
        <w:rPr>
          <w:rFonts w:ascii="Times New Roman" w:hAnsi="Times New Roman"/>
          <w:bCs/>
          <w:sz w:val="24"/>
          <w:szCs w:val="24"/>
        </w:rPr>
        <w:t xml:space="preserve">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4A60A2">
        <w:rPr>
          <w:rFonts w:ascii="Times New Roman" w:hAnsi="Times New Roman"/>
          <w:bCs/>
          <w:sz w:val="24"/>
          <w:szCs w:val="24"/>
        </w:rPr>
        <w:t xml:space="preserve"> год и на </w:t>
      </w:r>
      <w:r>
        <w:rPr>
          <w:rFonts w:ascii="Times New Roman" w:hAnsi="Times New Roman"/>
          <w:sz w:val="24"/>
          <w:szCs w:val="24"/>
        </w:rPr>
        <w:t>плановый период 2021 и 2022</w:t>
      </w:r>
      <w:r w:rsidRPr="004A60A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( приложение №3 к проекту решения).  Предлагаются следующее изменения в  распределение бюджетных ассигнований по разделам бюджетной классификации на  2020 год.</w:t>
      </w:r>
    </w:p>
    <w:p w:rsidR="00DD588A" w:rsidRDefault="00DD588A" w:rsidP="00ED6565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852A4">
        <w:rPr>
          <w:rFonts w:ascii="Times New Roman" w:hAnsi="Times New Roman"/>
          <w:sz w:val="24"/>
          <w:szCs w:val="24"/>
        </w:rPr>
        <w:tab/>
      </w:r>
      <w:r w:rsidRPr="007852A4">
        <w:rPr>
          <w:rFonts w:ascii="Times New Roman" w:hAnsi="Times New Roman"/>
          <w:sz w:val="24"/>
          <w:szCs w:val="24"/>
        </w:rPr>
        <w:tab/>
      </w:r>
      <w:r w:rsidRPr="007852A4">
        <w:rPr>
          <w:rFonts w:ascii="Times New Roman" w:hAnsi="Times New Roman"/>
          <w:sz w:val="24"/>
          <w:szCs w:val="24"/>
        </w:rPr>
        <w:tab/>
      </w:r>
      <w:r w:rsidRPr="007852A4">
        <w:rPr>
          <w:rFonts w:ascii="Times New Roman" w:hAnsi="Times New Roman"/>
        </w:rPr>
        <w:t>(тыс. руб.)</w:t>
      </w:r>
    </w:p>
    <w:tbl>
      <w:tblPr>
        <w:tblW w:w="9498" w:type="dxa"/>
        <w:tblInd w:w="-34" w:type="dxa"/>
        <w:tblLayout w:type="fixed"/>
        <w:tblLook w:val="04A0"/>
      </w:tblPr>
      <w:tblGrid>
        <w:gridCol w:w="5486"/>
        <w:gridCol w:w="1460"/>
        <w:gridCol w:w="1276"/>
        <w:gridCol w:w="1276"/>
      </w:tblGrid>
      <w:tr w:rsidR="00DD588A" w:rsidRPr="00582064" w:rsidTr="00ED6565">
        <w:trPr>
          <w:trHeight w:val="765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582064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20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582064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20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582064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20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Действу</w:t>
            </w:r>
            <w:r w:rsidR="00ED6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5820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582064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20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Изменения</w:t>
            </w:r>
          </w:p>
        </w:tc>
      </w:tr>
      <w:tr w:rsidR="00DD588A" w:rsidRPr="00ED6565" w:rsidTr="00ED6565">
        <w:trPr>
          <w:trHeight w:val="431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151 893,1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151 119,3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773,8 </w:t>
            </w:r>
          </w:p>
        </w:tc>
      </w:tr>
      <w:tr w:rsidR="00DD588A" w:rsidRPr="00ED6565" w:rsidTr="00ED6565">
        <w:trPr>
          <w:trHeight w:val="285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0200 </w:t>
            </w:r>
            <w:r w:rsid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1 302,0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1 302,0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D588A" w:rsidRPr="00ED6565" w:rsidTr="00ED6565">
        <w:trPr>
          <w:trHeight w:val="504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</w:t>
            </w:r>
            <w:r w:rsid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8 350,2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8 274,7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75,5 </w:t>
            </w:r>
          </w:p>
        </w:tc>
      </w:tr>
      <w:tr w:rsidR="00DD588A" w:rsidRPr="00ED6565" w:rsidTr="00ED6565">
        <w:trPr>
          <w:trHeight w:val="322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179 230,8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178 491,2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739,6 </w:t>
            </w:r>
          </w:p>
        </w:tc>
      </w:tr>
      <w:tr w:rsidR="00DD588A" w:rsidRPr="00ED6565" w:rsidTr="00ED6565">
        <w:trPr>
          <w:trHeight w:val="300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201 313,5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198 621,9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2 691,6 </w:t>
            </w:r>
          </w:p>
        </w:tc>
      </w:tr>
      <w:tr w:rsidR="00DD588A" w:rsidRPr="00ED6565" w:rsidTr="00ED6565">
        <w:trPr>
          <w:trHeight w:val="300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8 060,0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7 760,0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DD588A" w:rsidRPr="00ED6565" w:rsidTr="00ED6565">
        <w:trPr>
          <w:trHeight w:val="342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465 854,1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466 589,6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-735,5 </w:t>
            </w:r>
          </w:p>
        </w:tc>
      </w:tr>
      <w:tr w:rsidR="00DD588A" w:rsidRPr="00ED6565" w:rsidTr="00ED6565">
        <w:trPr>
          <w:trHeight w:val="261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136 481,1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140 476,1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-3 995,0 </w:t>
            </w:r>
          </w:p>
        </w:tc>
      </w:tr>
      <w:tr w:rsidR="00DD588A" w:rsidRPr="00ED6565" w:rsidTr="00ED6565">
        <w:trPr>
          <w:trHeight w:val="280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43 119,8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43 119,8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D588A" w:rsidRPr="00ED6565" w:rsidTr="00ED6565">
        <w:trPr>
          <w:trHeight w:val="266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65 366,4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65 366,4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D588A" w:rsidRPr="00ED6565" w:rsidTr="00ED6565">
        <w:trPr>
          <w:trHeight w:val="300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1 260 971,0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1 261 121,0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8A" w:rsidRPr="00ED6565" w:rsidRDefault="00DD588A" w:rsidP="00ED65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5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-150,0 </w:t>
            </w:r>
          </w:p>
        </w:tc>
      </w:tr>
    </w:tbl>
    <w:p w:rsidR="00DD588A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D62FB" w:rsidRPr="0076657D" w:rsidRDefault="00DD62FB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665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76657D">
        <w:rPr>
          <w:rFonts w:ascii="Times New Roman" w:hAnsi="Times New Roman"/>
          <w:sz w:val="24"/>
          <w:szCs w:val="24"/>
        </w:rPr>
        <w:t xml:space="preserve">унктом </w:t>
      </w:r>
      <w:r>
        <w:rPr>
          <w:rFonts w:ascii="Times New Roman" w:hAnsi="Times New Roman"/>
          <w:sz w:val="24"/>
          <w:szCs w:val="24"/>
        </w:rPr>
        <w:t>6 проекта решения</w:t>
      </w:r>
      <w:r w:rsidRPr="00766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предлагается к утверждению распределение бюджетных ассигнований по </w:t>
      </w:r>
      <w:r w:rsidRPr="0076657D">
        <w:rPr>
          <w:rFonts w:ascii="Times New Roman" w:hAnsi="Times New Roman"/>
          <w:sz w:val="24"/>
          <w:szCs w:val="24"/>
        </w:rPr>
        <w:t xml:space="preserve">целевым статьям (муниципальным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городского округа Лотошино </w:t>
      </w:r>
      <w:r w:rsidRPr="0076657D">
        <w:rPr>
          <w:rFonts w:ascii="Times New Roman" w:hAnsi="Times New Roman"/>
          <w:sz w:val="24"/>
          <w:szCs w:val="24"/>
        </w:rPr>
        <w:t xml:space="preserve"> Московской области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hAnsi="Times New Roman"/>
          <w:sz w:val="24"/>
          <w:szCs w:val="24"/>
        </w:rPr>
        <w:t>городского округа Лотошино</w:t>
      </w:r>
      <w:r w:rsidRPr="0076657D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20</w:t>
      </w:r>
      <w:r w:rsidRPr="0076657D">
        <w:rPr>
          <w:rFonts w:ascii="Times New Roman" w:hAnsi="Times New Roman"/>
          <w:sz w:val="24"/>
          <w:szCs w:val="24"/>
        </w:rPr>
        <w:t xml:space="preserve"> год </w:t>
      </w:r>
      <w:r w:rsidRPr="0076657D">
        <w:rPr>
          <w:rFonts w:ascii="Times New Roman" w:hAnsi="Times New Roman"/>
          <w:bCs/>
          <w:sz w:val="24"/>
          <w:szCs w:val="24"/>
        </w:rPr>
        <w:t xml:space="preserve">и на </w:t>
      </w:r>
      <w:r w:rsidRPr="0076657D">
        <w:rPr>
          <w:rFonts w:ascii="Times New Roman" w:hAnsi="Times New Roman"/>
          <w:sz w:val="24"/>
          <w:szCs w:val="24"/>
        </w:rPr>
        <w:t>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76657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76657D">
        <w:rPr>
          <w:rFonts w:ascii="Times New Roman" w:hAnsi="Times New Roman"/>
          <w:sz w:val="24"/>
          <w:szCs w:val="24"/>
        </w:rPr>
        <w:t xml:space="preserve"> годов (приложение №5 к проекту решения). Изменения внесены в следующие муниципальные программы:</w:t>
      </w:r>
    </w:p>
    <w:p w:rsidR="00DD62FB" w:rsidRPr="0032265C" w:rsidRDefault="00DD62FB" w:rsidP="00DD62FB">
      <w:pPr>
        <w:spacing w:after="0" w:line="240" w:lineRule="auto"/>
        <w:jc w:val="both"/>
        <w:rPr>
          <w:rFonts w:ascii="Times New Roman" w:hAnsi="Times New Roman"/>
          <w:i/>
        </w:rPr>
      </w:pPr>
      <w:r w:rsidRPr="0076657D">
        <w:rPr>
          <w:rFonts w:ascii="Times New Roman" w:hAnsi="Times New Roman"/>
          <w:sz w:val="24"/>
          <w:szCs w:val="24"/>
        </w:rPr>
        <w:t xml:space="preserve"> </w:t>
      </w:r>
      <w:r w:rsidRPr="003226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2265C">
        <w:rPr>
          <w:rFonts w:ascii="Times New Roman" w:hAnsi="Times New Roman"/>
          <w:sz w:val="24"/>
          <w:szCs w:val="24"/>
        </w:rPr>
        <w:t xml:space="preserve">  </w:t>
      </w:r>
      <w:r w:rsidRPr="0032265C">
        <w:rPr>
          <w:rFonts w:ascii="Times New Roman" w:hAnsi="Times New Roman"/>
        </w:rPr>
        <w:t>(в тыс. руб.)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9"/>
        <w:gridCol w:w="1276"/>
        <w:gridCol w:w="1559"/>
        <w:gridCol w:w="1276"/>
      </w:tblGrid>
      <w:tr w:rsidR="00DD62FB" w:rsidRPr="003172DD" w:rsidTr="00C86EDD">
        <w:trPr>
          <w:trHeight w:val="607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>№ программ</w:t>
            </w:r>
          </w:p>
        </w:tc>
        <w:tc>
          <w:tcPr>
            <w:tcW w:w="4819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DD62FB" w:rsidRPr="00BA343F" w:rsidTr="00C86EDD">
        <w:trPr>
          <w:trHeight w:val="333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140 569,2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134 369,2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6 200</w:t>
            </w:r>
          </w:p>
        </w:tc>
      </w:tr>
      <w:tr w:rsidR="00DD62FB" w:rsidRPr="00BA343F" w:rsidTr="00C86EDD">
        <w:trPr>
          <w:trHeight w:val="281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468 031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468 810,5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-779,5</w:t>
            </w:r>
          </w:p>
        </w:tc>
      </w:tr>
      <w:tr w:rsidR="00DD62FB" w:rsidRPr="00BA343F" w:rsidTr="00C86EDD">
        <w:trPr>
          <w:trHeight w:val="413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31 583,1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31 539,1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DD62FB" w:rsidRPr="00BA343F" w:rsidTr="00C86EDD">
        <w:trPr>
          <w:trHeight w:val="363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52 300,5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52 300,8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-0,3</w:t>
            </w:r>
          </w:p>
        </w:tc>
      </w:tr>
      <w:tr w:rsidR="00DD62FB" w:rsidRPr="00BA343F" w:rsidTr="00C86EDD">
        <w:trPr>
          <w:trHeight w:val="422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8 887,6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8 587,6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</w:tr>
      <w:tr w:rsidR="00DD62FB" w:rsidRPr="00807AB2" w:rsidTr="00C86EDD">
        <w:trPr>
          <w:trHeight w:val="693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17 918,3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17 842,8</w:t>
            </w:r>
          </w:p>
        </w:tc>
        <w:tc>
          <w:tcPr>
            <w:tcW w:w="1276" w:type="dxa"/>
            <w:vAlign w:val="center"/>
          </w:tcPr>
          <w:p w:rsidR="00DD62FB" w:rsidRPr="00807AB2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AB2">
              <w:rPr>
                <w:rFonts w:ascii="Times New Roman" w:hAnsi="Times New Roman"/>
                <w:bCs/>
                <w:sz w:val="20"/>
                <w:szCs w:val="20"/>
              </w:rPr>
              <w:t>75,5</w:t>
            </w:r>
          </w:p>
        </w:tc>
      </w:tr>
      <w:tr w:rsidR="00DD62FB" w:rsidRPr="00807AB2" w:rsidTr="00C86EDD">
        <w:trPr>
          <w:trHeight w:val="477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21 457,2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23 296,2</w:t>
            </w:r>
          </w:p>
        </w:tc>
        <w:tc>
          <w:tcPr>
            <w:tcW w:w="1276" w:type="dxa"/>
            <w:vAlign w:val="center"/>
          </w:tcPr>
          <w:p w:rsidR="00DD62FB" w:rsidRPr="00807AB2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AB2">
              <w:rPr>
                <w:rFonts w:ascii="Times New Roman" w:hAnsi="Times New Roman"/>
                <w:bCs/>
                <w:sz w:val="20"/>
                <w:szCs w:val="20"/>
              </w:rPr>
              <w:t>-1 839</w:t>
            </w:r>
          </w:p>
        </w:tc>
      </w:tr>
      <w:tr w:rsidR="00DD62FB" w:rsidRPr="00807AB2" w:rsidTr="00C86EDD">
        <w:trPr>
          <w:trHeight w:val="439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488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20 445,3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488B">
              <w:rPr>
                <w:rFonts w:ascii="Times New Roman" w:hAnsi="Times New Roman"/>
                <w:bCs/>
                <w:sz w:val="20"/>
                <w:szCs w:val="20"/>
              </w:rPr>
              <w:t>117 207,6</w:t>
            </w:r>
          </w:p>
        </w:tc>
        <w:tc>
          <w:tcPr>
            <w:tcW w:w="1276" w:type="dxa"/>
            <w:vAlign w:val="center"/>
          </w:tcPr>
          <w:p w:rsidR="00DD62FB" w:rsidRPr="00807AB2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AB2">
              <w:rPr>
                <w:rFonts w:ascii="Times New Roman" w:hAnsi="Times New Roman"/>
                <w:bCs/>
                <w:sz w:val="20"/>
                <w:szCs w:val="20"/>
              </w:rPr>
              <w:t>3 237,7</w:t>
            </w:r>
          </w:p>
        </w:tc>
      </w:tr>
      <w:tr w:rsidR="00DD62FB" w:rsidRPr="00807AB2" w:rsidTr="00C86EDD">
        <w:trPr>
          <w:trHeight w:val="204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113 354,9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112 982</w:t>
            </w:r>
          </w:p>
        </w:tc>
        <w:tc>
          <w:tcPr>
            <w:tcW w:w="1276" w:type="dxa"/>
            <w:vAlign w:val="center"/>
          </w:tcPr>
          <w:p w:rsidR="00DD62FB" w:rsidRPr="00807AB2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AB2">
              <w:rPr>
                <w:rFonts w:ascii="Times New Roman" w:hAnsi="Times New Roman"/>
                <w:bCs/>
                <w:sz w:val="20"/>
                <w:szCs w:val="20"/>
              </w:rPr>
              <w:t>372,9</w:t>
            </w:r>
          </w:p>
        </w:tc>
      </w:tr>
      <w:tr w:rsidR="00DD62FB" w:rsidRPr="00807AB2" w:rsidTr="00C86EDD">
        <w:trPr>
          <w:trHeight w:val="422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22 725,6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22 189,6</w:t>
            </w:r>
          </w:p>
        </w:tc>
        <w:tc>
          <w:tcPr>
            <w:tcW w:w="1276" w:type="dxa"/>
            <w:vAlign w:val="center"/>
          </w:tcPr>
          <w:p w:rsidR="00DD62FB" w:rsidRPr="00807AB2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AB2">
              <w:rPr>
                <w:rFonts w:ascii="Times New Roman" w:hAnsi="Times New Roman"/>
                <w:bCs/>
                <w:sz w:val="20"/>
                <w:szCs w:val="20"/>
              </w:rPr>
              <w:t>536</w:t>
            </w:r>
          </w:p>
        </w:tc>
      </w:tr>
      <w:tr w:rsidR="00DD62FB" w:rsidRPr="00BA343F" w:rsidTr="00C86EDD">
        <w:trPr>
          <w:trHeight w:val="284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164 674,6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169 971,9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-5 297,3</w:t>
            </w:r>
          </w:p>
        </w:tc>
      </w:tr>
      <w:tr w:rsidR="00DD62FB" w:rsidRPr="00BA343F" w:rsidTr="00C86EDD">
        <w:trPr>
          <w:trHeight w:val="284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3172DD">
              <w:rPr>
                <w:rFonts w:ascii="Times New Roman" w:hAnsi="Times New Roman"/>
                <w:b/>
                <w:bCs/>
                <w:sz w:val="18"/>
                <w:szCs w:val="18"/>
              </w:rPr>
              <w:t>(99,3%                                                                                    от общего объема расходов)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1 255 151,6</w:t>
            </w:r>
          </w:p>
        </w:tc>
        <w:tc>
          <w:tcPr>
            <w:tcW w:w="1559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1 252 301,6</w:t>
            </w:r>
          </w:p>
        </w:tc>
        <w:tc>
          <w:tcPr>
            <w:tcW w:w="1276" w:type="dxa"/>
            <w:vAlign w:val="center"/>
          </w:tcPr>
          <w:p w:rsidR="00DD62FB" w:rsidRPr="00BA343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2 850</w:t>
            </w:r>
          </w:p>
        </w:tc>
      </w:tr>
      <w:tr w:rsidR="00DD62FB" w:rsidRPr="003172DD" w:rsidTr="00C86EDD">
        <w:trPr>
          <w:trHeight w:val="455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276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5 819,4</w:t>
            </w:r>
          </w:p>
        </w:tc>
        <w:tc>
          <w:tcPr>
            <w:tcW w:w="1559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8 819,4</w:t>
            </w:r>
          </w:p>
        </w:tc>
        <w:tc>
          <w:tcPr>
            <w:tcW w:w="1276" w:type="dxa"/>
            <w:vAlign w:val="center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-3 000</w:t>
            </w:r>
          </w:p>
        </w:tc>
      </w:tr>
      <w:tr w:rsidR="00DD62FB" w:rsidRPr="00FF2EEF" w:rsidTr="00C86EDD">
        <w:trPr>
          <w:trHeight w:val="342"/>
        </w:trPr>
        <w:tc>
          <w:tcPr>
            <w:tcW w:w="710" w:type="dxa"/>
          </w:tcPr>
          <w:p w:rsidR="00DD62FB" w:rsidRPr="003172DD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D62FB" w:rsidRPr="003172DD" w:rsidRDefault="00DD62FB" w:rsidP="00DD62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2D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DD62FB" w:rsidRPr="00FF2EE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E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FF2EEF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0 971</w:t>
            </w:r>
          </w:p>
        </w:tc>
        <w:tc>
          <w:tcPr>
            <w:tcW w:w="1559" w:type="dxa"/>
            <w:vAlign w:val="center"/>
          </w:tcPr>
          <w:p w:rsidR="00DD62FB" w:rsidRPr="00FF2EE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EF">
              <w:rPr>
                <w:rFonts w:ascii="Times New Roman" w:hAnsi="Times New Roman"/>
                <w:b/>
                <w:bCs/>
                <w:sz w:val="20"/>
                <w:szCs w:val="20"/>
              </w:rPr>
              <w:t>1 261 121</w:t>
            </w:r>
          </w:p>
        </w:tc>
        <w:tc>
          <w:tcPr>
            <w:tcW w:w="1276" w:type="dxa"/>
            <w:vAlign w:val="center"/>
          </w:tcPr>
          <w:p w:rsidR="00DD62FB" w:rsidRPr="00FF2EEF" w:rsidRDefault="00DD62FB" w:rsidP="00DD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-150</w:t>
            </w:r>
          </w:p>
        </w:tc>
      </w:tr>
    </w:tbl>
    <w:p w:rsidR="00DD62FB" w:rsidRPr="00ED6565" w:rsidRDefault="00DD62FB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C86EDD" w:rsidRPr="00040DD6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0DD6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C86EDD" w:rsidRPr="000C7771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C86EDD" w:rsidRPr="00A61F0B" w:rsidRDefault="00C86EDD" w:rsidP="00C86E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1B2F">
        <w:rPr>
          <w:rFonts w:ascii="Times New Roman" w:hAnsi="Times New Roman"/>
          <w:b/>
          <w:bCs/>
          <w:sz w:val="24"/>
          <w:szCs w:val="24"/>
        </w:rPr>
        <w:t>По муниципальной программе "Культура"</w:t>
      </w:r>
      <w:r w:rsidRPr="00091B2F">
        <w:rPr>
          <w:rFonts w:ascii="Times New Roman" w:hAnsi="Times New Roman"/>
          <w:bCs/>
          <w:sz w:val="24"/>
          <w:szCs w:val="24"/>
        </w:rPr>
        <w:t xml:space="preserve"> предлагается</w:t>
      </w:r>
      <w:r w:rsidRPr="00091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1B2F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091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1B2F"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Pr="00091B2F">
        <w:rPr>
          <w:rFonts w:ascii="Times New Roman" w:hAnsi="Times New Roman"/>
          <w:b/>
          <w:bCs/>
          <w:sz w:val="24"/>
          <w:szCs w:val="24"/>
        </w:rPr>
        <w:t xml:space="preserve">6 200 </w:t>
      </w:r>
      <w:r w:rsidRPr="00A61F0B">
        <w:rPr>
          <w:rFonts w:ascii="Times New Roman" w:hAnsi="Times New Roman"/>
          <w:b/>
          <w:bCs/>
          <w:sz w:val="24"/>
          <w:szCs w:val="24"/>
        </w:rPr>
        <w:t>тыс. руб.</w:t>
      </w:r>
      <w:r w:rsidRPr="00091B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091B2F">
        <w:rPr>
          <w:rFonts w:ascii="Times New Roman" w:hAnsi="Times New Roman"/>
          <w:bCs/>
          <w:sz w:val="24"/>
          <w:szCs w:val="24"/>
        </w:rPr>
        <w:t xml:space="preserve">Подпрограмма "Развитие парков культуры и отдыха"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91B2F">
        <w:rPr>
          <w:rFonts w:ascii="Times New Roman" w:hAnsi="Times New Roman"/>
          <w:bCs/>
          <w:sz w:val="24"/>
          <w:szCs w:val="24"/>
        </w:rPr>
        <w:t>Основное мероприятие "Соответствие нормативу обеспеченности парками культуры и отдыха"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91B2F">
        <w:rPr>
          <w:rFonts w:ascii="Times New Roman" w:hAnsi="Times New Roman"/>
          <w:bCs/>
          <w:sz w:val="24"/>
          <w:szCs w:val="24"/>
        </w:rPr>
        <w:t>Создание условий для массового отдыха жителей городского округа)</w:t>
      </w:r>
      <w:r w:rsidRPr="00091B2F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C86EDD" w:rsidRDefault="00C86EDD" w:rsidP="00C86E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F82">
        <w:rPr>
          <w:rFonts w:ascii="Times New Roman" w:hAnsi="Times New Roman"/>
          <w:b/>
          <w:bCs/>
          <w:sz w:val="24"/>
          <w:szCs w:val="24"/>
        </w:rPr>
        <w:t xml:space="preserve">По муниципальной </w:t>
      </w:r>
      <w:r w:rsidRPr="00EE767B">
        <w:rPr>
          <w:rFonts w:ascii="Times New Roman" w:hAnsi="Times New Roman"/>
          <w:b/>
          <w:bCs/>
          <w:sz w:val="24"/>
          <w:szCs w:val="24"/>
        </w:rPr>
        <w:t xml:space="preserve">программе </w:t>
      </w:r>
      <w:r w:rsidRPr="0039117F">
        <w:rPr>
          <w:rFonts w:ascii="Times New Roman" w:hAnsi="Times New Roman"/>
          <w:b/>
          <w:bCs/>
          <w:sz w:val="24"/>
          <w:szCs w:val="24"/>
        </w:rPr>
        <w:t>"Образование"</w:t>
      </w:r>
      <w:r w:rsidRPr="00EE76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767B">
        <w:rPr>
          <w:rFonts w:ascii="Times New Roman" w:hAnsi="Times New Roman"/>
          <w:bCs/>
          <w:sz w:val="24"/>
          <w:szCs w:val="24"/>
        </w:rPr>
        <w:t>предлагается</w:t>
      </w:r>
      <w:r w:rsidRPr="00053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3F82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меньш</w:t>
      </w:r>
      <w:r w:rsidRPr="00053F82">
        <w:rPr>
          <w:rFonts w:ascii="Times New Roman" w:hAnsi="Times New Roman"/>
          <w:b/>
          <w:bCs/>
          <w:sz w:val="24"/>
          <w:szCs w:val="24"/>
          <w:u w:val="single"/>
        </w:rPr>
        <w:t>ить</w:t>
      </w:r>
      <w:r w:rsidRPr="00053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3F82">
        <w:rPr>
          <w:rFonts w:ascii="Times New Roman" w:hAnsi="Times New Roman"/>
          <w:bCs/>
          <w:sz w:val="24"/>
          <w:szCs w:val="24"/>
        </w:rPr>
        <w:t>расходы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779,5</w:t>
      </w:r>
      <w:r w:rsidRPr="00053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F0B">
        <w:rPr>
          <w:rFonts w:ascii="Times New Roman" w:hAnsi="Times New Roman"/>
          <w:b/>
          <w:bCs/>
          <w:sz w:val="24"/>
          <w:szCs w:val="24"/>
        </w:rPr>
        <w:t>тыс. руб.</w:t>
      </w:r>
      <w:r>
        <w:rPr>
          <w:rFonts w:ascii="Times New Roman" w:hAnsi="Times New Roman"/>
          <w:bCs/>
          <w:sz w:val="24"/>
          <w:szCs w:val="24"/>
        </w:rPr>
        <w:t>, в том числе</w:t>
      </w:r>
      <w:r w:rsidRPr="00053F82">
        <w:rPr>
          <w:rFonts w:ascii="Times New Roman" w:hAnsi="Times New Roman"/>
          <w:bCs/>
          <w:sz w:val="24"/>
          <w:szCs w:val="24"/>
        </w:rPr>
        <w:t xml:space="preserve">: </w:t>
      </w:r>
    </w:p>
    <w:p w:rsidR="00C86EDD" w:rsidRPr="00A61F0B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9117F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Подпрограмме</w:t>
      </w:r>
      <w:r w:rsidRPr="00EE767B">
        <w:rPr>
          <w:rFonts w:ascii="Times New Roman" w:hAnsi="Times New Roman"/>
          <w:bCs/>
          <w:sz w:val="24"/>
          <w:szCs w:val="24"/>
        </w:rPr>
        <w:t xml:space="preserve"> "Дошкольное образование"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17F">
        <w:rPr>
          <w:rFonts w:ascii="Times New Roman" w:hAnsi="Times New Roman"/>
          <w:b/>
          <w:bCs/>
          <w:sz w:val="24"/>
          <w:szCs w:val="24"/>
        </w:rPr>
        <w:t>увеличить расходы</w:t>
      </w:r>
      <w:r>
        <w:rPr>
          <w:rFonts w:ascii="Times New Roman" w:hAnsi="Times New Roman"/>
          <w:bCs/>
          <w:sz w:val="24"/>
          <w:szCs w:val="24"/>
        </w:rPr>
        <w:t xml:space="preserve"> на уплату земельного налога на </w:t>
      </w:r>
      <w:r>
        <w:rPr>
          <w:rFonts w:ascii="Times New Roman" w:hAnsi="Times New Roman"/>
          <w:b/>
          <w:bCs/>
          <w:sz w:val="24"/>
          <w:szCs w:val="24"/>
        </w:rPr>
        <w:t>75,3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35F3">
        <w:rPr>
          <w:rFonts w:ascii="Times New Roman" w:hAnsi="Times New Roman"/>
          <w:b/>
          <w:bCs/>
          <w:sz w:val="24"/>
          <w:szCs w:val="24"/>
        </w:rPr>
        <w:t>тыс. руб</w:t>
      </w:r>
      <w:r>
        <w:rPr>
          <w:rFonts w:ascii="Times New Roman" w:hAnsi="Times New Roman"/>
          <w:b/>
          <w:bCs/>
          <w:sz w:val="24"/>
          <w:szCs w:val="24"/>
        </w:rPr>
        <w:t>лей</w:t>
      </w:r>
      <w:r w:rsidR="0039117F">
        <w:rPr>
          <w:rFonts w:ascii="Times New Roman" w:hAnsi="Times New Roman"/>
          <w:b/>
          <w:bCs/>
          <w:sz w:val="24"/>
          <w:szCs w:val="24"/>
        </w:rPr>
        <w:t>;</w:t>
      </w:r>
    </w:p>
    <w:p w:rsidR="00C86EDD" w:rsidRPr="0039117F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по Подпрограмме</w:t>
      </w:r>
      <w:r w:rsidRPr="00EE767B">
        <w:rPr>
          <w:rFonts w:ascii="Times New Roman" w:hAnsi="Times New Roman"/>
          <w:bCs/>
          <w:sz w:val="24"/>
          <w:szCs w:val="24"/>
        </w:rPr>
        <w:t xml:space="preserve"> "Общее образование"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уменьшить расходы </w:t>
      </w:r>
      <w:r w:rsidRPr="0039117F">
        <w:rPr>
          <w:rFonts w:ascii="Times New Roman" w:hAnsi="Times New Roman"/>
          <w:bCs/>
          <w:sz w:val="24"/>
          <w:szCs w:val="24"/>
        </w:rPr>
        <w:t>всего</w:t>
      </w:r>
      <w:r>
        <w:rPr>
          <w:rFonts w:ascii="Times New Roman" w:hAnsi="Times New Roman"/>
          <w:b/>
          <w:bCs/>
          <w:sz w:val="24"/>
          <w:szCs w:val="24"/>
        </w:rPr>
        <w:t xml:space="preserve">  на </w:t>
      </w:r>
      <w:r w:rsidRPr="00091B2F">
        <w:rPr>
          <w:rFonts w:ascii="Times New Roman" w:hAnsi="Times New Roman"/>
          <w:b/>
          <w:bCs/>
          <w:sz w:val="24"/>
          <w:szCs w:val="24"/>
        </w:rPr>
        <w:t>1 048,9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35F3">
        <w:rPr>
          <w:rFonts w:ascii="Times New Roman" w:hAnsi="Times New Roman"/>
          <w:b/>
          <w:bCs/>
          <w:sz w:val="24"/>
          <w:szCs w:val="24"/>
        </w:rPr>
        <w:t>тыс. руб</w:t>
      </w:r>
      <w:r>
        <w:rPr>
          <w:rFonts w:ascii="Times New Roman" w:hAnsi="Times New Roman"/>
          <w:b/>
          <w:bCs/>
          <w:sz w:val="24"/>
          <w:szCs w:val="24"/>
        </w:rPr>
        <w:t>лей</w:t>
      </w:r>
      <w:r w:rsidRPr="0039117F">
        <w:rPr>
          <w:rFonts w:ascii="Times New Roman" w:hAnsi="Times New Roman"/>
          <w:bCs/>
          <w:sz w:val="24"/>
          <w:szCs w:val="24"/>
        </w:rPr>
        <w:t xml:space="preserve">, в том числе за счет увеличения расходов  на оплату земельного налога на 357,8 тыс. руб., уменьшения расходов на оплату коммунальных услуг </w:t>
      </w:r>
      <w:r w:rsidR="00EE672B">
        <w:rPr>
          <w:rFonts w:ascii="Times New Roman" w:hAnsi="Times New Roman"/>
          <w:bCs/>
          <w:sz w:val="24"/>
          <w:szCs w:val="24"/>
        </w:rPr>
        <w:t xml:space="preserve">образовательных учреждений </w:t>
      </w:r>
      <w:r w:rsidRPr="0039117F">
        <w:rPr>
          <w:rFonts w:ascii="Times New Roman" w:hAnsi="Times New Roman"/>
          <w:bCs/>
          <w:sz w:val="24"/>
          <w:szCs w:val="24"/>
        </w:rPr>
        <w:t>на  1406,7 тыс. руб.;</w:t>
      </w:r>
    </w:p>
    <w:p w:rsidR="0039117F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117F">
        <w:rPr>
          <w:rFonts w:ascii="Times New Roman" w:hAnsi="Times New Roman"/>
          <w:bCs/>
          <w:sz w:val="24"/>
          <w:szCs w:val="24"/>
        </w:rPr>
        <w:t>по Подпрограмме</w:t>
      </w:r>
      <w:r w:rsidRPr="008A08E7">
        <w:rPr>
          <w:rFonts w:ascii="Times New Roman" w:hAnsi="Times New Roman"/>
          <w:bCs/>
          <w:sz w:val="24"/>
          <w:szCs w:val="24"/>
        </w:rPr>
        <w:t xml:space="preserve"> "Дополнительное образование, воспитание и психолого-социальное сопровождение детей"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117F">
        <w:rPr>
          <w:rFonts w:ascii="Times New Roman" w:hAnsi="Times New Roman"/>
          <w:b/>
          <w:bCs/>
          <w:sz w:val="24"/>
          <w:szCs w:val="24"/>
        </w:rPr>
        <w:t xml:space="preserve">увеличить расходы </w:t>
      </w:r>
      <w:r w:rsidR="0039117F" w:rsidRPr="0039117F">
        <w:rPr>
          <w:rFonts w:ascii="Times New Roman" w:hAnsi="Times New Roman"/>
          <w:bCs/>
          <w:sz w:val="24"/>
          <w:szCs w:val="24"/>
        </w:rPr>
        <w:t>на уплату земельного налога</w:t>
      </w:r>
      <w:r w:rsidR="0039117F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EE67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21,3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35F3">
        <w:rPr>
          <w:rFonts w:ascii="Times New Roman" w:hAnsi="Times New Roman"/>
          <w:b/>
          <w:bCs/>
          <w:sz w:val="24"/>
          <w:szCs w:val="24"/>
        </w:rPr>
        <w:t>тыс. руб</w:t>
      </w:r>
      <w:r w:rsidR="0039117F">
        <w:rPr>
          <w:rFonts w:ascii="Times New Roman" w:hAnsi="Times New Roman"/>
          <w:b/>
          <w:bCs/>
          <w:sz w:val="24"/>
          <w:szCs w:val="24"/>
        </w:rPr>
        <w:t>лей;</w:t>
      </w:r>
    </w:p>
    <w:p w:rsidR="00C86EDD" w:rsidRDefault="00C86EDD" w:rsidP="0039117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9117F">
        <w:rPr>
          <w:rFonts w:ascii="Times New Roman" w:hAnsi="Times New Roman"/>
          <w:bCs/>
          <w:sz w:val="24"/>
          <w:szCs w:val="24"/>
        </w:rPr>
        <w:t>по Подпрограмме</w:t>
      </w:r>
      <w:r w:rsidRPr="008A08E7">
        <w:rPr>
          <w:rFonts w:ascii="Times New Roman" w:hAnsi="Times New Roman"/>
          <w:bCs/>
          <w:sz w:val="24"/>
          <w:szCs w:val="24"/>
        </w:rPr>
        <w:t xml:space="preserve"> "Обеспечивающая подпрограмма"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117F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39117F" w:rsidRPr="0039117F">
        <w:rPr>
          <w:rFonts w:ascii="Times New Roman" w:hAnsi="Times New Roman"/>
          <w:bCs/>
          <w:sz w:val="24"/>
          <w:szCs w:val="24"/>
        </w:rPr>
        <w:t>расходы на выплату заработной платы с начислениями в соответствии с утвержденным штатным расписанием отдела по образованию</w:t>
      </w:r>
      <w:r w:rsidR="003911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9117F" w:rsidRPr="0039117F">
        <w:rPr>
          <w:rFonts w:ascii="Times New Roman" w:hAnsi="Times New Roman"/>
          <w:b/>
          <w:bCs/>
          <w:sz w:val="24"/>
          <w:szCs w:val="24"/>
        </w:rPr>
        <w:t>на</w:t>
      </w:r>
      <w:r w:rsidR="003911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172,8</w:t>
      </w:r>
      <w:r w:rsidRPr="00151A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35F3">
        <w:rPr>
          <w:rFonts w:ascii="Times New Roman" w:hAnsi="Times New Roman"/>
          <w:b/>
          <w:bCs/>
          <w:sz w:val="24"/>
          <w:szCs w:val="24"/>
        </w:rPr>
        <w:t>тыс. руб</w:t>
      </w:r>
      <w:r w:rsidR="0039117F">
        <w:rPr>
          <w:rFonts w:ascii="Times New Roman" w:hAnsi="Times New Roman"/>
          <w:b/>
          <w:bCs/>
          <w:sz w:val="24"/>
          <w:szCs w:val="24"/>
        </w:rPr>
        <w:t>лей.</w:t>
      </w:r>
    </w:p>
    <w:p w:rsidR="0039117F" w:rsidRDefault="0039117F" w:rsidP="003911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C86EDD" w:rsidRPr="00A379EB">
        <w:rPr>
          <w:rFonts w:ascii="Times New Roman" w:hAnsi="Times New Roman"/>
          <w:b/>
          <w:bCs/>
          <w:sz w:val="24"/>
          <w:szCs w:val="24"/>
        </w:rPr>
        <w:t>Муниципальная программа  "Социальная защита населения"</w:t>
      </w:r>
      <w:r w:rsidR="00C86EDD" w:rsidRPr="00A379EB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C86EDD" w:rsidRPr="00643423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C86EDD" w:rsidRPr="00A379EB">
        <w:rPr>
          <w:rFonts w:ascii="Times New Roman" w:hAnsi="Times New Roman"/>
          <w:bCs/>
          <w:sz w:val="24"/>
          <w:szCs w:val="24"/>
        </w:rPr>
        <w:t xml:space="preserve"> расходы </w:t>
      </w:r>
      <w:r w:rsidRPr="0039117F">
        <w:rPr>
          <w:rFonts w:ascii="Times New Roman" w:hAnsi="Times New Roman"/>
          <w:bCs/>
          <w:sz w:val="24"/>
          <w:szCs w:val="24"/>
        </w:rPr>
        <w:t>на приобретение оборудования для повышения доступности объекта маломобильными группами населения (д/сад Мечта)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86EDD" w:rsidRPr="00A379EB">
        <w:rPr>
          <w:rFonts w:ascii="Times New Roman" w:hAnsi="Times New Roman"/>
          <w:bCs/>
          <w:sz w:val="24"/>
          <w:szCs w:val="24"/>
        </w:rPr>
        <w:t xml:space="preserve">на </w:t>
      </w:r>
      <w:r w:rsidR="00C86EDD" w:rsidRPr="00643423">
        <w:rPr>
          <w:rFonts w:ascii="Times New Roman" w:hAnsi="Times New Roman"/>
          <w:b/>
          <w:bCs/>
          <w:sz w:val="24"/>
          <w:szCs w:val="24"/>
        </w:rPr>
        <w:t>44</w:t>
      </w:r>
      <w:r w:rsidR="00C86EDD" w:rsidRPr="00A379EB">
        <w:rPr>
          <w:rFonts w:ascii="Times New Roman" w:hAnsi="Times New Roman"/>
          <w:bCs/>
          <w:sz w:val="24"/>
          <w:szCs w:val="24"/>
        </w:rPr>
        <w:t xml:space="preserve"> </w:t>
      </w:r>
      <w:r w:rsidR="00C86EDD" w:rsidRPr="009235F3">
        <w:rPr>
          <w:rFonts w:ascii="Times New Roman" w:hAnsi="Times New Roman"/>
          <w:b/>
          <w:bCs/>
          <w:sz w:val="24"/>
          <w:szCs w:val="24"/>
        </w:rPr>
        <w:t>тыс. руб.</w:t>
      </w:r>
      <w:r w:rsidR="00C86EDD">
        <w:rPr>
          <w:rFonts w:ascii="Times New Roman" w:hAnsi="Times New Roman"/>
          <w:bCs/>
          <w:sz w:val="24"/>
          <w:szCs w:val="24"/>
        </w:rPr>
        <w:t xml:space="preserve"> </w:t>
      </w:r>
    </w:p>
    <w:p w:rsidR="00C86EDD" w:rsidRPr="0039117F" w:rsidRDefault="0039117F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C86EDD" w:rsidRPr="00643423">
        <w:rPr>
          <w:rFonts w:ascii="Times New Roman" w:hAnsi="Times New Roman"/>
          <w:b/>
          <w:bCs/>
          <w:sz w:val="24"/>
          <w:szCs w:val="24"/>
        </w:rPr>
        <w:t>По муниципальной программе "Развитие сельского хозяйства</w:t>
      </w:r>
      <w:r w:rsidR="00C86EDD" w:rsidRPr="00643423">
        <w:rPr>
          <w:rFonts w:ascii="Times New Roman" w:hAnsi="Times New Roman"/>
          <w:bCs/>
          <w:sz w:val="24"/>
          <w:szCs w:val="24"/>
        </w:rPr>
        <w:t>"</w:t>
      </w:r>
      <w:r w:rsidR="00C86EDD" w:rsidRPr="00643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643423">
        <w:rPr>
          <w:rFonts w:ascii="Times New Roman" w:hAnsi="Times New Roman"/>
          <w:bCs/>
          <w:sz w:val="24"/>
          <w:szCs w:val="24"/>
        </w:rPr>
        <w:t>предлагается</w:t>
      </w:r>
      <w:r w:rsidR="00C86EDD" w:rsidRPr="00643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643423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="00C86EDD" w:rsidRPr="00643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643423"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="00C86EDD" w:rsidRPr="0039117F">
        <w:rPr>
          <w:rFonts w:ascii="Times New Roman" w:hAnsi="Times New Roman"/>
          <w:b/>
          <w:bCs/>
          <w:sz w:val="24"/>
          <w:szCs w:val="24"/>
        </w:rPr>
        <w:t>0,3 тыс. руб</w:t>
      </w:r>
      <w:r w:rsidRPr="0039117F">
        <w:rPr>
          <w:rFonts w:ascii="Times New Roman" w:hAnsi="Times New Roman"/>
          <w:b/>
          <w:bCs/>
          <w:sz w:val="24"/>
          <w:szCs w:val="24"/>
        </w:rPr>
        <w:t>лей</w:t>
      </w:r>
      <w:r w:rsidRPr="0039117F">
        <w:rPr>
          <w:rFonts w:ascii="Times New Roman" w:hAnsi="Times New Roman"/>
          <w:bCs/>
          <w:sz w:val="24"/>
          <w:szCs w:val="24"/>
        </w:rPr>
        <w:t xml:space="preserve"> по причине  </w:t>
      </w:r>
      <w:r w:rsidR="00C86EDD" w:rsidRPr="0039117F">
        <w:rPr>
          <w:rFonts w:ascii="Times New Roman" w:hAnsi="Times New Roman"/>
          <w:bCs/>
          <w:sz w:val="24"/>
          <w:szCs w:val="24"/>
        </w:rPr>
        <w:t>уменьшен</w:t>
      </w:r>
      <w:r w:rsidRPr="0039117F">
        <w:rPr>
          <w:rFonts w:ascii="Times New Roman" w:hAnsi="Times New Roman"/>
          <w:bCs/>
          <w:sz w:val="24"/>
          <w:szCs w:val="24"/>
        </w:rPr>
        <w:t>ия</w:t>
      </w:r>
      <w:r w:rsidR="00C86EDD" w:rsidRPr="0039117F">
        <w:rPr>
          <w:rFonts w:ascii="Times New Roman" w:hAnsi="Times New Roman"/>
          <w:bCs/>
          <w:sz w:val="24"/>
          <w:szCs w:val="24"/>
        </w:rPr>
        <w:t xml:space="preserve"> размер</w:t>
      </w:r>
      <w:r w:rsidRPr="0039117F">
        <w:rPr>
          <w:rFonts w:ascii="Times New Roman" w:hAnsi="Times New Roman"/>
          <w:bCs/>
          <w:sz w:val="24"/>
          <w:szCs w:val="24"/>
        </w:rPr>
        <w:t>а</w:t>
      </w:r>
      <w:r w:rsidR="00C86EDD" w:rsidRPr="0039117F">
        <w:rPr>
          <w:rFonts w:ascii="Times New Roman" w:hAnsi="Times New Roman"/>
          <w:bCs/>
          <w:sz w:val="24"/>
          <w:szCs w:val="24"/>
        </w:rPr>
        <w:t xml:space="preserve"> субсидии за счет средств федерального бюджета на реконструкцию дороги Абушково – Харпай.</w:t>
      </w:r>
    </w:p>
    <w:p w:rsidR="0039117F" w:rsidRPr="000F569F" w:rsidRDefault="0039117F" w:rsidP="003911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C86EDD" w:rsidRPr="007A0177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"Экология и окружающая среда" </w:t>
      </w:r>
      <w:r w:rsidR="00C86EDD" w:rsidRPr="007A0177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="00C86EDD" w:rsidRPr="007A0177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C86EDD" w:rsidRPr="007A0177">
        <w:rPr>
          <w:rFonts w:ascii="Times New Roman" w:hAnsi="Times New Roman"/>
          <w:bCs/>
          <w:sz w:val="24"/>
          <w:szCs w:val="24"/>
        </w:rPr>
        <w:t xml:space="preserve"> </w:t>
      </w:r>
      <w:r w:rsidRPr="000F569F">
        <w:rPr>
          <w:rFonts w:ascii="Times New Roman" w:hAnsi="Times New Roman"/>
          <w:b/>
          <w:bCs/>
          <w:i/>
          <w:sz w:val="24"/>
          <w:szCs w:val="24"/>
        </w:rPr>
        <w:t xml:space="preserve">расходы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по ликвидации стихийных навалов на 300,0 тыс. рублей. </w:t>
      </w:r>
    </w:p>
    <w:p w:rsidR="00C86EDD" w:rsidRDefault="0039117F" w:rsidP="003911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C86EDD" w:rsidRPr="007A0177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</w:t>
      </w:r>
      <w:r w:rsidR="00C86EDD" w:rsidRPr="003C562D">
        <w:rPr>
          <w:rFonts w:ascii="Times New Roman" w:hAnsi="Times New Roman"/>
          <w:b/>
          <w:bCs/>
          <w:sz w:val="24"/>
          <w:szCs w:val="24"/>
        </w:rPr>
        <w:t>"Безопасность и обеспечение безопасности жизнедеятельности населения"</w:t>
      </w:r>
      <w:r w:rsidR="00C86EDD" w:rsidRPr="007A0177">
        <w:rPr>
          <w:rFonts w:ascii="Times New Roman" w:hAnsi="Times New Roman"/>
          <w:bCs/>
          <w:sz w:val="24"/>
          <w:szCs w:val="24"/>
        </w:rPr>
        <w:t xml:space="preserve"> предлагается</w:t>
      </w:r>
      <w:r w:rsidR="00C86EDD" w:rsidRPr="007A01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7A0177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C86EDD" w:rsidRPr="007A01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7A0177">
        <w:rPr>
          <w:rFonts w:ascii="Times New Roman" w:hAnsi="Times New Roman"/>
          <w:bCs/>
          <w:sz w:val="24"/>
          <w:szCs w:val="24"/>
        </w:rPr>
        <w:t>расходы</w:t>
      </w:r>
      <w:r>
        <w:rPr>
          <w:rFonts w:ascii="Times New Roman" w:hAnsi="Times New Roman"/>
          <w:bCs/>
          <w:sz w:val="24"/>
          <w:szCs w:val="24"/>
        </w:rPr>
        <w:t xml:space="preserve"> на обслуживание систем оповещения</w:t>
      </w:r>
      <w:r w:rsidR="00C86EDD" w:rsidRPr="007A0177">
        <w:rPr>
          <w:rFonts w:ascii="Times New Roman" w:hAnsi="Times New Roman"/>
          <w:bCs/>
          <w:sz w:val="24"/>
          <w:szCs w:val="24"/>
        </w:rPr>
        <w:t xml:space="preserve"> на </w:t>
      </w:r>
      <w:r w:rsidR="00C86EDD" w:rsidRPr="00643423">
        <w:rPr>
          <w:rFonts w:ascii="Times New Roman" w:hAnsi="Times New Roman"/>
          <w:b/>
          <w:bCs/>
          <w:sz w:val="24"/>
          <w:szCs w:val="24"/>
        </w:rPr>
        <w:t>75,</w:t>
      </w:r>
      <w:r w:rsidR="00C86EDD">
        <w:rPr>
          <w:rFonts w:ascii="Times New Roman" w:hAnsi="Times New Roman"/>
          <w:b/>
          <w:bCs/>
          <w:sz w:val="24"/>
          <w:szCs w:val="24"/>
        </w:rPr>
        <w:t>5</w:t>
      </w:r>
      <w:r w:rsidR="00C86EDD" w:rsidRPr="007A01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9235F3">
        <w:rPr>
          <w:rFonts w:ascii="Times New Roman" w:hAnsi="Times New Roman"/>
          <w:b/>
          <w:bCs/>
          <w:sz w:val="24"/>
          <w:szCs w:val="24"/>
        </w:rPr>
        <w:t>тыс. руб.</w:t>
      </w:r>
      <w:r w:rsidR="00C86EDD">
        <w:rPr>
          <w:rFonts w:ascii="Times New Roman" w:hAnsi="Times New Roman"/>
          <w:bCs/>
          <w:sz w:val="24"/>
          <w:szCs w:val="24"/>
        </w:rPr>
        <w:t xml:space="preserve"> (</w:t>
      </w:r>
      <w:r w:rsidR="00C86EDD" w:rsidRPr="00F31A21">
        <w:rPr>
          <w:rFonts w:ascii="Times New Roman" w:hAnsi="Times New Roman"/>
          <w:bCs/>
          <w:i/>
          <w:sz w:val="24"/>
          <w:szCs w:val="24"/>
        </w:rPr>
        <w:t>Поддержка в состоянии постоянной готовности к использованию систем оповещения населения об опасности, объектов гражданской обороны</w:t>
      </w:r>
      <w:r w:rsidR="00C86ED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86EDD" w:rsidRPr="00F31A21" w:rsidRDefault="0039117F" w:rsidP="003551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</w:t>
      </w:r>
      <w:r w:rsidR="00C86EDD" w:rsidRPr="00151A5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C86EDD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C86EDD" w:rsidRPr="00F31A21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="00C86EDD">
        <w:rPr>
          <w:rFonts w:ascii="Times New Roman" w:hAnsi="Times New Roman"/>
          <w:b/>
          <w:bCs/>
          <w:sz w:val="24"/>
          <w:szCs w:val="24"/>
        </w:rPr>
        <w:t>е</w:t>
      </w:r>
      <w:r w:rsidR="00C86EDD" w:rsidRPr="00F31A21">
        <w:rPr>
          <w:rFonts w:ascii="Times New Roman" w:hAnsi="Times New Roman"/>
          <w:b/>
          <w:bCs/>
          <w:sz w:val="24"/>
          <w:szCs w:val="24"/>
        </w:rPr>
        <w:t xml:space="preserve"> "Развитие инженерной инфраструктуры и энергоэффективности"</w:t>
      </w:r>
      <w:r w:rsidR="00C86E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DD" w:rsidRPr="00151A53">
        <w:rPr>
          <w:rFonts w:ascii="Times New Roman" w:hAnsi="Times New Roman"/>
          <w:sz w:val="24"/>
          <w:szCs w:val="24"/>
        </w:rPr>
        <w:t>предлагается</w:t>
      </w:r>
      <w:r w:rsidR="00C86EDD" w:rsidRPr="00151A53">
        <w:rPr>
          <w:rFonts w:ascii="Times New Roman" w:hAnsi="Times New Roman"/>
          <w:b/>
          <w:sz w:val="24"/>
          <w:szCs w:val="24"/>
        </w:rPr>
        <w:t xml:space="preserve"> </w:t>
      </w:r>
      <w:r w:rsidR="00C86EDD" w:rsidRPr="00151A53">
        <w:rPr>
          <w:rFonts w:ascii="Times New Roman" w:hAnsi="Times New Roman"/>
          <w:b/>
          <w:sz w:val="24"/>
          <w:szCs w:val="24"/>
          <w:u w:val="single"/>
        </w:rPr>
        <w:t>уменьшить</w:t>
      </w:r>
      <w:r w:rsidR="00C86EDD" w:rsidRPr="00151A53">
        <w:rPr>
          <w:rFonts w:ascii="Times New Roman" w:hAnsi="Times New Roman"/>
          <w:b/>
          <w:sz w:val="24"/>
          <w:szCs w:val="24"/>
        </w:rPr>
        <w:t xml:space="preserve"> </w:t>
      </w:r>
      <w:r w:rsidR="00C86EDD" w:rsidRPr="00151A53">
        <w:rPr>
          <w:rFonts w:ascii="Times New Roman" w:hAnsi="Times New Roman"/>
          <w:sz w:val="24"/>
          <w:szCs w:val="24"/>
        </w:rPr>
        <w:t xml:space="preserve">расходы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="00C86EDD" w:rsidRPr="00151A5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86EDD">
        <w:rPr>
          <w:rFonts w:ascii="Times New Roman" w:hAnsi="Times New Roman"/>
          <w:b/>
          <w:sz w:val="24"/>
          <w:szCs w:val="24"/>
        </w:rPr>
        <w:t>1 839</w:t>
      </w:r>
      <w:r w:rsidR="00C86EDD" w:rsidRPr="00151A53">
        <w:rPr>
          <w:rFonts w:ascii="Times New Roman" w:hAnsi="Times New Roman"/>
          <w:b/>
          <w:sz w:val="24"/>
          <w:szCs w:val="24"/>
        </w:rPr>
        <w:t xml:space="preserve"> </w:t>
      </w:r>
      <w:r w:rsidR="00C86EDD" w:rsidRPr="009235F3">
        <w:rPr>
          <w:rFonts w:ascii="Times New Roman" w:hAnsi="Times New Roman"/>
          <w:b/>
          <w:sz w:val="24"/>
          <w:szCs w:val="24"/>
        </w:rPr>
        <w:t>тыс. руб.,</w:t>
      </w:r>
      <w:r w:rsidR="00C86EDD">
        <w:rPr>
          <w:rFonts w:ascii="Times New Roman" w:hAnsi="Times New Roman"/>
          <w:sz w:val="24"/>
          <w:szCs w:val="24"/>
        </w:rPr>
        <w:t xml:space="preserve"> в том числе:</w:t>
      </w:r>
    </w:p>
    <w:p w:rsidR="00C86EDD" w:rsidRPr="009F0D85" w:rsidRDefault="00C86EDD" w:rsidP="0035512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117F">
        <w:rPr>
          <w:rFonts w:ascii="Times New Roman" w:hAnsi="Times New Roman"/>
          <w:sz w:val="24"/>
          <w:szCs w:val="24"/>
        </w:rPr>
        <w:t>по Подпрограмме</w:t>
      </w:r>
      <w:r w:rsidRPr="00F31A21">
        <w:rPr>
          <w:rFonts w:ascii="Times New Roman" w:hAnsi="Times New Roman"/>
          <w:sz w:val="24"/>
          <w:szCs w:val="24"/>
        </w:rPr>
        <w:t xml:space="preserve"> "Чистая вода"</w:t>
      </w:r>
      <w:r w:rsidR="0039117F">
        <w:rPr>
          <w:rFonts w:ascii="Times New Roman" w:hAnsi="Times New Roman"/>
          <w:sz w:val="24"/>
          <w:szCs w:val="24"/>
        </w:rPr>
        <w:t xml:space="preserve"> </w:t>
      </w:r>
      <w:r w:rsidR="0039117F" w:rsidRPr="0039117F">
        <w:rPr>
          <w:rFonts w:ascii="Times New Roman" w:hAnsi="Times New Roman"/>
          <w:b/>
          <w:sz w:val="24"/>
          <w:szCs w:val="24"/>
        </w:rPr>
        <w:t>увеличить</w:t>
      </w:r>
      <w:r w:rsidR="0039117F">
        <w:rPr>
          <w:rFonts w:ascii="Times New Roman" w:hAnsi="Times New Roman"/>
          <w:sz w:val="24"/>
          <w:szCs w:val="24"/>
        </w:rPr>
        <w:t xml:space="preserve"> расходы </w:t>
      </w:r>
      <w:r>
        <w:rPr>
          <w:rFonts w:ascii="Times New Roman" w:hAnsi="Times New Roman"/>
          <w:sz w:val="24"/>
          <w:szCs w:val="24"/>
        </w:rPr>
        <w:t xml:space="preserve"> </w:t>
      </w:r>
      <w:r w:rsidR="0039117F" w:rsidRPr="0039117F">
        <w:rPr>
          <w:rFonts w:ascii="Times New Roman" w:hAnsi="Times New Roman"/>
          <w:sz w:val="24"/>
          <w:szCs w:val="24"/>
        </w:rPr>
        <w:t>на модернизацию станции обезжелезивания в д.</w:t>
      </w:r>
      <w:r w:rsidR="00F978E8">
        <w:rPr>
          <w:rFonts w:ascii="Times New Roman" w:hAnsi="Times New Roman"/>
          <w:sz w:val="24"/>
          <w:szCs w:val="24"/>
        </w:rPr>
        <w:t xml:space="preserve"> </w:t>
      </w:r>
      <w:r w:rsidR="0039117F" w:rsidRPr="0039117F">
        <w:rPr>
          <w:rFonts w:ascii="Times New Roman" w:hAnsi="Times New Roman"/>
          <w:sz w:val="24"/>
          <w:szCs w:val="24"/>
        </w:rPr>
        <w:t>Введенское на</w:t>
      </w:r>
      <w:r w:rsidR="00391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9117F" w:rsidRPr="00F31A21">
        <w:rPr>
          <w:rFonts w:ascii="Times New Roman" w:hAnsi="Times New Roman"/>
          <w:b/>
          <w:sz w:val="24"/>
          <w:szCs w:val="24"/>
        </w:rPr>
        <w:t xml:space="preserve"> </w:t>
      </w:r>
      <w:r w:rsidRPr="00F31A21">
        <w:rPr>
          <w:rFonts w:ascii="Times New Roman" w:hAnsi="Times New Roman"/>
          <w:b/>
          <w:sz w:val="24"/>
          <w:szCs w:val="24"/>
        </w:rPr>
        <w:t>1 411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5F3">
        <w:rPr>
          <w:rFonts w:ascii="Times New Roman" w:hAnsi="Times New Roman"/>
          <w:b/>
          <w:sz w:val="24"/>
          <w:szCs w:val="24"/>
        </w:rPr>
        <w:t>тыс. руб</w:t>
      </w:r>
      <w:r w:rsidR="0039117F">
        <w:rPr>
          <w:rFonts w:ascii="Times New Roman" w:hAnsi="Times New Roman"/>
          <w:b/>
          <w:sz w:val="24"/>
          <w:szCs w:val="24"/>
        </w:rPr>
        <w:t>лей</w:t>
      </w:r>
      <w:r w:rsidRPr="009F0D85">
        <w:rPr>
          <w:rFonts w:ascii="Times New Roman" w:hAnsi="Times New Roman"/>
          <w:b/>
          <w:i/>
          <w:sz w:val="24"/>
          <w:szCs w:val="24"/>
        </w:rPr>
        <w:t>;</w:t>
      </w:r>
    </w:p>
    <w:p w:rsidR="00C86EDD" w:rsidRDefault="00C86EDD" w:rsidP="00C86E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5129">
        <w:rPr>
          <w:rFonts w:ascii="Times New Roman" w:hAnsi="Times New Roman"/>
          <w:sz w:val="24"/>
          <w:szCs w:val="24"/>
        </w:rPr>
        <w:t>п</w:t>
      </w:r>
      <w:r w:rsidR="0039117F" w:rsidRPr="0039117F">
        <w:rPr>
          <w:rFonts w:ascii="Times New Roman" w:hAnsi="Times New Roman"/>
          <w:sz w:val="24"/>
          <w:szCs w:val="24"/>
        </w:rPr>
        <w:t>о Подпрограмме</w:t>
      </w:r>
      <w:r w:rsidRPr="0039117F">
        <w:rPr>
          <w:rFonts w:ascii="Times New Roman" w:hAnsi="Times New Roman"/>
          <w:sz w:val="24"/>
          <w:szCs w:val="24"/>
        </w:rPr>
        <w:t xml:space="preserve"> "Системы водоотведения" </w:t>
      </w:r>
      <w:r w:rsidR="0039117F" w:rsidRPr="0039117F">
        <w:rPr>
          <w:rFonts w:ascii="Times New Roman" w:hAnsi="Times New Roman"/>
          <w:b/>
          <w:sz w:val="24"/>
          <w:szCs w:val="24"/>
        </w:rPr>
        <w:t>уменьшить</w:t>
      </w:r>
      <w:r w:rsidR="0039117F" w:rsidRPr="0039117F">
        <w:rPr>
          <w:rFonts w:ascii="Times New Roman" w:hAnsi="Times New Roman"/>
          <w:sz w:val="24"/>
          <w:szCs w:val="24"/>
        </w:rPr>
        <w:t xml:space="preserve"> расходы на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</w:r>
      <w:r w:rsidR="0039117F" w:rsidRPr="00F31A21">
        <w:rPr>
          <w:rFonts w:ascii="Times New Roman" w:hAnsi="Times New Roman"/>
          <w:b/>
          <w:sz w:val="24"/>
          <w:szCs w:val="24"/>
        </w:rPr>
        <w:t xml:space="preserve"> </w:t>
      </w:r>
      <w:r w:rsidR="0039117F">
        <w:rPr>
          <w:rFonts w:ascii="Times New Roman" w:hAnsi="Times New Roman"/>
          <w:b/>
          <w:sz w:val="24"/>
          <w:szCs w:val="24"/>
        </w:rPr>
        <w:t xml:space="preserve">на </w:t>
      </w:r>
      <w:r w:rsidRPr="00F31A21">
        <w:rPr>
          <w:rFonts w:ascii="Times New Roman" w:hAnsi="Times New Roman"/>
          <w:b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5F3">
        <w:rPr>
          <w:rFonts w:ascii="Times New Roman" w:hAnsi="Times New Roman"/>
          <w:b/>
          <w:sz w:val="24"/>
          <w:szCs w:val="24"/>
        </w:rPr>
        <w:t>тыс. руб</w:t>
      </w:r>
      <w:r w:rsidR="0039117F">
        <w:rPr>
          <w:rFonts w:ascii="Times New Roman" w:hAnsi="Times New Roman"/>
          <w:b/>
          <w:sz w:val="24"/>
          <w:szCs w:val="24"/>
        </w:rPr>
        <w:t>лей;</w:t>
      </w:r>
    </w:p>
    <w:p w:rsidR="00C86EDD" w:rsidRPr="00355129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A5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355129">
        <w:rPr>
          <w:rFonts w:ascii="Times New Roman" w:hAnsi="Times New Roman"/>
          <w:sz w:val="24"/>
          <w:szCs w:val="24"/>
        </w:rPr>
        <w:t xml:space="preserve">по </w:t>
      </w:r>
      <w:r w:rsidRPr="00F31A21">
        <w:rPr>
          <w:rFonts w:ascii="Times New Roman" w:hAnsi="Times New Roman"/>
          <w:sz w:val="24"/>
          <w:szCs w:val="24"/>
        </w:rPr>
        <w:t>Подпрограмм</w:t>
      </w:r>
      <w:r w:rsidR="00355129">
        <w:rPr>
          <w:rFonts w:ascii="Times New Roman" w:hAnsi="Times New Roman"/>
          <w:sz w:val="24"/>
          <w:szCs w:val="24"/>
        </w:rPr>
        <w:t>е</w:t>
      </w:r>
      <w:r w:rsidRPr="00F31A21">
        <w:rPr>
          <w:rFonts w:ascii="Times New Roman" w:hAnsi="Times New Roman"/>
          <w:sz w:val="24"/>
          <w:szCs w:val="24"/>
        </w:rPr>
        <w:t xml:space="preserve"> "Создание условий для обеспечения качественными коммунальными услугами"</w:t>
      </w:r>
      <w:r>
        <w:rPr>
          <w:rFonts w:ascii="Times New Roman" w:hAnsi="Times New Roman"/>
          <w:sz w:val="24"/>
          <w:szCs w:val="24"/>
        </w:rPr>
        <w:t xml:space="preserve"> </w:t>
      </w:r>
      <w:r w:rsidR="00355129">
        <w:rPr>
          <w:rFonts w:ascii="Times New Roman" w:hAnsi="Times New Roman"/>
          <w:sz w:val="24"/>
          <w:szCs w:val="24"/>
        </w:rPr>
        <w:t xml:space="preserve">увеличить расходы на </w:t>
      </w:r>
      <w:r>
        <w:rPr>
          <w:rFonts w:ascii="Times New Roman" w:hAnsi="Times New Roman"/>
          <w:b/>
          <w:sz w:val="24"/>
          <w:szCs w:val="24"/>
        </w:rPr>
        <w:t xml:space="preserve">500 </w:t>
      </w:r>
      <w:r w:rsidRPr="009235F3">
        <w:rPr>
          <w:rFonts w:ascii="Times New Roman" w:hAnsi="Times New Roman"/>
          <w:b/>
          <w:sz w:val="24"/>
          <w:szCs w:val="24"/>
        </w:rPr>
        <w:t>тыс. руб</w:t>
      </w:r>
      <w:r w:rsidR="00355129">
        <w:rPr>
          <w:rFonts w:ascii="Times New Roman" w:hAnsi="Times New Roman"/>
          <w:b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129">
        <w:rPr>
          <w:rFonts w:ascii="Times New Roman" w:hAnsi="Times New Roman"/>
          <w:sz w:val="24"/>
          <w:szCs w:val="24"/>
        </w:rPr>
        <w:t>(Основное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 - Организация в границах городского округа электро-, тепло-, газо- и водоснабжения населения, водоотведения, снабжения населения топливом);</w:t>
      </w:r>
    </w:p>
    <w:p w:rsidR="00C86EDD" w:rsidRPr="00355129" w:rsidRDefault="00C86EDD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5129">
        <w:rPr>
          <w:rFonts w:ascii="Times New Roman" w:hAnsi="Times New Roman"/>
          <w:sz w:val="24"/>
          <w:szCs w:val="24"/>
        </w:rPr>
        <w:t>по Подпрограмме</w:t>
      </w:r>
      <w:r w:rsidRPr="00C82803">
        <w:rPr>
          <w:rFonts w:ascii="Times New Roman" w:hAnsi="Times New Roman"/>
          <w:sz w:val="24"/>
          <w:szCs w:val="24"/>
        </w:rPr>
        <w:t xml:space="preserve"> "Развитие газификации"</w:t>
      </w:r>
      <w:r>
        <w:rPr>
          <w:rFonts w:ascii="Times New Roman" w:hAnsi="Times New Roman"/>
          <w:sz w:val="24"/>
          <w:szCs w:val="24"/>
        </w:rPr>
        <w:t xml:space="preserve"> </w:t>
      </w:r>
      <w:r w:rsidR="00355129">
        <w:rPr>
          <w:rFonts w:ascii="Times New Roman" w:hAnsi="Times New Roman"/>
          <w:b/>
          <w:sz w:val="24"/>
          <w:szCs w:val="24"/>
        </w:rPr>
        <w:t xml:space="preserve">уменьшить расходы на </w:t>
      </w:r>
      <w:r>
        <w:rPr>
          <w:rFonts w:ascii="Times New Roman" w:hAnsi="Times New Roman"/>
          <w:b/>
          <w:sz w:val="24"/>
          <w:szCs w:val="24"/>
        </w:rPr>
        <w:t xml:space="preserve">3 500 </w:t>
      </w:r>
      <w:r w:rsidRPr="009235F3">
        <w:rPr>
          <w:rFonts w:ascii="Times New Roman" w:hAnsi="Times New Roman"/>
          <w:b/>
          <w:sz w:val="24"/>
          <w:szCs w:val="24"/>
        </w:rPr>
        <w:t>тыс. руб</w:t>
      </w:r>
      <w:r w:rsidR="00355129">
        <w:rPr>
          <w:rFonts w:ascii="Times New Roman" w:hAnsi="Times New Roman"/>
          <w:b/>
          <w:sz w:val="24"/>
          <w:szCs w:val="24"/>
        </w:rPr>
        <w:t xml:space="preserve">лей </w:t>
      </w:r>
      <w:r w:rsidR="00355129" w:rsidRPr="00355129">
        <w:rPr>
          <w:rFonts w:ascii="Times New Roman" w:hAnsi="Times New Roman"/>
          <w:sz w:val="24"/>
          <w:szCs w:val="24"/>
        </w:rPr>
        <w:t>за счет фактической</w:t>
      </w:r>
      <w:r w:rsidRPr="00355129">
        <w:rPr>
          <w:rFonts w:ascii="Times New Roman" w:hAnsi="Times New Roman"/>
          <w:sz w:val="24"/>
          <w:szCs w:val="24"/>
        </w:rPr>
        <w:t xml:space="preserve"> </w:t>
      </w:r>
      <w:r w:rsidR="00355129" w:rsidRPr="00355129">
        <w:rPr>
          <w:rFonts w:ascii="Times New Roman" w:hAnsi="Times New Roman"/>
          <w:sz w:val="24"/>
          <w:szCs w:val="24"/>
        </w:rPr>
        <w:t>экономии</w:t>
      </w:r>
      <w:r w:rsidRPr="00355129">
        <w:rPr>
          <w:rFonts w:ascii="Times New Roman" w:hAnsi="Times New Roman"/>
          <w:sz w:val="24"/>
          <w:szCs w:val="24"/>
        </w:rPr>
        <w:t xml:space="preserve">, полученной по результатам проведенных </w:t>
      </w:r>
      <w:r w:rsidR="00355129" w:rsidRPr="00355129">
        <w:rPr>
          <w:rFonts w:ascii="Times New Roman" w:hAnsi="Times New Roman"/>
          <w:sz w:val="24"/>
          <w:szCs w:val="24"/>
        </w:rPr>
        <w:t>торгов</w:t>
      </w:r>
      <w:r w:rsidRPr="00355129">
        <w:rPr>
          <w:rFonts w:ascii="Times New Roman" w:hAnsi="Times New Roman"/>
          <w:bCs/>
          <w:sz w:val="24"/>
          <w:szCs w:val="24"/>
        </w:rPr>
        <w:t>.</w:t>
      </w:r>
    </w:p>
    <w:p w:rsidR="00C86EDD" w:rsidRPr="00F978E8" w:rsidRDefault="00F978E8" w:rsidP="00F978E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978E8">
        <w:rPr>
          <w:rFonts w:ascii="Times New Roman" w:hAnsi="Times New Roman"/>
          <w:bCs/>
          <w:sz w:val="24"/>
          <w:szCs w:val="24"/>
        </w:rPr>
        <w:t xml:space="preserve">8. </w:t>
      </w:r>
      <w:r w:rsidR="00C86EDD" w:rsidRPr="00F978E8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"Управление имуществом и муниципальными финансами" </w:t>
      </w:r>
      <w:r w:rsidR="00C86EDD" w:rsidRPr="00F978E8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="00C86EDD" w:rsidRPr="00F978E8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C86EDD" w:rsidRPr="00F978E8">
        <w:rPr>
          <w:rFonts w:ascii="Times New Roman" w:hAnsi="Times New Roman"/>
          <w:bCs/>
          <w:sz w:val="24"/>
          <w:szCs w:val="24"/>
        </w:rPr>
        <w:t xml:space="preserve"> на</w:t>
      </w:r>
      <w:r w:rsidR="00C86EDD" w:rsidRPr="00F978E8">
        <w:rPr>
          <w:rFonts w:ascii="Times New Roman" w:hAnsi="Times New Roman"/>
          <w:b/>
          <w:bCs/>
          <w:sz w:val="24"/>
          <w:szCs w:val="24"/>
        </w:rPr>
        <w:t xml:space="preserve"> 3 237,7 тыс. руб.</w:t>
      </w:r>
      <w:r w:rsidR="00C86EDD" w:rsidRPr="00F978E8">
        <w:rPr>
          <w:rFonts w:ascii="Times New Roman" w:hAnsi="Times New Roman"/>
          <w:bCs/>
          <w:sz w:val="24"/>
          <w:szCs w:val="24"/>
        </w:rPr>
        <w:t>, в том числе:</w:t>
      </w:r>
    </w:p>
    <w:p w:rsidR="00F978E8" w:rsidRPr="00F978E8" w:rsidRDefault="00C86EDD" w:rsidP="00F978E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978E8">
        <w:rPr>
          <w:rFonts w:ascii="Times New Roman" w:hAnsi="Times New Roman"/>
          <w:bCs/>
          <w:sz w:val="24"/>
          <w:szCs w:val="24"/>
        </w:rPr>
        <w:t xml:space="preserve">- </w:t>
      </w:r>
      <w:r w:rsidR="00F978E8" w:rsidRPr="00F978E8">
        <w:rPr>
          <w:rFonts w:ascii="Times New Roman" w:hAnsi="Times New Roman"/>
          <w:bCs/>
          <w:sz w:val="24"/>
          <w:szCs w:val="24"/>
        </w:rPr>
        <w:t xml:space="preserve"> по Подпрограмме </w:t>
      </w:r>
      <w:r w:rsidRPr="00F978E8">
        <w:rPr>
          <w:rFonts w:ascii="Times New Roman" w:hAnsi="Times New Roman"/>
          <w:bCs/>
          <w:sz w:val="24"/>
          <w:szCs w:val="24"/>
        </w:rPr>
        <w:t xml:space="preserve"> "Развитие имущественного комплекса" </w:t>
      </w:r>
      <w:r w:rsidR="00F978E8" w:rsidRPr="00F978E8">
        <w:rPr>
          <w:rFonts w:ascii="Times New Roman" w:hAnsi="Times New Roman"/>
          <w:b/>
          <w:bCs/>
          <w:sz w:val="24"/>
          <w:szCs w:val="24"/>
        </w:rPr>
        <w:t xml:space="preserve">увеличить расходы всего на 1 621,0 тыс. рублей, </w:t>
      </w:r>
      <w:r w:rsidR="00F978E8" w:rsidRPr="00F978E8">
        <w:rPr>
          <w:rFonts w:ascii="Times New Roman" w:hAnsi="Times New Roman"/>
          <w:bCs/>
          <w:sz w:val="24"/>
          <w:szCs w:val="24"/>
        </w:rPr>
        <w:t>в том числе на ремонт имущества казны на 620,5</w:t>
      </w:r>
      <w:r w:rsidR="00EE672B">
        <w:rPr>
          <w:rFonts w:ascii="Times New Roman" w:hAnsi="Times New Roman"/>
          <w:bCs/>
          <w:sz w:val="24"/>
          <w:szCs w:val="24"/>
        </w:rPr>
        <w:t xml:space="preserve"> </w:t>
      </w:r>
      <w:r w:rsidRPr="00F978E8">
        <w:rPr>
          <w:rFonts w:ascii="Times New Roman" w:hAnsi="Times New Roman"/>
          <w:bCs/>
          <w:sz w:val="24"/>
          <w:szCs w:val="24"/>
        </w:rPr>
        <w:t xml:space="preserve">тыс. руб., </w:t>
      </w:r>
      <w:r w:rsidR="00F978E8" w:rsidRPr="00F978E8">
        <w:rPr>
          <w:rFonts w:ascii="Times New Roman" w:hAnsi="Times New Roman"/>
          <w:bCs/>
          <w:sz w:val="24"/>
          <w:szCs w:val="24"/>
        </w:rPr>
        <w:t>на выплату заработной платы с начислениями в соответствии с утвержденным штатным расписанием комитета по управлению имуществом увеличить на 1 000,5 тыс. рублей;</w:t>
      </w:r>
    </w:p>
    <w:p w:rsidR="00C86EDD" w:rsidRPr="00EE672B" w:rsidRDefault="00C86EDD" w:rsidP="00F978E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978E8">
        <w:rPr>
          <w:rFonts w:ascii="Times New Roman" w:hAnsi="Times New Roman"/>
          <w:bCs/>
          <w:sz w:val="24"/>
          <w:szCs w:val="24"/>
        </w:rPr>
        <w:t xml:space="preserve">- </w:t>
      </w:r>
      <w:r w:rsidR="00F978E8" w:rsidRPr="00F978E8">
        <w:rPr>
          <w:rFonts w:ascii="Times New Roman" w:hAnsi="Times New Roman"/>
          <w:bCs/>
          <w:sz w:val="24"/>
          <w:szCs w:val="24"/>
        </w:rPr>
        <w:t>по о</w:t>
      </w:r>
      <w:r w:rsidRPr="00F978E8">
        <w:rPr>
          <w:rFonts w:ascii="Times New Roman" w:hAnsi="Times New Roman"/>
          <w:bCs/>
          <w:sz w:val="24"/>
          <w:szCs w:val="24"/>
        </w:rPr>
        <w:t>беспечивающ</w:t>
      </w:r>
      <w:r w:rsidR="00F978E8" w:rsidRPr="00F978E8">
        <w:rPr>
          <w:rFonts w:ascii="Times New Roman" w:hAnsi="Times New Roman"/>
          <w:bCs/>
          <w:sz w:val="24"/>
          <w:szCs w:val="24"/>
        </w:rPr>
        <w:t xml:space="preserve">ей </w:t>
      </w:r>
      <w:r w:rsidRPr="00F978E8">
        <w:rPr>
          <w:rFonts w:ascii="Times New Roman" w:hAnsi="Times New Roman"/>
          <w:bCs/>
          <w:sz w:val="24"/>
          <w:szCs w:val="24"/>
        </w:rPr>
        <w:t>подпрограмм</w:t>
      </w:r>
      <w:r w:rsidR="00F978E8" w:rsidRPr="00F978E8">
        <w:rPr>
          <w:rFonts w:ascii="Times New Roman" w:hAnsi="Times New Roman"/>
          <w:bCs/>
          <w:sz w:val="24"/>
          <w:szCs w:val="24"/>
        </w:rPr>
        <w:t xml:space="preserve">е всего расходы увеличиваются на </w:t>
      </w:r>
      <w:r w:rsidRPr="00F978E8">
        <w:rPr>
          <w:rFonts w:ascii="Times New Roman" w:hAnsi="Times New Roman"/>
          <w:b/>
          <w:bCs/>
          <w:sz w:val="24"/>
          <w:szCs w:val="24"/>
        </w:rPr>
        <w:t>1 616,7</w:t>
      </w:r>
      <w:r w:rsidRPr="00F978E8">
        <w:rPr>
          <w:rFonts w:ascii="Times New Roman" w:hAnsi="Times New Roman"/>
          <w:bCs/>
          <w:sz w:val="24"/>
          <w:szCs w:val="24"/>
        </w:rPr>
        <w:t xml:space="preserve"> </w:t>
      </w:r>
      <w:r w:rsidRPr="00F978E8">
        <w:rPr>
          <w:rFonts w:ascii="Times New Roman" w:hAnsi="Times New Roman"/>
          <w:b/>
          <w:bCs/>
          <w:sz w:val="24"/>
          <w:szCs w:val="24"/>
        </w:rPr>
        <w:t>тыс. руб.</w:t>
      </w:r>
      <w:r w:rsidRPr="00F978E8">
        <w:rPr>
          <w:rFonts w:ascii="Times New Roman" w:hAnsi="Times New Roman"/>
          <w:bCs/>
          <w:sz w:val="24"/>
          <w:szCs w:val="24"/>
        </w:rPr>
        <w:t>, в том числе:</w:t>
      </w:r>
      <w:r w:rsidR="00F978E8" w:rsidRPr="00F978E8">
        <w:rPr>
          <w:rFonts w:ascii="Times New Roman" w:hAnsi="Times New Roman"/>
          <w:bCs/>
          <w:sz w:val="24"/>
          <w:szCs w:val="24"/>
        </w:rPr>
        <w:t xml:space="preserve"> на погашение кредиторской задолженности ликвидируемых учреждений (электроэнергия, налог на имущество</w:t>
      </w:r>
      <w:r w:rsidR="00F978E8" w:rsidRPr="00EE672B">
        <w:rPr>
          <w:rFonts w:ascii="Times New Roman" w:hAnsi="Times New Roman"/>
          <w:bCs/>
          <w:sz w:val="24"/>
          <w:szCs w:val="24"/>
        </w:rPr>
        <w:t>)</w:t>
      </w:r>
      <w:r w:rsidR="00F978E8" w:rsidRPr="00EE672B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F978E8" w:rsidRPr="00EE672B">
        <w:rPr>
          <w:rFonts w:ascii="Times New Roman" w:hAnsi="Times New Roman"/>
          <w:bCs/>
          <w:sz w:val="24"/>
          <w:szCs w:val="24"/>
        </w:rPr>
        <w:t>275,9 тыс. рублей;</w:t>
      </w:r>
      <w:r w:rsidR="00F978E8" w:rsidRPr="00EE672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672B">
        <w:rPr>
          <w:rFonts w:ascii="Times New Roman" w:hAnsi="Times New Roman"/>
          <w:bCs/>
          <w:sz w:val="24"/>
          <w:szCs w:val="24"/>
        </w:rPr>
        <w:t>на обеспечение деятельности (оказание услуг) муниципальных учреждений - централизованная бухгалтерия муниципального образования 1</w:t>
      </w:r>
      <w:r w:rsidR="00F978E8" w:rsidRPr="00EE672B">
        <w:rPr>
          <w:rFonts w:ascii="Times New Roman" w:hAnsi="Times New Roman"/>
          <w:bCs/>
          <w:sz w:val="24"/>
          <w:szCs w:val="24"/>
        </w:rPr>
        <w:t> 340,8 тыс. рублей.</w:t>
      </w:r>
    </w:p>
    <w:p w:rsidR="00C86EDD" w:rsidRPr="007B2718" w:rsidRDefault="00F978E8" w:rsidP="00F978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78E8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C86EDD" w:rsidRPr="00F978E8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"Развитие и функционирование дорожно-транспортного комплекса" </w:t>
      </w:r>
      <w:r w:rsidR="00C86EDD" w:rsidRPr="00F978E8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="00C86EDD" w:rsidRPr="00F978E8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C86EDD" w:rsidRPr="00F978E8">
        <w:rPr>
          <w:rFonts w:ascii="Times New Roman" w:hAnsi="Times New Roman"/>
          <w:bCs/>
          <w:sz w:val="24"/>
          <w:szCs w:val="24"/>
        </w:rPr>
        <w:t xml:space="preserve"> на</w:t>
      </w:r>
      <w:r w:rsidR="00C86EDD" w:rsidRPr="00F978E8">
        <w:rPr>
          <w:rFonts w:ascii="Times New Roman" w:hAnsi="Times New Roman"/>
          <w:b/>
          <w:bCs/>
          <w:sz w:val="24"/>
          <w:szCs w:val="24"/>
        </w:rPr>
        <w:t xml:space="preserve"> 372,9 тыс. руб.</w:t>
      </w:r>
      <w:r w:rsidR="00C86EDD" w:rsidRPr="00F978E8">
        <w:rPr>
          <w:rFonts w:ascii="Times New Roman" w:hAnsi="Times New Roman"/>
          <w:bCs/>
          <w:sz w:val="24"/>
          <w:szCs w:val="24"/>
        </w:rPr>
        <w:t xml:space="preserve"> </w:t>
      </w:r>
      <w:r w:rsidR="00C86EDD" w:rsidRPr="007B2718">
        <w:rPr>
          <w:rFonts w:ascii="Times New Roman" w:hAnsi="Times New Roman"/>
          <w:bCs/>
          <w:sz w:val="24"/>
          <w:szCs w:val="24"/>
        </w:rPr>
        <w:t>на софинансирование работ по капитальному ремонту и ремонту автомобильных дорог общего пользования местного значения за счет средств местного бюджета.</w:t>
      </w:r>
    </w:p>
    <w:p w:rsidR="00C86EDD" w:rsidRPr="00725FC6" w:rsidRDefault="007B2718" w:rsidP="00725F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25FC6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C86EDD" w:rsidRPr="00725FC6">
        <w:rPr>
          <w:rFonts w:ascii="Times New Roman" w:hAnsi="Times New Roman"/>
          <w:b/>
          <w:bCs/>
          <w:sz w:val="24"/>
          <w:szCs w:val="24"/>
        </w:rPr>
        <w:t>По муниципальной программе "Цифровое муниципальное образование" расходы</w:t>
      </w:r>
      <w:r w:rsidR="00C86EDD" w:rsidRPr="00725FC6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C86EDD" w:rsidRPr="00725FC6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C86EDD" w:rsidRPr="00725FC6">
        <w:rPr>
          <w:rFonts w:ascii="Times New Roman" w:hAnsi="Times New Roman"/>
          <w:bCs/>
          <w:sz w:val="24"/>
          <w:szCs w:val="24"/>
        </w:rPr>
        <w:t xml:space="preserve"> </w:t>
      </w:r>
      <w:r w:rsidRPr="00725FC6">
        <w:rPr>
          <w:rFonts w:ascii="Times New Roman" w:hAnsi="Times New Roman"/>
          <w:bCs/>
          <w:sz w:val="24"/>
          <w:szCs w:val="24"/>
        </w:rPr>
        <w:t xml:space="preserve">всего </w:t>
      </w:r>
      <w:r w:rsidR="00C86EDD" w:rsidRPr="00725FC6">
        <w:rPr>
          <w:rFonts w:ascii="Times New Roman" w:hAnsi="Times New Roman"/>
          <w:bCs/>
          <w:sz w:val="24"/>
          <w:szCs w:val="24"/>
        </w:rPr>
        <w:t>на</w:t>
      </w:r>
      <w:r w:rsidR="00C86EDD" w:rsidRPr="00725FC6">
        <w:rPr>
          <w:rFonts w:ascii="Times New Roman" w:hAnsi="Times New Roman"/>
          <w:b/>
          <w:bCs/>
          <w:sz w:val="24"/>
          <w:szCs w:val="24"/>
        </w:rPr>
        <w:t xml:space="preserve"> 536</w:t>
      </w:r>
      <w:r w:rsidRPr="00725FC6">
        <w:rPr>
          <w:rFonts w:ascii="Times New Roman" w:hAnsi="Times New Roman"/>
          <w:b/>
          <w:bCs/>
          <w:sz w:val="24"/>
          <w:szCs w:val="24"/>
        </w:rPr>
        <w:t>,0</w:t>
      </w:r>
      <w:r w:rsidR="00C86EDD" w:rsidRPr="00725FC6">
        <w:rPr>
          <w:rFonts w:ascii="Times New Roman" w:hAnsi="Times New Roman"/>
          <w:b/>
          <w:bCs/>
          <w:sz w:val="24"/>
          <w:szCs w:val="24"/>
        </w:rPr>
        <w:t xml:space="preserve"> тыс. руб.</w:t>
      </w:r>
      <w:r w:rsidRPr="00725FC6">
        <w:rPr>
          <w:rFonts w:ascii="Times New Roman" w:hAnsi="Times New Roman"/>
          <w:bCs/>
          <w:sz w:val="24"/>
          <w:szCs w:val="24"/>
        </w:rPr>
        <w:t xml:space="preserve">, </w:t>
      </w:r>
      <w:r w:rsidR="00C86EDD" w:rsidRPr="00725FC6">
        <w:rPr>
          <w:rFonts w:ascii="Times New Roman" w:hAnsi="Times New Roman"/>
          <w:bCs/>
          <w:sz w:val="24"/>
          <w:szCs w:val="24"/>
        </w:rPr>
        <w:t>в том числе:</w:t>
      </w:r>
    </w:p>
    <w:p w:rsidR="00C86EDD" w:rsidRPr="00725FC6" w:rsidRDefault="00C86EDD" w:rsidP="00725F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5FC6">
        <w:rPr>
          <w:rFonts w:ascii="Times New Roman" w:hAnsi="Times New Roman"/>
          <w:bCs/>
          <w:sz w:val="24"/>
          <w:szCs w:val="24"/>
        </w:rPr>
        <w:t xml:space="preserve">- </w:t>
      </w:r>
      <w:r w:rsidR="00725FC6" w:rsidRPr="00725FC6">
        <w:rPr>
          <w:rFonts w:ascii="Times New Roman" w:hAnsi="Times New Roman"/>
          <w:bCs/>
          <w:sz w:val="24"/>
          <w:szCs w:val="24"/>
        </w:rPr>
        <w:t>расходы на приобретение сервера для нужд администрации увеличены</w:t>
      </w:r>
      <w:r w:rsidR="00725FC6" w:rsidRPr="00725F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FC6">
        <w:rPr>
          <w:rFonts w:ascii="Times New Roman" w:hAnsi="Times New Roman"/>
          <w:b/>
          <w:bCs/>
          <w:sz w:val="24"/>
          <w:szCs w:val="24"/>
        </w:rPr>
        <w:t>480</w:t>
      </w:r>
      <w:r w:rsidR="00725FC6" w:rsidRPr="00725FC6">
        <w:rPr>
          <w:rFonts w:ascii="Times New Roman" w:hAnsi="Times New Roman"/>
          <w:b/>
          <w:bCs/>
          <w:sz w:val="24"/>
          <w:szCs w:val="24"/>
        </w:rPr>
        <w:t xml:space="preserve">,0 </w:t>
      </w:r>
      <w:r w:rsidRPr="00725FC6">
        <w:rPr>
          <w:rFonts w:ascii="Times New Roman" w:hAnsi="Times New Roman"/>
          <w:bCs/>
          <w:sz w:val="24"/>
          <w:szCs w:val="24"/>
        </w:rPr>
        <w:t xml:space="preserve"> </w:t>
      </w:r>
      <w:r w:rsidRPr="00725FC6">
        <w:rPr>
          <w:rFonts w:ascii="Times New Roman" w:hAnsi="Times New Roman"/>
          <w:b/>
          <w:bCs/>
          <w:sz w:val="24"/>
          <w:szCs w:val="24"/>
        </w:rPr>
        <w:t>тыс. руб</w:t>
      </w:r>
      <w:r w:rsidR="00725FC6" w:rsidRPr="00725FC6">
        <w:rPr>
          <w:rFonts w:ascii="Times New Roman" w:hAnsi="Times New Roman"/>
          <w:b/>
          <w:bCs/>
          <w:sz w:val="24"/>
          <w:szCs w:val="24"/>
        </w:rPr>
        <w:t>лей;</w:t>
      </w:r>
    </w:p>
    <w:p w:rsidR="00725FC6" w:rsidRPr="00725FC6" w:rsidRDefault="00725FC6" w:rsidP="00725F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5FC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25FC6">
        <w:rPr>
          <w:rFonts w:ascii="Times New Roman" w:hAnsi="Times New Roman"/>
          <w:bCs/>
          <w:sz w:val="24"/>
          <w:szCs w:val="24"/>
        </w:rPr>
        <w:t>расходы на программное обеспечение отдела архитектуры и градостроительства увеличены</w:t>
      </w:r>
      <w:r w:rsidRPr="00725FC6">
        <w:rPr>
          <w:rFonts w:ascii="Times New Roman" w:hAnsi="Times New Roman"/>
          <w:b/>
          <w:bCs/>
          <w:sz w:val="24"/>
          <w:szCs w:val="24"/>
        </w:rPr>
        <w:t xml:space="preserve"> на 56,0 тыс. рублей.</w:t>
      </w:r>
    </w:p>
    <w:p w:rsidR="00C86EDD" w:rsidRPr="009911FB" w:rsidRDefault="00725FC6" w:rsidP="009911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FB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C86EDD" w:rsidRPr="009911FB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"Формирование современной комфортной городской среды" 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="00C86EDD" w:rsidRPr="009911FB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на</w:t>
      </w:r>
      <w:r w:rsidR="00C86EDD" w:rsidRPr="009911FB">
        <w:rPr>
          <w:rFonts w:ascii="Times New Roman" w:hAnsi="Times New Roman"/>
          <w:b/>
          <w:bCs/>
          <w:sz w:val="24"/>
          <w:szCs w:val="24"/>
        </w:rPr>
        <w:t xml:space="preserve"> 5 297,3 тыс. руб.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(Подпрограмма "Комфортная городская среда")</w:t>
      </w:r>
      <w:r w:rsidRPr="009911FB">
        <w:rPr>
          <w:rFonts w:ascii="Times New Roman" w:hAnsi="Times New Roman"/>
          <w:bCs/>
          <w:sz w:val="24"/>
          <w:szCs w:val="24"/>
        </w:rPr>
        <w:t>, в том числе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</w:t>
      </w:r>
    </w:p>
    <w:p w:rsidR="00C86EDD" w:rsidRPr="009911FB" w:rsidRDefault="00725FC6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FB">
        <w:rPr>
          <w:rFonts w:ascii="Times New Roman" w:hAnsi="Times New Roman"/>
          <w:bCs/>
          <w:sz w:val="24"/>
          <w:szCs w:val="24"/>
        </w:rPr>
        <w:t xml:space="preserve">- 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расходы на подготовку проектно-сметной документации на благоустройство набережной водоема «Красный ручей» </w:t>
      </w:r>
      <w:r w:rsidRPr="009911FB">
        <w:rPr>
          <w:rFonts w:ascii="Times New Roman" w:hAnsi="Times New Roman"/>
          <w:bCs/>
          <w:sz w:val="24"/>
          <w:szCs w:val="24"/>
        </w:rPr>
        <w:t xml:space="preserve">увеличены на </w:t>
      </w:r>
      <w:r w:rsidR="00C86EDD" w:rsidRPr="009911FB">
        <w:rPr>
          <w:rFonts w:ascii="Times New Roman" w:hAnsi="Times New Roman"/>
          <w:bCs/>
          <w:sz w:val="24"/>
          <w:szCs w:val="24"/>
        </w:rPr>
        <w:t>4000,0 тыс. рублей;</w:t>
      </w:r>
    </w:p>
    <w:p w:rsidR="00C86EDD" w:rsidRPr="009911FB" w:rsidRDefault="00725FC6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FB">
        <w:rPr>
          <w:rFonts w:ascii="Times New Roman" w:hAnsi="Times New Roman"/>
          <w:bCs/>
          <w:sz w:val="24"/>
          <w:szCs w:val="24"/>
        </w:rPr>
        <w:t xml:space="preserve">- 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расходы на благоустройство общественных территорий (приобретение малых архитектурных форм) </w:t>
      </w:r>
      <w:r w:rsidRPr="009911FB">
        <w:rPr>
          <w:rFonts w:ascii="Times New Roman" w:hAnsi="Times New Roman"/>
          <w:bCs/>
          <w:sz w:val="24"/>
          <w:szCs w:val="24"/>
        </w:rPr>
        <w:t xml:space="preserve">увеличены на 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530,7 тыс. руб.;</w:t>
      </w:r>
    </w:p>
    <w:p w:rsidR="00C86EDD" w:rsidRPr="009911FB" w:rsidRDefault="00725FC6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FB">
        <w:rPr>
          <w:rFonts w:ascii="Times New Roman" w:hAnsi="Times New Roman"/>
          <w:bCs/>
          <w:sz w:val="24"/>
          <w:szCs w:val="24"/>
        </w:rPr>
        <w:t xml:space="preserve">- 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расходы ремонт дворовых территорий за счет средств местного бюджета </w:t>
      </w:r>
      <w:r w:rsidRPr="009911FB">
        <w:rPr>
          <w:rFonts w:ascii="Times New Roman" w:hAnsi="Times New Roman"/>
          <w:bCs/>
          <w:sz w:val="24"/>
          <w:szCs w:val="24"/>
        </w:rPr>
        <w:t xml:space="preserve">увеличены на </w:t>
      </w:r>
      <w:r w:rsidR="00C86EDD" w:rsidRPr="009911FB">
        <w:rPr>
          <w:rFonts w:ascii="Times New Roman" w:hAnsi="Times New Roman"/>
          <w:bCs/>
          <w:sz w:val="24"/>
          <w:szCs w:val="24"/>
        </w:rPr>
        <w:t>367,0 тыс. руб.</w:t>
      </w:r>
    </w:p>
    <w:p w:rsidR="00C86EDD" w:rsidRPr="009911FB" w:rsidRDefault="00725FC6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FB">
        <w:rPr>
          <w:rFonts w:ascii="Times New Roman" w:hAnsi="Times New Roman"/>
          <w:bCs/>
          <w:sz w:val="24"/>
          <w:szCs w:val="24"/>
        </w:rPr>
        <w:t>-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расходы</w:t>
      </w:r>
      <w:r w:rsidRPr="009911FB">
        <w:rPr>
          <w:rFonts w:ascii="Times New Roman" w:hAnsi="Times New Roman"/>
          <w:bCs/>
          <w:sz w:val="24"/>
          <w:szCs w:val="24"/>
        </w:rPr>
        <w:t xml:space="preserve"> на софинансирование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создани</w:t>
      </w:r>
      <w:r w:rsidRPr="009911FB">
        <w:rPr>
          <w:rFonts w:ascii="Times New Roman" w:hAnsi="Times New Roman"/>
          <w:bCs/>
          <w:sz w:val="24"/>
          <w:szCs w:val="24"/>
        </w:rPr>
        <w:t>я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новых и (или) благоустройство существующих парков культуры и отдыха за счет средств местного бюджета</w:t>
      </w:r>
      <w:r w:rsidRPr="009911FB">
        <w:rPr>
          <w:rFonts w:ascii="Times New Roman" w:hAnsi="Times New Roman"/>
          <w:bCs/>
          <w:sz w:val="24"/>
          <w:szCs w:val="24"/>
        </w:rPr>
        <w:t xml:space="preserve"> уменьшены на </w:t>
      </w:r>
      <w:r w:rsidR="00C86EDD" w:rsidRPr="009911FB">
        <w:rPr>
          <w:rFonts w:ascii="Times New Roman" w:hAnsi="Times New Roman"/>
          <w:bCs/>
          <w:sz w:val="24"/>
          <w:szCs w:val="24"/>
        </w:rPr>
        <w:t>10 000 тыс. руб.;</w:t>
      </w:r>
    </w:p>
    <w:p w:rsidR="00C86EDD" w:rsidRDefault="00725FC6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FB">
        <w:rPr>
          <w:rFonts w:ascii="Times New Roman" w:hAnsi="Times New Roman"/>
          <w:bCs/>
          <w:sz w:val="24"/>
          <w:szCs w:val="24"/>
        </w:rPr>
        <w:t>-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расходы </w:t>
      </w:r>
      <w:r w:rsidRPr="009911FB">
        <w:rPr>
          <w:rFonts w:ascii="Times New Roman" w:hAnsi="Times New Roman"/>
          <w:bCs/>
          <w:sz w:val="24"/>
          <w:szCs w:val="24"/>
        </w:rPr>
        <w:t>на софинансирование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 </w:t>
      </w:r>
      <w:r w:rsidRPr="009911FB">
        <w:rPr>
          <w:rFonts w:ascii="Times New Roman" w:hAnsi="Times New Roman"/>
          <w:bCs/>
          <w:sz w:val="24"/>
          <w:szCs w:val="24"/>
        </w:rPr>
        <w:t>обустройство</w:t>
      </w:r>
      <w:r w:rsidR="00C86EDD" w:rsidRPr="009911FB">
        <w:rPr>
          <w:rFonts w:ascii="Times New Roman" w:hAnsi="Times New Roman"/>
          <w:bCs/>
          <w:sz w:val="24"/>
          <w:szCs w:val="24"/>
        </w:rPr>
        <w:t xml:space="preserve"> и установку детских игровых площадок на территории парков культуры и отдыха за счет средств местного бюджета</w:t>
      </w:r>
      <w:r w:rsidRPr="009911FB">
        <w:rPr>
          <w:rFonts w:ascii="Times New Roman" w:hAnsi="Times New Roman"/>
          <w:bCs/>
          <w:sz w:val="24"/>
          <w:szCs w:val="24"/>
        </w:rPr>
        <w:t xml:space="preserve">  уменьшены на </w:t>
      </w:r>
      <w:r w:rsidR="00DC754E">
        <w:rPr>
          <w:rFonts w:ascii="Times New Roman" w:hAnsi="Times New Roman"/>
          <w:bCs/>
          <w:sz w:val="24"/>
          <w:szCs w:val="24"/>
        </w:rPr>
        <w:t>195 тыс. рублей.</w:t>
      </w:r>
    </w:p>
    <w:p w:rsidR="00DC754E" w:rsidRDefault="00DC754E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588A" w:rsidRDefault="00DC754E" w:rsidP="00D03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DD588A">
        <w:rPr>
          <w:rFonts w:ascii="Times New Roman" w:hAnsi="Times New Roman"/>
          <w:sz w:val="24"/>
          <w:szCs w:val="24"/>
        </w:rPr>
        <w:t xml:space="preserve"> Пунктом 7 проекта решения предлагается установить  предельный объем муниципального долга на 2020 год в размере 30 000,0 тыс. рублей.  Предлагаемый  к утверждению  предельный объем муниципального долга соответствует ограничениям, установленны</w:t>
      </w:r>
      <w:r w:rsidR="00EE672B">
        <w:rPr>
          <w:rFonts w:ascii="Times New Roman" w:hAnsi="Times New Roman"/>
          <w:sz w:val="24"/>
          <w:szCs w:val="24"/>
        </w:rPr>
        <w:t>м</w:t>
      </w:r>
      <w:r w:rsidR="00DD588A">
        <w:rPr>
          <w:rFonts w:ascii="Times New Roman" w:hAnsi="Times New Roman"/>
          <w:sz w:val="24"/>
          <w:szCs w:val="24"/>
        </w:rPr>
        <w:t xml:space="preserve"> статьей 107 Бюджетного кодекса РФ.</w:t>
      </w:r>
    </w:p>
    <w:p w:rsidR="00D03BE3" w:rsidRDefault="00D03BE3" w:rsidP="00D03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BE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588A" w:rsidRPr="00B2662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D588A">
        <w:rPr>
          <w:rFonts w:ascii="Times New Roman" w:hAnsi="Times New Roman"/>
          <w:sz w:val="24"/>
          <w:szCs w:val="24"/>
        </w:rPr>
        <w:t>. Пунктом 10  проекта решения  утверждается приложение №</w:t>
      </w:r>
      <w:r w:rsidR="00EE672B">
        <w:rPr>
          <w:rFonts w:ascii="Times New Roman" w:hAnsi="Times New Roman"/>
          <w:sz w:val="24"/>
          <w:szCs w:val="24"/>
        </w:rPr>
        <w:t>9</w:t>
      </w:r>
      <w:r w:rsidR="00DD588A">
        <w:rPr>
          <w:rFonts w:ascii="Times New Roman" w:hAnsi="Times New Roman"/>
          <w:sz w:val="24"/>
          <w:szCs w:val="24"/>
        </w:rPr>
        <w:t xml:space="preserve"> «Программа муниципальных гарантий  Лотошинского муниципального района Московской области на 2019 год»  ( приложение №7 к проекту решения). Структура Программы муниципальных гарантий соответствует требованиям ст. 110.2 Бюджетного кодекса РФ. </w:t>
      </w:r>
      <w:r w:rsidR="00DD588A" w:rsidRPr="002E6EE8">
        <w:rPr>
          <w:rFonts w:ascii="Times New Roman" w:hAnsi="Times New Roman"/>
          <w:sz w:val="24"/>
          <w:szCs w:val="24"/>
        </w:rPr>
        <w:t xml:space="preserve"> </w:t>
      </w:r>
    </w:p>
    <w:p w:rsidR="00DD588A" w:rsidRDefault="00DD588A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бюджета предлагается утвердить в бюджете Лотошинского муниципального района на 2020 год предоставление муниципальной гарантии МП «Лотошинское ЖКХ» на обеспечение кредитного </w:t>
      </w:r>
      <w:r w:rsidRPr="00D03BE3">
        <w:rPr>
          <w:rFonts w:ascii="Times New Roman" w:hAnsi="Times New Roman"/>
          <w:sz w:val="24"/>
          <w:szCs w:val="24"/>
        </w:rPr>
        <w:t>договора с правом регрессного требования гаранта к принципалу в сумме 30 000,0 тыс. рублей.</w:t>
      </w:r>
    </w:p>
    <w:p w:rsidR="00D03BE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3BE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Пунктом 11 проекта решения внесены изменения в размер резервного фонда администрации городского округа Лотошино на 2020 год. Резервный фонд уменьшен на 3000,0 тыс. рублей и предлагается к утверждению в объеме 2000,0 тыс. рублей.</w:t>
      </w:r>
    </w:p>
    <w:p w:rsidR="00D03BE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резервного фонда на плановый период 2021 и  2022 годов не изменился и составляет 5000,0 тыс. рублей.</w:t>
      </w:r>
    </w:p>
    <w:p w:rsidR="00EE672B" w:rsidRPr="00D03BE3" w:rsidRDefault="00EE672B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672B" w:rsidRPr="00E95691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91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E95691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2B" w:rsidRPr="00E95691" w:rsidRDefault="00EE672B" w:rsidP="00EE672B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691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</w:t>
      </w:r>
      <w:r>
        <w:rPr>
          <w:rFonts w:ascii="Times New Roman" w:hAnsi="Times New Roman"/>
          <w:sz w:val="24"/>
          <w:szCs w:val="24"/>
        </w:rPr>
        <w:t>екта решения  Совета депутатов городского округа Лотошино</w:t>
      </w:r>
      <w:r w:rsidRPr="00E95691">
        <w:rPr>
          <w:rFonts w:ascii="Times New Roman" w:hAnsi="Times New Roman"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  <w:r w:rsidRPr="00E9569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19.12.2019 года №71</w:t>
      </w:r>
      <w:r w:rsidRPr="00E9569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</w:t>
      </w:r>
      <w:r w:rsidRPr="00E95691">
        <w:rPr>
          <w:rFonts w:ascii="Times New Roman" w:hAnsi="Times New Roman"/>
          <w:sz w:val="24"/>
          <w:szCs w:val="24"/>
        </w:rPr>
        <w:t xml:space="preserve">  «О бюджете </w:t>
      </w:r>
      <w:r>
        <w:rPr>
          <w:rFonts w:ascii="Times New Roman" w:hAnsi="Times New Roman"/>
          <w:sz w:val="24"/>
          <w:szCs w:val="24"/>
        </w:rPr>
        <w:t>городского округа Лотошино</w:t>
      </w:r>
      <w:r w:rsidRPr="00E95691">
        <w:rPr>
          <w:rFonts w:ascii="Times New Roman" w:hAnsi="Times New Roman"/>
          <w:sz w:val="24"/>
          <w:szCs w:val="24"/>
        </w:rPr>
        <w:t xml:space="preserve"> Московской области на  20</w:t>
      </w:r>
      <w:r>
        <w:rPr>
          <w:rFonts w:ascii="Times New Roman" w:hAnsi="Times New Roman"/>
          <w:sz w:val="24"/>
          <w:szCs w:val="24"/>
        </w:rPr>
        <w:t>20</w:t>
      </w:r>
      <w:r w:rsidRPr="00E95691">
        <w:rPr>
          <w:rFonts w:ascii="Times New Roman" w:hAnsi="Times New Roman"/>
          <w:sz w:val="24"/>
          <w:szCs w:val="24"/>
        </w:rPr>
        <w:t xml:space="preserve">  год и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E9569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E95691">
        <w:rPr>
          <w:rFonts w:ascii="Times New Roman" w:hAnsi="Times New Roman"/>
          <w:sz w:val="24"/>
          <w:szCs w:val="24"/>
        </w:rPr>
        <w:t xml:space="preserve"> годов</w:t>
      </w:r>
      <w:r w:rsidRPr="00E95691">
        <w:rPr>
          <w:rFonts w:ascii="Times New Roman" w:hAnsi="Times New Roman"/>
          <w:b/>
          <w:sz w:val="24"/>
          <w:szCs w:val="24"/>
        </w:rPr>
        <w:t xml:space="preserve">» </w:t>
      </w:r>
      <w:r w:rsidRPr="00E95691">
        <w:rPr>
          <w:rFonts w:ascii="Times New Roman" w:hAnsi="Times New Roman"/>
          <w:sz w:val="24"/>
          <w:szCs w:val="24"/>
        </w:rPr>
        <w:t>Контрольно-счетная палата городского округа Лотошино считает:</w:t>
      </w:r>
    </w:p>
    <w:p w:rsidR="00EE672B" w:rsidRPr="00E95691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691">
        <w:rPr>
          <w:rFonts w:ascii="Times New Roman" w:hAnsi="Times New Roman"/>
          <w:sz w:val="24"/>
          <w:szCs w:val="24"/>
        </w:rPr>
        <w:t>- представленный проект решения о внесении изменений в бюджет в целом соответствует требованиям Бюджетного кодекса РФ;</w:t>
      </w:r>
    </w:p>
    <w:p w:rsidR="00EE672B" w:rsidRPr="00E95691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691">
        <w:rPr>
          <w:rFonts w:ascii="Times New Roman" w:hAnsi="Times New Roman"/>
          <w:sz w:val="24"/>
          <w:szCs w:val="24"/>
        </w:rPr>
        <w:t>- представленный проект может быть рассмотрен Советом депутатов городского округа Лотошино.</w:t>
      </w:r>
    </w:p>
    <w:p w:rsidR="00EE672B" w:rsidRPr="00E95691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E95691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E95691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E95691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95691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E95691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95691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E95691" w:rsidRDefault="00EE672B" w:rsidP="00EE672B"/>
    <w:p w:rsidR="00776B21" w:rsidRPr="00D03BE3" w:rsidRDefault="00776B21"/>
    <w:sectPr w:rsidR="00776B21" w:rsidRPr="00D03BE3" w:rsidSect="007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F0" w:rsidRDefault="002A74F0" w:rsidP="00906978">
      <w:pPr>
        <w:spacing w:after="0" w:line="240" w:lineRule="auto"/>
      </w:pPr>
      <w:r>
        <w:separator/>
      </w:r>
    </w:p>
  </w:endnote>
  <w:endnote w:type="continuationSeparator" w:id="1">
    <w:p w:rsidR="002A74F0" w:rsidRDefault="002A74F0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6561"/>
      <w:docPartObj>
        <w:docPartGallery w:val="Page Numbers (Bottom of Page)"/>
        <w:docPartUnique/>
      </w:docPartObj>
    </w:sdtPr>
    <w:sdtContent>
      <w:p w:rsidR="00906978" w:rsidRDefault="003D7BD5">
        <w:pPr>
          <w:pStyle w:val="ab"/>
          <w:jc w:val="right"/>
        </w:pPr>
        <w:fldSimple w:instr=" PAGE   \* MERGEFORMAT ">
          <w:r w:rsidR="00EE672B">
            <w:rPr>
              <w:noProof/>
            </w:rPr>
            <w:t>6</w:t>
          </w:r>
        </w:fldSimple>
      </w:p>
    </w:sdtContent>
  </w:sdt>
  <w:p w:rsidR="005B0F16" w:rsidRDefault="002A74F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F0" w:rsidRDefault="002A74F0" w:rsidP="00906978">
      <w:pPr>
        <w:spacing w:after="0" w:line="240" w:lineRule="auto"/>
      </w:pPr>
      <w:r>
        <w:separator/>
      </w:r>
    </w:p>
  </w:footnote>
  <w:footnote w:type="continuationSeparator" w:id="1">
    <w:p w:rsidR="002A74F0" w:rsidRDefault="002A74F0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218C7"/>
    <w:multiLevelType w:val="multilevel"/>
    <w:tmpl w:val="7618E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7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8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B7F92"/>
    <w:rsid w:val="003C11DB"/>
    <w:rsid w:val="003C1710"/>
    <w:rsid w:val="003C1DF7"/>
    <w:rsid w:val="003C1EFE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2718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30A0"/>
    <w:rsid w:val="008032F2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FB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15A0"/>
    <w:rsid w:val="00AA1825"/>
    <w:rsid w:val="00AA2573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0DEF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744"/>
    <w:rsid w:val="00B774A6"/>
    <w:rsid w:val="00B774C3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semiHidden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dcterms:created xsi:type="dcterms:W3CDTF">2020-04-20T14:48:00Z</dcterms:created>
  <dcterms:modified xsi:type="dcterms:W3CDTF">2020-04-20T14:48:00Z</dcterms:modified>
</cp:coreProperties>
</file>