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72" w:rsidRPr="00E44472" w:rsidRDefault="00E44472" w:rsidP="00E44472">
      <w:pPr>
        <w:widowControl w:val="0"/>
        <w:spacing w:after="0" w:line="240" w:lineRule="auto"/>
        <w:jc w:val="center"/>
        <w:rPr>
          <w:rFonts w:ascii="Times New Roman" w:hAnsi="Times New Roman" w:cs="Times New Roman"/>
          <w:b/>
          <w:sz w:val="28"/>
          <w:szCs w:val="28"/>
          <w:lang w:eastAsia="ru-RU"/>
        </w:rPr>
      </w:pPr>
      <w:bookmarkStart w:id="0" w:name="_Toc113677267"/>
      <w:r w:rsidRPr="00E44472">
        <w:rPr>
          <w:rFonts w:ascii="Times New Roman" w:hAnsi="Times New Roman" w:cs="Times New Roman"/>
          <w:b/>
          <w:sz w:val="28"/>
          <w:szCs w:val="28"/>
          <w:lang w:eastAsia="ru-RU"/>
        </w:rPr>
        <w:t>Контрольно-счетная палата городского округа Лотошино</w:t>
      </w:r>
    </w:p>
    <w:p w:rsidR="00E44472" w:rsidRPr="00E44472" w:rsidRDefault="00E44472" w:rsidP="00E44472">
      <w:pPr>
        <w:widowControl w:val="0"/>
        <w:spacing w:after="0" w:line="360" w:lineRule="auto"/>
        <w:rPr>
          <w:rFonts w:ascii="Times New Roman" w:hAnsi="Times New Roman" w:cs="Times New Roman"/>
          <w:b/>
          <w:sz w:val="28"/>
          <w:szCs w:val="28"/>
          <w:lang w:eastAsia="ru-RU"/>
        </w:rPr>
      </w:pPr>
    </w:p>
    <w:p w:rsidR="00E44472" w:rsidRPr="00E44472" w:rsidRDefault="00E44472" w:rsidP="00E44472">
      <w:pPr>
        <w:widowControl w:val="0"/>
        <w:spacing w:after="0" w:line="360" w:lineRule="auto"/>
        <w:jc w:val="center"/>
        <w:rPr>
          <w:rFonts w:ascii="Times New Roman" w:hAnsi="Times New Roman" w:cs="Times New Roman"/>
          <w:b/>
          <w:sz w:val="28"/>
          <w:szCs w:val="28"/>
          <w:lang w:eastAsia="ru-RU"/>
        </w:rPr>
      </w:pPr>
    </w:p>
    <w:p w:rsidR="00E44472" w:rsidRPr="00E44472" w:rsidRDefault="00E44472" w:rsidP="00E44472">
      <w:pPr>
        <w:widowControl w:val="0"/>
        <w:spacing w:after="0" w:line="360" w:lineRule="auto"/>
        <w:jc w:val="center"/>
        <w:rPr>
          <w:rFonts w:ascii="Times New Roman" w:hAnsi="Times New Roman" w:cs="Times New Roman"/>
          <w:b/>
          <w:sz w:val="28"/>
          <w:szCs w:val="28"/>
          <w:lang w:eastAsia="ru-RU"/>
        </w:rPr>
      </w:pPr>
    </w:p>
    <w:p w:rsidR="00E44472" w:rsidRPr="00E44472" w:rsidRDefault="00E44472" w:rsidP="00E44472">
      <w:pPr>
        <w:widowControl w:val="0"/>
        <w:spacing w:after="0" w:line="360" w:lineRule="auto"/>
        <w:jc w:val="center"/>
        <w:rPr>
          <w:rFonts w:ascii="Times New Roman" w:hAnsi="Times New Roman" w:cs="Times New Roman"/>
          <w:b/>
          <w:sz w:val="28"/>
          <w:szCs w:val="28"/>
          <w:lang w:eastAsia="ru-RU"/>
        </w:rPr>
      </w:pPr>
    </w:p>
    <w:p w:rsidR="00E44472" w:rsidRPr="00E44472" w:rsidRDefault="00E44472" w:rsidP="00E44472">
      <w:pPr>
        <w:widowControl w:val="0"/>
        <w:spacing w:after="0" w:line="360" w:lineRule="auto"/>
        <w:jc w:val="center"/>
        <w:rPr>
          <w:rFonts w:ascii="Times New Roman" w:hAnsi="Times New Roman" w:cs="Times New Roman"/>
          <w:b/>
          <w:sz w:val="28"/>
          <w:szCs w:val="28"/>
          <w:lang w:eastAsia="ru-RU"/>
        </w:rPr>
      </w:pPr>
      <w:r w:rsidRPr="00E44472">
        <w:rPr>
          <w:rFonts w:ascii="Times New Roman" w:hAnsi="Times New Roman" w:cs="Times New Roman"/>
          <w:b/>
          <w:sz w:val="28"/>
          <w:szCs w:val="28"/>
          <w:lang w:eastAsia="ru-RU"/>
        </w:rPr>
        <w:t xml:space="preserve">СТАНДАРТ </w:t>
      </w:r>
    </w:p>
    <w:p w:rsidR="00E44472" w:rsidRPr="00E44472" w:rsidRDefault="00E44472" w:rsidP="00E44472">
      <w:pPr>
        <w:widowControl w:val="0"/>
        <w:spacing w:after="0" w:line="360" w:lineRule="auto"/>
        <w:jc w:val="center"/>
        <w:rPr>
          <w:rFonts w:ascii="Times New Roman" w:hAnsi="Times New Roman" w:cs="Times New Roman"/>
          <w:sz w:val="28"/>
          <w:szCs w:val="28"/>
        </w:rPr>
      </w:pPr>
      <w:r w:rsidRPr="00E44472">
        <w:rPr>
          <w:rFonts w:ascii="Times New Roman" w:hAnsi="Times New Roman" w:cs="Times New Roman"/>
          <w:b/>
          <w:sz w:val="28"/>
          <w:szCs w:val="28"/>
          <w:lang w:eastAsia="ru-RU"/>
        </w:rPr>
        <w:t>ВНЕШНЕГО МУНИЦИПАЛЬНОГО ФИНАНСОВОГО КОНТРОЛЯ</w:t>
      </w:r>
    </w:p>
    <w:p w:rsidR="002B2961" w:rsidRPr="00D25B8C" w:rsidRDefault="002B2961" w:rsidP="002B2961">
      <w:pPr>
        <w:rPr>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5B363E" w:rsidRDefault="005B363E" w:rsidP="002B2961">
      <w:pPr>
        <w:autoSpaceDE w:val="0"/>
        <w:autoSpaceDN w:val="0"/>
        <w:adjustRightInd w:val="0"/>
        <w:spacing w:after="0" w:line="240" w:lineRule="auto"/>
        <w:jc w:val="center"/>
        <w:rPr>
          <w:rStyle w:val="FontStyle14"/>
          <w:bCs w:val="0"/>
          <w:sz w:val="28"/>
          <w:szCs w:val="28"/>
        </w:rPr>
      </w:pPr>
    </w:p>
    <w:p w:rsidR="002B2961" w:rsidRPr="005B363E" w:rsidRDefault="002B2961" w:rsidP="002B2961">
      <w:pPr>
        <w:autoSpaceDE w:val="0"/>
        <w:autoSpaceDN w:val="0"/>
        <w:adjustRightInd w:val="0"/>
        <w:spacing w:after="0" w:line="240" w:lineRule="auto"/>
        <w:jc w:val="center"/>
        <w:rPr>
          <w:rStyle w:val="FontStyle14"/>
          <w:bCs w:val="0"/>
          <w:sz w:val="36"/>
          <w:szCs w:val="36"/>
        </w:rPr>
      </w:pPr>
      <w:r w:rsidRPr="005B363E">
        <w:rPr>
          <w:rStyle w:val="FontStyle14"/>
          <w:bCs w:val="0"/>
          <w:sz w:val="36"/>
          <w:szCs w:val="36"/>
        </w:rPr>
        <w:t xml:space="preserve"> «Участие в пределах полномочий</w:t>
      </w:r>
      <w:r w:rsidR="00530672">
        <w:rPr>
          <w:rStyle w:val="FontStyle14"/>
          <w:bCs w:val="0"/>
          <w:sz w:val="36"/>
          <w:szCs w:val="36"/>
        </w:rPr>
        <w:t xml:space="preserve"> </w:t>
      </w:r>
      <w:r w:rsidRPr="005B363E">
        <w:rPr>
          <w:rStyle w:val="FontStyle14"/>
          <w:bCs w:val="0"/>
          <w:sz w:val="36"/>
          <w:szCs w:val="36"/>
        </w:rPr>
        <w:t>в мероприятиях, направленных на противодействие коррупции»</w:t>
      </w:r>
    </w:p>
    <w:p w:rsidR="00E44472" w:rsidRPr="00E44472" w:rsidRDefault="00E44472" w:rsidP="00E44472">
      <w:pPr>
        <w:widowControl w:val="0"/>
        <w:spacing w:after="0"/>
        <w:jc w:val="center"/>
        <w:rPr>
          <w:rFonts w:ascii="Times New Roman" w:hAnsi="Times New Roman" w:cs="Times New Roman"/>
          <w:sz w:val="28"/>
          <w:szCs w:val="28"/>
          <w:lang w:eastAsia="ru-RU"/>
        </w:rPr>
      </w:pPr>
      <w:r w:rsidRPr="00E44472">
        <w:rPr>
          <w:rFonts w:ascii="Times New Roman" w:hAnsi="Times New Roman" w:cs="Times New Roman"/>
          <w:sz w:val="28"/>
          <w:szCs w:val="28"/>
          <w:lang w:eastAsia="ru-RU"/>
        </w:rPr>
        <w:t>(начало действия с 01.10.2023 года)</w:t>
      </w:r>
    </w:p>
    <w:p w:rsidR="00502C85" w:rsidRDefault="00502C85" w:rsidP="00502C85">
      <w:pPr>
        <w:widowControl w:val="0"/>
        <w:spacing w:after="0" w:line="240" w:lineRule="auto"/>
        <w:ind w:left="-567"/>
        <w:contextualSpacing/>
        <w:jc w:val="center"/>
        <w:rPr>
          <w:rFonts w:ascii="Times New Roman" w:hAnsi="Times New Roman" w:cs="Times New Roman"/>
          <w:b/>
          <w:color w:val="FF0000"/>
          <w:sz w:val="32"/>
          <w:szCs w:val="32"/>
        </w:rPr>
      </w:pPr>
    </w:p>
    <w:p w:rsidR="00E44472" w:rsidRDefault="00E44472" w:rsidP="00502C85">
      <w:pPr>
        <w:widowControl w:val="0"/>
        <w:spacing w:after="0" w:line="240" w:lineRule="auto"/>
        <w:ind w:left="-567"/>
        <w:contextualSpacing/>
        <w:jc w:val="center"/>
        <w:rPr>
          <w:rFonts w:ascii="Times New Roman" w:hAnsi="Times New Roman" w:cs="Times New Roman"/>
          <w:b/>
          <w:color w:val="FF0000"/>
          <w:sz w:val="32"/>
          <w:szCs w:val="32"/>
        </w:rPr>
      </w:pPr>
    </w:p>
    <w:p w:rsidR="00E44472" w:rsidRDefault="00E44472" w:rsidP="00502C85">
      <w:pPr>
        <w:widowControl w:val="0"/>
        <w:spacing w:after="0" w:line="240" w:lineRule="auto"/>
        <w:ind w:left="-567"/>
        <w:contextualSpacing/>
        <w:jc w:val="center"/>
        <w:rPr>
          <w:rFonts w:ascii="Times New Roman" w:hAnsi="Times New Roman" w:cs="Times New Roman"/>
          <w:b/>
          <w:color w:val="FF0000"/>
          <w:sz w:val="32"/>
          <w:szCs w:val="32"/>
        </w:rPr>
      </w:pPr>
    </w:p>
    <w:p w:rsidR="00E44472" w:rsidRDefault="00E44472" w:rsidP="00502C85">
      <w:pPr>
        <w:widowControl w:val="0"/>
        <w:spacing w:after="0" w:line="240" w:lineRule="auto"/>
        <w:ind w:left="-567"/>
        <w:contextualSpacing/>
        <w:jc w:val="center"/>
        <w:rPr>
          <w:rFonts w:ascii="Times New Roman" w:hAnsi="Times New Roman" w:cs="Times New Roman"/>
          <w:b/>
          <w:color w:val="FF0000"/>
          <w:sz w:val="32"/>
          <w:szCs w:val="32"/>
        </w:rPr>
      </w:pPr>
    </w:p>
    <w:p w:rsidR="00E44472" w:rsidRDefault="00E44472" w:rsidP="00E44472">
      <w:pPr>
        <w:widowControl w:val="0"/>
        <w:spacing w:after="0" w:line="240" w:lineRule="auto"/>
        <w:ind w:left="-108"/>
        <w:jc w:val="both"/>
        <w:rPr>
          <w:rFonts w:ascii="Times New Roman" w:hAnsi="Times New Roman" w:cs="Times New Roman"/>
          <w:color w:val="FF0000"/>
          <w:sz w:val="28"/>
          <w:szCs w:val="28"/>
        </w:rPr>
      </w:pPr>
      <w:r w:rsidRPr="00E44472">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E44472">
        <w:rPr>
          <w:rFonts w:ascii="Times New Roman" w:hAnsi="Times New Roman" w:cs="Times New Roman"/>
          <w:color w:val="FF0000"/>
          <w:sz w:val="28"/>
          <w:szCs w:val="28"/>
        </w:rPr>
        <w:t xml:space="preserve">                                                   </w:t>
      </w:r>
    </w:p>
    <w:p w:rsidR="00E44472" w:rsidRPr="00E44472" w:rsidRDefault="00E44472" w:rsidP="00E44472">
      <w:pPr>
        <w:widowControl w:val="0"/>
        <w:spacing w:after="0" w:line="240" w:lineRule="auto"/>
        <w:ind w:left="-1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44472">
        <w:rPr>
          <w:rFonts w:ascii="Times New Roman" w:hAnsi="Times New Roman" w:cs="Times New Roman"/>
          <w:color w:val="FF0000"/>
          <w:sz w:val="28"/>
          <w:szCs w:val="28"/>
        </w:rPr>
        <w:t xml:space="preserve">      </w:t>
      </w:r>
      <w:r w:rsidRPr="00E44472">
        <w:rPr>
          <w:rFonts w:ascii="Times New Roman" w:hAnsi="Times New Roman" w:cs="Times New Roman"/>
          <w:sz w:val="28"/>
          <w:szCs w:val="28"/>
        </w:rPr>
        <w:t xml:space="preserve">Утверждено: </w:t>
      </w:r>
    </w:p>
    <w:p w:rsidR="00E44472" w:rsidRPr="00E44472" w:rsidRDefault="00E44472" w:rsidP="00E44472">
      <w:pPr>
        <w:widowControl w:val="0"/>
        <w:spacing w:after="0" w:line="240" w:lineRule="auto"/>
        <w:ind w:left="-108"/>
        <w:jc w:val="both"/>
        <w:rPr>
          <w:rFonts w:ascii="Times New Roman" w:hAnsi="Times New Roman" w:cs="Times New Roman"/>
          <w:sz w:val="28"/>
          <w:szCs w:val="28"/>
        </w:rPr>
      </w:pPr>
      <w:r w:rsidRPr="00E44472">
        <w:rPr>
          <w:rFonts w:ascii="Times New Roman" w:hAnsi="Times New Roman" w:cs="Times New Roman"/>
          <w:sz w:val="28"/>
          <w:szCs w:val="28"/>
        </w:rPr>
        <w:t xml:space="preserve">                                                                      приказом контрольно-счетной </w:t>
      </w:r>
      <w:r>
        <w:rPr>
          <w:rFonts w:ascii="Times New Roman" w:hAnsi="Times New Roman" w:cs="Times New Roman"/>
          <w:sz w:val="28"/>
          <w:szCs w:val="28"/>
        </w:rPr>
        <w:t xml:space="preserve">палаты         </w:t>
      </w:r>
    </w:p>
    <w:p w:rsidR="00E44472" w:rsidRPr="00E44472" w:rsidRDefault="00E44472" w:rsidP="00E44472">
      <w:pPr>
        <w:widowControl w:val="0"/>
        <w:spacing w:after="0" w:line="240" w:lineRule="auto"/>
        <w:jc w:val="center"/>
        <w:rPr>
          <w:rFonts w:ascii="Times New Roman" w:hAnsi="Times New Roman" w:cs="Times New Roman"/>
          <w:sz w:val="28"/>
          <w:szCs w:val="28"/>
        </w:rPr>
      </w:pPr>
      <w:r w:rsidRPr="00E44472">
        <w:rPr>
          <w:rFonts w:ascii="Times New Roman" w:hAnsi="Times New Roman" w:cs="Times New Roman"/>
          <w:sz w:val="28"/>
          <w:szCs w:val="28"/>
        </w:rPr>
        <w:t xml:space="preserve">                                                      городского округа Лотошино </w:t>
      </w:r>
    </w:p>
    <w:p w:rsidR="00E44472" w:rsidRPr="00E44472" w:rsidRDefault="00E44472" w:rsidP="00E44472">
      <w:pPr>
        <w:widowControl w:val="0"/>
        <w:spacing w:after="0" w:line="240" w:lineRule="auto"/>
        <w:jc w:val="center"/>
        <w:rPr>
          <w:rFonts w:ascii="Times New Roman" w:hAnsi="Times New Roman" w:cs="Times New Roman"/>
          <w:sz w:val="28"/>
          <w:szCs w:val="28"/>
        </w:rPr>
      </w:pPr>
      <w:r w:rsidRPr="00E44472">
        <w:rPr>
          <w:rFonts w:ascii="Times New Roman" w:hAnsi="Times New Roman" w:cs="Times New Roman"/>
          <w:sz w:val="28"/>
          <w:szCs w:val="28"/>
        </w:rPr>
        <w:t xml:space="preserve">                                                            от 25.09.2023 года №</w:t>
      </w:r>
      <w:r w:rsidR="00530672">
        <w:rPr>
          <w:rFonts w:ascii="Times New Roman" w:hAnsi="Times New Roman" w:cs="Times New Roman"/>
          <w:sz w:val="28"/>
          <w:szCs w:val="28"/>
        </w:rPr>
        <w:t>01-03/33</w:t>
      </w:r>
      <w:bookmarkStart w:id="1" w:name="_GoBack"/>
      <w:bookmarkEnd w:id="1"/>
      <w:r w:rsidRPr="00E44472">
        <w:rPr>
          <w:rFonts w:ascii="Times New Roman" w:hAnsi="Times New Roman" w:cs="Times New Roman"/>
          <w:sz w:val="28"/>
          <w:szCs w:val="28"/>
        </w:rPr>
        <w:t>-од</w:t>
      </w: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jc w:val="center"/>
        <w:rPr>
          <w:rFonts w:ascii="Times New Roman" w:hAnsi="Times New Roman" w:cs="Times New Roman"/>
          <w:sz w:val="28"/>
          <w:szCs w:val="28"/>
        </w:rPr>
      </w:pPr>
    </w:p>
    <w:p w:rsidR="00E44472" w:rsidRPr="00E44472" w:rsidRDefault="00E44472" w:rsidP="00E44472">
      <w:pPr>
        <w:widowControl w:val="0"/>
        <w:spacing w:after="0" w:line="240" w:lineRule="auto"/>
        <w:ind w:right="40"/>
        <w:jc w:val="center"/>
        <w:rPr>
          <w:rFonts w:ascii="Times New Roman" w:hAnsi="Times New Roman" w:cs="Times New Roman"/>
          <w:sz w:val="28"/>
          <w:szCs w:val="28"/>
          <w:lang w:eastAsia="ru-RU"/>
        </w:rPr>
      </w:pPr>
    </w:p>
    <w:p w:rsidR="00E44472" w:rsidRPr="00E44472" w:rsidRDefault="00E44472" w:rsidP="00E44472">
      <w:pPr>
        <w:widowControl w:val="0"/>
        <w:spacing w:after="0" w:line="240" w:lineRule="auto"/>
        <w:ind w:right="40"/>
        <w:jc w:val="center"/>
        <w:rPr>
          <w:rFonts w:ascii="Times New Roman" w:hAnsi="Times New Roman" w:cs="Times New Roman"/>
          <w:sz w:val="28"/>
          <w:szCs w:val="28"/>
          <w:lang w:eastAsia="ru-RU"/>
        </w:rPr>
      </w:pPr>
    </w:p>
    <w:p w:rsidR="00E44472" w:rsidRPr="00E44472" w:rsidRDefault="00E44472" w:rsidP="00E44472">
      <w:pPr>
        <w:widowControl w:val="0"/>
        <w:spacing w:after="0" w:line="240" w:lineRule="auto"/>
        <w:ind w:right="40"/>
        <w:jc w:val="center"/>
        <w:rPr>
          <w:rFonts w:ascii="Times New Roman" w:hAnsi="Times New Roman" w:cs="Times New Roman"/>
          <w:sz w:val="28"/>
          <w:szCs w:val="28"/>
          <w:lang w:eastAsia="ru-RU"/>
        </w:rPr>
      </w:pPr>
      <w:r w:rsidRPr="00E44472">
        <w:rPr>
          <w:rFonts w:ascii="Times New Roman" w:hAnsi="Times New Roman" w:cs="Times New Roman"/>
          <w:sz w:val="28"/>
          <w:szCs w:val="28"/>
          <w:lang w:eastAsia="ru-RU"/>
        </w:rPr>
        <w:t>Городской округ Лотошино</w:t>
      </w:r>
    </w:p>
    <w:p w:rsidR="00E44472" w:rsidRPr="00E44472" w:rsidRDefault="00E44472" w:rsidP="00E44472">
      <w:pPr>
        <w:widowControl w:val="0"/>
        <w:spacing w:after="0" w:line="240" w:lineRule="auto"/>
        <w:ind w:right="40"/>
        <w:jc w:val="center"/>
        <w:rPr>
          <w:rFonts w:ascii="Times New Roman" w:hAnsi="Times New Roman" w:cs="Times New Roman"/>
          <w:sz w:val="28"/>
          <w:szCs w:val="28"/>
        </w:rPr>
      </w:pPr>
      <w:r w:rsidRPr="00E44472">
        <w:rPr>
          <w:rFonts w:ascii="Times New Roman" w:hAnsi="Times New Roman" w:cs="Times New Roman"/>
          <w:sz w:val="28"/>
          <w:szCs w:val="28"/>
          <w:lang w:eastAsia="ru-RU"/>
        </w:rPr>
        <w:t>2023 год</w:t>
      </w:r>
    </w:p>
    <w:p w:rsidR="00E44472" w:rsidRPr="007539F2" w:rsidRDefault="00E44472" w:rsidP="00502C85">
      <w:pPr>
        <w:widowControl w:val="0"/>
        <w:spacing w:after="0" w:line="240" w:lineRule="auto"/>
        <w:ind w:left="-567"/>
        <w:contextualSpacing/>
        <w:jc w:val="center"/>
        <w:rPr>
          <w:rFonts w:ascii="Times New Roman" w:hAnsi="Times New Roman" w:cs="Times New Roman"/>
          <w:b/>
          <w:color w:val="FF0000"/>
          <w:sz w:val="32"/>
          <w:szCs w:val="32"/>
        </w:rPr>
      </w:pPr>
    </w:p>
    <w:p w:rsidR="00021246" w:rsidRPr="007539F2" w:rsidRDefault="00E44472" w:rsidP="00021246">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021246" w:rsidRPr="00D25B8C" w:rsidRDefault="00021246" w:rsidP="00021246">
      <w:pPr>
        <w:jc w:val="center"/>
        <w:rPr>
          <w:b/>
          <w:sz w:val="28"/>
          <w:szCs w:val="28"/>
        </w:rPr>
      </w:pPr>
    </w:p>
    <w:p w:rsidR="008C16AB" w:rsidRDefault="008C16AB" w:rsidP="005B363E">
      <w:pPr>
        <w:pStyle w:val="Default"/>
        <w:jc w:val="both"/>
        <w:rPr>
          <w:color w:val="auto"/>
        </w:rPr>
      </w:pPr>
      <w:r w:rsidRPr="005B363E">
        <w:rPr>
          <w:color w:val="auto"/>
        </w:rPr>
        <w:t>1. Общие положения</w:t>
      </w:r>
      <w:r w:rsidR="005B363E">
        <w:rPr>
          <w:color w:val="auto"/>
        </w:rPr>
        <w:t>…………………………………………………………………………….3</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2. Основные понятия</w:t>
      </w:r>
      <w:r w:rsidR="005B363E">
        <w:rPr>
          <w:color w:val="auto"/>
        </w:rPr>
        <w:t>…………………………………………………………………………….4</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3.Коррупциогенные факторы, порождающие коррупционные правонарушения</w:t>
      </w:r>
      <w:r w:rsidR="005B363E">
        <w:rPr>
          <w:color w:val="auto"/>
        </w:rPr>
        <w:t>…………..5</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r w:rsidR="005B363E">
        <w:rPr>
          <w:color w:val="auto"/>
        </w:rPr>
        <w:t>……………. 6</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5. Место и роль муниципальных контрольно-счетных органов в единой системе противодействия коррупции в Российской Федерации</w:t>
      </w:r>
      <w:r w:rsidR="005B363E">
        <w:rPr>
          <w:color w:val="auto"/>
        </w:rPr>
        <w:t>……………………………………...12</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6. Реализация муниципальными контрольно-счетными органами информации о выявленных коррупциогенных признаках</w:t>
      </w:r>
      <w:r w:rsidR="005B363E">
        <w:rPr>
          <w:color w:val="auto"/>
        </w:rPr>
        <w:t>…………………………………………………….13</w:t>
      </w:r>
    </w:p>
    <w:p w:rsidR="005B363E" w:rsidRPr="005B363E" w:rsidRDefault="005B363E" w:rsidP="005B363E">
      <w:pPr>
        <w:pStyle w:val="Default"/>
        <w:jc w:val="both"/>
        <w:rPr>
          <w:color w:val="auto"/>
        </w:rPr>
      </w:pPr>
    </w:p>
    <w:p w:rsidR="008C16AB" w:rsidRDefault="008C16AB" w:rsidP="005B363E">
      <w:pPr>
        <w:pStyle w:val="Default"/>
        <w:jc w:val="both"/>
        <w:rPr>
          <w:color w:val="auto"/>
        </w:rPr>
      </w:pPr>
      <w:r w:rsidRPr="005B363E">
        <w:rPr>
          <w:color w:val="auto"/>
        </w:rPr>
        <w:t>7. Выявление при проведении контрольного мероприятия в действиях (бездействии) должностных лиц объекта контроля коррупциогенных признаков</w:t>
      </w:r>
      <w:r w:rsidR="005B363E">
        <w:rPr>
          <w:color w:val="auto"/>
        </w:rPr>
        <w:t>………………………… 14</w:t>
      </w:r>
    </w:p>
    <w:p w:rsidR="005B363E" w:rsidRPr="005B363E" w:rsidRDefault="005B363E" w:rsidP="005B363E">
      <w:pPr>
        <w:pStyle w:val="Default"/>
        <w:jc w:val="both"/>
        <w:rPr>
          <w:color w:val="auto"/>
        </w:rPr>
      </w:pPr>
    </w:p>
    <w:p w:rsidR="008C16AB" w:rsidRPr="005B363E" w:rsidRDefault="008C16AB" w:rsidP="005B363E">
      <w:pPr>
        <w:pStyle w:val="Default"/>
        <w:jc w:val="both"/>
        <w:rPr>
          <w:color w:val="auto"/>
        </w:rPr>
      </w:pPr>
      <w:r w:rsidRPr="005B363E">
        <w:rPr>
          <w:color w:val="auto"/>
        </w:rPr>
        <w:t>8. Выявление коррупциогенных признаков в ходе контрольных мероприятий при анализе положений действующих нормативных правовых актов</w:t>
      </w:r>
      <w:r w:rsidR="00E7224D">
        <w:rPr>
          <w:color w:val="auto"/>
        </w:rPr>
        <w:t>…………………………………… 17</w:t>
      </w:r>
    </w:p>
    <w:p w:rsidR="00021246" w:rsidRPr="005B363E" w:rsidRDefault="00021246" w:rsidP="00021246">
      <w:pPr>
        <w:rPr>
          <w:sz w:val="24"/>
          <w:szCs w:val="24"/>
        </w:rPr>
      </w:pPr>
    </w:p>
    <w:p w:rsidR="00021246" w:rsidRPr="005B363E" w:rsidRDefault="00021246" w:rsidP="00021246">
      <w:pPr>
        <w:rPr>
          <w:sz w:val="24"/>
          <w:szCs w:val="24"/>
        </w:rPr>
      </w:pPr>
    </w:p>
    <w:p w:rsidR="00021246" w:rsidRPr="00D25B8C" w:rsidRDefault="00021246" w:rsidP="00021246">
      <w:pPr>
        <w:rPr>
          <w:sz w:val="28"/>
          <w:szCs w:val="28"/>
        </w:rPr>
      </w:pPr>
    </w:p>
    <w:p w:rsidR="00021246" w:rsidRPr="00D25B8C" w:rsidRDefault="00021246" w:rsidP="00021246">
      <w:pPr>
        <w:pStyle w:val="1"/>
      </w:pPr>
    </w:p>
    <w:p w:rsidR="00021246" w:rsidRPr="00D25B8C" w:rsidRDefault="00021246" w:rsidP="00021246">
      <w:pPr>
        <w:jc w:val="center"/>
        <w:rPr>
          <w:b/>
          <w:sz w:val="28"/>
          <w:szCs w:val="28"/>
        </w:rPr>
      </w:pPr>
    </w:p>
    <w:p w:rsidR="00021246" w:rsidRPr="00D25B8C" w:rsidRDefault="00021246" w:rsidP="00021246">
      <w:pPr>
        <w:jc w:val="center"/>
        <w:rPr>
          <w:b/>
          <w:sz w:val="28"/>
          <w:szCs w:val="28"/>
        </w:rPr>
      </w:pPr>
    </w:p>
    <w:p w:rsidR="00021246" w:rsidRPr="00D25B8C" w:rsidRDefault="00021246" w:rsidP="00021246">
      <w:pPr>
        <w:jc w:val="center"/>
        <w:rPr>
          <w:b/>
          <w:sz w:val="28"/>
          <w:szCs w:val="28"/>
        </w:rPr>
      </w:pPr>
    </w:p>
    <w:p w:rsidR="00021246" w:rsidRPr="00D25B8C" w:rsidRDefault="00021246" w:rsidP="00021246">
      <w:pPr>
        <w:jc w:val="center"/>
        <w:rPr>
          <w:b/>
          <w:sz w:val="28"/>
          <w:szCs w:val="28"/>
        </w:rPr>
      </w:pPr>
    </w:p>
    <w:p w:rsidR="00021246" w:rsidRPr="00D25B8C" w:rsidRDefault="00021246" w:rsidP="00021246">
      <w:pPr>
        <w:jc w:val="center"/>
        <w:rPr>
          <w:b/>
          <w:sz w:val="28"/>
          <w:szCs w:val="28"/>
        </w:rPr>
      </w:pPr>
    </w:p>
    <w:bookmarkEnd w:id="0"/>
    <w:p w:rsidR="00BD2F50" w:rsidRPr="00D25B8C" w:rsidRDefault="00BD2F50" w:rsidP="002D52EC">
      <w:pPr>
        <w:pStyle w:val="Style2"/>
        <w:widowControl/>
        <w:spacing w:line="240" w:lineRule="auto"/>
        <w:jc w:val="left"/>
        <w:rPr>
          <w:b/>
          <w:sz w:val="28"/>
          <w:szCs w:val="28"/>
        </w:rPr>
      </w:pPr>
    </w:p>
    <w:p w:rsidR="00BD2F50" w:rsidRPr="00D25B8C" w:rsidRDefault="00BD2F50" w:rsidP="00AA796F">
      <w:pPr>
        <w:pStyle w:val="Default"/>
        <w:pageBreakBefore/>
        <w:jc w:val="center"/>
        <w:rPr>
          <w:color w:val="auto"/>
          <w:sz w:val="28"/>
          <w:szCs w:val="28"/>
        </w:rPr>
      </w:pPr>
      <w:r w:rsidRPr="00D25B8C">
        <w:rPr>
          <w:b/>
          <w:bCs/>
          <w:color w:val="auto"/>
          <w:sz w:val="28"/>
          <w:szCs w:val="28"/>
        </w:rPr>
        <w:lastRenderedPageBreak/>
        <w:t>1. Общие положения</w:t>
      </w:r>
    </w:p>
    <w:p w:rsidR="002D52EC" w:rsidRPr="00D25B8C" w:rsidRDefault="002D52EC" w:rsidP="002D52EC">
      <w:pPr>
        <w:pStyle w:val="Style2"/>
        <w:widowControl/>
        <w:spacing w:line="240" w:lineRule="auto"/>
        <w:jc w:val="left"/>
      </w:pPr>
    </w:p>
    <w:p w:rsidR="002D52EC" w:rsidRPr="00D25B8C" w:rsidRDefault="002D52EC" w:rsidP="00735491">
      <w:pPr>
        <w:pStyle w:val="Style2"/>
        <w:widowControl/>
        <w:spacing w:line="240" w:lineRule="auto"/>
        <w:ind w:firstLine="357"/>
        <w:jc w:val="both"/>
        <w:rPr>
          <w:b/>
          <w:sz w:val="28"/>
          <w:szCs w:val="28"/>
        </w:rPr>
      </w:pPr>
      <w:r w:rsidRPr="00D25B8C">
        <w:rPr>
          <w:sz w:val="28"/>
          <w:szCs w:val="28"/>
        </w:rPr>
        <w:t xml:space="preserve">   1.1. Стандарт</w:t>
      </w:r>
      <w:r w:rsidR="00B05AB9">
        <w:rPr>
          <w:sz w:val="28"/>
          <w:szCs w:val="28"/>
        </w:rPr>
        <w:t xml:space="preserve"> </w:t>
      </w:r>
      <w:r w:rsidR="00B05AB9" w:rsidRPr="005D0E8E">
        <w:rPr>
          <w:sz w:val="28"/>
          <w:szCs w:val="28"/>
        </w:rPr>
        <w:t>внешнего</w:t>
      </w:r>
      <w:r w:rsidR="00B05AB9">
        <w:rPr>
          <w:sz w:val="28"/>
          <w:szCs w:val="28"/>
        </w:rPr>
        <w:t xml:space="preserve"> </w:t>
      </w:r>
      <w:r w:rsidRPr="00D25B8C">
        <w:rPr>
          <w:color w:val="000000"/>
          <w:spacing w:val="-2"/>
          <w:sz w:val="28"/>
          <w:szCs w:val="28"/>
        </w:rPr>
        <w:t>муниципального</w:t>
      </w:r>
      <w:r w:rsidRPr="00D25B8C">
        <w:rPr>
          <w:color w:val="000000"/>
          <w:spacing w:val="-2"/>
          <w:sz w:val="30"/>
          <w:szCs w:val="30"/>
        </w:rPr>
        <w:t xml:space="preserve"> </w:t>
      </w:r>
      <w:r w:rsidRPr="00D25B8C">
        <w:rPr>
          <w:sz w:val="28"/>
          <w:szCs w:val="28"/>
        </w:rPr>
        <w:t>финансового контроля</w:t>
      </w:r>
      <w:r w:rsidR="00502C85">
        <w:rPr>
          <w:color w:val="000000"/>
          <w:sz w:val="28"/>
          <w:szCs w:val="28"/>
        </w:rPr>
        <w:t xml:space="preserve">, осуществляемого Контрольно-счетной палатой </w:t>
      </w:r>
      <w:r w:rsidR="007539F2">
        <w:rPr>
          <w:color w:val="000000"/>
          <w:sz w:val="28"/>
          <w:szCs w:val="28"/>
        </w:rPr>
        <w:t>городского округа Лотошино</w:t>
      </w:r>
      <w:r w:rsidR="00502C85">
        <w:rPr>
          <w:color w:val="000000"/>
          <w:sz w:val="28"/>
          <w:szCs w:val="28"/>
        </w:rPr>
        <w:t xml:space="preserve"> Московской области</w:t>
      </w:r>
      <w:r w:rsidR="001D264A" w:rsidRPr="00D25B8C">
        <w:rPr>
          <w:color w:val="000000"/>
          <w:sz w:val="28"/>
          <w:szCs w:val="28"/>
        </w:rPr>
        <w:t xml:space="preserve"> </w:t>
      </w:r>
      <w:r w:rsidRPr="00D25B8C">
        <w:rPr>
          <w:color w:val="000000"/>
          <w:sz w:val="28"/>
          <w:szCs w:val="28"/>
        </w:rPr>
        <w:t xml:space="preserve">(далее - Контрольно-счетная палата) </w:t>
      </w:r>
      <w:r w:rsidRPr="00D25B8C">
        <w:rPr>
          <w:rStyle w:val="FontStyle14"/>
          <w:b w:val="0"/>
          <w:bCs w:val="0"/>
          <w:sz w:val="28"/>
          <w:szCs w:val="28"/>
        </w:rPr>
        <w:t>«Участие в пределах полномочий  в мероприятиях, направленных на противодействие коррупции</w:t>
      </w:r>
      <w:r w:rsidRPr="00D25B8C">
        <w:rPr>
          <w:rStyle w:val="FontStyle14"/>
          <w:bCs w:val="0"/>
          <w:sz w:val="28"/>
          <w:szCs w:val="28"/>
        </w:rPr>
        <w:t xml:space="preserve">» </w:t>
      </w:r>
      <w:r w:rsidRPr="00D25B8C">
        <w:rPr>
          <w:sz w:val="28"/>
          <w:szCs w:val="28"/>
        </w:rPr>
        <w:t>(далее - Стандарт) предназначен для методологического обесп</w:t>
      </w:r>
      <w:r w:rsidR="007539F2">
        <w:rPr>
          <w:sz w:val="28"/>
          <w:szCs w:val="28"/>
        </w:rPr>
        <w:t>ечения реализации положений статьи 9, статьи</w:t>
      </w:r>
      <w:r w:rsidRPr="00D25B8C">
        <w:rPr>
          <w:sz w:val="28"/>
          <w:szCs w:val="28"/>
        </w:rPr>
        <w:t xml:space="preserve"> 11 Федерального закона от 07.02.2011 </w:t>
      </w:r>
      <w:r w:rsidR="007539F2">
        <w:rPr>
          <w:sz w:val="28"/>
          <w:szCs w:val="28"/>
        </w:rPr>
        <w:t>года №</w:t>
      </w:r>
      <w:r w:rsidRPr="00D25B8C">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w:t>
      </w:r>
      <w:r w:rsidR="00502C85">
        <w:rPr>
          <w:sz w:val="28"/>
          <w:szCs w:val="28"/>
          <w:lang w:eastAsia="en-US"/>
        </w:rPr>
        <w:t>Положения</w:t>
      </w:r>
      <w:r w:rsidR="00502C85" w:rsidRPr="00502C85">
        <w:rPr>
          <w:sz w:val="28"/>
          <w:szCs w:val="28"/>
          <w:lang w:eastAsia="en-US"/>
        </w:rPr>
        <w:t xml:space="preserve"> </w:t>
      </w:r>
      <w:r w:rsidR="00502C85" w:rsidRPr="00502C85">
        <w:rPr>
          <w:rFonts w:eastAsia="Calibri"/>
          <w:bCs/>
          <w:sz w:val="28"/>
          <w:szCs w:val="28"/>
          <w:lang w:eastAsia="en-US"/>
        </w:rPr>
        <w:t xml:space="preserve">о Контрольно-счетной палате </w:t>
      </w:r>
      <w:r w:rsidR="007539F2">
        <w:rPr>
          <w:rFonts w:eastAsia="Calibri"/>
          <w:bCs/>
          <w:sz w:val="28"/>
          <w:szCs w:val="28"/>
          <w:lang w:eastAsia="en-US"/>
        </w:rPr>
        <w:t>городского округа Лотошино</w:t>
      </w:r>
      <w:r w:rsidR="00502C85" w:rsidRPr="00502C85">
        <w:rPr>
          <w:rFonts w:eastAsia="Calibri"/>
          <w:bCs/>
          <w:sz w:val="28"/>
          <w:szCs w:val="28"/>
          <w:lang w:eastAsia="en-US"/>
        </w:rPr>
        <w:t xml:space="preserve"> </w:t>
      </w:r>
      <w:r w:rsidR="00502C85">
        <w:rPr>
          <w:rFonts w:eastAsia="Calibri"/>
          <w:bCs/>
          <w:sz w:val="28"/>
          <w:szCs w:val="28"/>
          <w:lang w:eastAsia="en-US"/>
        </w:rPr>
        <w:t>Московской области, утвержденного</w:t>
      </w:r>
      <w:r w:rsidR="00502C85" w:rsidRPr="00502C85">
        <w:rPr>
          <w:rFonts w:eastAsia="Calibri"/>
          <w:bCs/>
          <w:sz w:val="28"/>
          <w:szCs w:val="28"/>
          <w:lang w:eastAsia="en-US"/>
        </w:rPr>
        <w:t xml:space="preserve"> решением Совета депутатов </w:t>
      </w:r>
      <w:r w:rsidR="007539F2">
        <w:rPr>
          <w:rFonts w:eastAsia="Calibri"/>
          <w:bCs/>
          <w:sz w:val="28"/>
          <w:szCs w:val="28"/>
          <w:lang w:eastAsia="en-US"/>
        </w:rPr>
        <w:t>городского округа Лотошино</w:t>
      </w:r>
      <w:r w:rsidR="00502C85" w:rsidRPr="00502C85">
        <w:rPr>
          <w:rFonts w:eastAsia="Calibri"/>
          <w:bCs/>
          <w:sz w:val="28"/>
          <w:szCs w:val="28"/>
          <w:lang w:eastAsia="en-US"/>
        </w:rPr>
        <w:t xml:space="preserve"> Московской области от </w:t>
      </w:r>
      <w:r w:rsidR="007539F2">
        <w:rPr>
          <w:rFonts w:eastAsia="Calibri"/>
          <w:bCs/>
          <w:sz w:val="28"/>
          <w:szCs w:val="28"/>
          <w:lang w:eastAsia="en-US"/>
        </w:rPr>
        <w:t>29.04.2022 года</w:t>
      </w:r>
      <w:r w:rsidR="00502C85" w:rsidRPr="00502C85">
        <w:rPr>
          <w:rFonts w:eastAsia="Calibri"/>
          <w:bCs/>
          <w:sz w:val="28"/>
          <w:szCs w:val="28"/>
          <w:lang w:eastAsia="en-US"/>
        </w:rPr>
        <w:t xml:space="preserve"> № </w:t>
      </w:r>
      <w:r w:rsidR="007539F2">
        <w:rPr>
          <w:rFonts w:eastAsia="Calibri"/>
          <w:bCs/>
          <w:sz w:val="28"/>
          <w:szCs w:val="28"/>
          <w:lang w:eastAsia="en-US"/>
        </w:rPr>
        <w:t>335/38</w:t>
      </w:r>
      <w:r w:rsidR="001D264A" w:rsidRPr="00D25B8C">
        <w:rPr>
          <w:b/>
          <w:i/>
          <w:sz w:val="28"/>
          <w:szCs w:val="28"/>
        </w:rPr>
        <w:t>.</w:t>
      </w:r>
    </w:p>
    <w:p w:rsidR="002D52EC" w:rsidRPr="00D25B8C" w:rsidRDefault="002D52EC" w:rsidP="001D264A">
      <w:pPr>
        <w:pStyle w:val="Default"/>
        <w:ind w:firstLine="709"/>
        <w:jc w:val="both"/>
        <w:rPr>
          <w:sz w:val="28"/>
          <w:szCs w:val="28"/>
        </w:rPr>
      </w:pPr>
      <w:r w:rsidRPr="00D25B8C">
        <w:rPr>
          <w:sz w:val="28"/>
          <w:szCs w:val="28"/>
        </w:rPr>
        <w:t xml:space="preserve">1.2. </w:t>
      </w:r>
      <w:r w:rsidR="001D264A" w:rsidRPr="00D25B8C">
        <w:rPr>
          <w:sz w:val="28"/>
          <w:szCs w:val="28"/>
        </w:rPr>
        <w:t xml:space="preserve">Стандарт разработан </w:t>
      </w:r>
      <w:r w:rsidR="00D453D3">
        <w:rPr>
          <w:sz w:val="28"/>
          <w:szCs w:val="28"/>
        </w:rPr>
        <w:t>с учетом</w:t>
      </w:r>
      <w:r w:rsidR="001D264A" w:rsidRPr="00D25B8C">
        <w:rPr>
          <w:sz w:val="28"/>
          <w:szCs w:val="28"/>
        </w:rPr>
        <w:t xml:space="preserve"> </w:t>
      </w:r>
      <w:r w:rsidR="00D453D3">
        <w:rPr>
          <w:sz w:val="28"/>
        </w:rPr>
        <w:t>«</w:t>
      </w:r>
      <w:r w:rsidR="00D453D3">
        <w:rPr>
          <w:color w:val="auto"/>
          <w:sz w:val="28"/>
          <w:szCs w:val="28"/>
        </w:rPr>
        <w:t xml:space="preserve">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w:t>
      </w:r>
      <w:r w:rsidR="005B363E">
        <w:rPr>
          <w:color w:val="auto"/>
          <w:sz w:val="28"/>
          <w:szCs w:val="28"/>
        </w:rPr>
        <w:t xml:space="preserve">года </w:t>
      </w:r>
      <w:r w:rsidR="00D453D3">
        <w:rPr>
          <w:color w:val="auto"/>
          <w:sz w:val="28"/>
          <w:szCs w:val="28"/>
        </w:rPr>
        <w:t>N 2ПК)</w:t>
      </w:r>
      <w:r w:rsidR="001D264A" w:rsidRPr="00D25B8C">
        <w:rPr>
          <w:sz w:val="28"/>
          <w:szCs w:val="28"/>
        </w:rPr>
        <w:t xml:space="preserve">), с использованием </w:t>
      </w:r>
      <w:r w:rsidR="001D264A" w:rsidRPr="00D25B8C">
        <w:rPr>
          <w:sz w:val="28"/>
          <w:szCs w:val="28"/>
          <w:lang w:eastAsia="ru-RU"/>
        </w:rPr>
        <w:t xml:space="preserve">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w:t>
      </w:r>
      <w:r w:rsidR="001D264A" w:rsidRPr="005D0E8E">
        <w:rPr>
          <w:sz w:val="28"/>
          <w:szCs w:val="28"/>
          <w:lang w:eastAsia="ru-RU"/>
        </w:rPr>
        <w:t>муниципальны</w:t>
      </w:r>
      <w:r w:rsidR="00B05AB9" w:rsidRPr="005D0E8E">
        <w:rPr>
          <w:sz w:val="28"/>
          <w:szCs w:val="28"/>
          <w:lang w:eastAsia="ru-RU"/>
        </w:rPr>
        <w:t>ми</w:t>
      </w:r>
      <w:r w:rsidR="001D264A" w:rsidRPr="00D25B8C">
        <w:rPr>
          <w:sz w:val="28"/>
          <w:szCs w:val="28"/>
          <w:lang w:eastAsia="ru-RU"/>
        </w:rPr>
        <w:t xml:space="preserve"> контрольно-счетными органами» (утверждены решением Президи</w:t>
      </w:r>
      <w:r w:rsidR="00E33429">
        <w:rPr>
          <w:sz w:val="28"/>
          <w:szCs w:val="28"/>
          <w:lang w:eastAsia="ru-RU"/>
        </w:rPr>
        <w:t>ума Союза МКСО 12.12.2011 года)</w:t>
      </w:r>
      <w:r w:rsidR="00E33429" w:rsidRPr="00E33429">
        <w:rPr>
          <w:color w:val="auto"/>
          <w:sz w:val="28"/>
          <w:szCs w:val="28"/>
          <w:lang w:eastAsia="ru-RU"/>
        </w:rPr>
        <w:t xml:space="preserve">, </w:t>
      </w:r>
      <w:hyperlink r:id="rId8" w:tgtFrame="_blank" w:history="1">
        <w:r w:rsidR="00E33429" w:rsidRPr="00E33429">
          <w:rPr>
            <w:rStyle w:val="a7"/>
            <w:color w:val="auto"/>
            <w:sz w:val="28"/>
            <w:szCs w:val="28"/>
            <w:u w:val="none"/>
          </w:rPr>
          <w:t>Методических рекомендаций по оценке рисков возникновения коррупционных проявлений при проведении контрольных мероприятий</w:t>
        </w:r>
      </w:hyperlink>
      <w:r w:rsidR="00E33429">
        <w:rPr>
          <w:rStyle w:val="a7"/>
          <w:color w:val="auto"/>
          <w:sz w:val="28"/>
          <w:szCs w:val="28"/>
          <w:u w:val="none"/>
        </w:rPr>
        <w:t>, утвержденных приказом Председателя Контрольно-счетной палаты Московской области  от 01.07.2019 № 40П-180.</w:t>
      </w:r>
    </w:p>
    <w:p w:rsidR="002D52EC" w:rsidRPr="00D25B8C" w:rsidRDefault="002D52EC" w:rsidP="002D52EC">
      <w:pPr>
        <w:pStyle w:val="Default"/>
        <w:ind w:firstLine="360"/>
        <w:jc w:val="both"/>
        <w:rPr>
          <w:sz w:val="28"/>
          <w:szCs w:val="28"/>
        </w:rPr>
      </w:pPr>
      <w:r w:rsidRPr="00D25B8C">
        <w:rPr>
          <w:sz w:val="28"/>
          <w:szCs w:val="28"/>
        </w:rPr>
        <w:t>1.3. Документы (правовая основа), которые необходимы для руководства при исполнении требований Стандарта:</w:t>
      </w:r>
    </w:p>
    <w:p w:rsidR="002D52EC" w:rsidRPr="00D25B8C" w:rsidRDefault="002D52EC" w:rsidP="002D52EC">
      <w:pPr>
        <w:pStyle w:val="Default"/>
        <w:ind w:firstLine="360"/>
        <w:jc w:val="both"/>
        <w:rPr>
          <w:color w:val="auto"/>
          <w:sz w:val="28"/>
          <w:szCs w:val="28"/>
        </w:rPr>
      </w:pPr>
      <w:r w:rsidRPr="00D25B8C">
        <w:rPr>
          <w:sz w:val="28"/>
          <w:szCs w:val="28"/>
        </w:rPr>
        <w:t xml:space="preserve">- </w:t>
      </w:r>
      <w:r w:rsidRPr="00D25B8C">
        <w:rPr>
          <w:color w:val="auto"/>
          <w:sz w:val="28"/>
          <w:szCs w:val="28"/>
        </w:rPr>
        <w:t>Федеральный закон от 25.12.2008 № 273-ФЗ "О противодействии коррупции",</w:t>
      </w:r>
    </w:p>
    <w:p w:rsidR="002D52EC" w:rsidRPr="00D25B8C" w:rsidRDefault="002D52EC" w:rsidP="002D52EC">
      <w:pPr>
        <w:pStyle w:val="Default"/>
        <w:ind w:firstLine="360"/>
        <w:jc w:val="both"/>
        <w:rPr>
          <w:color w:val="auto"/>
          <w:sz w:val="28"/>
          <w:szCs w:val="28"/>
        </w:rPr>
      </w:pPr>
      <w:r w:rsidRPr="00D25B8C">
        <w:rPr>
          <w:color w:val="auto"/>
          <w:sz w:val="28"/>
          <w:szCs w:val="28"/>
        </w:rPr>
        <w:t xml:space="preserve">-  Федеральный закон от 17.07.2009 № 172-ФЗ "Об антикоррупционной экспертизе нормативных правовых актов и проектов нормативных правовых актов", </w:t>
      </w:r>
    </w:p>
    <w:p w:rsidR="002D52EC" w:rsidRPr="00D25B8C" w:rsidRDefault="002D52EC" w:rsidP="002D52EC">
      <w:pPr>
        <w:pStyle w:val="Default"/>
        <w:ind w:firstLine="360"/>
        <w:jc w:val="both"/>
        <w:rPr>
          <w:color w:val="auto"/>
          <w:sz w:val="28"/>
          <w:szCs w:val="28"/>
        </w:rPr>
      </w:pPr>
      <w:r w:rsidRPr="00D25B8C">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2D52EC" w:rsidRPr="00D25B8C" w:rsidRDefault="002D52EC" w:rsidP="002D52EC">
      <w:pPr>
        <w:pStyle w:val="ConsPlusNormal"/>
        <w:ind w:firstLine="540"/>
        <w:jc w:val="both"/>
        <w:rPr>
          <w:rFonts w:eastAsia="Times New Roman"/>
          <w:b w:val="0"/>
        </w:rPr>
      </w:pPr>
      <w:r w:rsidRPr="00D25B8C">
        <w:rPr>
          <w:rFonts w:eastAsia="Times New Roman"/>
          <w:b w:val="0"/>
        </w:rPr>
        <w:t>1.4. Целью Стандарта является его</w:t>
      </w:r>
      <w:r w:rsidRPr="00D25B8C">
        <w:rPr>
          <w:b w:val="0"/>
        </w:rPr>
        <w:t xml:space="preserve"> использование в практической работе должностными </w:t>
      </w:r>
      <w:r w:rsidR="006661D0" w:rsidRPr="00D25B8C">
        <w:rPr>
          <w:b w:val="0"/>
        </w:rPr>
        <w:t xml:space="preserve">лицами </w:t>
      </w:r>
      <w:r w:rsidR="00502C85">
        <w:rPr>
          <w:b w:val="0"/>
        </w:rPr>
        <w:t>Контрольно-счетная палаты</w:t>
      </w:r>
      <w:r w:rsidR="00BE0377" w:rsidRPr="00D25B8C">
        <w:rPr>
          <w:color w:val="000000"/>
        </w:rPr>
        <w:t xml:space="preserve"> </w:t>
      </w:r>
      <w:r w:rsidR="00BE0377" w:rsidRPr="00DD48BA">
        <w:rPr>
          <w:b w:val="0"/>
          <w:color w:val="000000"/>
        </w:rPr>
        <w:t>при</w:t>
      </w:r>
      <w:r w:rsidRPr="00D25B8C">
        <w:rPr>
          <w:b w:val="0"/>
        </w:rPr>
        <w:t xml:space="preserve"> проведении контрольных и экспертно-аналитических мероприятий в целях выявления и устранения проявлений коррупции.</w:t>
      </w:r>
    </w:p>
    <w:p w:rsidR="002D52EC" w:rsidRPr="00D25B8C" w:rsidRDefault="002D52EC" w:rsidP="002D52EC">
      <w:pPr>
        <w:pStyle w:val="ConsPlusNormal"/>
        <w:ind w:firstLine="540"/>
        <w:jc w:val="both"/>
        <w:rPr>
          <w:rFonts w:eastAsia="Times New Roman"/>
          <w:b w:val="0"/>
        </w:rPr>
      </w:pPr>
      <w:r w:rsidRPr="00D25B8C">
        <w:rPr>
          <w:rFonts w:eastAsia="Times New Roman"/>
          <w:b w:val="0"/>
        </w:rPr>
        <w:t>1.5. Задачами Стандарта являются:</w:t>
      </w:r>
    </w:p>
    <w:p w:rsidR="002D52EC" w:rsidRPr="00D25B8C" w:rsidRDefault="002D52EC" w:rsidP="002D52EC">
      <w:pPr>
        <w:pStyle w:val="ConsPlusNormal"/>
        <w:ind w:firstLine="540"/>
        <w:jc w:val="both"/>
        <w:rPr>
          <w:rFonts w:eastAsia="Times New Roman"/>
          <w:b w:val="0"/>
        </w:rPr>
      </w:pPr>
      <w:r w:rsidRPr="00D25B8C">
        <w:rPr>
          <w:rFonts w:eastAsia="Times New Roman"/>
          <w:b w:val="0"/>
        </w:rPr>
        <w:t xml:space="preserve">- </w:t>
      </w:r>
      <w:r w:rsidRPr="00D25B8C">
        <w:rPr>
          <w:rStyle w:val="FontStyle14"/>
          <w:sz w:val="28"/>
          <w:szCs w:val="28"/>
        </w:rPr>
        <w:t>участие в пределах полномочий  в мероприятиях, направленных на противодействие коррупции</w:t>
      </w:r>
      <w:r w:rsidRPr="00D25B8C">
        <w:rPr>
          <w:rFonts w:eastAsia="Times New Roman"/>
          <w:b w:val="0"/>
        </w:rPr>
        <w:t>;</w:t>
      </w:r>
    </w:p>
    <w:p w:rsidR="002D52EC" w:rsidRPr="00D25B8C" w:rsidRDefault="002D52EC" w:rsidP="002D52EC">
      <w:pPr>
        <w:pStyle w:val="ConsPlusNormal"/>
        <w:ind w:firstLine="540"/>
        <w:jc w:val="both"/>
        <w:rPr>
          <w:rFonts w:eastAsia="Times New Roman"/>
        </w:rPr>
      </w:pPr>
      <w:r w:rsidRPr="00D25B8C">
        <w:rPr>
          <w:rFonts w:eastAsia="Times New Roman"/>
          <w:b w:val="0"/>
        </w:rPr>
        <w:lastRenderedPageBreak/>
        <w:t>- определение общих правил и процедур</w:t>
      </w:r>
      <w:r w:rsidRPr="00D25B8C">
        <w:rPr>
          <w:rFonts w:eastAsia="Times New Roman"/>
        </w:rPr>
        <w:t>.</w:t>
      </w:r>
    </w:p>
    <w:p w:rsidR="00BD2F50" w:rsidRPr="00D25B8C" w:rsidRDefault="002D52EC" w:rsidP="002D52EC">
      <w:pPr>
        <w:pStyle w:val="ConsPlusNormal"/>
        <w:ind w:firstLine="540"/>
        <w:jc w:val="both"/>
        <w:rPr>
          <w:rFonts w:eastAsia="Times New Roman"/>
          <w:b w:val="0"/>
        </w:rPr>
      </w:pPr>
      <w:r w:rsidRPr="00D25B8C">
        <w:rPr>
          <w:b w:val="0"/>
        </w:rPr>
        <w:t>1.6</w:t>
      </w:r>
      <w:r w:rsidR="00BD2F50" w:rsidRPr="00D25B8C">
        <w:rPr>
          <w:b w:val="0"/>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rsidR="00BD2F50" w:rsidRPr="004330AD" w:rsidRDefault="002D52EC" w:rsidP="00AA796F">
      <w:pPr>
        <w:pStyle w:val="Default"/>
        <w:ind w:firstLine="708"/>
        <w:jc w:val="both"/>
        <w:rPr>
          <w:color w:val="auto"/>
          <w:sz w:val="28"/>
          <w:szCs w:val="28"/>
        </w:rPr>
      </w:pPr>
      <w:r w:rsidRPr="004330AD">
        <w:rPr>
          <w:color w:val="auto"/>
          <w:sz w:val="28"/>
          <w:szCs w:val="28"/>
        </w:rPr>
        <w:t>1.7</w:t>
      </w:r>
      <w:r w:rsidR="00BD2F50" w:rsidRPr="004330AD">
        <w:rPr>
          <w:color w:val="auto"/>
          <w:sz w:val="28"/>
          <w:szCs w:val="28"/>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rsidR="00BD2F50" w:rsidRPr="004330AD" w:rsidRDefault="005934C0" w:rsidP="00AA796F">
      <w:pPr>
        <w:pStyle w:val="Default"/>
        <w:ind w:firstLine="708"/>
        <w:jc w:val="both"/>
        <w:rPr>
          <w:color w:val="auto"/>
          <w:sz w:val="28"/>
          <w:szCs w:val="28"/>
        </w:rPr>
      </w:pPr>
      <w:r w:rsidRPr="004330AD">
        <w:rPr>
          <w:color w:val="auto"/>
          <w:sz w:val="28"/>
          <w:szCs w:val="28"/>
        </w:rPr>
        <w:t>1.8</w:t>
      </w:r>
      <w:r w:rsidR="00BD2F50" w:rsidRPr="004330AD">
        <w:rPr>
          <w:color w:val="auto"/>
          <w:sz w:val="28"/>
          <w:szCs w:val="28"/>
        </w:rPr>
        <w:t xml:space="preserve">. Таким образом, в соответствии с частью 4 статьи 3 Федерального закона от 17.07.2009 № 172-ФЗ «Об антикоррупционной экспертизе нормативных правовых актов и проектов нормативных правовых актов», муниципальные контрольно-счетные органы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 </w:t>
      </w:r>
    </w:p>
    <w:p w:rsidR="00AA796F" w:rsidRPr="004D5650" w:rsidRDefault="005934C0" w:rsidP="00DC5481">
      <w:pPr>
        <w:pStyle w:val="Default"/>
        <w:ind w:firstLine="708"/>
        <w:jc w:val="both"/>
        <w:rPr>
          <w:color w:val="auto"/>
          <w:sz w:val="28"/>
          <w:szCs w:val="28"/>
        </w:rPr>
      </w:pPr>
      <w:r w:rsidRPr="004330AD">
        <w:rPr>
          <w:color w:val="auto"/>
          <w:sz w:val="28"/>
          <w:szCs w:val="28"/>
        </w:rPr>
        <w:t>1.9. Настоящий Стандарт не предусматривае</w:t>
      </w:r>
      <w:r w:rsidR="00BD2F50" w:rsidRPr="004330AD">
        <w:rPr>
          <w:color w:val="auto"/>
          <w:sz w:val="28"/>
          <w:szCs w:val="28"/>
        </w:rPr>
        <w:t>т проведение антикоррупционной экспертизы муниципальных правовых</w:t>
      </w:r>
      <w:r w:rsidR="00912EB2" w:rsidRPr="004330AD">
        <w:rPr>
          <w:color w:val="auto"/>
          <w:sz w:val="28"/>
          <w:szCs w:val="28"/>
        </w:rPr>
        <w:t xml:space="preserve"> актов муниципального образования </w:t>
      </w:r>
      <w:r w:rsidR="00BD2F50" w:rsidRPr="004330AD">
        <w:rPr>
          <w:color w:val="auto"/>
          <w:sz w:val="28"/>
          <w:szCs w:val="28"/>
        </w:rPr>
        <w:t xml:space="preserve"> в порядке, предусмотренном Федеральным законом от 17.07.2009 № 172-ФЗ «Об антикоррупционной экспертизе нормативных правовых актов и проектов нормати</w:t>
      </w:r>
      <w:r w:rsidRPr="004330AD">
        <w:rPr>
          <w:color w:val="auto"/>
          <w:sz w:val="28"/>
          <w:szCs w:val="28"/>
        </w:rPr>
        <w:t>вных правовых актов», но содержи</w:t>
      </w:r>
      <w:r w:rsidR="00BD2F50" w:rsidRPr="004330AD">
        <w:rPr>
          <w:color w:val="auto"/>
          <w:sz w:val="28"/>
          <w:szCs w:val="28"/>
        </w:rPr>
        <w:t>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w:t>
      </w:r>
      <w:r w:rsidR="00BD2F50" w:rsidRPr="004D5650">
        <w:rPr>
          <w:color w:val="auto"/>
          <w:sz w:val="28"/>
          <w:szCs w:val="28"/>
        </w:rPr>
        <w:t xml:space="preserve"> </w:t>
      </w:r>
    </w:p>
    <w:p w:rsidR="00321847" w:rsidRPr="00D25B8C" w:rsidRDefault="00321847" w:rsidP="008C16AB">
      <w:pPr>
        <w:pStyle w:val="Default"/>
        <w:ind w:firstLine="708"/>
        <w:jc w:val="center"/>
        <w:rPr>
          <w:b/>
          <w:bCs/>
          <w:color w:val="auto"/>
          <w:sz w:val="28"/>
          <w:szCs w:val="28"/>
        </w:rPr>
      </w:pPr>
    </w:p>
    <w:p w:rsidR="00BD2F50" w:rsidRPr="00D25B8C" w:rsidRDefault="008C16AB" w:rsidP="008C16AB">
      <w:pPr>
        <w:pStyle w:val="Default"/>
        <w:ind w:firstLine="708"/>
        <w:jc w:val="center"/>
        <w:rPr>
          <w:color w:val="auto"/>
          <w:sz w:val="28"/>
          <w:szCs w:val="28"/>
        </w:rPr>
      </w:pPr>
      <w:r w:rsidRPr="00D25B8C">
        <w:rPr>
          <w:b/>
          <w:bCs/>
          <w:color w:val="auto"/>
          <w:sz w:val="28"/>
          <w:szCs w:val="28"/>
        </w:rPr>
        <w:t>2. Основные понятия</w:t>
      </w:r>
    </w:p>
    <w:p w:rsidR="00BD2F50" w:rsidRPr="00D25B8C" w:rsidRDefault="00BD2F50" w:rsidP="00C57413">
      <w:pPr>
        <w:pStyle w:val="Default"/>
        <w:ind w:firstLine="540"/>
        <w:rPr>
          <w:color w:val="auto"/>
          <w:sz w:val="28"/>
          <w:szCs w:val="28"/>
        </w:rPr>
      </w:pPr>
      <w:r w:rsidRPr="00D25B8C">
        <w:rPr>
          <w:color w:val="auto"/>
          <w:sz w:val="28"/>
          <w:szCs w:val="28"/>
        </w:rPr>
        <w:t>2.1. Коррупци</w:t>
      </w:r>
      <w:r w:rsidR="00C57413" w:rsidRPr="00D25B8C">
        <w:rPr>
          <w:color w:val="auto"/>
          <w:sz w:val="28"/>
          <w:szCs w:val="28"/>
        </w:rPr>
        <w:t>я</w:t>
      </w:r>
      <w:r w:rsidRPr="00D25B8C">
        <w:rPr>
          <w:color w:val="auto"/>
          <w:sz w:val="28"/>
          <w:szCs w:val="28"/>
        </w:rPr>
        <w:t xml:space="preserve">: </w:t>
      </w:r>
    </w:p>
    <w:p w:rsidR="00C57413" w:rsidRPr="00D25B8C" w:rsidRDefault="00C57413" w:rsidP="00C57413">
      <w:pPr>
        <w:pStyle w:val="ConsPlusNormal"/>
        <w:ind w:firstLine="540"/>
        <w:jc w:val="both"/>
        <w:rPr>
          <w:b w:val="0"/>
        </w:rPr>
      </w:pPr>
      <w:bookmarkStart w:id="2" w:name="Par1"/>
      <w:bookmarkEnd w:id="2"/>
      <w:r w:rsidRPr="00D25B8C">
        <w:rPr>
          <w:b w:val="0"/>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57413" w:rsidRPr="00D25B8C" w:rsidRDefault="00C57413" w:rsidP="00C57413">
      <w:pPr>
        <w:pStyle w:val="ConsPlusNormal"/>
        <w:ind w:firstLine="540"/>
        <w:jc w:val="both"/>
        <w:rPr>
          <w:b w:val="0"/>
        </w:rPr>
      </w:pPr>
      <w:r w:rsidRPr="00D25B8C">
        <w:rPr>
          <w:b w:val="0"/>
        </w:rPr>
        <w:t xml:space="preserve">б) совершение деяний, указанных в </w:t>
      </w:r>
      <w:hyperlink w:anchor="Par1" w:history="1">
        <w:r w:rsidRPr="00D25B8C">
          <w:rPr>
            <w:b w:val="0"/>
          </w:rPr>
          <w:t>подпункте "а"</w:t>
        </w:r>
      </w:hyperlink>
      <w:r w:rsidRPr="00D25B8C">
        <w:rPr>
          <w:b w:val="0"/>
        </w:rPr>
        <w:t xml:space="preserve"> настоящего пункта, от имени или в интересах юридического лица.</w:t>
      </w:r>
    </w:p>
    <w:p w:rsidR="00BD2F50" w:rsidRPr="00D25B8C" w:rsidRDefault="00BD2F50" w:rsidP="00C57413">
      <w:pPr>
        <w:pStyle w:val="Default"/>
        <w:ind w:firstLine="540"/>
        <w:jc w:val="both"/>
        <w:rPr>
          <w:color w:val="auto"/>
          <w:sz w:val="28"/>
          <w:szCs w:val="28"/>
        </w:rPr>
      </w:pPr>
      <w:r w:rsidRPr="00D25B8C">
        <w:rPr>
          <w:color w:val="auto"/>
          <w:sz w:val="28"/>
          <w:szCs w:val="28"/>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w:t>
      </w:r>
      <w:r w:rsidRPr="00D25B8C">
        <w:rPr>
          <w:color w:val="auto"/>
          <w:sz w:val="28"/>
          <w:szCs w:val="28"/>
        </w:rPr>
        <w:lastRenderedPageBreak/>
        <w:t xml:space="preserve">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rsidR="00BD2F50" w:rsidRPr="00D25B8C" w:rsidRDefault="00BD2F50" w:rsidP="00C57413">
      <w:pPr>
        <w:pStyle w:val="Default"/>
        <w:ind w:firstLine="540"/>
        <w:jc w:val="both"/>
        <w:rPr>
          <w:color w:val="auto"/>
          <w:sz w:val="28"/>
          <w:szCs w:val="28"/>
        </w:rPr>
      </w:pPr>
      <w:r w:rsidRPr="00D25B8C">
        <w:rPr>
          <w:color w:val="auto"/>
          <w:sz w:val="28"/>
          <w:szCs w:val="28"/>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rsidR="00BD2F50" w:rsidRPr="00D25B8C" w:rsidRDefault="00BD2F50" w:rsidP="00C57413">
      <w:pPr>
        <w:pStyle w:val="Default"/>
        <w:ind w:firstLine="540"/>
        <w:jc w:val="both"/>
        <w:rPr>
          <w:color w:val="auto"/>
          <w:sz w:val="28"/>
          <w:szCs w:val="28"/>
        </w:rPr>
      </w:pPr>
      <w:r w:rsidRPr="00D25B8C">
        <w:rPr>
          <w:color w:val="auto"/>
          <w:sz w:val="28"/>
          <w:szCs w:val="28"/>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rsidR="00BD2F50" w:rsidRPr="00D25B8C" w:rsidRDefault="00BD2F50" w:rsidP="000369D5">
      <w:pPr>
        <w:pStyle w:val="Default"/>
        <w:ind w:firstLine="540"/>
        <w:jc w:val="both"/>
        <w:rPr>
          <w:color w:val="auto"/>
          <w:sz w:val="28"/>
          <w:szCs w:val="28"/>
        </w:rPr>
      </w:pPr>
      <w:r w:rsidRPr="00D25B8C">
        <w:rPr>
          <w:color w:val="auto"/>
          <w:sz w:val="28"/>
          <w:szCs w:val="28"/>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rsidR="00BD2F50" w:rsidRPr="00D25B8C" w:rsidRDefault="00BD2F50" w:rsidP="000369D5">
      <w:pPr>
        <w:pStyle w:val="Default"/>
        <w:jc w:val="both"/>
        <w:rPr>
          <w:color w:val="auto"/>
          <w:sz w:val="28"/>
          <w:szCs w:val="28"/>
        </w:rPr>
      </w:pPr>
      <w:r w:rsidRPr="00D25B8C">
        <w:rPr>
          <w:color w:val="auto"/>
          <w:sz w:val="28"/>
          <w:szCs w:val="28"/>
        </w:rPr>
        <w:t xml:space="preserve">- по предупреждению коррупции, в том числе по выявлению и последующему устранению причин коррупции (профилактика коррупции); </w:t>
      </w:r>
    </w:p>
    <w:p w:rsidR="00BD2F50" w:rsidRPr="00D25B8C" w:rsidRDefault="00BD2F50" w:rsidP="000369D5">
      <w:pPr>
        <w:pStyle w:val="Default"/>
        <w:jc w:val="both"/>
        <w:rPr>
          <w:color w:val="auto"/>
          <w:sz w:val="28"/>
          <w:szCs w:val="28"/>
        </w:rPr>
      </w:pPr>
      <w:r w:rsidRPr="00D25B8C">
        <w:rPr>
          <w:color w:val="auto"/>
          <w:sz w:val="28"/>
          <w:szCs w:val="28"/>
        </w:rPr>
        <w:t xml:space="preserve">- по выявлению, предупреждению, пресечению, раскрытию и расследованию коррупционных правонарушений (борьба с коррупцией); </w:t>
      </w:r>
    </w:p>
    <w:p w:rsidR="005934C0" w:rsidRPr="00D25B8C" w:rsidRDefault="00BD2F50" w:rsidP="005934C0">
      <w:pPr>
        <w:pStyle w:val="Default"/>
        <w:jc w:val="both"/>
        <w:rPr>
          <w:color w:val="auto"/>
          <w:sz w:val="28"/>
          <w:szCs w:val="28"/>
        </w:rPr>
      </w:pPr>
      <w:r w:rsidRPr="00D25B8C">
        <w:rPr>
          <w:color w:val="auto"/>
          <w:sz w:val="28"/>
          <w:szCs w:val="28"/>
        </w:rPr>
        <w:t xml:space="preserve">- по минимизации и (или) ликвидации последствий коррупционных правонарушений. </w:t>
      </w:r>
    </w:p>
    <w:p w:rsidR="00BD2F50" w:rsidRPr="00D25B8C" w:rsidRDefault="00BD2F50" w:rsidP="005934C0">
      <w:pPr>
        <w:pStyle w:val="Default"/>
        <w:ind w:firstLine="708"/>
        <w:jc w:val="both"/>
        <w:rPr>
          <w:color w:val="auto"/>
          <w:sz w:val="28"/>
          <w:szCs w:val="28"/>
        </w:rPr>
      </w:pPr>
      <w:r w:rsidRPr="00D25B8C">
        <w:rPr>
          <w:color w:val="auto"/>
          <w:sz w:val="28"/>
          <w:szCs w:val="28"/>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rsidR="001F4C63" w:rsidRPr="00D25B8C" w:rsidRDefault="001F4C63" w:rsidP="000369D5">
      <w:pPr>
        <w:pStyle w:val="Default"/>
        <w:jc w:val="center"/>
        <w:rPr>
          <w:b/>
          <w:bCs/>
          <w:color w:val="auto"/>
          <w:sz w:val="28"/>
          <w:szCs w:val="28"/>
        </w:rPr>
      </w:pPr>
    </w:p>
    <w:p w:rsidR="00BD2F50" w:rsidRPr="00D25B8C" w:rsidRDefault="00BD2F50" w:rsidP="000369D5">
      <w:pPr>
        <w:pStyle w:val="Default"/>
        <w:jc w:val="center"/>
        <w:rPr>
          <w:color w:val="auto"/>
          <w:sz w:val="28"/>
          <w:szCs w:val="28"/>
        </w:rPr>
      </w:pPr>
      <w:r w:rsidRPr="00D25B8C">
        <w:rPr>
          <w:b/>
          <w:bCs/>
          <w:color w:val="auto"/>
          <w:sz w:val="28"/>
          <w:szCs w:val="28"/>
        </w:rPr>
        <w:t>3. Коррупциогенные факторы, порождающие коррупционные правонарушения</w:t>
      </w:r>
    </w:p>
    <w:p w:rsidR="00BD2F50" w:rsidRPr="00D25B8C" w:rsidRDefault="00BD2F50" w:rsidP="000369D5">
      <w:pPr>
        <w:pStyle w:val="Default"/>
        <w:ind w:firstLine="708"/>
        <w:jc w:val="both"/>
        <w:rPr>
          <w:color w:val="auto"/>
          <w:sz w:val="28"/>
          <w:szCs w:val="28"/>
        </w:rPr>
      </w:pPr>
      <w:r w:rsidRPr="00D25B8C">
        <w:rPr>
          <w:color w:val="auto"/>
          <w:sz w:val="28"/>
          <w:szCs w:val="28"/>
        </w:rPr>
        <w:t xml:space="preserve">3.1. Коррупция как общественное явление обусловлено существованием коррупциогенных факторов в государстве и обществе. </w:t>
      </w:r>
    </w:p>
    <w:p w:rsidR="00BD2F50" w:rsidRPr="00D25B8C" w:rsidRDefault="00BD2F50" w:rsidP="000369D5">
      <w:pPr>
        <w:pStyle w:val="Default"/>
        <w:ind w:firstLine="708"/>
        <w:jc w:val="both"/>
        <w:rPr>
          <w:color w:val="auto"/>
          <w:sz w:val="28"/>
          <w:szCs w:val="28"/>
        </w:rPr>
      </w:pPr>
      <w:r w:rsidRPr="00D25B8C">
        <w:rPr>
          <w:color w:val="auto"/>
          <w:sz w:val="28"/>
          <w:szCs w:val="28"/>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rsidR="00BD2F50" w:rsidRPr="00D25B8C" w:rsidRDefault="00BD2F50" w:rsidP="000369D5">
      <w:pPr>
        <w:pStyle w:val="Default"/>
        <w:ind w:firstLine="708"/>
        <w:rPr>
          <w:color w:val="auto"/>
          <w:sz w:val="28"/>
          <w:szCs w:val="28"/>
        </w:rPr>
      </w:pPr>
      <w:r w:rsidRPr="00D25B8C">
        <w:rPr>
          <w:color w:val="auto"/>
          <w:sz w:val="28"/>
          <w:szCs w:val="28"/>
        </w:rPr>
        <w:t xml:space="preserve">3.2. Субъективными коррупциогенными факторами могут являться: </w:t>
      </w:r>
    </w:p>
    <w:p w:rsidR="00BD2F50" w:rsidRPr="00D25B8C" w:rsidRDefault="00BD2F50" w:rsidP="000369D5">
      <w:pPr>
        <w:pStyle w:val="Default"/>
        <w:jc w:val="both"/>
        <w:rPr>
          <w:color w:val="auto"/>
          <w:sz w:val="28"/>
          <w:szCs w:val="28"/>
        </w:rPr>
      </w:pPr>
      <w:r w:rsidRPr="00D25B8C">
        <w:rPr>
          <w:color w:val="auto"/>
          <w:sz w:val="28"/>
          <w:szCs w:val="28"/>
        </w:rPr>
        <w:lastRenderedPageBreak/>
        <w:t xml:space="preserve">- 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rsidR="00BD2F50" w:rsidRPr="00D25B8C" w:rsidRDefault="00BD2F50" w:rsidP="000369D5">
      <w:pPr>
        <w:pStyle w:val="Default"/>
        <w:jc w:val="both"/>
        <w:rPr>
          <w:color w:val="auto"/>
          <w:sz w:val="28"/>
          <w:szCs w:val="28"/>
        </w:rPr>
      </w:pPr>
      <w:r w:rsidRPr="00D25B8C">
        <w:rPr>
          <w:color w:val="auto"/>
          <w:sz w:val="28"/>
          <w:szCs w:val="28"/>
        </w:rPr>
        <w:t xml:space="preserve">- 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rsidR="00BD2F50" w:rsidRPr="00D25B8C" w:rsidRDefault="00BD2F50" w:rsidP="000369D5">
      <w:pPr>
        <w:pStyle w:val="Default"/>
        <w:jc w:val="both"/>
        <w:rPr>
          <w:color w:val="auto"/>
          <w:sz w:val="28"/>
          <w:szCs w:val="28"/>
        </w:rPr>
      </w:pPr>
      <w:r w:rsidRPr="00D25B8C">
        <w:rPr>
          <w:color w:val="auto"/>
          <w:sz w:val="28"/>
          <w:szCs w:val="28"/>
        </w:rPr>
        <w:t xml:space="preserve">- явное несоответствие важности решаемых вопросов и низкого уровня оплаты труда отдельного должностного лица; </w:t>
      </w:r>
    </w:p>
    <w:p w:rsidR="00BD2F50" w:rsidRPr="00D25B8C" w:rsidRDefault="00BD2F50" w:rsidP="000369D5">
      <w:pPr>
        <w:pStyle w:val="Default"/>
        <w:jc w:val="both"/>
        <w:rPr>
          <w:color w:val="auto"/>
          <w:sz w:val="28"/>
          <w:szCs w:val="28"/>
        </w:rPr>
      </w:pPr>
      <w:r w:rsidRPr="00D25B8C">
        <w:rPr>
          <w:color w:val="auto"/>
          <w:sz w:val="28"/>
          <w:szCs w:val="28"/>
        </w:rPr>
        <w:t xml:space="preserve">- 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rsidR="00BD2F50" w:rsidRPr="00D25B8C" w:rsidRDefault="00BD2F50" w:rsidP="000369D5">
      <w:pPr>
        <w:pStyle w:val="Default"/>
        <w:jc w:val="both"/>
        <w:rPr>
          <w:color w:val="auto"/>
          <w:sz w:val="28"/>
          <w:szCs w:val="28"/>
        </w:rPr>
      </w:pPr>
      <w:r w:rsidRPr="00D25B8C">
        <w:rPr>
          <w:color w:val="auto"/>
          <w:sz w:val="28"/>
          <w:szCs w:val="28"/>
        </w:rPr>
        <w:t xml:space="preserve">- тяжелая жизненная ситуация в которой находится должностное лицо, разрешение которой требует значительных расходов, явно несоразмерных его легальным доходам. </w:t>
      </w:r>
    </w:p>
    <w:p w:rsidR="00BD2F50" w:rsidRPr="00D25B8C" w:rsidRDefault="00BD2F50" w:rsidP="000369D5">
      <w:pPr>
        <w:pStyle w:val="Default"/>
        <w:ind w:firstLine="708"/>
        <w:jc w:val="both"/>
        <w:rPr>
          <w:color w:val="auto"/>
          <w:sz w:val="28"/>
          <w:szCs w:val="28"/>
        </w:rPr>
      </w:pPr>
      <w:r w:rsidRPr="00D25B8C">
        <w:rPr>
          <w:color w:val="auto"/>
          <w:sz w:val="28"/>
          <w:szCs w:val="28"/>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rsidR="001F4C63" w:rsidRPr="00D25B8C" w:rsidRDefault="001F4C63" w:rsidP="000369D5">
      <w:pPr>
        <w:pStyle w:val="Default"/>
        <w:jc w:val="center"/>
        <w:rPr>
          <w:b/>
          <w:bCs/>
          <w:color w:val="auto"/>
          <w:sz w:val="28"/>
          <w:szCs w:val="28"/>
        </w:rPr>
      </w:pPr>
    </w:p>
    <w:p w:rsidR="00BD2F50" w:rsidRPr="00D25B8C" w:rsidRDefault="00BD2F50" w:rsidP="005934C0">
      <w:pPr>
        <w:pStyle w:val="Default"/>
        <w:jc w:val="center"/>
        <w:rPr>
          <w:b/>
          <w:bCs/>
          <w:color w:val="auto"/>
          <w:sz w:val="28"/>
          <w:szCs w:val="28"/>
        </w:rPr>
      </w:pPr>
      <w:r w:rsidRPr="00D25B8C">
        <w:rPr>
          <w:b/>
          <w:bCs/>
          <w:color w:val="auto"/>
          <w:sz w:val="28"/>
          <w:szCs w:val="28"/>
        </w:rPr>
        <w:t xml:space="preserve">4. Виды, механизмы выявления и оценки коррупционных рисков в различных сферах деятельности, в том числе, связанной с </w:t>
      </w:r>
      <w:r w:rsidR="005934C0" w:rsidRPr="00D25B8C">
        <w:rPr>
          <w:b/>
          <w:bCs/>
          <w:color w:val="auto"/>
          <w:sz w:val="28"/>
          <w:szCs w:val="28"/>
        </w:rPr>
        <w:t>использованием бюджетных средств</w:t>
      </w:r>
    </w:p>
    <w:p w:rsidR="005934C0" w:rsidRPr="00D25B8C" w:rsidRDefault="005934C0" w:rsidP="005934C0">
      <w:pPr>
        <w:pStyle w:val="Default"/>
        <w:jc w:val="center"/>
        <w:rPr>
          <w:b/>
          <w:bCs/>
          <w:color w:val="auto"/>
          <w:sz w:val="28"/>
          <w:szCs w:val="28"/>
        </w:rPr>
      </w:pPr>
    </w:p>
    <w:p w:rsidR="005934C0" w:rsidRPr="00D25B8C" w:rsidRDefault="005934C0" w:rsidP="005934C0">
      <w:pPr>
        <w:pStyle w:val="Default"/>
        <w:ind w:firstLine="708"/>
        <w:jc w:val="both"/>
        <w:rPr>
          <w:color w:val="auto"/>
          <w:sz w:val="28"/>
          <w:szCs w:val="28"/>
        </w:rPr>
      </w:pPr>
      <w:r w:rsidRPr="00D25B8C">
        <w:rPr>
          <w:color w:val="auto"/>
          <w:sz w:val="28"/>
          <w:szCs w:val="28"/>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rsidR="005934C0" w:rsidRPr="00D25B8C" w:rsidRDefault="005934C0" w:rsidP="005934C0">
      <w:pPr>
        <w:pStyle w:val="Default"/>
        <w:ind w:firstLine="708"/>
        <w:rPr>
          <w:color w:val="auto"/>
          <w:sz w:val="28"/>
          <w:szCs w:val="28"/>
        </w:rPr>
      </w:pPr>
      <w:r w:rsidRPr="00D25B8C">
        <w:rPr>
          <w:color w:val="auto"/>
          <w:sz w:val="28"/>
          <w:szCs w:val="28"/>
        </w:rPr>
        <w:t xml:space="preserve">К коррупционным рискам, имеющим технические причины, относятся; </w:t>
      </w:r>
    </w:p>
    <w:p w:rsidR="005934C0" w:rsidRPr="00D25B8C" w:rsidRDefault="005934C0" w:rsidP="005934C0">
      <w:pPr>
        <w:pStyle w:val="Default"/>
        <w:jc w:val="both"/>
        <w:rPr>
          <w:color w:val="auto"/>
          <w:sz w:val="28"/>
          <w:szCs w:val="28"/>
        </w:rPr>
      </w:pPr>
      <w:r w:rsidRPr="00D25B8C">
        <w:rPr>
          <w:color w:val="auto"/>
          <w:sz w:val="28"/>
          <w:szCs w:val="28"/>
        </w:rPr>
        <w:t xml:space="preserve">- недееспособная система запретов и ограничений, налагаемых на лиц, занимающих муниципальные должности, и муниципальных служащих; </w:t>
      </w:r>
    </w:p>
    <w:p w:rsidR="005934C0" w:rsidRPr="00D25B8C" w:rsidRDefault="005934C0" w:rsidP="005934C0">
      <w:pPr>
        <w:pStyle w:val="Default"/>
        <w:jc w:val="both"/>
        <w:rPr>
          <w:color w:val="auto"/>
          <w:sz w:val="28"/>
          <w:szCs w:val="28"/>
        </w:rPr>
      </w:pPr>
      <w:r w:rsidRPr="00D25B8C">
        <w:rPr>
          <w:color w:val="auto"/>
          <w:sz w:val="28"/>
          <w:szCs w:val="28"/>
        </w:rPr>
        <w:t xml:space="preserve">- независимость и закрытость принятия решений; </w:t>
      </w:r>
    </w:p>
    <w:p w:rsidR="005934C0" w:rsidRPr="00D25B8C" w:rsidRDefault="005934C0" w:rsidP="005934C0">
      <w:pPr>
        <w:pStyle w:val="Default"/>
        <w:jc w:val="both"/>
        <w:rPr>
          <w:color w:val="auto"/>
          <w:sz w:val="28"/>
          <w:szCs w:val="28"/>
        </w:rPr>
      </w:pPr>
      <w:r w:rsidRPr="00D25B8C">
        <w:rPr>
          <w:color w:val="auto"/>
          <w:sz w:val="28"/>
          <w:szCs w:val="28"/>
        </w:rPr>
        <w:t xml:space="preserve">- наличие в правовой и организационной системах положений, способствующих созданию административных барьеров; </w:t>
      </w:r>
    </w:p>
    <w:p w:rsidR="005934C0" w:rsidRPr="00D25B8C" w:rsidRDefault="005934C0" w:rsidP="005934C0">
      <w:pPr>
        <w:pStyle w:val="Default"/>
        <w:jc w:val="both"/>
        <w:rPr>
          <w:color w:val="auto"/>
          <w:sz w:val="28"/>
          <w:szCs w:val="28"/>
        </w:rPr>
      </w:pPr>
      <w:r w:rsidRPr="00D25B8C">
        <w:rPr>
          <w:color w:val="auto"/>
          <w:sz w:val="28"/>
          <w:szCs w:val="28"/>
        </w:rPr>
        <w:t xml:space="preserve">- громоздкая система </w:t>
      </w:r>
      <w:r w:rsidR="00531E28" w:rsidRPr="00531E28">
        <w:rPr>
          <w:color w:val="auto"/>
          <w:sz w:val="28"/>
          <w:szCs w:val="28"/>
        </w:rPr>
        <w:t>отчетности и</w:t>
      </w:r>
      <w:r w:rsidRPr="00531E28">
        <w:rPr>
          <w:color w:val="auto"/>
          <w:sz w:val="28"/>
          <w:szCs w:val="28"/>
        </w:rPr>
        <w:t xml:space="preserve"> муниципальных </w:t>
      </w:r>
      <w:r w:rsidRPr="00D25B8C">
        <w:rPr>
          <w:color w:val="auto"/>
          <w:sz w:val="28"/>
          <w:szCs w:val="28"/>
        </w:rPr>
        <w:t xml:space="preserve">органов; </w:t>
      </w:r>
    </w:p>
    <w:p w:rsidR="005934C0" w:rsidRPr="00D25B8C" w:rsidRDefault="005934C0" w:rsidP="005934C0">
      <w:pPr>
        <w:pStyle w:val="Default"/>
        <w:jc w:val="both"/>
        <w:rPr>
          <w:color w:val="auto"/>
          <w:sz w:val="28"/>
          <w:szCs w:val="28"/>
        </w:rPr>
      </w:pPr>
      <w:r w:rsidRPr="00D25B8C">
        <w:rPr>
          <w:color w:val="auto"/>
          <w:sz w:val="28"/>
          <w:szCs w:val="28"/>
        </w:rPr>
        <w:t xml:space="preserve">- избыточность государственных функций; </w:t>
      </w:r>
    </w:p>
    <w:p w:rsidR="005934C0" w:rsidRPr="00D25B8C" w:rsidRDefault="005934C0" w:rsidP="005934C0">
      <w:pPr>
        <w:pStyle w:val="Default"/>
        <w:jc w:val="both"/>
        <w:rPr>
          <w:color w:val="auto"/>
          <w:sz w:val="28"/>
          <w:szCs w:val="28"/>
        </w:rPr>
      </w:pPr>
      <w:r w:rsidRPr="00D25B8C">
        <w:rPr>
          <w:color w:val="auto"/>
          <w:sz w:val="28"/>
          <w:szCs w:val="28"/>
        </w:rPr>
        <w:t>- низкая эффективность внутреннего и внешнего контроля за деятельностью</w:t>
      </w:r>
      <w:r w:rsidR="00531E28">
        <w:rPr>
          <w:color w:val="FF0000"/>
          <w:sz w:val="28"/>
          <w:szCs w:val="28"/>
        </w:rPr>
        <w:t xml:space="preserve"> </w:t>
      </w:r>
      <w:r w:rsidRPr="00D25B8C">
        <w:rPr>
          <w:color w:val="auto"/>
          <w:sz w:val="28"/>
          <w:szCs w:val="28"/>
        </w:rPr>
        <w:t xml:space="preserve">муниципальных органов и учреждений, их должностных лиц; </w:t>
      </w:r>
    </w:p>
    <w:p w:rsidR="005934C0" w:rsidRPr="00D25B8C" w:rsidRDefault="005934C0" w:rsidP="005934C0">
      <w:pPr>
        <w:pStyle w:val="Default"/>
        <w:jc w:val="both"/>
        <w:rPr>
          <w:color w:val="auto"/>
          <w:sz w:val="28"/>
          <w:szCs w:val="28"/>
        </w:rPr>
      </w:pPr>
      <w:r w:rsidRPr="00D25B8C">
        <w:rPr>
          <w:color w:val="auto"/>
          <w:sz w:val="28"/>
          <w:szCs w:val="28"/>
        </w:rPr>
        <w:t xml:space="preserve">- отсутствие административных и должностных регламентов; </w:t>
      </w:r>
    </w:p>
    <w:p w:rsidR="005934C0" w:rsidRPr="00D25B8C" w:rsidRDefault="005934C0" w:rsidP="005934C0">
      <w:pPr>
        <w:pStyle w:val="Default"/>
        <w:jc w:val="both"/>
        <w:rPr>
          <w:color w:val="auto"/>
          <w:sz w:val="28"/>
          <w:szCs w:val="28"/>
        </w:rPr>
      </w:pPr>
      <w:r w:rsidRPr="00D25B8C">
        <w:rPr>
          <w:color w:val="auto"/>
          <w:sz w:val="28"/>
          <w:szCs w:val="28"/>
        </w:rPr>
        <w:t xml:space="preserve">- несовершенство механизмов обратной связи между гражданами и органами контроля и надзора. </w:t>
      </w:r>
    </w:p>
    <w:p w:rsidR="005934C0" w:rsidRPr="00D25B8C" w:rsidRDefault="005934C0" w:rsidP="005934C0">
      <w:pPr>
        <w:pStyle w:val="Default"/>
        <w:ind w:firstLine="708"/>
        <w:rPr>
          <w:color w:val="auto"/>
          <w:sz w:val="28"/>
          <w:szCs w:val="28"/>
        </w:rPr>
      </w:pPr>
      <w:r w:rsidRPr="00D25B8C">
        <w:rPr>
          <w:color w:val="auto"/>
          <w:sz w:val="28"/>
          <w:szCs w:val="28"/>
        </w:rPr>
        <w:t xml:space="preserve">К рискам, имеющим причины социальной направленности, относятся: </w:t>
      </w:r>
    </w:p>
    <w:p w:rsidR="005934C0" w:rsidRPr="00D25B8C" w:rsidRDefault="005934C0" w:rsidP="005934C0">
      <w:pPr>
        <w:pStyle w:val="Default"/>
        <w:jc w:val="both"/>
        <w:rPr>
          <w:color w:val="auto"/>
          <w:sz w:val="28"/>
          <w:szCs w:val="28"/>
        </w:rPr>
      </w:pPr>
      <w:r w:rsidRPr="00D25B8C">
        <w:rPr>
          <w:color w:val="auto"/>
          <w:sz w:val="28"/>
          <w:szCs w:val="28"/>
        </w:rPr>
        <w:t xml:space="preserve">- значительный разрыв в оплате труда работников (муниципального) и частного секторов; </w:t>
      </w:r>
    </w:p>
    <w:p w:rsidR="005934C0" w:rsidRPr="00D25B8C" w:rsidRDefault="005934C0" w:rsidP="005934C0">
      <w:pPr>
        <w:pStyle w:val="Default"/>
        <w:jc w:val="both"/>
        <w:rPr>
          <w:color w:val="auto"/>
          <w:sz w:val="28"/>
          <w:szCs w:val="28"/>
        </w:rPr>
      </w:pPr>
      <w:r w:rsidRPr="00D25B8C">
        <w:rPr>
          <w:color w:val="auto"/>
          <w:sz w:val="28"/>
          <w:szCs w:val="28"/>
        </w:rPr>
        <w:t xml:space="preserve">- нестимулирующий характер предоставляемых льгот и гарантий для работников </w:t>
      </w:r>
      <w:r w:rsidR="00531E28">
        <w:rPr>
          <w:color w:val="auto"/>
          <w:sz w:val="28"/>
          <w:szCs w:val="28"/>
        </w:rPr>
        <w:t xml:space="preserve">муниципального </w:t>
      </w:r>
      <w:r w:rsidRPr="00D25B8C">
        <w:rPr>
          <w:color w:val="auto"/>
          <w:sz w:val="28"/>
          <w:szCs w:val="28"/>
        </w:rPr>
        <w:t xml:space="preserve"> сектора; </w:t>
      </w:r>
    </w:p>
    <w:p w:rsidR="005934C0" w:rsidRPr="00D25B8C" w:rsidRDefault="005934C0" w:rsidP="005934C0">
      <w:pPr>
        <w:pStyle w:val="Default"/>
        <w:jc w:val="both"/>
        <w:rPr>
          <w:color w:val="auto"/>
          <w:sz w:val="28"/>
          <w:szCs w:val="28"/>
        </w:rPr>
      </w:pPr>
      <w:r w:rsidRPr="00D25B8C">
        <w:rPr>
          <w:color w:val="auto"/>
          <w:sz w:val="28"/>
          <w:szCs w:val="28"/>
        </w:rPr>
        <w:lastRenderedPageBreak/>
        <w:t xml:space="preserve">- слабая правовая защищенность работников муниципальных органов, а также лиц, оказывающих содействие правоохранительным органам. </w:t>
      </w:r>
    </w:p>
    <w:p w:rsidR="005934C0" w:rsidRDefault="005934C0" w:rsidP="005934C0">
      <w:pPr>
        <w:pStyle w:val="Default"/>
        <w:ind w:firstLine="708"/>
        <w:jc w:val="both"/>
        <w:rPr>
          <w:color w:val="auto"/>
          <w:sz w:val="28"/>
          <w:szCs w:val="28"/>
        </w:rPr>
      </w:pPr>
      <w:r w:rsidRPr="00D25B8C">
        <w:rPr>
          <w:color w:val="auto"/>
          <w:sz w:val="28"/>
          <w:szCs w:val="28"/>
        </w:rPr>
        <w:t xml:space="preserve">К рискам, имеющим причины экономической направленности, относится низкий уровень конкуренции.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4.2. Выявление и оценка коррупционных рисков производятся: </w:t>
      </w:r>
    </w:p>
    <w:p w:rsidR="005934C0" w:rsidRPr="00D25B8C" w:rsidRDefault="005934C0" w:rsidP="005934C0">
      <w:pPr>
        <w:pStyle w:val="Default"/>
        <w:jc w:val="both"/>
        <w:rPr>
          <w:color w:val="auto"/>
          <w:sz w:val="28"/>
          <w:szCs w:val="28"/>
        </w:rPr>
      </w:pPr>
      <w:r w:rsidRPr="00D25B8C">
        <w:rPr>
          <w:color w:val="auto"/>
          <w:sz w:val="28"/>
          <w:szCs w:val="28"/>
        </w:rPr>
        <w:t xml:space="preserve">- на подготовительном этапе контрольного и экспертно-аналитического мероприятия при формировании программы мероприятия; </w:t>
      </w:r>
    </w:p>
    <w:p w:rsidR="005934C0" w:rsidRPr="00D25B8C" w:rsidRDefault="005934C0" w:rsidP="005934C0">
      <w:pPr>
        <w:pStyle w:val="Default"/>
        <w:jc w:val="both"/>
        <w:rPr>
          <w:color w:val="auto"/>
          <w:sz w:val="28"/>
          <w:szCs w:val="28"/>
        </w:rPr>
      </w:pPr>
      <w:r w:rsidRPr="00D25B8C">
        <w:rPr>
          <w:color w:val="auto"/>
          <w:sz w:val="28"/>
          <w:szCs w:val="28"/>
        </w:rPr>
        <w:t xml:space="preserve">- 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4.3. Оценка коррупционных рисков осуществляется для того, чтобы: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выявить и оценить факторы, создающие возможности совершения коррупционных действий и (или) принятия коррупционных решений; </w:t>
      </w:r>
    </w:p>
    <w:p w:rsidR="005934C0" w:rsidRPr="00300FD2" w:rsidRDefault="005934C0" w:rsidP="005934C0">
      <w:pPr>
        <w:pStyle w:val="Default"/>
        <w:ind w:firstLine="708"/>
        <w:jc w:val="both"/>
        <w:rPr>
          <w:color w:val="auto"/>
          <w:sz w:val="28"/>
          <w:szCs w:val="28"/>
        </w:rPr>
      </w:pPr>
      <w:r w:rsidRPr="00300FD2">
        <w:rPr>
          <w:color w:val="auto"/>
          <w:sz w:val="28"/>
          <w:szCs w:val="28"/>
        </w:rPr>
        <w:t xml:space="preserve">- определить эффективность механизма действия внутреннего контроля по снижению или устранению коррупциогенных факторов; </w:t>
      </w:r>
    </w:p>
    <w:p w:rsidR="005934C0" w:rsidRPr="00D25B8C" w:rsidRDefault="005934C0" w:rsidP="005934C0">
      <w:pPr>
        <w:pStyle w:val="Default"/>
        <w:ind w:firstLine="708"/>
        <w:jc w:val="both"/>
        <w:rPr>
          <w:color w:val="auto"/>
          <w:sz w:val="20"/>
          <w:szCs w:val="20"/>
        </w:rPr>
      </w:pPr>
      <w:r w:rsidRPr="00D25B8C">
        <w:rPr>
          <w:color w:val="auto"/>
          <w:sz w:val="28"/>
          <w:szCs w:val="28"/>
        </w:rPr>
        <w:t>- выработать рекомендации по снижению или устранению коррупциогенных факторов;</w:t>
      </w:r>
    </w:p>
    <w:p w:rsidR="005934C0" w:rsidRDefault="005934C0" w:rsidP="005934C0">
      <w:pPr>
        <w:pStyle w:val="Default"/>
        <w:jc w:val="both"/>
        <w:rPr>
          <w:color w:val="auto"/>
          <w:sz w:val="28"/>
          <w:szCs w:val="28"/>
        </w:rPr>
      </w:pPr>
      <w:r w:rsidRPr="00D25B8C">
        <w:rPr>
          <w:color w:val="auto"/>
        </w:rPr>
        <w:tab/>
        <w:t xml:space="preserve">- </w:t>
      </w:r>
      <w:r w:rsidRPr="00D25B8C">
        <w:rPr>
          <w:color w:val="auto"/>
          <w:sz w:val="28"/>
          <w:szCs w:val="28"/>
        </w:rPr>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rsidR="005934C0" w:rsidRPr="00411F3E" w:rsidRDefault="005934C0" w:rsidP="00502C85">
      <w:pPr>
        <w:pStyle w:val="ConsPlusNormal"/>
        <w:ind w:firstLine="567"/>
        <w:jc w:val="both"/>
        <w:rPr>
          <w:b w:val="0"/>
        </w:rPr>
      </w:pPr>
      <w:r w:rsidRPr="00300FD2">
        <w:rPr>
          <w:b w:val="0"/>
        </w:rPr>
        <w:t xml:space="preserve">4.4. </w:t>
      </w:r>
      <w:r w:rsidR="00300FD2" w:rsidRPr="00300FD2">
        <w:rPr>
          <w:b w:val="0"/>
        </w:rPr>
        <w:t>При получении информации в ходе контрольного (экспертно-аналитического) мероприятия о признаках коррупционной составляющей по должностному лицу, его близким родственникам и свойственникам, а так же аффилированных с ними юридических лиц следует сформировать запрос на получение личного дела должностного лица и Сведений о доходах, расходах, об имуществе и обязательствах неимущественного характера для определения признаков, создающих дополнительные условия для коррупции в сферах деятельности объекта контроля:</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высокая степень свободы принятия решений, вызванная спецификой работы;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интенсивность контактов с гражданами и организациями;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оплата услуг для государственных нужд, которые муниципальные органы, учреждения и организации могут выполнять сами согласно утвержденному положению (уставу);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наличие полномочий, связанных с распределением больших объемов финансовых средств; </w:t>
      </w:r>
    </w:p>
    <w:p w:rsidR="005934C0" w:rsidRPr="00D25B8C" w:rsidRDefault="005934C0" w:rsidP="005934C0">
      <w:pPr>
        <w:pStyle w:val="Default"/>
        <w:ind w:firstLine="708"/>
        <w:jc w:val="both"/>
        <w:rPr>
          <w:color w:val="auto"/>
          <w:sz w:val="28"/>
          <w:szCs w:val="28"/>
        </w:rPr>
      </w:pPr>
      <w:r w:rsidRPr="00D25B8C">
        <w:rPr>
          <w:color w:val="auto"/>
          <w:sz w:val="28"/>
          <w:szCs w:val="28"/>
        </w:rPr>
        <w:lastRenderedPageBreak/>
        <w:t xml:space="preserve">- 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rsidR="00E273CE" w:rsidRPr="00D25B8C" w:rsidRDefault="005934C0" w:rsidP="00411F3E">
      <w:pPr>
        <w:pStyle w:val="Default"/>
        <w:ind w:firstLine="708"/>
        <w:jc w:val="both"/>
        <w:rPr>
          <w:color w:val="auto"/>
          <w:sz w:val="28"/>
          <w:szCs w:val="28"/>
        </w:rPr>
      </w:pPr>
      <w:r w:rsidRPr="00D25B8C">
        <w:rPr>
          <w:color w:val="auto"/>
          <w:sz w:val="28"/>
          <w:szCs w:val="28"/>
        </w:rPr>
        <w:t xml:space="preserve">- получение необоснованных налоговых льгот юридическими лицами, аффилированными с муниципальным служащим и (или) его родственниками. </w:t>
      </w:r>
    </w:p>
    <w:p w:rsidR="005934C0" w:rsidRPr="00D25B8C" w:rsidRDefault="005934C0" w:rsidP="00411F3E">
      <w:pPr>
        <w:pStyle w:val="Default"/>
        <w:ind w:firstLine="708"/>
        <w:jc w:val="both"/>
        <w:rPr>
          <w:color w:val="auto"/>
          <w:sz w:val="28"/>
          <w:szCs w:val="28"/>
        </w:rPr>
      </w:pPr>
      <w:r w:rsidRPr="00D25B8C">
        <w:rPr>
          <w:color w:val="auto"/>
          <w:sz w:val="28"/>
          <w:szCs w:val="28"/>
        </w:rPr>
        <w:t>4.5. О наличии коррупционны</w:t>
      </w:r>
      <w:r w:rsidR="00411F3E">
        <w:rPr>
          <w:color w:val="auto"/>
          <w:sz w:val="28"/>
          <w:szCs w:val="28"/>
        </w:rPr>
        <w:t xml:space="preserve">х рисков в сферах деятельности, </w:t>
      </w:r>
      <w:r w:rsidRPr="00D25B8C">
        <w:rPr>
          <w:color w:val="auto"/>
          <w:sz w:val="28"/>
          <w:szCs w:val="28"/>
        </w:rPr>
        <w:t xml:space="preserve">связанных с использованием бюджетных средств, могут свидетельствовать: </w:t>
      </w:r>
    </w:p>
    <w:p w:rsidR="005934C0" w:rsidRPr="00D25B8C" w:rsidRDefault="005934C0" w:rsidP="005934C0">
      <w:pPr>
        <w:pStyle w:val="Default"/>
        <w:ind w:firstLine="708"/>
        <w:jc w:val="both"/>
        <w:rPr>
          <w:color w:val="auto"/>
          <w:sz w:val="20"/>
          <w:szCs w:val="20"/>
        </w:rPr>
      </w:pPr>
      <w:r w:rsidRPr="00D25B8C">
        <w:rPr>
          <w:color w:val="auto"/>
          <w:sz w:val="28"/>
          <w:szCs w:val="28"/>
        </w:rPr>
        <w:t xml:space="preserve">- 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rsidR="005934C0" w:rsidRPr="00D25B8C" w:rsidRDefault="005934C0" w:rsidP="005934C0">
      <w:pPr>
        <w:pStyle w:val="Default"/>
        <w:ind w:firstLine="708"/>
        <w:jc w:val="both"/>
        <w:rPr>
          <w:color w:val="auto"/>
        </w:rPr>
      </w:pPr>
      <w:r w:rsidRPr="00D25B8C">
        <w:rPr>
          <w:color w:val="auto"/>
          <w:sz w:val="28"/>
          <w:szCs w:val="28"/>
        </w:rPr>
        <w:t>- 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отсутствие должностных регламентов у лиц, принимающих решения о направлениях использования бюджетных средств;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rsidR="005934C0" w:rsidRPr="00D25B8C" w:rsidRDefault="005934C0" w:rsidP="005934C0">
      <w:pPr>
        <w:pStyle w:val="Default"/>
        <w:jc w:val="both"/>
        <w:rPr>
          <w:color w:val="auto"/>
          <w:sz w:val="28"/>
          <w:szCs w:val="28"/>
        </w:rPr>
      </w:pPr>
      <w:r w:rsidRPr="00D25B8C">
        <w:rPr>
          <w:color w:val="auto"/>
          <w:sz w:val="28"/>
          <w:szCs w:val="28"/>
        </w:rPr>
        <w:t>- в достаточной ли степени описаны процедуры выполнения об</w:t>
      </w:r>
      <w:r w:rsidR="006661D0" w:rsidRPr="00D25B8C">
        <w:rPr>
          <w:color w:val="auto"/>
          <w:sz w:val="28"/>
          <w:szCs w:val="28"/>
        </w:rPr>
        <w:t>язанностей должностными лицами;</w:t>
      </w:r>
    </w:p>
    <w:p w:rsidR="005934C0" w:rsidRPr="00D25B8C" w:rsidRDefault="005934C0" w:rsidP="005934C0">
      <w:pPr>
        <w:pStyle w:val="Default"/>
        <w:jc w:val="both"/>
        <w:rPr>
          <w:color w:val="auto"/>
          <w:sz w:val="28"/>
          <w:szCs w:val="28"/>
        </w:rPr>
      </w:pPr>
      <w:r w:rsidRPr="00D25B8C">
        <w:rPr>
          <w:color w:val="auto"/>
          <w:sz w:val="28"/>
          <w:szCs w:val="28"/>
        </w:rPr>
        <w:t>- в каких ситуациях воз</w:t>
      </w:r>
      <w:r w:rsidR="006661D0" w:rsidRPr="00D25B8C">
        <w:rPr>
          <w:color w:val="auto"/>
          <w:sz w:val="28"/>
          <w:szCs w:val="28"/>
        </w:rPr>
        <w:t>можен конфликт интересов;</w:t>
      </w:r>
    </w:p>
    <w:p w:rsidR="005934C0" w:rsidRPr="00D25B8C" w:rsidRDefault="005934C0" w:rsidP="005934C0">
      <w:pPr>
        <w:pStyle w:val="Default"/>
        <w:jc w:val="both"/>
        <w:rPr>
          <w:color w:val="auto"/>
          <w:sz w:val="28"/>
          <w:szCs w:val="28"/>
        </w:rPr>
      </w:pPr>
      <w:r w:rsidRPr="00D25B8C">
        <w:rPr>
          <w:color w:val="auto"/>
          <w:sz w:val="28"/>
          <w:szCs w:val="28"/>
        </w:rPr>
        <w:lastRenderedPageBreak/>
        <w:t>- достаточно ли четко про</w:t>
      </w:r>
      <w:r w:rsidR="006661D0" w:rsidRPr="00D25B8C">
        <w:rPr>
          <w:color w:val="auto"/>
          <w:sz w:val="28"/>
          <w:szCs w:val="28"/>
        </w:rPr>
        <w:t>писан процесс принятия решений;</w:t>
      </w:r>
    </w:p>
    <w:p w:rsidR="005934C0" w:rsidRPr="00D25B8C" w:rsidRDefault="005934C0" w:rsidP="005934C0">
      <w:pPr>
        <w:pStyle w:val="Default"/>
        <w:jc w:val="both"/>
        <w:rPr>
          <w:color w:val="auto"/>
          <w:sz w:val="28"/>
          <w:szCs w:val="28"/>
        </w:rPr>
      </w:pPr>
      <w:r w:rsidRPr="00D25B8C">
        <w:rPr>
          <w:color w:val="auto"/>
          <w:sz w:val="28"/>
          <w:szCs w:val="28"/>
        </w:rPr>
        <w:t>- вовлечен ли объект контроля в процесс принятия оконч</w:t>
      </w:r>
      <w:r w:rsidR="006661D0" w:rsidRPr="00D25B8C">
        <w:rPr>
          <w:color w:val="auto"/>
          <w:sz w:val="28"/>
          <w:szCs w:val="28"/>
        </w:rPr>
        <w:t>ательных и независимых решений;</w:t>
      </w:r>
    </w:p>
    <w:p w:rsidR="005934C0" w:rsidRPr="00D25B8C" w:rsidRDefault="005934C0" w:rsidP="005934C0">
      <w:pPr>
        <w:pStyle w:val="Default"/>
        <w:jc w:val="both"/>
        <w:rPr>
          <w:color w:val="auto"/>
          <w:sz w:val="28"/>
          <w:szCs w:val="28"/>
        </w:rPr>
      </w:pPr>
      <w:r w:rsidRPr="00D25B8C">
        <w:rPr>
          <w:color w:val="auto"/>
          <w:sz w:val="28"/>
          <w:szCs w:val="28"/>
        </w:rPr>
        <w:t>- имели ли место случаи к</w:t>
      </w:r>
      <w:r w:rsidR="006661D0" w:rsidRPr="00D25B8C">
        <w:rPr>
          <w:color w:val="auto"/>
          <w:sz w:val="28"/>
          <w:szCs w:val="28"/>
        </w:rPr>
        <w:t>оррупции в проверяемом объекте;</w:t>
      </w:r>
    </w:p>
    <w:p w:rsidR="005934C0" w:rsidRPr="00D25B8C" w:rsidRDefault="005934C0" w:rsidP="005934C0">
      <w:pPr>
        <w:pStyle w:val="Default"/>
        <w:jc w:val="both"/>
        <w:rPr>
          <w:color w:val="auto"/>
          <w:sz w:val="28"/>
          <w:szCs w:val="28"/>
        </w:rPr>
      </w:pPr>
      <w:r w:rsidRPr="00D25B8C">
        <w:rPr>
          <w:color w:val="auto"/>
          <w:sz w:val="28"/>
          <w:szCs w:val="28"/>
        </w:rPr>
        <w:t>- достаточен ли контроль</w:t>
      </w:r>
      <w:r w:rsidR="006661D0" w:rsidRPr="00D25B8C">
        <w:rPr>
          <w:color w:val="auto"/>
          <w:sz w:val="28"/>
          <w:szCs w:val="28"/>
        </w:rPr>
        <w:t xml:space="preserve"> за процессом принятия решений;</w:t>
      </w:r>
    </w:p>
    <w:p w:rsidR="005934C0" w:rsidRPr="00D25B8C" w:rsidRDefault="005934C0" w:rsidP="005934C0">
      <w:pPr>
        <w:pStyle w:val="Default"/>
        <w:jc w:val="both"/>
        <w:rPr>
          <w:color w:val="auto"/>
          <w:sz w:val="28"/>
          <w:szCs w:val="28"/>
        </w:rPr>
      </w:pPr>
      <w:r w:rsidRPr="00D25B8C">
        <w:rPr>
          <w:color w:val="auto"/>
          <w:sz w:val="28"/>
          <w:szCs w:val="28"/>
        </w:rPr>
        <w:t>- достаточен ли контроль за сотрудн</w:t>
      </w:r>
      <w:r w:rsidR="006661D0" w:rsidRPr="00D25B8C">
        <w:rPr>
          <w:color w:val="auto"/>
          <w:sz w:val="28"/>
          <w:szCs w:val="28"/>
        </w:rPr>
        <w:t>иками и результатами их работы.</w:t>
      </w:r>
    </w:p>
    <w:p w:rsidR="00D22EFD" w:rsidRPr="00D25B8C" w:rsidRDefault="005934C0" w:rsidP="00411F3E">
      <w:pPr>
        <w:pStyle w:val="Default"/>
        <w:ind w:firstLine="708"/>
        <w:jc w:val="both"/>
        <w:rPr>
          <w:color w:val="auto"/>
          <w:sz w:val="28"/>
          <w:szCs w:val="28"/>
        </w:rPr>
      </w:pPr>
      <w:r w:rsidRPr="00D25B8C">
        <w:rPr>
          <w:color w:val="auto"/>
          <w:sz w:val="28"/>
          <w:szCs w:val="28"/>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4.7. Механизм выявления коррупционных рисков в муниципальном органе содержит следующие необходимые элементы: </w:t>
      </w:r>
    </w:p>
    <w:p w:rsidR="005934C0" w:rsidRPr="00D25B8C" w:rsidRDefault="005934C0" w:rsidP="005934C0">
      <w:pPr>
        <w:pStyle w:val="Default"/>
        <w:ind w:firstLine="708"/>
        <w:jc w:val="both"/>
        <w:rPr>
          <w:color w:val="auto"/>
          <w:sz w:val="20"/>
          <w:szCs w:val="20"/>
        </w:rPr>
      </w:pPr>
      <w:r w:rsidRPr="00D25B8C">
        <w:rPr>
          <w:color w:val="auto"/>
          <w:sz w:val="28"/>
          <w:szCs w:val="28"/>
        </w:rPr>
        <w:t xml:space="preserve">- установление перечня потенциально коррупциогенных сфер деятельности органа; </w:t>
      </w:r>
      <w:r w:rsidRPr="00D25B8C">
        <w:rPr>
          <w:color w:val="auto"/>
          <w:sz w:val="20"/>
          <w:szCs w:val="20"/>
        </w:rPr>
        <w:t xml:space="preserve"> </w:t>
      </w:r>
    </w:p>
    <w:p w:rsidR="005934C0" w:rsidRPr="00D25B8C" w:rsidRDefault="005934C0" w:rsidP="005934C0">
      <w:pPr>
        <w:pStyle w:val="Default"/>
        <w:jc w:val="both"/>
        <w:rPr>
          <w:color w:val="auto"/>
        </w:rPr>
      </w:pPr>
      <w:r w:rsidRPr="00D25B8C">
        <w:rPr>
          <w:color w:val="auto"/>
          <w:sz w:val="28"/>
          <w:szCs w:val="28"/>
        </w:rPr>
        <w:t xml:space="preserve">          -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формирование перечня коррупциогенных должностей в муниципальном органе;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выявление коррупциогенных норм законодательства.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размещение заказов на поставку товаров, выполнение работ, оказание услуг для муниципальных нужд;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формирование, исполнение и контроль за исполнением бюджета;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в том числе по вопросам аренды и продажи этих участков;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 предоставление муниципальных гарантий, бюджетных кредитов, субсидий, субвенций, дотаций, управление бюджетным долгом. </w:t>
      </w:r>
    </w:p>
    <w:p w:rsidR="005934C0" w:rsidRPr="00D25B8C" w:rsidRDefault="005934C0" w:rsidP="005934C0">
      <w:pPr>
        <w:pStyle w:val="Default"/>
        <w:ind w:firstLine="708"/>
        <w:rPr>
          <w:color w:val="auto"/>
          <w:sz w:val="28"/>
          <w:szCs w:val="28"/>
        </w:rPr>
      </w:pPr>
      <w:r w:rsidRPr="00D25B8C">
        <w:rPr>
          <w:color w:val="auto"/>
          <w:sz w:val="28"/>
          <w:szCs w:val="28"/>
        </w:rPr>
        <w:t xml:space="preserve">Повышенный уровень коррупционных рисков содержится также в отдельных экономических и социальных сферах: </w:t>
      </w:r>
    </w:p>
    <w:p w:rsidR="005934C0" w:rsidRPr="00D25B8C" w:rsidRDefault="005934C0" w:rsidP="005934C0">
      <w:pPr>
        <w:pStyle w:val="Default"/>
        <w:rPr>
          <w:color w:val="auto"/>
          <w:sz w:val="28"/>
          <w:szCs w:val="28"/>
        </w:rPr>
      </w:pPr>
      <w:r w:rsidRPr="00D25B8C">
        <w:rPr>
          <w:color w:val="auto"/>
          <w:sz w:val="28"/>
          <w:szCs w:val="28"/>
        </w:rPr>
        <w:t xml:space="preserve">- транспорт и дорожное хозяйство; </w:t>
      </w:r>
    </w:p>
    <w:p w:rsidR="005934C0" w:rsidRPr="00D25B8C" w:rsidRDefault="005934C0" w:rsidP="005934C0">
      <w:pPr>
        <w:pStyle w:val="Default"/>
        <w:rPr>
          <w:color w:val="auto"/>
          <w:sz w:val="28"/>
          <w:szCs w:val="28"/>
        </w:rPr>
      </w:pPr>
      <w:r w:rsidRPr="00D25B8C">
        <w:rPr>
          <w:color w:val="auto"/>
          <w:sz w:val="28"/>
          <w:szCs w:val="28"/>
        </w:rPr>
        <w:lastRenderedPageBreak/>
        <w:t xml:space="preserve">- строительство и капитальный ремонт; </w:t>
      </w:r>
    </w:p>
    <w:p w:rsidR="005934C0" w:rsidRPr="00D25B8C" w:rsidRDefault="005934C0" w:rsidP="005934C0">
      <w:pPr>
        <w:pStyle w:val="Default"/>
        <w:rPr>
          <w:color w:val="auto"/>
          <w:sz w:val="28"/>
          <w:szCs w:val="28"/>
        </w:rPr>
      </w:pPr>
      <w:r w:rsidRPr="00D25B8C">
        <w:rPr>
          <w:color w:val="auto"/>
          <w:sz w:val="28"/>
          <w:szCs w:val="28"/>
        </w:rPr>
        <w:t xml:space="preserve">- природно-ресурсное регулирование; </w:t>
      </w:r>
    </w:p>
    <w:p w:rsidR="005934C0" w:rsidRPr="00D25B8C" w:rsidRDefault="005934C0" w:rsidP="005934C0">
      <w:pPr>
        <w:pStyle w:val="Default"/>
        <w:rPr>
          <w:color w:val="auto"/>
          <w:sz w:val="28"/>
          <w:szCs w:val="28"/>
        </w:rPr>
      </w:pPr>
      <w:r w:rsidRPr="00D25B8C">
        <w:rPr>
          <w:color w:val="auto"/>
          <w:sz w:val="28"/>
          <w:szCs w:val="28"/>
        </w:rPr>
        <w:t xml:space="preserve">- энергетика и нефтегазовый комплекс; </w:t>
      </w:r>
    </w:p>
    <w:p w:rsidR="005934C0" w:rsidRPr="00D25B8C" w:rsidRDefault="005934C0" w:rsidP="005934C0">
      <w:pPr>
        <w:pStyle w:val="Default"/>
        <w:rPr>
          <w:color w:val="auto"/>
          <w:sz w:val="28"/>
          <w:szCs w:val="28"/>
        </w:rPr>
      </w:pPr>
      <w:r w:rsidRPr="00D25B8C">
        <w:rPr>
          <w:color w:val="auto"/>
          <w:sz w:val="28"/>
          <w:szCs w:val="28"/>
        </w:rPr>
        <w:t xml:space="preserve">- агропромышленный комплекс; </w:t>
      </w:r>
    </w:p>
    <w:p w:rsidR="005934C0" w:rsidRPr="00D25B8C" w:rsidRDefault="005934C0" w:rsidP="005934C0">
      <w:pPr>
        <w:pStyle w:val="Default"/>
        <w:rPr>
          <w:color w:val="auto"/>
          <w:sz w:val="28"/>
          <w:szCs w:val="28"/>
        </w:rPr>
      </w:pPr>
      <w:r w:rsidRPr="00D25B8C">
        <w:rPr>
          <w:color w:val="auto"/>
          <w:sz w:val="28"/>
          <w:szCs w:val="28"/>
        </w:rPr>
        <w:t xml:space="preserve">- жилищно-коммунальный комплекс; </w:t>
      </w:r>
    </w:p>
    <w:p w:rsidR="005934C0" w:rsidRPr="00D25B8C" w:rsidRDefault="005934C0" w:rsidP="005934C0">
      <w:pPr>
        <w:pStyle w:val="Default"/>
        <w:rPr>
          <w:color w:val="auto"/>
          <w:sz w:val="28"/>
          <w:szCs w:val="28"/>
        </w:rPr>
      </w:pPr>
      <w:r w:rsidRPr="00D25B8C">
        <w:rPr>
          <w:color w:val="auto"/>
          <w:sz w:val="28"/>
          <w:szCs w:val="28"/>
        </w:rPr>
        <w:t xml:space="preserve">- здравоохранение; </w:t>
      </w:r>
    </w:p>
    <w:p w:rsidR="005934C0" w:rsidRPr="00D25B8C" w:rsidRDefault="005934C0" w:rsidP="005934C0">
      <w:pPr>
        <w:pStyle w:val="Default"/>
        <w:rPr>
          <w:color w:val="auto"/>
          <w:sz w:val="28"/>
          <w:szCs w:val="28"/>
        </w:rPr>
      </w:pPr>
      <w:r w:rsidRPr="00D25B8C">
        <w:rPr>
          <w:color w:val="auto"/>
          <w:sz w:val="28"/>
          <w:szCs w:val="28"/>
        </w:rPr>
        <w:t xml:space="preserve">- образование. </w:t>
      </w:r>
    </w:p>
    <w:p w:rsidR="005934C0" w:rsidRPr="00D25B8C" w:rsidRDefault="005934C0" w:rsidP="005934C0">
      <w:pPr>
        <w:pStyle w:val="Default"/>
        <w:ind w:firstLine="708"/>
        <w:rPr>
          <w:color w:val="auto"/>
          <w:sz w:val="28"/>
          <w:szCs w:val="28"/>
        </w:rPr>
      </w:pPr>
      <w:r w:rsidRPr="00D25B8C">
        <w:rPr>
          <w:color w:val="auto"/>
          <w:sz w:val="28"/>
          <w:szCs w:val="28"/>
        </w:rPr>
        <w:t xml:space="preserve">Высокий уровень коррупционных рисков присутствует в процессах и процедурах: </w:t>
      </w:r>
    </w:p>
    <w:p w:rsidR="005934C0" w:rsidRPr="00D25B8C" w:rsidRDefault="005934C0" w:rsidP="005934C0">
      <w:pPr>
        <w:pStyle w:val="Default"/>
        <w:jc w:val="both"/>
        <w:rPr>
          <w:color w:val="auto"/>
          <w:sz w:val="28"/>
          <w:szCs w:val="28"/>
        </w:rPr>
      </w:pPr>
      <w:r w:rsidRPr="00D25B8C">
        <w:rPr>
          <w:color w:val="auto"/>
          <w:sz w:val="28"/>
          <w:szCs w:val="28"/>
        </w:rPr>
        <w:t xml:space="preserve">- принятия нормативных правовых актов; </w:t>
      </w:r>
    </w:p>
    <w:p w:rsidR="005934C0" w:rsidRPr="00D25B8C" w:rsidRDefault="005934C0" w:rsidP="005934C0">
      <w:pPr>
        <w:pStyle w:val="Default"/>
        <w:jc w:val="both"/>
        <w:rPr>
          <w:color w:val="auto"/>
          <w:sz w:val="28"/>
          <w:szCs w:val="28"/>
        </w:rPr>
      </w:pPr>
      <w:r w:rsidRPr="00D25B8C">
        <w:rPr>
          <w:color w:val="auto"/>
          <w:sz w:val="28"/>
          <w:szCs w:val="28"/>
        </w:rPr>
        <w:t xml:space="preserve">- выдачи лицензий, разрешений на проведение отдельных видов работ; </w:t>
      </w:r>
    </w:p>
    <w:p w:rsidR="005934C0" w:rsidRPr="00D25B8C" w:rsidRDefault="005934C0" w:rsidP="005934C0">
      <w:pPr>
        <w:pStyle w:val="Default"/>
        <w:jc w:val="both"/>
        <w:rPr>
          <w:color w:val="auto"/>
          <w:sz w:val="28"/>
          <w:szCs w:val="28"/>
        </w:rPr>
      </w:pPr>
      <w:r w:rsidRPr="00D25B8C">
        <w:rPr>
          <w:color w:val="auto"/>
          <w:sz w:val="28"/>
          <w:szCs w:val="28"/>
        </w:rPr>
        <w:t xml:space="preserve">- назначения на муниципальные должности, включая проведение аттестации, квалификационных экзаменов муниципальных служащих, конкурсов </w:t>
      </w:r>
      <w:r w:rsidRPr="00D25B8C">
        <w:rPr>
          <w:sz w:val="28"/>
          <w:szCs w:val="28"/>
          <w:lang w:eastAsia="ru-RU"/>
        </w:rPr>
        <w:t>на замещение вакантных должностей муниципальной службы и включения муниципальных служащих в кадровый резерв.</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rsidR="005934C0" w:rsidRPr="00D25B8C" w:rsidRDefault="005934C0" w:rsidP="005934C0">
      <w:pPr>
        <w:pStyle w:val="Default"/>
        <w:jc w:val="both"/>
        <w:rPr>
          <w:color w:val="auto"/>
          <w:sz w:val="28"/>
          <w:szCs w:val="28"/>
        </w:rPr>
      </w:pPr>
      <w:r w:rsidRPr="00D25B8C">
        <w:rPr>
          <w:color w:val="auto"/>
          <w:sz w:val="28"/>
          <w:szCs w:val="28"/>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К юрисдикционным функциям и полномочиям объекта контроля относятся функции и полномочия должностного лица муниципального органа, </w:t>
      </w:r>
      <w:r w:rsidRPr="00D25B8C">
        <w:rPr>
          <w:color w:val="auto"/>
          <w:sz w:val="28"/>
          <w:szCs w:val="28"/>
        </w:rPr>
        <w:lastRenderedPageBreak/>
        <w:t xml:space="preserve">осуществляемые в целях применения мер административно-правовой ответственности (например, наложение административных штрафов).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К нормотворческим функциям и полномочиям объекта контроля относятся функции и полномочия по принятию нормативных правовых актов.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rsidR="005934C0" w:rsidRPr="00D25B8C" w:rsidRDefault="005934C0" w:rsidP="005934C0">
      <w:pPr>
        <w:pStyle w:val="Default"/>
        <w:jc w:val="both"/>
        <w:rPr>
          <w:color w:val="auto"/>
          <w:sz w:val="28"/>
          <w:szCs w:val="28"/>
        </w:rPr>
      </w:pPr>
      <w:r w:rsidRPr="00D25B8C">
        <w:rPr>
          <w:color w:val="auto"/>
          <w:sz w:val="28"/>
          <w:szCs w:val="28"/>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rsidR="005934C0" w:rsidRPr="00D25B8C" w:rsidRDefault="005934C0" w:rsidP="00253394">
      <w:pPr>
        <w:pStyle w:val="Default"/>
        <w:ind w:firstLine="708"/>
        <w:jc w:val="both"/>
        <w:rPr>
          <w:color w:val="auto"/>
          <w:sz w:val="28"/>
          <w:szCs w:val="28"/>
        </w:rPr>
      </w:pPr>
      <w:r w:rsidRPr="00D25B8C">
        <w:rPr>
          <w:color w:val="auto"/>
          <w:sz w:val="28"/>
          <w:szCs w:val="28"/>
        </w:rPr>
        <w:t>В перечень коррупционных должностей входят должности, связанные с</w:t>
      </w:r>
      <w:r w:rsidR="00253394" w:rsidRPr="00D25B8C">
        <w:rPr>
          <w:color w:val="auto"/>
          <w:sz w:val="28"/>
          <w:szCs w:val="28"/>
        </w:rPr>
        <w:t>о следующими мероприятиями</w:t>
      </w:r>
      <w:r w:rsidRPr="00D25B8C">
        <w:rPr>
          <w:color w:val="auto"/>
          <w:sz w:val="28"/>
          <w:szCs w:val="28"/>
        </w:rPr>
        <w:t>:</w:t>
      </w:r>
    </w:p>
    <w:p w:rsidR="005934C0" w:rsidRPr="00D25B8C" w:rsidRDefault="005934C0" w:rsidP="005934C0">
      <w:pPr>
        <w:pStyle w:val="Default"/>
        <w:jc w:val="both"/>
        <w:rPr>
          <w:color w:val="auto"/>
          <w:sz w:val="28"/>
          <w:szCs w:val="28"/>
        </w:rPr>
      </w:pPr>
      <w:r w:rsidRPr="00D25B8C">
        <w:rPr>
          <w:color w:val="auto"/>
          <w:sz w:val="28"/>
          <w:szCs w:val="28"/>
        </w:rPr>
        <w:t xml:space="preserve">- принятием нормативных правовых актов; </w:t>
      </w:r>
    </w:p>
    <w:p w:rsidR="005934C0" w:rsidRPr="00D25B8C" w:rsidRDefault="005934C0" w:rsidP="005934C0">
      <w:pPr>
        <w:pStyle w:val="Default"/>
        <w:jc w:val="both"/>
        <w:rPr>
          <w:color w:val="auto"/>
          <w:sz w:val="28"/>
          <w:szCs w:val="28"/>
        </w:rPr>
      </w:pPr>
      <w:r w:rsidRPr="00D25B8C">
        <w:rPr>
          <w:color w:val="auto"/>
          <w:sz w:val="28"/>
          <w:szCs w:val="28"/>
        </w:rPr>
        <w:t xml:space="preserve">- осуществлением контрольных и надзорных мероприятий; </w:t>
      </w:r>
    </w:p>
    <w:p w:rsidR="005934C0" w:rsidRPr="00D25B8C" w:rsidRDefault="005934C0" w:rsidP="005934C0">
      <w:pPr>
        <w:pStyle w:val="Default"/>
        <w:jc w:val="both"/>
        <w:rPr>
          <w:color w:val="auto"/>
          <w:sz w:val="28"/>
          <w:szCs w:val="28"/>
        </w:rPr>
      </w:pPr>
      <w:r w:rsidRPr="00D25B8C">
        <w:rPr>
          <w:color w:val="auto"/>
          <w:sz w:val="28"/>
          <w:szCs w:val="28"/>
        </w:rPr>
        <w:t xml:space="preserve">- 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rsidR="005934C0" w:rsidRPr="00D25B8C" w:rsidRDefault="005934C0" w:rsidP="005934C0">
      <w:pPr>
        <w:pStyle w:val="Default"/>
        <w:jc w:val="both"/>
        <w:rPr>
          <w:color w:val="auto"/>
          <w:sz w:val="28"/>
          <w:szCs w:val="28"/>
        </w:rPr>
      </w:pPr>
      <w:r w:rsidRPr="00D25B8C">
        <w:rPr>
          <w:color w:val="auto"/>
          <w:sz w:val="28"/>
          <w:szCs w:val="28"/>
        </w:rPr>
        <w:t xml:space="preserve">- непосредственным предоставлением государственных (муниципальных), бюджетных услуг; </w:t>
      </w:r>
    </w:p>
    <w:p w:rsidR="005934C0" w:rsidRPr="00D25B8C" w:rsidRDefault="005934C0" w:rsidP="005934C0">
      <w:pPr>
        <w:pStyle w:val="Default"/>
        <w:jc w:val="both"/>
        <w:rPr>
          <w:color w:val="auto"/>
          <w:sz w:val="28"/>
          <w:szCs w:val="28"/>
        </w:rPr>
      </w:pPr>
      <w:r w:rsidRPr="00D25B8C">
        <w:rPr>
          <w:color w:val="auto"/>
          <w:sz w:val="28"/>
          <w:szCs w:val="28"/>
        </w:rPr>
        <w:t xml:space="preserve">- подготовкой и принятием решений, по осуществлению закупок для муниципальных нужд; </w:t>
      </w:r>
    </w:p>
    <w:p w:rsidR="005934C0" w:rsidRPr="00D25B8C" w:rsidRDefault="005934C0" w:rsidP="005934C0">
      <w:pPr>
        <w:pStyle w:val="Default"/>
        <w:jc w:val="both"/>
        <w:rPr>
          <w:color w:val="auto"/>
          <w:sz w:val="28"/>
          <w:szCs w:val="28"/>
        </w:rPr>
      </w:pPr>
      <w:r w:rsidRPr="00D25B8C">
        <w:rPr>
          <w:color w:val="auto"/>
          <w:sz w:val="28"/>
          <w:szCs w:val="28"/>
        </w:rPr>
        <w:t xml:space="preserve">- подготовкой и принятием решений по выдаче лицензий и разрешений; </w:t>
      </w:r>
    </w:p>
    <w:p w:rsidR="005934C0" w:rsidRPr="00D25B8C" w:rsidRDefault="005934C0" w:rsidP="005934C0">
      <w:pPr>
        <w:pStyle w:val="Default"/>
        <w:jc w:val="both"/>
        <w:rPr>
          <w:color w:val="auto"/>
          <w:sz w:val="28"/>
          <w:szCs w:val="28"/>
        </w:rPr>
      </w:pPr>
      <w:r w:rsidRPr="00D25B8C">
        <w:rPr>
          <w:color w:val="auto"/>
          <w:sz w:val="28"/>
          <w:szCs w:val="28"/>
        </w:rPr>
        <w:t xml:space="preserve">- осуществлением регистрационных действий; </w:t>
      </w:r>
    </w:p>
    <w:p w:rsidR="005934C0" w:rsidRPr="00D25B8C" w:rsidRDefault="005934C0" w:rsidP="005934C0">
      <w:pPr>
        <w:pStyle w:val="Default"/>
        <w:jc w:val="both"/>
        <w:rPr>
          <w:color w:val="auto"/>
          <w:sz w:val="28"/>
          <w:szCs w:val="28"/>
        </w:rPr>
      </w:pPr>
      <w:r w:rsidRPr="00D25B8C">
        <w:rPr>
          <w:color w:val="auto"/>
          <w:sz w:val="28"/>
          <w:szCs w:val="28"/>
        </w:rPr>
        <w:t xml:space="preserve">- 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rsidR="005934C0" w:rsidRPr="00D25B8C" w:rsidRDefault="005934C0" w:rsidP="005934C0">
      <w:pPr>
        <w:pStyle w:val="Default"/>
        <w:jc w:val="both"/>
        <w:rPr>
          <w:color w:val="auto"/>
          <w:sz w:val="28"/>
          <w:szCs w:val="28"/>
        </w:rPr>
      </w:pPr>
      <w:r w:rsidRPr="00D25B8C">
        <w:rPr>
          <w:color w:val="auto"/>
          <w:sz w:val="28"/>
          <w:szCs w:val="28"/>
        </w:rPr>
        <w:t xml:space="preserve">- иными контрольно-разрешительными действиями. </w:t>
      </w:r>
    </w:p>
    <w:p w:rsidR="005934C0" w:rsidRPr="00D25B8C" w:rsidRDefault="005934C0" w:rsidP="005934C0">
      <w:pPr>
        <w:pStyle w:val="Default"/>
        <w:ind w:firstLine="708"/>
        <w:jc w:val="both"/>
        <w:rPr>
          <w:color w:val="auto"/>
          <w:sz w:val="28"/>
          <w:szCs w:val="28"/>
        </w:rPr>
      </w:pPr>
      <w:r w:rsidRPr="00D25B8C">
        <w:rPr>
          <w:color w:val="auto"/>
          <w:sz w:val="28"/>
          <w:szCs w:val="28"/>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rsidR="005934C0" w:rsidRPr="00D25B8C" w:rsidRDefault="005934C0" w:rsidP="005934C0">
      <w:pPr>
        <w:pStyle w:val="Default"/>
        <w:jc w:val="both"/>
        <w:rPr>
          <w:color w:val="auto"/>
          <w:sz w:val="28"/>
          <w:szCs w:val="28"/>
        </w:rPr>
      </w:pPr>
      <w:r w:rsidRPr="00D25B8C">
        <w:rPr>
          <w:color w:val="auto"/>
          <w:sz w:val="28"/>
          <w:szCs w:val="28"/>
        </w:rPr>
        <w:t xml:space="preserve">- минимизировать непосредственное взаимодействие муниципальных служащих с гражданами и организациями, например через механизм "одного окна" или системы электронного обмена информацией; </w:t>
      </w:r>
    </w:p>
    <w:p w:rsidR="005934C0" w:rsidRPr="00D25B8C" w:rsidRDefault="005934C0" w:rsidP="005934C0">
      <w:pPr>
        <w:pStyle w:val="Default"/>
        <w:jc w:val="both"/>
        <w:rPr>
          <w:color w:val="auto"/>
          <w:sz w:val="28"/>
          <w:szCs w:val="28"/>
        </w:rPr>
      </w:pPr>
      <w:r w:rsidRPr="00D25B8C">
        <w:rPr>
          <w:color w:val="auto"/>
          <w:sz w:val="28"/>
          <w:szCs w:val="28"/>
        </w:rPr>
        <w:t xml:space="preserve">- 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rsidR="005934C0" w:rsidRPr="00D25B8C" w:rsidRDefault="005934C0" w:rsidP="005934C0">
      <w:pPr>
        <w:pStyle w:val="Default"/>
        <w:jc w:val="both"/>
        <w:rPr>
          <w:color w:val="auto"/>
          <w:sz w:val="28"/>
          <w:szCs w:val="28"/>
        </w:rPr>
      </w:pPr>
      <w:r w:rsidRPr="00D25B8C">
        <w:rPr>
          <w:color w:val="auto"/>
          <w:sz w:val="28"/>
          <w:szCs w:val="28"/>
        </w:rPr>
        <w:t xml:space="preserve">- 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rsidR="005934C0" w:rsidRPr="00D25B8C" w:rsidRDefault="005934C0" w:rsidP="005934C0">
      <w:pPr>
        <w:pStyle w:val="Default"/>
        <w:jc w:val="both"/>
        <w:rPr>
          <w:color w:val="auto"/>
          <w:sz w:val="28"/>
          <w:szCs w:val="28"/>
        </w:rPr>
      </w:pPr>
      <w:r w:rsidRPr="00D25B8C">
        <w:rPr>
          <w:color w:val="auto"/>
          <w:sz w:val="28"/>
          <w:szCs w:val="28"/>
        </w:rPr>
        <w:t xml:space="preserve">- 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rsidR="005934C0" w:rsidRPr="00411F3E" w:rsidRDefault="005934C0" w:rsidP="005934C0">
      <w:pPr>
        <w:pStyle w:val="Default"/>
        <w:ind w:firstLine="708"/>
        <w:jc w:val="both"/>
        <w:rPr>
          <w:color w:val="auto"/>
          <w:sz w:val="28"/>
          <w:szCs w:val="28"/>
        </w:rPr>
      </w:pPr>
      <w:r w:rsidRPr="00411F3E">
        <w:rPr>
          <w:color w:val="auto"/>
          <w:sz w:val="28"/>
          <w:szCs w:val="28"/>
        </w:rPr>
        <w:lastRenderedPageBreak/>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rsidR="005934C0" w:rsidRPr="00411F3E" w:rsidRDefault="005934C0" w:rsidP="005934C0">
      <w:pPr>
        <w:pStyle w:val="Default"/>
        <w:ind w:firstLine="708"/>
        <w:jc w:val="both"/>
        <w:rPr>
          <w:color w:val="auto"/>
          <w:sz w:val="28"/>
          <w:szCs w:val="28"/>
        </w:rPr>
      </w:pPr>
      <w:r w:rsidRPr="00411F3E">
        <w:rPr>
          <w:color w:val="auto"/>
          <w:sz w:val="28"/>
          <w:szCs w:val="28"/>
        </w:rPr>
        <w:t>Затем определяется уровень коррупционного риска в целом по объекту контроля.</w:t>
      </w:r>
    </w:p>
    <w:p w:rsidR="00E273CE" w:rsidRPr="00D25B8C" w:rsidRDefault="000D02A4" w:rsidP="000D02A4">
      <w:pPr>
        <w:pStyle w:val="Default"/>
        <w:ind w:firstLine="708"/>
        <w:jc w:val="both"/>
        <w:rPr>
          <w:color w:val="auto"/>
          <w:sz w:val="28"/>
          <w:szCs w:val="28"/>
        </w:rPr>
      </w:pPr>
      <w:r>
        <w:rPr>
          <w:color w:val="auto"/>
          <w:sz w:val="28"/>
          <w:szCs w:val="28"/>
        </w:rPr>
        <w:t xml:space="preserve">Оценка коррупционных рисков проводится с использованием </w:t>
      </w:r>
      <w:hyperlink r:id="rId9" w:tgtFrame="_blank" w:history="1">
        <w:r w:rsidRPr="00E33429">
          <w:rPr>
            <w:rStyle w:val="a7"/>
            <w:color w:val="auto"/>
            <w:sz w:val="28"/>
            <w:szCs w:val="28"/>
            <w:u w:val="none"/>
          </w:rPr>
          <w:t>Методических рекомендаций по оценке рисков возникновения коррупционных проявлений при проведении контрольных мероприятий</w:t>
        </w:r>
      </w:hyperlink>
      <w:r>
        <w:rPr>
          <w:rStyle w:val="a7"/>
          <w:color w:val="auto"/>
          <w:sz w:val="28"/>
          <w:szCs w:val="28"/>
          <w:u w:val="none"/>
        </w:rPr>
        <w:t>, утвержденных приказом Председателя Контрольно-счетной палаты Московской области  от 01.07.2019 № 40П-180.</w:t>
      </w:r>
    </w:p>
    <w:p w:rsidR="00253394" w:rsidRPr="00D25B8C" w:rsidRDefault="00253394" w:rsidP="00253394">
      <w:pPr>
        <w:pStyle w:val="Default"/>
        <w:rPr>
          <w:b/>
          <w:bCs/>
          <w:color w:val="auto"/>
          <w:sz w:val="28"/>
          <w:szCs w:val="28"/>
        </w:rPr>
      </w:pPr>
    </w:p>
    <w:p w:rsidR="00253394" w:rsidRDefault="00253394" w:rsidP="00253394">
      <w:pPr>
        <w:pStyle w:val="Default"/>
        <w:jc w:val="center"/>
        <w:rPr>
          <w:b/>
          <w:bCs/>
          <w:color w:val="auto"/>
          <w:sz w:val="28"/>
          <w:szCs w:val="28"/>
        </w:rPr>
      </w:pPr>
      <w:r w:rsidRPr="00D25B8C">
        <w:rPr>
          <w:b/>
          <w:bCs/>
          <w:color w:val="auto"/>
          <w:sz w:val="28"/>
          <w:szCs w:val="28"/>
        </w:rPr>
        <w:t>5. Место и роль муниципальных контрольно-счетных органов в единой системе противодействия коррупции в Российской Федерации</w:t>
      </w:r>
    </w:p>
    <w:p w:rsidR="00502C85" w:rsidRPr="00D25B8C" w:rsidRDefault="00502C85" w:rsidP="00253394">
      <w:pPr>
        <w:pStyle w:val="Default"/>
        <w:jc w:val="center"/>
        <w:rPr>
          <w:color w:val="auto"/>
          <w:sz w:val="28"/>
          <w:szCs w:val="28"/>
        </w:rPr>
      </w:pPr>
    </w:p>
    <w:p w:rsidR="00253394" w:rsidRPr="00D25B8C" w:rsidRDefault="00253394" w:rsidP="00253394">
      <w:pPr>
        <w:pStyle w:val="Default"/>
        <w:ind w:firstLine="708"/>
        <w:jc w:val="both"/>
        <w:rPr>
          <w:color w:val="auto"/>
          <w:sz w:val="28"/>
          <w:szCs w:val="28"/>
        </w:rPr>
      </w:pPr>
      <w:r w:rsidRPr="00D25B8C">
        <w:rPr>
          <w:color w:val="auto"/>
          <w:sz w:val="28"/>
          <w:szCs w:val="28"/>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rsidR="00253394" w:rsidRPr="00D25B8C" w:rsidRDefault="00253394" w:rsidP="00253394">
      <w:pPr>
        <w:pStyle w:val="Default"/>
        <w:jc w:val="both"/>
        <w:rPr>
          <w:color w:val="auto"/>
          <w:sz w:val="28"/>
          <w:szCs w:val="28"/>
        </w:rPr>
      </w:pPr>
      <w:r w:rsidRPr="00D25B8C">
        <w:rPr>
          <w:color w:val="auto"/>
          <w:sz w:val="28"/>
          <w:szCs w:val="28"/>
        </w:rPr>
        <w:t xml:space="preserve">- неправомерного и неэффективного использования бюджетных средств и муниципального имущества, </w:t>
      </w:r>
    </w:p>
    <w:p w:rsidR="00253394" w:rsidRPr="00D25B8C" w:rsidRDefault="00253394" w:rsidP="00253394">
      <w:pPr>
        <w:pStyle w:val="Default"/>
        <w:jc w:val="both"/>
        <w:rPr>
          <w:color w:val="auto"/>
          <w:sz w:val="28"/>
          <w:szCs w:val="28"/>
        </w:rPr>
      </w:pPr>
      <w:r w:rsidRPr="00D25B8C">
        <w:rPr>
          <w:color w:val="auto"/>
          <w:sz w:val="28"/>
          <w:szCs w:val="28"/>
        </w:rPr>
        <w:t xml:space="preserve">- необоснованного предоставления налоговых и иных льгот и преимуществ, бюджетных кредитов, муниципальных гарантий, </w:t>
      </w:r>
    </w:p>
    <w:p w:rsidR="00253394" w:rsidRPr="00D25B8C" w:rsidRDefault="00253394" w:rsidP="00253394">
      <w:pPr>
        <w:pStyle w:val="Default"/>
        <w:jc w:val="both"/>
        <w:rPr>
          <w:color w:val="auto"/>
          <w:sz w:val="28"/>
          <w:szCs w:val="28"/>
        </w:rPr>
      </w:pPr>
      <w:r w:rsidRPr="00D25B8C">
        <w:rPr>
          <w:color w:val="auto"/>
          <w:sz w:val="28"/>
          <w:szCs w:val="28"/>
        </w:rPr>
        <w:t xml:space="preserve">- на повышения уровня законности и эффективности формирования доходов бюджета. </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В этой связи, противодействие коррупции может осуществляться в следующих формах: </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 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rsidR="00253394" w:rsidRPr="00D25B8C" w:rsidRDefault="00253394" w:rsidP="00253394">
      <w:pPr>
        <w:pStyle w:val="Default"/>
        <w:ind w:firstLine="708"/>
        <w:jc w:val="both"/>
        <w:rPr>
          <w:color w:val="auto"/>
          <w:sz w:val="20"/>
          <w:szCs w:val="20"/>
        </w:rPr>
      </w:pPr>
      <w:r w:rsidRPr="00D25B8C">
        <w:rPr>
          <w:color w:val="auto"/>
          <w:sz w:val="28"/>
          <w:szCs w:val="28"/>
        </w:rPr>
        <w:t xml:space="preserve">- выявление коррупционных рисков, коррупциогенных признаков в действиях (бездействии) должностных лиц проверяемых объектов.     </w:t>
      </w:r>
      <w:r w:rsidRPr="00D25B8C">
        <w:rPr>
          <w:color w:val="auto"/>
          <w:sz w:val="28"/>
          <w:szCs w:val="28"/>
        </w:rPr>
        <w:lastRenderedPageBreak/>
        <w:t xml:space="preserve">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rsidR="00253394" w:rsidRPr="00D25B8C" w:rsidRDefault="000E5299" w:rsidP="00253394">
      <w:pPr>
        <w:pStyle w:val="Default"/>
        <w:jc w:val="both"/>
        <w:rPr>
          <w:color w:val="auto"/>
        </w:rPr>
      </w:pPr>
      <w:r w:rsidRPr="00D25B8C">
        <w:rPr>
          <w:color w:val="auto"/>
          <w:sz w:val="28"/>
          <w:szCs w:val="28"/>
        </w:rPr>
        <w:t>Федерации или Кодексом Российской Федерации об административных правонарушениях;</w:t>
      </w:r>
    </w:p>
    <w:p w:rsidR="00253394" w:rsidRPr="00D25B8C" w:rsidRDefault="00253394" w:rsidP="00253394">
      <w:pPr>
        <w:pStyle w:val="Default"/>
        <w:jc w:val="both"/>
        <w:rPr>
          <w:color w:val="auto"/>
          <w:sz w:val="28"/>
          <w:szCs w:val="28"/>
        </w:rPr>
      </w:pPr>
      <w:r w:rsidRPr="00D25B8C">
        <w:rPr>
          <w:color w:val="auto"/>
          <w:sz w:val="28"/>
          <w:szCs w:val="28"/>
        </w:rPr>
        <w:t>- 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rsidR="00253394" w:rsidRPr="00D25B8C" w:rsidRDefault="00253394" w:rsidP="00253394">
      <w:pPr>
        <w:pStyle w:val="Default"/>
        <w:jc w:val="both"/>
        <w:rPr>
          <w:color w:val="auto"/>
          <w:sz w:val="28"/>
          <w:szCs w:val="28"/>
        </w:rPr>
      </w:pPr>
      <w:r w:rsidRPr="00D25B8C">
        <w:rPr>
          <w:color w:val="auto"/>
          <w:sz w:val="28"/>
          <w:szCs w:val="28"/>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rsidR="00253394" w:rsidRPr="00D25B8C" w:rsidRDefault="00253394" w:rsidP="00253394">
      <w:pPr>
        <w:pStyle w:val="Default"/>
        <w:ind w:firstLine="708"/>
        <w:jc w:val="both"/>
        <w:rPr>
          <w:color w:val="auto"/>
          <w:sz w:val="28"/>
          <w:szCs w:val="28"/>
        </w:rPr>
      </w:pPr>
      <w:r w:rsidRPr="00D25B8C">
        <w:rPr>
          <w:color w:val="auto"/>
          <w:sz w:val="28"/>
          <w:szCs w:val="28"/>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rsidR="00253394" w:rsidRPr="00D25B8C" w:rsidRDefault="00253394" w:rsidP="00253394">
      <w:pPr>
        <w:pStyle w:val="Default"/>
        <w:ind w:firstLine="708"/>
        <w:jc w:val="both"/>
        <w:rPr>
          <w:color w:val="auto"/>
          <w:sz w:val="28"/>
          <w:szCs w:val="28"/>
        </w:rPr>
      </w:pPr>
    </w:p>
    <w:p w:rsidR="00253394" w:rsidRDefault="00253394" w:rsidP="00253394">
      <w:pPr>
        <w:pStyle w:val="Default"/>
        <w:ind w:firstLine="708"/>
        <w:jc w:val="center"/>
        <w:rPr>
          <w:b/>
          <w:bCs/>
          <w:color w:val="auto"/>
          <w:sz w:val="28"/>
          <w:szCs w:val="28"/>
        </w:rPr>
      </w:pPr>
      <w:r w:rsidRPr="00D25B8C">
        <w:rPr>
          <w:b/>
          <w:bCs/>
          <w:color w:val="auto"/>
          <w:sz w:val="28"/>
          <w:szCs w:val="28"/>
        </w:rPr>
        <w:t>6. Реализация муниципальными контрольно-счетными органами информации о выявленных коррупциогенных признаках</w:t>
      </w:r>
    </w:p>
    <w:p w:rsidR="00FD4563" w:rsidRPr="00D25B8C" w:rsidRDefault="00FD4563" w:rsidP="00253394">
      <w:pPr>
        <w:pStyle w:val="Default"/>
        <w:ind w:firstLine="708"/>
        <w:jc w:val="center"/>
        <w:rPr>
          <w:color w:val="auto"/>
          <w:sz w:val="28"/>
          <w:szCs w:val="28"/>
        </w:rPr>
      </w:pPr>
    </w:p>
    <w:p w:rsidR="00253394" w:rsidRPr="00D25B8C" w:rsidRDefault="00253394" w:rsidP="00253394">
      <w:pPr>
        <w:pStyle w:val="Default"/>
        <w:ind w:firstLine="708"/>
        <w:jc w:val="both"/>
        <w:rPr>
          <w:color w:val="auto"/>
          <w:sz w:val="28"/>
          <w:szCs w:val="28"/>
        </w:rPr>
      </w:pPr>
      <w:r w:rsidRPr="00D25B8C">
        <w:rPr>
          <w:color w:val="auto"/>
          <w:sz w:val="28"/>
          <w:szCs w:val="28"/>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rsidR="00C75087" w:rsidRPr="00FD4563" w:rsidRDefault="00C75087" w:rsidP="00C75087">
      <w:pPr>
        <w:pStyle w:val="Default"/>
        <w:ind w:firstLine="708"/>
        <w:jc w:val="both"/>
        <w:rPr>
          <w:color w:val="auto"/>
          <w:sz w:val="28"/>
          <w:szCs w:val="28"/>
        </w:rPr>
      </w:pPr>
      <w:r w:rsidRPr="00FD4563">
        <w:rPr>
          <w:color w:val="auto"/>
          <w:sz w:val="28"/>
          <w:szCs w:val="28"/>
        </w:rPr>
        <w:t>С другой стороны, тот или иной выявленный коррупциогенный признак может возникнуть вследствие, например:</w:t>
      </w:r>
    </w:p>
    <w:p w:rsidR="00C75087" w:rsidRPr="00D25B8C" w:rsidRDefault="00C75087" w:rsidP="00C75087">
      <w:pPr>
        <w:pStyle w:val="Default"/>
        <w:ind w:firstLine="708"/>
        <w:jc w:val="both"/>
        <w:rPr>
          <w:color w:val="auto"/>
          <w:sz w:val="28"/>
          <w:szCs w:val="28"/>
        </w:rPr>
      </w:pPr>
      <w:r>
        <w:rPr>
          <w:color w:val="auto"/>
          <w:sz w:val="28"/>
          <w:szCs w:val="28"/>
        </w:rPr>
        <w:t>-  не</w:t>
      </w:r>
      <w:r w:rsidRPr="00D25B8C">
        <w:rPr>
          <w:color w:val="auto"/>
          <w:sz w:val="28"/>
          <w:szCs w:val="28"/>
        </w:rPr>
        <w:t>соответстви</w:t>
      </w:r>
      <w:r>
        <w:rPr>
          <w:color w:val="auto"/>
          <w:sz w:val="28"/>
          <w:szCs w:val="28"/>
        </w:rPr>
        <w:t>я</w:t>
      </w:r>
      <w:r w:rsidRPr="00D25B8C">
        <w:rPr>
          <w:color w:val="auto"/>
          <w:sz w:val="28"/>
          <w:szCs w:val="28"/>
        </w:rPr>
        <w:t xml:space="preserve"> должностного лица замещаемой должности по своему уровню профессиональной подготовки, опыту работы, состоянию здоровья; </w:t>
      </w:r>
    </w:p>
    <w:p w:rsidR="00C75087" w:rsidRPr="00D25B8C" w:rsidRDefault="00C75087" w:rsidP="00C75087">
      <w:pPr>
        <w:pStyle w:val="Default"/>
        <w:ind w:firstLine="708"/>
        <w:jc w:val="both"/>
        <w:rPr>
          <w:color w:val="auto"/>
          <w:sz w:val="28"/>
          <w:szCs w:val="28"/>
        </w:rPr>
      </w:pPr>
      <w:r w:rsidRPr="00D25B8C">
        <w:rPr>
          <w:color w:val="auto"/>
          <w:sz w:val="28"/>
          <w:szCs w:val="28"/>
        </w:rPr>
        <w:lastRenderedPageBreak/>
        <w:t>- халатно</w:t>
      </w:r>
      <w:r>
        <w:rPr>
          <w:color w:val="auto"/>
          <w:sz w:val="28"/>
          <w:szCs w:val="28"/>
        </w:rPr>
        <w:t>го</w:t>
      </w:r>
      <w:r w:rsidRPr="00D25B8C">
        <w:rPr>
          <w:color w:val="auto"/>
          <w:sz w:val="28"/>
          <w:szCs w:val="28"/>
        </w:rPr>
        <w:t xml:space="preserve"> отношени</w:t>
      </w:r>
      <w:r>
        <w:rPr>
          <w:color w:val="auto"/>
          <w:sz w:val="28"/>
          <w:szCs w:val="28"/>
        </w:rPr>
        <w:t>я</w:t>
      </w:r>
      <w:r w:rsidRPr="00D25B8C">
        <w:rPr>
          <w:color w:val="auto"/>
          <w:sz w:val="28"/>
          <w:szCs w:val="28"/>
        </w:rPr>
        <w:t xml:space="preserve"> к исполнению служебных обязанностей, бесхозяйственность, расточительность, погоня за незаслуженной популярностью (популизм); </w:t>
      </w:r>
    </w:p>
    <w:p w:rsidR="00C75087" w:rsidRPr="00D22EFD" w:rsidRDefault="00C75087" w:rsidP="00C75087">
      <w:pPr>
        <w:pStyle w:val="Default"/>
        <w:ind w:firstLine="708"/>
        <w:jc w:val="both"/>
        <w:rPr>
          <w:color w:val="auto"/>
          <w:sz w:val="28"/>
          <w:szCs w:val="28"/>
        </w:rPr>
      </w:pPr>
      <w:r w:rsidRPr="00D25B8C">
        <w:rPr>
          <w:color w:val="auto"/>
          <w:sz w:val="28"/>
          <w:szCs w:val="28"/>
        </w:rPr>
        <w:t>- приняти</w:t>
      </w:r>
      <w:r>
        <w:rPr>
          <w:color w:val="auto"/>
          <w:sz w:val="28"/>
          <w:szCs w:val="28"/>
        </w:rPr>
        <w:t>я</w:t>
      </w:r>
      <w:r w:rsidRPr="00D25B8C">
        <w:rPr>
          <w:color w:val="auto"/>
          <w:sz w:val="28"/>
          <w:szCs w:val="28"/>
        </w:rPr>
        <w:t xml:space="preserve">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r w:rsidRPr="00D22EFD">
        <w:rPr>
          <w:b/>
          <w:bCs/>
          <w:color w:val="auto"/>
          <w:sz w:val="28"/>
          <w:szCs w:val="28"/>
        </w:rPr>
        <w:t>).</w:t>
      </w:r>
    </w:p>
    <w:p w:rsidR="00253394" w:rsidRPr="00945002" w:rsidRDefault="00253394" w:rsidP="000E5299">
      <w:pPr>
        <w:pStyle w:val="Default"/>
        <w:ind w:firstLine="708"/>
        <w:jc w:val="both"/>
        <w:rPr>
          <w:color w:val="auto"/>
          <w:sz w:val="28"/>
          <w:szCs w:val="28"/>
        </w:rPr>
      </w:pPr>
      <w:r w:rsidRPr="00D25B8C">
        <w:rPr>
          <w:color w:val="auto"/>
          <w:sz w:val="28"/>
          <w:szCs w:val="28"/>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w:t>
      </w:r>
      <w:r w:rsidRPr="00945002">
        <w:rPr>
          <w:color w:val="auto"/>
          <w:sz w:val="28"/>
          <w:szCs w:val="28"/>
        </w:rPr>
        <w:t xml:space="preserve">такие коррупциогенные признаки носят характер предположений. </w:t>
      </w:r>
    </w:p>
    <w:p w:rsidR="00253394" w:rsidRPr="00945002" w:rsidRDefault="00253394" w:rsidP="00253394">
      <w:pPr>
        <w:pStyle w:val="Default"/>
        <w:ind w:firstLine="708"/>
        <w:jc w:val="both"/>
        <w:rPr>
          <w:color w:val="auto"/>
          <w:sz w:val="28"/>
          <w:szCs w:val="28"/>
        </w:rPr>
      </w:pPr>
      <w:r w:rsidRPr="00945002">
        <w:rPr>
          <w:color w:val="auto"/>
          <w:sz w:val="28"/>
          <w:szCs w:val="28"/>
        </w:rPr>
        <w:t xml:space="preserve">Комментарии муниципального контрольно-счетного органа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rsidR="00253394" w:rsidRPr="00D25B8C" w:rsidRDefault="00253394" w:rsidP="00253394">
      <w:pPr>
        <w:pStyle w:val="Default"/>
        <w:ind w:firstLine="708"/>
        <w:jc w:val="both"/>
        <w:rPr>
          <w:color w:val="auto"/>
          <w:sz w:val="28"/>
          <w:szCs w:val="28"/>
        </w:rPr>
      </w:pPr>
    </w:p>
    <w:p w:rsidR="00253394" w:rsidRDefault="00253394" w:rsidP="00253394">
      <w:pPr>
        <w:pStyle w:val="Default"/>
        <w:jc w:val="center"/>
        <w:rPr>
          <w:b/>
          <w:bCs/>
          <w:color w:val="auto"/>
          <w:sz w:val="28"/>
          <w:szCs w:val="28"/>
        </w:rPr>
      </w:pPr>
      <w:r w:rsidRPr="00D25B8C">
        <w:rPr>
          <w:b/>
          <w:bCs/>
          <w:color w:val="auto"/>
          <w:sz w:val="28"/>
          <w:szCs w:val="28"/>
        </w:rPr>
        <w:t>7. Выявление при проведении контрольного мероприятия в действиях (бездействии) должностных лиц объекта контроля коррупциогенных признаков</w:t>
      </w:r>
    </w:p>
    <w:p w:rsidR="00502C85" w:rsidRPr="00D25B8C" w:rsidRDefault="00502C85" w:rsidP="00253394">
      <w:pPr>
        <w:pStyle w:val="Default"/>
        <w:jc w:val="center"/>
        <w:rPr>
          <w:color w:val="auto"/>
          <w:sz w:val="28"/>
          <w:szCs w:val="28"/>
        </w:rPr>
      </w:pPr>
    </w:p>
    <w:p w:rsidR="00253394" w:rsidRPr="00D25B8C"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xml:space="preserve">7.1. В ходе контрольного мероприятия муниципальные контрольно-счетные органы, как правило, выявляют коррупционные риски и проводят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w:t>
      </w:r>
      <w:r w:rsidR="00D25B8C" w:rsidRPr="00D25B8C">
        <w:rPr>
          <w:rFonts w:ascii="Times New Roman" w:hAnsi="Times New Roman" w:cs="Times New Roman"/>
          <w:sz w:val="28"/>
          <w:szCs w:val="28"/>
          <w:lang w:eastAsia="ru-RU"/>
        </w:rPr>
        <w:t>Стандарта.</w:t>
      </w:r>
    </w:p>
    <w:p w:rsidR="00253394" w:rsidRPr="00D25B8C"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(в соответствии с пунктом 4 настоящих указаний) и результаты анализа правовых актов, проведенного в соотв</w:t>
      </w:r>
      <w:r w:rsidR="00D25B8C" w:rsidRPr="00D25B8C">
        <w:rPr>
          <w:rFonts w:ascii="Times New Roman" w:hAnsi="Times New Roman" w:cs="Times New Roman"/>
          <w:sz w:val="28"/>
          <w:szCs w:val="28"/>
          <w:lang w:eastAsia="ru-RU"/>
        </w:rPr>
        <w:t>етствии с пунктом 8.2. Стандарта.</w:t>
      </w:r>
    </w:p>
    <w:p w:rsidR="00253394" w:rsidRPr="00D25B8C"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rsidR="00253394" w:rsidRPr="00D25B8C" w:rsidRDefault="00253394" w:rsidP="00253394">
      <w:pPr>
        <w:tabs>
          <w:tab w:val="center" w:pos="426"/>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lastRenderedPageBreak/>
        <w:t>7.3. Коррупциогенными признаками в действиях должностных лиц объекта контроля могут быть следующие выявленные при проверке факты:</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совершение ч</w:t>
      </w:r>
      <w:r w:rsidR="005D0E8E">
        <w:rPr>
          <w:rFonts w:ascii="Times New Roman" w:hAnsi="Times New Roman" w:cs="Times New Roman"/>
          <w:sz w:val="28"/>
          <w:szCs w:val="28"/>
          <w:lang w:eastAsia="ru-RU"/>
        </w:rPr>
        <w:t>астых или крупных сдело</w:t>
      </w:r>
      <w:r w:rsidRPr="00D25B8C">
        <w:rPr>
          <w:rFonts w:ascii="Times New Roman" w:hAnsi="Times New Roman" w:cs="Times New Roman"/>
          <w:sz w:val="28"/>
          <w:szCs w:val="28"/>
          <w:lang w:eastAsia="ru-RU"/>
        </w:rPr>
        <w:t>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w:t>
      </w:r>
      <w:r w:rsidRPr="00D25B8C">
        <w:rPr>
          <w:rFonts w:ascii="Times New Roman" w:hAnsi="Times New Roman" w:cs="Times New Roman"/>
          <w:sz w:val="28"/>
          <w:szCs w:val="28"/>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rsidR="00253394" w:rsidRPr="00D25B8C" w:rsidRDefault="00253394" w:rsidP="00253394">
      <w:pPr>
        <w:pStyle w:val="ConsPlusNormal"/>
        <w:ind w:firstLine="708"/>
        <w:jc w:val="both"/>
        <w:rPr>
          <w:b w:val="0"/>
          <w:bCs w:val="0"/>
        </w:rPr>
      </w:pPr>
      <w:r w:rsidRPr="00D25B8C">
        <w:rPr>
          <w:b w:val="0"/>
          <w:lang w:eastAsia="ru-RU"/>
        </w:rPr>
        <w:t xml:space="preserve">- 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D25B8C">
        <w:rPr>
          <w:b w:val="0"/>
          <w:bCs w:val="0"/>
        </w:rPr>
        <w:t xml:space="preserve">от 02.03.2007 N 25-ФЗ </w:t>
      </w:r>
      <w:r w:rsidRPr="00D25B8C">
        <w:rPr>
          <w:b w:val="0"/>
          <w:lang w:eastAsia="ru-RU"/>
        </w:rPr>
        <w:t xml:space="preserve"> «О муниципальной службе в Российской Федерации» является основанием для увольнения муниципального служащего»);</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xml:space="preserve">- 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w:t>
      </w:r>
      <w:r w:rsidRPr="00D25B8C">
        <w:rPr>
          <w:rFonts w:ascii="Times New Roman" w:hAnsi="Times New Roman" w:cs="Times New Roman"/>
          <w:sz w:val="28"/>
          <w:szCs w:val="28"/>
          <w:lang w:eastAsia="ru-RU"/>
        </w:rPr>
        <w:lastRenderedPageBreak/>
        <w:t>личных нужд в интересах лиц, не имеющих законного права на данные меры профессиональной или социальной защиты и т.п.);</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w:t>
      </w:r>
      <w:r w:rsidRPr="00D25B8C">
        <w:rPr>
          <w:rFonts w:ascii="Times New Roman" w:hAnsi="Times New Roman" w:cs="Times New Roman"/>
          <w:sz w:val="28"/>
          <w:szCs w:val="28"/>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нарушения требований  законодательства о закупках, которые могли повлиять на выбор поставщика товаров, работ или услуг;</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приобретение товаров, работ или услуг формально без нарушений требований указанного закона, но при этом:</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а) по ценам, значительно выше рыночных;</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rsidR="00253394" w:rsidRPr="00D25B8C" w:rsidRDefault="00253394" w:rsidP="00253394">
      <w:pPr>
        <w:tabs>
          <w:tab w:val="center" w:pos="1560"/>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lastRenderedPageBreak/>
        <w:t>- 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p>
    <w:p w:rsidR="00253394" w:rsidRPr="00D25B8C" w:rsidRDefault="00253394" w:rsidP="00253394">
      <w:pPr>
        <w:spacing w:after="0" w:line="240" w:lineRule="auto"/>
        <w:jc w:val="center"/>
        <w:rPr>
          <w:rFonts w:ascii="Times New Roman" w:hAnsi="Times New Roman" w:cs="Times New Roman"/>
          <w:b/>
          <w:sz w:val="28"/>
          <w:szCs w:val="28"/>
          <w:lang w:eastAsia="ru-RU"/>
        </w:rPr>
      </w:pPr>
      <w:r w:rsidRPr="00D25B8C">
        <w:rPr>
          <w:rFonts w:ascii="Times New Roman" w:hAnsi="Times New Roman" w:cs="Times New Roman"/>
          <w:b/>
          <w:sz w:val="28"/>
          <w:szCs w:val="28"/>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rsidR="00253394" w:rsidRPr="00D25B8C" w:rsidRDefault="00253394" w:rsidP="00253394">
      <w:pPr>
        <w:spacing w:after="0" w:line="240" w:lineRule="auto"/>
        <w:jc w:val="center"/>
        <w:outlineLvl w:val="2"/>
        <w:rPr>
          <w:rFonts w:ascii="Times New Roman" w:hAnsi="Times New Roman" w:cs="Times New Roman"/>
          <w:sz w:val="28"/>
          <w:szCs w:val="28"/>
          <w:lang w:eastAsia="ru-RU"/>
        </w:rPr>
      </w:pP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нормативного правового акта, регулирующего вопросы, являющиеся предметом проверки или экспертно-аналитического мероприятия.</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8.2. Отдельными признаками, свидетельствующими о коррупциогенном характере положений нормативных правовых актов, являются:</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В нормативном правовом акте могут содержаться положения:</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lastRenderedPageBreak/>
        <w:t>- не предусматривающие никаких сроков для принятия должностным лицом того или иного решения;</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б) наличие пробелов в регулировании отдельных вопросов.</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в) наличие в нормативном правовом акте положений, допускающих двойное толкование.</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В нормативном правовом акте может быть отсылочная норма как к действующим, так и к еще не принятым нормативным правовым актам.</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Данный недостаток создает условия для:</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произвольной трактовки нерегулируемой сферы;</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xml:space="preserve"> возможности безнаказанного нарушения норм правового акта; </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xml:space="preserve"> умышленного введения в заблуждение физических лиц или представителей юридических лиц относительно правового значения нормы акта. </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xml:space="preserve">В случае отсылки к нормативным правовым актам, которые еще должны быть приняты, необходимо оценить степень обоснованности наличия в </w:t>
      </w:r>
      <w:r w:rsidRPr="00D25B8C">
        <w:rPr>
          <w:rFonts w:ascii="Times New Roman" w:hAnsi="Times New Roman" w:cs="Times New Roman"/>
          <w:sz w:val="28"/>
          <w:szCs w:val="28"/>
          <w:lang w:eastAsia="ru-RU"/>
        </w:rPr>
        <w:lastRenderedPageBreak/>
        <w:t>исследуемых положениях правового акта отсылочных норм с учётом возможности:</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включения тех норм, которые предполагалось изложить в другом правовом акте, непосредственно в исследуемый правовой акт;</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И, кроме того, проанализировать:</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относится ли к полномочиям органа, на который сделана ссылка в бланкетной норме, регулирование соответствующих вопросов;</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rsidR="00253394" w:rsidRPr="00D25B8C" w:rsidRDefault="00253394" w:rsidP="00253394">
      <w:pPr>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xml:space="preserve">Выявленные коррупциогенные признаки указываются в качестве недостатков </w:t>
      </w:r>
      <w:r w:rsidRPr="00945002">
        <w:rPr>
          <w:rFonts w:ascii="Times New Roman" w:hAnsi="Times New Roman" w:cs="Times New Roman"/>
          <w:sz w:val="28"/>
          <w:szCs w:val="28"/>
          <w:lang w:eastAsia="ru-RU"/>
        </w:rPr>
        <w:t xml:space="preserve">в </w:t>
      </w:r>
      <w:r w:rsidR="003C7162" w:rsidRPr="00945002">
        <w:rPr>
          <w:rFonts w:ascii="Times New Roman" w:hAnsi="Times New Roman" w:cs="Times New Roman"/>
          <w:sz w:val="28"/>
          <w:szCs w:val="28"/>
          <w:lang w:eastAsia="ru-RU"/>
        </w:rPr>
        <w:t>акте/</w:t>
      </w:r>
      <w:r w:rsidRPr="00945002">
        <w:rPr>
          <w:rFonts w:ascii="Times New Roman" w:hAnsi="Times New Roman" w:cs="Times New Roman"/>
          <w:sz w:val="28"/>
          <w:szCs w:val="28"/>
          <w:lang w:eastAsia="ru-RU"/>
        </w:rPr>
        <w:t>заключении муниципального контрольно-счетного органа по результатам контрольного</w:t>
      </w:r>
      <w:r w:rsidR="003C7162" w:rsidRPr="00945002">
        <w:rPr>
          <w:rFonts w:ascii="Times New Roman" w:hAnsi="Times New Roman" w:cs="Times New Roman"/>
          <w:sz w:val="28"/>
          <w:szCs w:val="28"/>
          <w:lang w:eastAsia="ru-RU"/>
        </w:rPr>
        <w:t>/экспертно-аналитического</w:t>
      </w:r>
      <w:r w:rsidRPr="00D25B8C">
        <w:rPr>
          <w:rFonts w:ascii="Times New Roman" w:hAnsi="Times New Roman" w:cs="Times New Roman"/>
          <w:sz w:val="28"/>
          <w:szCs w:val="28"/>
          <w:lang w:eastAsia="ru-RU"/>
        </w:rPr>
        <w:t xml:space="preserve"> мероприятия, в ходе которого проводился анализ положений нормативного правового акта, в представлениях и информационных сообщениях.</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Запись о выявленных коррупциогенных признаках содержит:</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описание выявленных коррупциогенных признаков;</w:t>
      </w:r>
    </w:p>
    <w:p w:rsidR="00253394" w:rsidRPr="00D25B8C" w:rsidRDefault="00253394" w:rsidP="00253394">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w:t>
      </w:r>
      <w:r w:rsidRPr="00D25B8C">
        <w:rPr>
          <w:rFonts w:ascii="Times New Roman" w:hAnsi="Times New Roman" w:cs="Times New Roman"/>
          <w:sz w:val="28"/>
          <w:szCs w:val="28"/>
          <w:lang w:eastAsia="ru-RU"/>
        </w:rPr>
        <w:tab/>
        <w:t> указание на возможные коррупционные правонарушения, иные негативные последствия применения нормативного правового акта;</w:t>
      </w:r>
    </w:p>
    <w:p w:rsidR="00253394" w:rsidRDefault="00253394" w:rsidP="00774AE6">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 рекомендации по устранению положений, содержащих коррупционные признаки и (или) их корректировки.</w:t>
      </w:r>
    </w:p>
    <w:p w:rsidR="00774AE6" w:rsidRPr="00AB1B96" w:rsidRDefault="00E36650" w:rsidP="00774AE6">
      <w:pPr>
        <w:tabs>
          <w:tab w:val="center" w:pos="851"/>
        </w:tabs>
        <w:spacing w:after="0" w:line="240" w:lineRule="auto"/>
        <w:ind w:firstLine="709"/>
        <w:jc w:val="both"/>
        <w:rPr>
          <w:rFonts w:ascii="Times New Roman" w:hAnsi="Times New Roman" w:cs="Times New Roman"/>
          <w:sz w:val="28"/>
          <w:szCs w:val="28"/>
          <w:lang w:eastAsia="ru-RU"/>
        </w:rPr>
      </w:pPr>
      <w:r w:rsidRPr="00D25B8C">
        <w:rPr>
          <w:rFonts w:ascii="Times New Roman" w:hAnsi="Times New Roman" w:cs="Times New Roman"/>
          <w:sz w:val="28"/>
          <w:szCs w:val="28"/>
          <w:lang w:eastAsia="ru-RU"/>
        </w:rPr>
        <w:t>8.4. Вопросы противодействия коррупции могут входить в состав программы проведе</w:t>
      </w:r>
      <w:r w:rsidR="00D25B8C" w:rsidRPr="00D25B8C">
        <w:rPr>
          <w:rFonts w:ascii="Times New Roman" w:hAnsi="Times New Roman" w:cs="Times New Roman"/>
          <w:sz w:val="28"/>
          <w:szCs w:val="28"/>
          <w:lang w:eastAsia="ru-RU"/>
        </w:rPr>
        <w:t>ния контрольного или экспертно-</w:t>
      </w:r>
      <w:r w:rsidRPr="00D25B8C">
        <w:rPr>
          <w:rFonts w:ascii="Times New Roman" w:hAnsi="Times New Roman" w:cs="Times New Roman"/>
          <w:sz w:val="28"/>
          <w:szCs w:val="28"/>
          <w:lang w:eastAsia="ru-RU"/>
        </w:rPr>
        <w:t xml:space="preserve">аналитического </w:t>
      </w:r>
      <w:r w:rsidRPr="00AB1B96">
        <w:rPr>
          <w:rFonts w:ascii="Times New Roman" w:hAnsi="Times New Roman" w:cs="Times New Roman"/>
          <w:sz w:val="28"/>
          <w:szCs w:val="28"/>
          <w:lang w:eastAsia="ru-RU"/>
        </w:rPr>
        <w:t>мероприятия.</w:t>
      </w:r>
    </w:p>
    <w:p w:rsidR="00AB1B96" w:rsidRPr="00AB1B96" w:rsidRDefault="00AD50AA" w:rsidP="00AB1B96">
      <w:pPr>
        <w:pStyle w:val="ConsPlusNormal"/>
        <w:ind w:firstLine="708"/>
        <w:jc w:val="both"/>
        <w:rPr>
          <w:b w:val="0"/>
          <w:bCs w:val="0"/>
        </w:rPr>
      </w:pPr>
      <w:r w:rsidRPr="00AB1B96">
        <w:rPr>
          <w:b w:val="0"/>
          <w:lang w:eastAsia="ru-RU"/>
        </w:rPr>
        <w:lastRenderedPageBreak/>
        <w:t>Формы документов применяютс</w:t>
      </w:r>
      <w:r w:rsidR="00AB1B96" w:rsidRPr="00AB1B96">
        <w:rPr>
          <w:b w:val="0"/>
          <w:lang w:eastAsia="ru-RU"/>
        </w:rPr>
        <w:t xml:space="preserve">я </w:t>
      </w:r>
      <w:r w:rsidR="00AB1B96" w:rsidRPr="00AB1B96">
        <w:rPr>
          <w:b w:val="0"/>
        </w:rPr>
        <w:t>с учетом требований стандартов «Общие правила проведения контрольного мероприятия» и «Общие правила проведения экспертно-аналитического мероприятия».</w:t>
      </w:r>
    </w:p>
    <w:p w:rsidR="00253394" w:rsidRPr="004400F7" w:rsidRDefault="00253394" w:rsidP="00AB1B96">
      <w:pPr>
        <w:pStyle w:val="Default"/>
        <w:jc w:val="both"/>
        <w:rPr>
          <w:color w:val="auto"/>
          <w:sz w:val="28"/>
          <w:szCs w:val="28"/>
        </w:rPr>
      </w:pPr>
    </w:p>
    <w:sectPr w:rsidR="00253394" w:rsidRPr="004400F7" w:rsidSect="005B363E">
      <w:headerReference w:type="default" r:id="rId10"/>
      <w:pgSz w:w="11906" w:h="16838"/>
      <w:pgMar w:top="1134" w:right="850"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747" w:rsidRDefault="00481747" w:rsidP="005B363E">
      <w:pPr>
        <w:spacing w:after="0" w:line="240" w:lineRule="auto"/>
      </w:pPr>
      <w:r>
        <w:separator/>
      </w:r>
    </w:p>
  </w:endnote>
  <w:endnote w:type="continuationSeparator" w:id="0">
    <w:p w:rsidR="00481747" w:rsidRDefault="00481747" w:rsidP="005B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747" w:rsidRDefault="00481747" w:rsidP="005B363E">
      <w:pPr>
        <w:spacing w:after="0" w:line="240" w:lineRule="auto"/>
      </w:pPr>
      <w:r>
        <w:separator/>
      </w:r>
    </w:p>
  </w:footnote>
  <w:footnote w:type="continuationSeparator" w:id="0">
    <w:p w:rsidR="00481747" w:rsidRDefault="00481747" w:rsidP="005B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860280"/>
      <w:docPartObj>
        <w:docPartGallery w:val="Page Numbers (Top of Page)"/>
        <w:docPartUnique/>
      </w:docPartObj>
    </w:sdtPr>
    <w:sdtEndPr/>
    <w:sdtContent>
      <w:p w:rsidR="005B363E" w:rsidRDefault="005B363E">
        <w:pPr>
          <w:pStyle w:val="a8"/>
          <w:jc w:val="center"/>
        </w:pPr>
        <w:r>
          <w:fldChar w:fldCharType="begin"/>
        </w:r>
        <w:r>
          <w:instrText>PAGE   \* MERGEFORMAT</w:instrText>
        </w:r>
        <w:r>
          <w:fldChar w:fldCharType="separate"/>
        </w:r>
        <w:r w:rsidR="00530672">
          <w:rPr>
            <w:noProof/>
          </w:rPr>
          <w:t>2</w:t>
        </w:r>
        <w:r>
          <w:fldChar w:fldCharType="end"/>
        </w:r>
      </w:p>
    </w:sdtContent>
  </w:sdt>
  <w:p w:rsidR="005B363E" w:rsidRDefault="005B363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634B07"/>
    <w:multiLevelType w:val="hybridMultilevel"/>
    <w:tmpl w:val="9B92AC20"/>
    <w:lvl w:ilvl="0" w:tplc="9B302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A5639AC"/>
    <w:multiLevelType w:val="hybridMultilevel"/>
    <w:tmpl w:val="1D908138"/>
    <w:lvl w:ilvl="0" w:tplc="AE544E5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D1B86"/>
    <w:multiLevelType w:val="hybridMultilevel"/>
    <w:tmpl w:val="06F8CEE6"/>
    <w:lvl w:ilvl="0" w:tplc="BBFA04A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88"/>
    <w:rsid w:val="00021246"/>
    <w:rsid w:val="000369D5"/>
    <w:rsid w:val="000C6179"/>
    <w:rsid w:val="000D02A4"/>
    <w:rsid w:val="000E5299"/>
    <w:rsid w:val="001D264A"/>
    <w:rsid w:val="001F4C63"/>
    <w:rsid w:val="00206A9C"/>
    <w:rsid w:val="00253394"/>
    <w:rsid w:val="002B2961"/>
    <w:rsid w:val="002D52EC"/>
    <w:rsid w:val="00300FD2"/>
    <w:rsid w:val="00321847"/>
    <w:rsid w:val="003C7162"/>
    <w:rsid w:val="003F32C7"/>
    <w:rsid w:val="00411F3E"/>
    <w:rsid w:val="004330AD"/>
    <w:rsid w:val="004400F7"/>
    <w:rsid w:val="00481747"/>
    <w:rsid w:val="00487E81"/>
    <w:rsid w:val="004D5650"/>
    <w:rsid w:val="004E3209"/>
    <w:rsid w:val="00502C85"/>
    <w:rsid w:val="00530672"/>
    <w:rsid w:val="00531E28"/>
    <w:rsid w:val="005934C0"/>
    <w:rsid w:val="005B363E"/>
    <w:rsid w:val="005D0E8E"/>
    <w:rsid w:val="00624076"/>
    <w:rsid w:val="006661D0"/>
    <w:rsid w:val="0071271C"/>
    <w:rsid w:val="00735491"/>
    <w:rsid w:val="00744B24"/>
    <w:rsid w:val="007539F2"/>
    <w:rsid w:val="00774AE6"/>
    <w:rsid w:val="00780298"/>
    <w:rsid w:val="0088460A"/>
    <w:rsid w:val="008A356C"/>
    <w:rsid w:val="008C16AB"/>
    <w:rsid w:val="008C52C8"/>
    <w:rsid w:val="008F4447"/>
    <w:rsid w:val="00912EB2"/>
    <w:rsid w:val="00945002"/>
    <w:rsid w:val="00A27FF8"/>
    <w:rsid w:val="00AA0A9D"/>
    <w:rsid w:val="00AA796F"/>
    <w:rsid w:val="00AB1B96"/>
    <w:rsid w:val="00AD50AA"/>
    <w:rsid w:val="00AE7A0F"/>
    <w:rsid w:val="00B05AB9"/>
    <w:rsid w:val="00B806C8"/>
    <w:rsid w:val="00BD2F50"/>
    <w:rsid w:val="00BE0377"/>
    <w:rsid w:val="00C57413"/>
    <w:rsid w:val="00C75087"/>
    <w:rsid w:val="00CD6988"/>
    <w:rsid w:val="00CE5A42"/>
    <w:rsid w:val="00D22EFD"/>
    <w:rsid w:val="00D25B8C"/>
    <w:rsid w:val="00D453D3"/>
    <w:rsid w:val="00D57C13"/>
    <w:rsid w:val="00D6473E"/>
    <w:rsid w:val="00DC5481"/>
    <w:rsid w:val="00DD48BA"/>
    <w:rsid w:val="00E273CE"/>
    <w:rsid w:val="00E33429"/>
    <w:rsid w:val="00E36650"/>
    <w:rsid w:val="00E44472"/>
    <w:rsid w:val="00E613CC"/>
    <w:rsid w:val="00E7224D"/>
    <w:rsid w:val="00EE6F40"/>
    <w:rsid w:val="00F71CD8"/>
    <w:rsid w:val="00FC5CAC"/>
    <w:rsid w:val="00FD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5F6D"/>
  <w15:docId w15:val="{F571A63B-B6C8-4899-A4D8-5A86736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val="x-none"/>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 w:type="paragraph" w:customStyle="1" w:styleId="11">
    <w:name w:val="Знак1"/>
    <w:basedOn w:val="a"/>
    <w:rsid w:val="000C6179"/>
    <w:pPr>
      <w:spacing w:before="100" w:beforeAutospacing="1" w:after="100" w:afterAutospacing="1" w:line="240" w:lineRule="auto"/>
      <w:jc w:val="both"/>
    </w:pPr>
    <w:rPr>
      <w:rFonts w:ascii="Tahoma" w:hAnsi="Tahoma" w:cs="Times New Roman"/>
      <w:sz w:val="20"/>
      <w:szCs w:val="20"/>
      <w:lang w:val="en-US"/>
    </w:rPr>
  </w:style>
  <w:style w:type="character" w:styleId="a7">
    <w:name w:val="Hyperlink"/>
    <w:basedOn w:val="a1"/>
    <w:uiPriority w:val="99"/>
    <w:unhideWhenUsed/>
    <w:rsid w:val="00E273CE"/>
    <w:rPr>
      <w:color w:val="0000FF"/>
      <w:u w:val="single"/>
    </w:rPr>
  </w:style>
  <w:style w:type="paragraph" w:styleId="a8">
    <w:name w:val="header"/>
    <w:basedOn w:val="a"/>
    <w:link w:val="a9"/>
    <w:uiPriority w:val="99"/>
    <w:unhideWhenUsed/>
    <w:rsid w:val="005B363E"/>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5B363E"/>
    <w:rPr>
      <w:rFonts w:ascii="Calibri" w:eastAsia="Times New Roman" w:hAnsi="Calibri" w:cs="Calibri"/>
    </w:rPr>
  </w:style>
  <w:style w:type="paragraph" w:styleId="aa">
    <w:name w:val="footer"/>
    <w:basedOn w:val="a"/>
    <w:link w:val="ab"/>
    <w:uiPriority w:val="99"/>
    <w:unhideWhenUsed/>
    <w:rsid w:val="005B363E"/>
    <w:pPr>
      <w:tabs>
        <w:tab w:val="center" w:pos="4677"/>
        <w:tab w:val="right" w:pos="9355"/>
      </w:tabs>
      <w:spacing w:after="0" w:line="240" w:lineRule="auto"/>
    </w:pPr>
  </w:style>
  <w:style w:type="character" w:customStyle="1" w:styleId="ab">
    <w:name w:val="Нижний колонтитул Знак"/>
    <w:basedOn w:val="a1"/>
    <w:link w:val="aa"/>
    <w:uiPriority w:val="99"/>
    <w:rsid w:val="005B363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p.mosreg.ru/sites/default/files/documets/40p-18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sp.mosreg.ru/sites/default/files/documets/40p-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50390-CA25-4FCB-8210-C53ED20D8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6789</Words>
  <Characters>38699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Фролова С.Ю.</cp:lastModifiedBy>
  <cp:revision>2</cp:revision>
  <dcterms:created xsi:type="dcterms:W3CDTF">2023-09-27T10:20:00Z</dcterms:created>
  <dcterms:modified xsi:type="dcterms:W3CDTF">2023-09-27T10:20:00Z</dcterms:modified>
</cp:coreProperties>
</file>