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BD" w:rsidRPr="00B22ABD" w:rsidRDefault="00B22ABD" w:rsidP="00B22ABD">
      <w:pPr>
        <w:spacing w:after="0" w:line="240" w:lineRule="auto"/>
        <w:ind w:firstLine="567"/>
        <w:jc w:val="both"/>
        <w:rPr>
          <w:rFonts w:ascii="Times New Roman" w:hAnsi="Times New Roman" w:cs="Times New Roman"/>
          <w:b/>
          <w:bCs/>
          <w:sz w:val="28"/>
          <w:szCs w:val="28"/>
        </w:rPr>
      </w:pPr>
      <w:r w:rsidRPr="00B22ABD">
        <w:rPr>
          <w:rFonts w:ascii="Times New Roman" w:hAnsi="Times New Roman" w:cs="Times New Roman"/>
          <w:b/>
          <w:bCs/>
          <w:sz w:val="28"/>
          <w:szCs w:val="28"/>
        </w:rPr>
        <w:t>Порядок действий при обнаружении подозрительного предмета, который может оказаться взрывным устройством</w:t>
      </w:r>
    </w:p>
    <w:p w:rsidR="00000000" w:rsidRPr="00B22ABD" w:rsidRDefault="00B22ABD" w:rsidP="00B22ABD">
      <w:pPr>
        <w:spacing w:after="0" w:line="240" w:lineRule="auto"/>
        <w:ind w:firstLine="567"/>
        <w:jc w:val="both"/>
        <w:rPr>
          <w:rFonts w:ascii="Times New Roman" w:hAnsi="Times New Roman" w:cs="Times New Roman"/>
          <w:sz w:val="28"/>
          <w:szCs w:val="28"/>
        </w:rPr>
      </w:pPr>
    </w:p>
    <w:p w:rsidR="00B22ABD" w:rsidRDefault="00B22ABD" w:rsidP="00B22ABD">
      <w:pPr>
        <w:pStyle w:val="rtejustify"/>
        <w:spacing w:before="0" w:beforeAutospacing="0" w:after="0" w:afterAutospacing="0"/>
        <w:ind w:firstLine="567"/>
        <w:jc w:val="both"/>
      </w:pPr>
      <w:r>
        <w:rPr>
          <w:rStyle w:val="a3"/>
        </w:rPr>
        <w:t>Порядок действий при обнаружении подозрительного предмета:</w:t>
      </w:r>
    </w:p>
    <w:p w:rsidR="00B22ABD" w:rsidRDefault="00B22ABD" w:rsidP="00B22ABD">
      <w:pPr>
        <w:pStyle w:val="rtejustify"/>
        <w:spacing w:before="0" w:beforeAutospacing="0" w:after="0" w:afterAutospacing="0"/>
        <w:ind w:firstLine="567"/>
        <w:jc w:val="both"/>
      </w:pPr>
      <w:r>
        <w:t>— Категорически запрещается трогать, вскрывать, передвигать или предпринимать какие-либо иные действия с обнаруженным предметом.</w:t>
      </w:r>
    </w:p>
    <w:p w:rsidR="00B22ABD" w:rsidRDefault="00B22ABD" w:rsidP="00B22ABD">
      <w:pPr>
        <w:pStyle w:val="rtejustify"/>
        <w:spacing w:before="0" w:beforeAutospacing="0" w:after="0" w:afterAutospacing="0"/>
        <w:ind w:firstLine="567"/>
        <w:jc w:val="both"/>
      </w:pPr>
      <w:r>
        <w:t>— Не рекомендуется использовать мобильные телефоны и другие средства радиосвязи вблизи такого предмета.</w:t>
      </w:r>
    </w:p>
    <w:p w:rsidR="00B22ABD" w:rsidRDefault="00B22ABD" w:rsidP="00B22ABD">
      <w:pPr>
        <w:pStyle w:val="rtejustify"/>
        <w:spacing w:before="0" w:beforeAutospacing="0" w:after="0" w:afterAutospacing="0"/>
        <w:ind w:firstLine="567"/>
        <w:jc w:val="both"/>
      </w:pPr>
      <w:r>
        <w:t>— Необходимо немедленно сообщить об обнаружении подозрительного предмета в полицию или иные компетентные органы.</w:t>
      </w:r>
    </w:p>
    <w:p w:rsidR="00B22ABD" w:rsidRDefault="00B22ABD" w:rsidP="00B22ABD">
      <w:pPr>
        <w:pStyle w:val="rtejustify"/>
        <w:spacing w:before="0" w:beforeAutospacing="0" w:after="0" w:afterAutospacing="0"/>
        <w:ind w:firstLine="567"/>
        <w:jc w:val="both"/>
      </w:pPr>
      <w:r>
        <w:rPr>
          <w:rStyle w:val="a3"/>
        </w:rPr>
        <w:t>В общественном транспорте:</w:t>
      </w:r>
    </w:p>
    <w:p w:rsidR="00B22ABD" w:rsidRDefault="00B22ABD" w:rsidP="00B22ABD">
      <w:pPr>
        <w:pStyle w:val="rtejustify"/>
        <w:spacing w:before="0" w:beforeAutospacing="0" w:after="0" w:afterAutospacing="0"/>
        <w:ind w:firstLine="567"/>
        <w:jc w:val="both"/>
      </w:pPr>
      <w:r>
        <w:t>Если вы обнаружили забытую или бесхозную вещь в общественном транспорте:</w:t>
      </w:r>
    </w:p>
    <w:p w:rsidR="00B22ABD" w:rsidRDefault="00B22ABD" w:rsidP="00B22ABD">
      <w:pPr>
        <w:pStyle w:val="rtejustify"/>
        <w:spacing w:before="0" w:beforeAutospacing="0" w:after="0" w:afterAutospacing="0"/>
        <w:ind w:firstLine="567"/>
        <w:jc w:val="both"/>
      </w:pPr>
      <w:r>
        <w:t>1. Опросите людей, находящихся рядом. Постарайтесь установить, чья она и кто ее мог оставить.</w:t>
      </w:r>
    </w:p>
    <w:p w:rsidR="00B22ABD" w:rsidRDefault="00B22ABD" w:rsidP="00B22ABD">
      <w:pPr>
        <w:pStyle w:val="rtejustify"/>
        <w:spacing w:before="0" w:beforeAutospacing="0" w:after="0" w:afterAutospacing="0"/>
        <w:ind w:firstLine="567"/>
        <w:jc w:val="both"/>
      </w:pPr>
      <w:r>
        <w:t>2. Если её хозяин не установлен, немедленно сообщите о находке водителю.</w:t>
      </w:r>
    </w:p>
    <w:p w:rsidR="00B22ABD" w:rsidRDefault="00B22ABD" w:rsidP="00B22ABD">
      <w:pPr>
        <w:pStyle w:val="rtejustify"/>
        <w:spacing w:before="0" w:beforeAutospacing="0" w:after="0" w:afterAutospacing="0"/>
        <w:ind w:firstLine="567"/>
        <w:jc w:val="both"/>
      </w:pPr>
      <w:r>
        <w:rPr>
          <w:rStyle w:val="a3"/>
        </w:rPr>
        <w:t>В подъезде жилого дома:</w:t>
      </w:r>
    </w:p>
    <w:p w:rsidR="00B22ABD" w:rsidRDefault="00B22ABD" w:rsidP="00B22ABD">
      <w:pPr>
        <w:pStyle w:val="rtejustify"/>
        <w:spacing w:before="0" w:beforeAutospacing="0" w:after="0" w:afterAutospacing="0"/>
        <w:ind w:firstLine="567"/>
        <w:jc w:val="both"/>
      </w:pPr>
      <w:r>
        <w:t>Если вы обнаружили неизвестный предмет в подъезде своего дома:</w:t>
      </w:r>
    </w:p>
    <w:p w:rsidR="00B22ABD" w:rsidRDefault="00B22ABD" w:rsidP="00B22ABD">
      <w:pPr>
        <w:pStyle w:val="rtejustify"/>
        <w:spacing w:before="0" w:beforeAutospacing="0" w:after="0" w:afterAutospacing="0"/>
        <w:ind w:firstLine="567"/>
        <w:jc w:val="both"/>
      </w:pPr>
      <w:r>
        <w:t>1. Спросите у соседей. Возможно, он принадлежит им.</w:t>
      </w:r>
    </w:p>
    <w:p w:rsidR="00B22ABD" w:rsidRDefault="00B22ABD" w:rsidP="00B22ABD">
      <w:pPr>
        <w:pStyle w:val="rtejustify"/>
        <w:spacing w:before="0" w:beforeAutospacing="0" w:after="0" w:afterAutospacing="0"/>
        <w:ind w:firstLine="567"/>
        <w:jc w:val="both"/>
      </w:pPr>
      <w:r>
        <w:t>2. Если владелец предмета не установлен – немедленно сообщите о находке в компетентные органы.</w:t>
      </w:r>
    </w:p>
    <w:p w:rsidR="00B22ABD" w:rsidRDefault="00B22ABD" w:rsidP="00B22ABD">
      <w:pPr>
        <w:pStyle w:val="rtejustify"/>
        <w:spacing w:before="0" w:beforeAutospacing="0" w:after="0" w:afterAutospacing="0"/>
        <w:ind w:firstLine="567"/>
        <w:jc w:val="both"/>
      </w:pPr>
      <w:r>
        <w:rPr>
          <w:rStyle w:val="a3"/>
        </w:rPr>
        <w:t>В учреждении:</w:t>
      </w:r>
    </w:p>
    <w:p w:rsidR="00B22ABD" w:rsidRDefault="00B22ABD" w:rsidP="00B22ABD">
      <w:pPr>
        <w:pStyle w:val="rtejustify"/>
        <w:spacing w:before="0" w:beforeAutospacing="0" w:after="0" w:afterAutospacing="0"/>
        <w:ind w:firstLine="567"/>
        <w:jc w:val="both"/>
      </w:pPr>
      <w:r>
        <w:t>Если вы обнаружили неизвестный предмет в учреждении, организации:</w:t>
      </w:r>
    </w:p>
    <w:p w:rsidR="00B22ABD" w:rsidRDefault="00B22ABD" w:rsidP="00B22ABD">
      <w:pPr>
        <w:pStyle w:val="rtejustify"/>
        <w:spacing w:before="0" w:beforeAutospacing="0" w:after="0" w:afterAutospacing="0"/>
        <w:ind w:firstLine="567"/>
        <w:jc w:val="both"/>
      </w:pPr>
      <w:r>
        <w:t>1. Немедленно сообщите о находке администрации или охране учреждения.</w:t>
      </w:r>
    </w:p>
    <w:p w:rsidR="00B22ABD" w:rsidRDefault="00B22ABD" w:rsidP="00B22ABD">
      <w:pPr>
        <w:pStyle w:val="rtejustify"/>
        <w:spacing w:before="0" w:beforeAutospacing="0" w:after="0" w:afterAutospacing="0"/>
        <w:ind w:firstLine="567"/>
        <w:jc w:val="both"/>
      </w:pPr>
      <w:r>
        <w:t>2. Зафиксируйте время и место обнаружения неизвестного предмета.</w:t>
      </w:r>
    </w:p>
    <w:p w:rsidR="00B22ABD" w:rsidRDefault="00B22ABD" w:rsidP="00B22ABD">
      <w:pPr>
        <w:pStyle w:val="rtejustify"/>
        <w:spacing w:before="0" w:beforeAutospacing="0" w:after="0" w:afterAutospacing="0"/>
        <w:ind w:firstLine="567"/>
        <w:jc w:val="both"/>
      </w:pPr>
      <w:r>
        <w:t>3. Предпримите меры к тому, чтобы люди отошли как можно дальше от подозрительного предмета и опасной зоны.</w:t>
      </w:r>
    </w:p>
    <w:p w:rsidR="00B22ABD" w:rsidRDefault="00B22ABD" w:rsidP="00B22ABD">
      <w:pPr>
        <w:pStyle w:val="rtejustify"/>
        <w:spacing w:before="0" w:beforeAutospacing="0" w:after="0" w:afterAutospacing="0"/>
        <w:ind w:firstLine="567"/>
        <w:jc w:val="both"/>
      </w:pPr>
      <w: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B22ABD" w:rsidRDefault="00B22ABD" w:rsidP="00B22ABD">
      <w:pPr>
        <w:pStyle w:val="rtejustify"/>
        <w:spacing w:before="0" w:beforeAutospacing="0" w:after="0" w:afterAutospacing="0"/>
        <w:ind w:firstLine="567"/>
        <w:jc w:val="both"/>
      </w:pPr>
      <w:r>
        <w:t>5. Не паникуйте. О возможной угрозе взрыва сообщите только тем, кому необходимо знать о случившемся.</w:t>
      </w:r>
    </w:p>
    <w:p w:rsidR="00B22ABD" w:rsidRDefault="00B22ABD" w:rsidP="00B22ABD">
      <w:pPr>
        <w:pStyle w:val="rtejustify"/>
        <w:spacing w:before="0" w:beforeAutospacing="0" w:after="0" w:afterAutospacing="0"/>
        <w:ind w:firstLine="567"/>
        <w:jc w:val="both"/>
      </w:pPr>
      <w: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B22ABD" w:rsidRDefault="00B22ABD" w:rsidP="00B22ABD">
      <w:pPr>
        <w:pStyle w:val="rtejustify"/>
        <w:spacing w:before="0" w:beforeAutospacing="0" w:after="0" w:afterAutospacing="0"/>
        <w:ind w:firstLine="567"/>
        <w:jc w:val="both"/>
      </w:pPr>
      <w:r>
        <w:rPr>
          <w:rStyle w:val="a3"/>
        </w:rPr>
        <w:t>Признаки взрывного устройства:</w:t>
      </w:r>
    </w:p>
    <w:p w:rsidR="00B22ABD" w:rsidRDefault="00B22ABD" w:rsidP="00B22ABD">
      <w:pPr>
        <w:pStyle w:val="rtejustify"/>
        <w:spacing w:before="0" w:beforeAutospacing="0" w:after="0" w:afterAutospacing="0"/>
        <w:ind w:firstLine="567"/>
        <w:jc w:val="both"/>
      </w:pPr>
      <w:r>
        <w:t xml:space="preserve">— Присутствие проводов, небольших антенн, </w:t>
      </w:r>
      <w:proofErr w:type="spellStart"/>
      <w:r>
        <w:t>изоленты</w:t>
      </w:r>
      <w:proofErr w:type="spellEnd"/>
      <w:r>
        <w:t>, шпагата, веревки, скотча в пакете, либо торчащие из пакета.</w:t>
      </w:r>
    </w:p>
    <w:p w:rsidR="00B22ABD" w:rsidRDefault="00B22ABD" w:rsidP="00B22ABD">
      <w:pPr>
        <w:pStyle w:val="rtejustify"/>
        <w:spacing w:before="0" w:beforeAutospacing="0" w:after="0" w:afterAutospacing="0"/>
        <w:ind w:firstLine="567"/>
        <w:jc w:val="both"/>
      </w:pPr>
      <w:r>
        <w:t>— Шум из обнаруженных подозрительных предметов (пакетов, сумок и др.). Это может быть тиканье часов, щелчки и т.п.</w:t>
      </w:r>
    </w:p>
    <w:p w:rsidR="00B22ABD" w:rsidRDefault="00B22ABD" w:rsidP="00B22ABD">
      <w:pPr>
        <w:pStyle w:val="rtejustify"/>
        <w:spacing w:before="0" w:beforeAutospacing="0" w:after="0" w:afterAutospacing="0"/>
        <w:ind w:firstLine="567"/>
        <w:jc w:val="both"/>
      </w:pPr>
      <w:r>
        <w:t>— Наличие на найденном подозрительном предмете элементов питания (батареек).</w:t>
      </w:r>
    </w:p>
    <w:p w:rsidR="00B22ABD" w:rsidRDefault="00B22ABD" w:rsidP="00B22ABD">
      <w:pPr>
        <w:pStyle w:val="rtejustify"/>
        <w:spacing w:before="0" w:beforeAutospacing="0" w:after="0" w:afterAutospacing="0"/>
        <w:ind w:firstLine="567"/>
        <w:jc w:val="both"/>
      </w:pPr>
      <w:r>
        <w:t>— Растяжки из проволоки, веревок, шпагата, лески;</w:t>
      </w:r>
    </w:p>
    <w:p w:rsidR="00B22ABD" w:rsidRDefault="00B22ABD" w:rsidP="00B22ABD">
      <w:pPr>
        <w:pStyle w:val="rtejustify"/>
        <w:spacing w:before="0" w:beforeAutospacing="0" w:after="0" w:afterAutospacing="0"/>
        <w:ind w:firstLine="567"/>
        <w:jc w:val="both"/>
      </w:pPr>
      <w:r>
        <w:t>— Необычное размещение предмета;</w:t>
      </w:r>
    </w:p>
    <w:p w:rsidR="00B22ABD" w:rsidRDefault="00B22ABD" w:rsidP="00B22ABD">
      <w:pPr>
        <w:pStyle w:val="rtejustify"/>
        <w:spacing w:before="0" w:beforeAutospacing="0" w:after="0" w:afterAutospacing="0"/>
        <w:ind w:firstLine="567"/>
        <w:jc w:val="both"/>
      </w:pPr>
      <w:r>
        <w:t>— Наличие предмета, несвойственного для данной местности;</w:t>
      </w:r>
    </w:p>
    <w:p w:rsidR="00B22ABD" w:rsidRDefault="00B22ABD" w:rsidP="00B22ABD">
      <w:pPr>
        <w:pStyle w:val="rtejustify"/>
        <w:spacing w:before="0" w:beforeAutospacing="0" w:after="0" w:afterAutospacing="0"/>
        <w:ind w:firstLine="567"/>
        <w:jc w:val="both"/>
      </w:pPr>
      <w:r>
        <w:t>— Специфический запах, несвойственный для данной местности.</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Терроризм: как не стать жертвой</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both"/>
      </w:pPr>
      <w: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w:t>
      </w:r>
      <w:r>
        <w:lastRenderedPageBreak/>
        <w:t xml:space="preserve">массового скопления </w:t>
      </w:r>
      <w:proofErr w:type="gramStart"/>
      <w:r>
        <w:t>людей</w:t>
      </w:r>
      <w:proofErr w:type="gramEnd"/>
      <w:r>
        <w:t xml:space="preserve"> с применением закрепленных на теле взрывных устройств и начиненных взрывчаткой автомашин.</w:t>
      </w:r>
    </w:p>
    <w:p w:rsidR="00B22ABD" w:rsidRDefault="00B22ABD" w:rsidP="00B22ABD">
      <w:pPr>
        <w:pStyle w:val="rtejustify"/>
        <w:spacing w:before="0" w:beforeAutospacing="0" w:after="0" w:afterAutospacing="0"/>
        <w:ind w:firstLine="567"/>
        <w:jc w:val="both"/>
      </w:pPr>
      <w: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B22ABD" w:rsidRDefault="00B22ABD" w:rsidP="00B22ABD">
      <w:pPr>
        <w:pStyle w:val="rtejustify"/>
        <w:spacing w:before="0" w:beforeAutospacing="0" w:after="0" w:afterAutospacing="0"/>
        <w:ind w:firstLine="567"/>
        <w:jc w:val="both"/>
      </w:pPr>
      <w: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B22ABD" w:rsidRDefault="00B22ABD" w:rsidP="00B22ABD">
      <w:pPr>
        <w:pStyle w:val="rtejustify"/>
        <w:spacing w:before="0" w:beforeAutospacing="0" w:after="0" w:afterAutospacing="0"/>
        <w:ind w:firstLine="567"/>
        <w:jc w:val="both"/>
      </w:pPr>
      <w: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Характерными признаками террористов-смертников являются:</w:t>
      </w:r>
    </w:p>
    <w:p w:rsidR="00B22ABD" w:rsidRDefault="00B22ABD" w:rsidP="00B22ABD">
      <w:pPr>
        <w:pStyle w:val="rtejustify"/>
        <w:spacing w:before="0" w:beforeAutospacing="0" w:after="0" w:afterAutospacing="0"/>
        <w:ind w:firstLine="567"/>
        <w:jc w:val="both"/>
      </w:pPr>
      <w:r>
        <w:t>• неадекватное поведение;</w:t>
      </w:r>
    </w:p>
    <w:p w:rsidR="00B22ABD" w:rsidRDefault="00B22ABD" w:rsidP="00B22ABD">
      <w:pPr>
        <w:pStyle w:val="rtejustify"/>
        <w:spacing w:before="0" w:beforeAutospacing="0" w:after="0" w:afterAutospacing="0"/>
        <w:ind w:firstLine="567"/>
        <w:jc w:val="both"/>
      </w:pPr>
      <w:r>
        <w:t>• неестественная бледность;</w:t>
      </w:r>
    </w:p>
    <w:p w:rsidR="00B22ABD" w:rsidRDefault="00B22ABD" w:rsidP="00B22ABD">
      <w:pPr>
        <w:pStyle w:val="rtejustify"/>
        <w:spacing w:before="0" w:beforeAutospacing="0" w:after="0" w:afterAutospacing="0"/>
        <w:ind w:firstLine="567"/>
        <w:jc w:val="both"/>
      </w:pPr>
      <w:r>
        <w:t xml:space="preserve">• некоторая заторможенность реакций и движений, </w:t>
      </w:r>
      <w:proofErr w:type="gramStart"/>
      <w:r>
        <w:t>вызванные</w:t>
      </w:r>
      <w:proofErr w:type="gramEnd"/>
      <w:r>
        <w:t xml:space="preserve"> возможной передозировкой транквилизаторов или наркотических веществ;</w:t>
      </w:r>
    </w:p>
    <w:p w:rsidR="00B22ABD" w:rsidRDefault="00B22ABD" w:rsidP="00B22ABD">
      <w:pPr>
        <w:pStyle w:val="rtejustify"/>
        <w:spacing w:before="0" w:beforeAutospacing="0" w:after="0" w:afterAutospacing="0"/>
        <w:ind w:firstLine="567"/>
        <w:jc w:val="both"/>
      </w:pPr>
      <w: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B22ABD" w:rsidRDefault="00B22ABD" w:rsidP="00B22ABD">
      <w:pPr>
        <w:pStyle w:val="rtejustify"/>
        <w:spacing w:before="0" w:beforeAutospacing="0" w:after="0" w:afterAutospacing="0"/>
        <w:ind w:firstLine="567"/>
        <w:jc w:val="both"/>
      </w:pPr>
      <w: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B22ABD" w:rsidRDefault="00B22ABD" w:rsidP="00B22ABD">
      <w:pPr>
        <w:pStyle w:val="rtejustify"/>
        <w:spacing w:before="0" w:beforeAutospacing="0" w:after="0" w:afterAutospacing="0"/>
        <w:ind w:firstLine="567"/>
        <w:jc w:val="both"/>
      </w:pPr>
      <w: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B22ABD" w:rsidRDefault="00B22ABD" w:rsidP="00B22ABD">
      <w:pPr>
        <w:pStyle w:val="rtejustify"/>
        <w:spacing w:before="0" w:beforeAutospacing="0" w:after="0" w:afterAutospacing="0"/>
        <w:ind w:firstLine="567"/>
        <w:jc w:val="both"/>
      </w:pPr>
      <w: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B22ABD" w:rsidRDefault="00B22ABD" w:rsidP="00B22ABD">
      <w:pPr>
        <w:pStyle w:val="rtejustify"/>
        <w:spacing w:before="0" w:beforeAutospacing="0" w:after="0" w:afterAutospacing="0"/>
        <w:ind w:firstLine="567"/>
        <w:jc w:val="both"/>
      </w:pPr>
      <w:r>
        <w:rPr>
          <w:rStyle w:val="a3"/>
          <w:u w:val="single"/>
        </w:rPr>
        <w:t>ФСБ России</w:t>
      </w:r>
    </w:p>
    <w:p w:rsidR="00B22ABD" w:rsidRDefault="00B22ABD" w:rsidP="00B22ABD">
      <w:pPr>
        <w:pStyle w:val="rtejustify"/>
        <w:spacing w:before="0" w:beforeAutospacing="0" w:after="0" w:afterAutospacing="0"/>
        <w:ind w:firstLine="567"/>
        <w:jc w:val="both"/>
        <w:rPr>
          <w:b/>
          <w:bCs/>
        </w:rPr>
      </w:pPr>
      <w:r>
        <w:rPr>
          <w:rStyle w:val="a3"/>
        </w:rPr>
        <w:t>Адрес: Москва, 107031, ул. Большая Лубянка, дом 1/3</w:t>
      </w:r>
    </w:p>
    <w:p w:rsidR="00B22ABD" w:rsidRDefault="00B22ABD" w:rsidP="00B22ABD">
      <w:pPr>
        <w:pStyle w:val="rtejustify"/>
        <w:spacing w:before="0" w:beforeAutospacing="0" w:after="0" w:afterAutospacing="0"/>
        <w:ind w:firstLine="567"/>
        <w:jc w:val="both"/>
        <w:rPr>
          <w:b/>
          <w:bCs/>
        </w:rPr>
      </w:pPr>
      <w:r>
        <w:rPr>
          <w:rStyle w:val="a3"/>
        </w:rPr>
        <w:t>Телефон: (495) 224-70-69 (круглосуточно)</w:t>
      </w:r>
    </w:p>
    <w:p w:rsidR="00B22ABD" w:rsidRDefault="00B22ABD" w:rsidP="00B22ABD">
      <w:pPr>
        <w:pStyle w:val="rtejustify"/>
        <w:spacing w:before="0" w:beforeAutospacing="0" w:after="0" w:afterAutospacing="0"/>
        <w:ind w:firstLine="567"/>
        <w:jc w:val="both"/>
        <w:rPr>
          <w:b/>
          <w:bCs/>
        </w:rPr>
      </w:pPr>
      <w:r>
        <w:rPr>
          <w:rStyle w:val="a3"/>
        </w:rPr>
        <w:t>Телефон доверия: (495)224-22-22</w:t>
      </w:r>
    </w:p>
    <w:p w:rsidR="00B22ABD" w:rsidRDefault="00B22ABD" w:rsidP="00B22ABD">
      <w:pPr>
        <w:pStyle w:val="rtejustify"/>
        <w:spacing w:before="0" w:beforeAutospacing="0" w:after="0" w:afterAutospacing="0"/>
        <w:ind w:firstLine="567"/>
        <w:jc w:val="both"/>
      </w:pPr>
      <w:r>
        <w:rPr>
          <w:rStyle w:val="a3"/>
        </w:rPr>
        <w:t>Факс: (495) 914-26-32</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both"/>
        <w:rPr>
          <w:b/>
          <w:bCs/>
        </w:rPr>
      </w:pPr>
      <w:r>
        <w:rPr>
          <w:rStyle w:val="a3"/>
          <w:u w:val="single"/>
        </w:rPr>
        <w:t>Приёмная ФСБ России</w:t>
      </w:r>
    </w:p>
    <w:p w:rsidR="00B22ABD" w:rsidRDefault="00B22ABD" w:rsidP="00B22ABD">
      <w:pPr>
        <w:pStyle w:val="rtejustify"/>
        <w:spacing w:before="0" w:beforeAutospacing="0" w:after="0" w:afterAutospacing="0"/>
        <w:ind w:firstLine="567"/>
        <w:jc w:val="both"/>
        <w:rPr>
          <w:b/>
          <w:bCs/>
        </w:rPr>
      </w:pPr>
      <w:r>
        <w:rPr>
          <w:rStyle w:val="a3"/>
        </w:rPr>
        <w:t>Адрес: Москва, 101000, ул. Кузнецкий мост, дом 22</w:t>
      </w:r>
    </w:p>
    <w:p w:rsidR="00B22ABD" w:rsidRDefault="00B22ABD" w:rsidP="00B22ABD">
      <w:pPr>
        <w:pStyle w:val="rtejustify"/>
        <w:spacing w:before="0" w:beforeAutospacing="0" w:after="0" w:afterAutospacing="0"/>
        <w:ind w:firstLine="567"/>
        <w:jc w:val="both"/>
      </w:pPr>
      <w:r>
        <w:rPr>
          <w:rStyle w:val="a3"/>
        </w:rPr>
        <w:t>Телефон: (495) 624-31-58</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Захват заложника с целью получения выкупа. Что делать?</w:t>
      </w:r>
    </w:p>
    <w:p w:rsidR="00B22ABD" w:rsidRDefault="00B22ABD" w:rsidP="00B22ABD">
      <w:pPr>
        <w:pStyle w:val="rtejustify"/>
        <w:spacing w:before="0" w:beforeAutospacing="0" w:after="0" w:afterAutospacing="0"/>
        <w:ind w:firstLine="567"/>
        <w:jc w:val="both"/>
      </w:pPr>
      <w: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t>Вряд ли вам представят возможность лично увидеться с захваченным, но поговорить с ним по телефону просто необходимо.</w:t>
      </w:r>
      <w:proofErr w:type="gramEnd"/>
      <w:r>
        <w:t xml:space="preserve"> При этом шантажисту следует твердо </w:t>
      </w:r>
      <w:r>
        <w:lastRenderedPageBreak/>
        <w:t>заявить, что ни о чем с ним вести переговоры не будете, пока не поговорите с заложником.</w:t>
      </w:r>
    </w:p>
    <w:p w:rsidR="00B22ABD" w:rsidRDefault="00B22ABD" w:rsidP="00B22ABD">
      <w:pPr>
        <w:pStyle w:val="rtejustify"/>
        <w:spacing w:before="0" w:beforeAutospacing="0" w:after="0" w:afterAutospacing="0"/>
        <w:ind w:firstLine="567"/>
        <w:jc w:val="both"/>
      </w:pPr>
      <w:r>
        <w:t>Ведя разговор:</w:t>
      </w:r>
    </w:p>
    <w:p w:rsidR="00B22ABD" w:rsidRDefault="00B22ABD" w:rsidP="00B22ABD">
      <w:pPr>
        <w:pStyle w:val="rtejustify"/>
        <w:spacing w:before="0" w:beforeAutospacing="0" w:after="0" w:afterAutospacing="0"/>
        <w:ind w:firstLine="567"/>
        <w:jc w:val="both"/>
      </w:pPr>
      <w: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B22ABD" w:rsidRDefault="00B22ABD" w:rsidP="00B22ABD">
      <w:pPr>
        <w:pStyle w:val="rtejustify"/>
        <w:spacing w:before="0" w:beforeAutospacing="0" w:after="0" w:afterAutospacing="0"/>
        <w:ind w:firstLine="567"/>
        <w:jc w:val="both"/>
      </w:pPr>
      <w:r>
        <w:t>во-вторых, ведите разговор таким образом, чтобы убедиться, что вы общаетесь с живым человеком, а не магнитофонной записью;</w:t>
      </w:r>
    </w:p>
    <w:p w:rsidR="00B22ABD" w:rsidRDefault="00B22ABD" w:rsidP="00B22ABD">
      <w:pPr>
        <w:pStyle w:val="rtejustify"/>
        <w:spacing w:before="0" w:beforeAutospacing="0" w:after="0" w:afterAutospacing="0"/>
        <w:ind w:firstLine="567"/>
        <w:jc w:val="both"/>
      </w:pPr>
      <w:r>
        <w:t>в-третьих, постарайтесь успокоить заложника, сказав, что вы предпримите все от вас зависящее, чтобы освободить его как можно быстрее;</w:t>
      </w:r>
    </w:p>
    <w:p w:rsidR="00B22ABD" w:rsidRDefault="00B22ABD" w:rsidP="00B22ABD">
      <w:pPr>
        <w:pStyle w:val="rtejustify"/>
        <w:spacing w:before="0" w:beforeAutospacing="0" w:after="0" w:afterAutospacing="0"/>
        <w:ind w:firstLine="567"/>
        <w:jc w:val="both"/>
      </w:pPr>
      <w:r>
        <w:t>в-четвертых, поинтересуйтесь, все ли у него в порядке, как с ним обращаются, не причинили ли какого-либо вреда;</w:t>
      </w:r>
    </w:p>
    <w:p w:rsidR="00B22ABD" w:rsidRDefault="00B22ABD" w:rsidP="00B22ABD">
      <w:pPr>
        <w:pStyle w:val="rtejustify"/>
        <w:spacing w:before="0" w:beforeAutospacing="0" w:after="0" w:afterAutospacing="0"/>
        <w:ind w:firstLine="567"/>
        <w:jc w:val="both"/>
      </w:pPr>
      <w: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B22ABD" w:rsidRDefault="00B22ABD" w:rsidP="00B22ABD">
      <w:pPr>
        <w:pStyle w:val="rtejustify"/>
        <w:spacing w:before="0" w:beforeAutospacing="0" w:after="0" w:afterAutospacing="0"/>
        <w:ind w:firstLine="567"/>
        <w:jc w:val="both"/>
      </w:pPr>
      <w: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B22ABD" w:rsidRDefault="00B22ABD" w:rsidP="00B22ABD">
      <w:pPr>
        <w:pStyle w:val="rtejustify"/>
        <w:spacing w:before="0" w:beforeAutospacing="0" w:after="0" w:afterAutospacing="0"/>
        <w:ind w:firstLine="567"/>
        <w:jc w:val="both"/>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B22ABD" w:rsidRDefault="00B22ABD" w:rsidP="00B22ABD">
      <w:pPr>
        <w:pStyle w:val="rtejustify"/>
        <w:spacing w:before="0" w:beforeAutospacing="0" w:after="0" w:afterAutospacing="0"/>
        <w:ind w:firstLine="567"/>
        <w:jc w:val="both"/>
      </w:pPr>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B22ABD" w:rsidRDefault="00B22ABD" w:rsidP="00B22ABD">
      <w:pPr>
        <w:pStyle w:val="rtejustify"/>
        <w:spacing w:before="0" w:beforeAutospacing="0" w:after="0" w:afterAutospacing="0"/>
        <w:ind w:firstLine="567"/>
        <w:jc w:val="both"/>
      </w:pPr>
      <w: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B22ABD" w:rsidRDefault="00B22ABD" w:rsidP="00B22ABD">
      <w:pPr>
        <w:pStyle w:val="rtejustify"/>
        <w:spacing w:before="0" w:beforeAutospacing="0" w:after="0" w:afterAutospacing="0"/>
        <w:ind w:firstLine="567"/>
        <w:jc w:val="both"/>
      </w:pPr>
      <w: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B22ABD" w:rsidRDefault="00B22ABD" w:rsidP="00B22ABD">
      <w:pPr>
        <w:pStyle w:val="rtejustify"/>
        <w:spacing w:before="0" w:beforeAutospacing="0" w:after="0" w:afterAutospacing="0"/>
        <w:ind w:firstLine="567"/>
        <w:jc w:val="both"/>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B22ABD" w:rsidRDefault="00B22ABD" w:rsidP="00B22ABD">
      <w:pPr>
        <w:pStyle w:val="rtejustify"/>
        <w:spacing w:before="0" w:beforeAutospacing="0" w:after="0" w:afterAutospacing="0"/>
        <w:ind w:firstLine="567"/>
        <w:jc w:val="both"/>
      </w:pPr>
      <w: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w:t>
      </w:r>
      <w:r>
        <w:lastRenderedPageBreak/>
        <w:t>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B22ABD" w:rsidRDefault="00B22ABD" w:rsidP="00B22ABD">
      <w:pPr>
        <w:pStyle w:val="rtejustify"/>
        <w:spacing w:before="0" w:beforeAutospacing="0" w:after="0" w:afterAutospacing="0"/>
        <w:ind w:firstLine="567"/>
        <w:jc w:val="both"/>
      </w:pPr>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B22ABD" w:rsidRDefault="00B22ABD" w:rsidP="00B22ABD">
      <w:pPr>
        <w:pStyle w:val="rtejustify"/>
        <w:spacing w:before="0" w:beforeAutospacing="0" w:after="0" w:afterAutospacing="0"/>
        <w:ind w:firstLine="567"/>
        <w:jc w:val="both"/>
      </w:pPr>
      <w:r>
        <w:t>Не стоит по всем вопросам идти на поводу у похитителей. Чем тверже и разумнее будет ваша позиция, тем больше шансов на благоприятный исход.</w:t>
      </w:r>
    </w:p>
    <w:p w:rsidR="00B22ABD" w:rsidRDefault="00B22ABD" w:rsidP="00B22ABD">
      <w:pPr>
        <w:pStyle w:val="rtejustify"/>
        <w:spacing w:before="0" w:beforeAutospacing="0" w:after="0" w:afterAutospacing="0"/>
        <w:ind w:firstLine="567"/>
        <w:jc w:val="both"/>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B22ABD" w:rsidRDefault="00B22ABD" w:rsidP="00B22ABD">
      <w:pPr>
        <w:pStyle w:val="rtejustify"/>
        <w:spacing w:before="0" w:beforeAutospacing="0" w:after="0" w:afterAutospacing="0"/>
        <w:ind w:firstLine="567"/>
        <w:jc w:val="both"/>
      </w:pPr>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Меры предосторожности в ситуации захвата террористами граждан в заложники</w:t>
      </w:r>
    </w:p>
    <w:p w:rsidR="00B22ABD" w:rsidRDefault="00B22ABD" w:rsidP="00B22ABD">
      <w:pPr>
        <w:pStyle w:val="rtejustify"/>
        <w:spacing w:before="0" w:beforeAutospacing="0" w:after="0" w:afterAutospacing="0"/>
        <w:ind w:firstLine="567"/>
        <w:jc w:val="both"/>
      </w:pPr>
      <w:r>
        <w:t xml:space="preserve">К сожалению, никто из нас не защищен от ситуации, когда мы можем оказаться в заложниках у террористов. Но </w:t>
      </w:r>
      <w:proofErr w:type="gramStart"/>
      <w:r>
        <w:t>все</w:t>
      </w:r>
      <w:proofErr w:type="gramEnd"/>
      <w:r>
        <w:t xml:space="preserve"> же есть несколько универсальных правил, следуя которым можно избежать ошибок и сохранить свою жизнь.</w:t>
      </w:r>
    </w:p>
    <w:p w:rsidR="00B22ABD" w:rsidRDefault="00B22ABD" w:rsidP="00B22ABD">
      <w:pPr>
        <w:pStyle w:val="rtejustify"/>
        <w:spacing w:before="0" w:beforeAutospacing="0" w:after="0" w:afterAutospacing="0"/>
        <w:ind w:firstLine="567"/>
        <w:jc w:val="both"/>
      </w:pPr>
      <w: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B22ABD" w:rsidRDefault="00B22ABD" w:rsidP="00B22ABD">
      <w:pPr>
        <w:pStyle w:val="rtejustify"/>
        <w:spacing w:before="0" w:beforeAutospacing="0" w:after="0" w:afterAutospacing="0"/>
        <w:ind w:firstLine="567"/>
        <w:jc w:val="both"/>
      </w:pPr>
      <w:r>
        <w:t>Исключением являются ситуации, когда Вы оказались в поле зрения террористов или высока вероятность встречи с ними.</w:t>
      </w:r>
    </w:p>
    <w:p w:rsidR="00B22ABD" w:rsidRDefault="00B22ABD" w:rsidP="00B22ABD">
      <w:pPr>
        <w:pStyle w:val="rtejustify"/>
        <w:spacing w:before="0" w:beforeAutospacing="0" w:after="0" w:afterAutospacing="0"/>
        <w:ind w:firstLine="567"/>
        <w:jc w:val="both"/>
      </w:pPr>
      <w: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B22ABD" w:rsidRDefault="00B22ABD" w:rsidP="00B22ABD">
      <w:pPr>
        <w:pStyle w:val="rtejustify"/>
        <w:spacing w:before="0" w:beforeAutospacing="0" w:after="0" w:afterAutospacing="0"/>
        <w:ind w:firstLine="567"/>
        <w:jc w:val="both"/>
      </w:pPr>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B22ABD" w:rsidRDefault="00B22ABD" w:rsidP="00B22ABD">
      <w:pPr>
        <w:pStyle w:val="rtejustify"/>
        <w:spacing w:before="0" w:beforeAutospacing="0" w:after="0" w:afterAutospacing="0"/>
        <w:ind w:firstLine="567"/>
        <w:jc w:val="both"/>
      </w:pPr>
      <w: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w:t>
      </w:r>
      <w:r>
        <w:lastRenderedPageBreak/>
        <w:t>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B22ABD" w:rsidRDefault="00B22ABD" w:rsidP="00B22ABD">
      <w:pPr>
        <w:pStyle w:val="rtejustify"/>
        <w:spacing w:before="0" w:beforeAutospacing="0" w:after="0" w:afterAutospacing="0"/>
        <w:ind w:firstLine="567"/>
        <w:jc w:val="both"/>
      </w:pPr>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B22ABD" w:rsidRDefault="00B22ABD" w:rsidP="00B22ABD">
      <w:pPr>
        <w:pStyle w:val="rtejustify"/>
        <w:spacing w:before="0" w:beforeAutospacing="0" w:after="0" w:afterAutospacing="0"/>
        <w:ind w:firstLine="567"/>
        <w:jc w:val="both"/>
      </w:pPr>
      <w: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t>взбунтовавшихся</w:t>
      </w:r>
      <w:proofErr w:type="gramEnd"/>
      <w:r>
        <w:t>. Террористы, как правило, находятся в состоянии сильнейшего стресса и поэтому крайне агрессивны.</w:t>
      </w:r>
    </w:p>
    <w:p w:rsidR="00B22ABD" w:rsidRDefault="00B22ABD" w:rsidP="00B22ABD">
      <w:pPr>
        <w:pStyle w:val="rtejustify"/>
        <w:spacing w:before="0" w:beforeAutospacing="0" w:after="0" w:afterAutospacing="0"/>
        <w:ind w:firstLine="567"/>
        <w:jc w:val="both"/>
      </w:pPr>
      <w: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B22ABD" w:rsidRDefault="00B22ABD" w:rsidP="00B22ABD">
      <w:pPr>
        <w:pStyle w:val="rtejustify"/>
        <w:spacing w:before="0" w:beforeAutospacing="0" w:after="0" w:afterAutospacing="0"/>
        <w:ind w:firstLine="567"/>
        <w:jc w:val="both"/>
      </w:pPr>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B22ABD" w:rsidRDefault="00B22ABD" w:rsidP="00B22ABD">
      <w:pPr>
        <w:pStyle w:val="rtejustify"/>
        <w:spacing w:before="0" w:beforeAutospacing="0" w:after="0" w:afterAutospacing="0"/>
        <w:ind w:firstLine="567"/>
        <w:jc w:val="both"/>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B22ABD" w:rsidRDefault="00B22ABD" w:rsidP="00B22ABD">
      <w:pPr>
        <w:pStyle w:val="rtejustify"/>
        <w:spacing w:before="0" w:beforeAutospacing="0" w:after="0" w:afterAutospacing="0"/>
        <w:ind w:firstLine="567"/>
        <w:jc w:val="both"/>
      </w:pPr>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B22ABD" w:rsidRDefault="00B22ABD" w:rsidP="00B22ABD">
      <w:pPr>
        <w:pStyle w:val="rtejustify"/>
        <w:spacing w:before="0" w:beforeAutospacing="0" w:after="0" w:afterAutospacing="0"/>
        <w:ind w:firstLine="567"/>
        <w:jc w:val="both"/>
      </w:pPr>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B22ABD" w:rsidRDefault="00B22ABD" w:rsidP="00B22ABD">
      <w:pPr>
        <w:pStyle w:val="rtejustify"/>
        <w:spacing w:before="0" w:beforeAutospacing="0" w:after="0" w:afterAutospacing="0"/>
        <w:ind w:firstLine="567"/>
        <w:jc w:val="both"/>
      </w:pPr>
      <w:r>
        <w:t xml:space="preserve">Пребывание в заложниках наносит психическую травму даже весьма стойким людям. </w:t>
      </w:r>
      <w:proofErr w:type="gramStart"/>
      <w:r>
        <w:t>Освобожденных</w:t>
      </w:r>
      <w:proofErr w:type="gramEnd"/>
      <w: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Терроризм. Как распознать опасность?</w:t>
      </w:r>
    </w:p>
    <w:p w:rsidR="00B22ABD" w:rsidRDefault="00B22ABD" w:rsidP="00B22ABD">
      <w:pPr>
        <w:pStyle w:val="rtejustify"/>
        <w:spacing w:before="0" w:beforeAutospacing="0" w:after="0" w:afterAutospacing="0"/>
        <w:ind w:firstLine="567"/>
        <w:jc w:val="both"/>
      </w:pPr>
      <w:r>
        <w:lastRenderedPageBreak/>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B22ABD" w:rsidRDefault="00B22ABD" w:rsidP="00B22ABD">
      <w:pPr>
        <w:pStyle w:val="rtejustify"/>
        <w:spacing w:before="0" w:beforeAutospacing="0" w:after="0" w:afterAutospacing="0"/>
        <w:ind w:firstLine="567"/>
        <w:jc w:val="both"/>
      </w:pPr>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B22ABD" w:rsidRDefault="00B22ABD" w:rsidP="00B22ABD">
      <w:pPr>
        <w:pStyle w:val="rtejustify"/>
        <w:spacing w:before="0" w:beforeAutospacing="0" w:after="0" w:afterAutospacing="0"/>
        <w:ind w:firstLine="567"/>
        <w:jc w:val="both"/>
      </w:pPr>
      <w: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t>средства</w:t>
      </w:r>
      <w:proofErr w:type="gramEnd"/>
      <w:r>
        <w:t xml:space="preserve"> а также иные опасные вещества и смеси, способные к взрыву при определенных условиях.</w:t>
      </w:r>
    </w:p>
    <w:p w:rsidR="00B22ABD" w:rsidRDefault="00B22ABD" w:rsidP="00B22ABD">
      <w:pPr>
        <w:pStyle w:val="rtejustify"/>
        <w:spacing w:before="0" w:beforeAutospacing="0" w:after="0" w:afterAutospacing="0"/>
        <w:ind w:firstLine="567"/>
        <w:jc w:val="both"/>
      </w:pPr>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B22ABD" w:rsidRDefault="00B22ABD" w:rsidP="00B22ABD">
      <w:pPr>
        <w:pStyle w:val="rtejustify"/>
        <w:spacing w:before="0" w:beforeAutospacing="0" w:after="0" w:afterAutospacing="0"/>
        <w:ind w:firstLine="567"/>
        <w:jc w:val="both"/>
      </w:pPr>
      <w: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B22ABD" w:rsidRDefault="00B22ABD" w:rsidP="00B22ABD">
      <w:pPr>
        <w:pStyle w:val="rtejustify"/>
        <w:spacing w:before="0" w:beforeAutospacing="0" w:after="0" w:afterAutospacing="0"/>
        <w:ind w:firstLine="567"/>
        <w:jc w:val="both"/>
      </w:pPr>
      <w: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B22ABD" w:rsidRDefault="00B22ABD" w:rsidP="00B22ABD">
      <w:pPr>
        <w:pStyle w:val="rtejustify"/>
        <w:spacing w:before="0" w:beforeAutospacing="0" w:after="0" w:afterAutospacing="0"/>
        <w:ind w:firstLine="567"/>
        <w:jc w:val="both"/>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B22ABD" w:rsidRDefault="00B22ABD" w:rsidP="00B22ABD">
      <w:pPr>
        <w:pStyle w:val="rtejustify"/>
        <w:spacing w:before="0" w:beforeAutospacing="0" w:after="0" w:afterAutospacing="0"/>
        <w:ind w:firstLine="567"/>
        <w:jc w:val="both"/>
      </w:pPr>
      <w:r>
        <w:t>Не пытайтесь их останавливать сами – Вы можете стать первой жертвой.</w:t>
      </w:r>
    </w:p>
    <w:p w:rsidR="00B22ABD" w:rsidRDefault="00B22ABD" w:rsidP="00B22ABD">
      <w:pPr>
        <w:pStyle w:val="rtejustify"/>
        <w:spacing w:before="0" w:beforeAutospacing="0" w:after="0" w:afterAutospacing="0"/>
        <w:ind w:firstLine="567"/>
        <w:jc w:val="both"/>
      </w:pPr>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22ABD" w:rsidRDefault="00B22ABD" w:rsidP="00B22ABD">
      <w:pPr>
        <w:pStyle w:val="rtejustify"/>
        <w:spacing w:before="0" w:beforeAutospacing="0" w:after="0" w:afterAutospacing="0"/>
        <w:ind w:firstLine="567"/>
        <w:jc w:val="both"/>
      </w:pPr>
      <w:r>
        <w:t xml:space="preserve">Остерегайтесь людей с большими сумками и чемоданами, особенно, если они находятся </w:t>
      </w:r>
      <w:proofErr w:type="gramStart"/>
      <w:r>
        <w:t>в</w:t>
      </w:r>
      <w:proofErr w:type="gramEnd"/>
      <w:r>
        <w:t xml:space="preserve"> </w:t>
      </w:r>
      <w:proofErr w:type="gramStart"/>
      <w:r>
        <w:t>месте</w:t>
      </w:r>
      <w:proofErr w:type="gramEnd"/>
      <w:r>
        <w:t>, не подходящем для такой поклажи (в кинотеатре или на празднике).</w:t>
      </w:r>
    </w:p>
    <w:p w:rsidR="00B22ABD" w:rsidRDefault="00B22ABD" w:rsidP="00B22ABD">
      <w:pPr>
        <w:pStyle w:val="rtejustify"/>
        <w:spacing w:before="0" w:beforeAutospacing="0" w:after="0" w:afterAutospacing="0"/>
        <w:ind w:firstLine="567"/>
        <w:jc w:val="both"/>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22ABD" w:rsidRDefault="00B22ABD" w:rsidP="00B22ABD">
      <w:pPr>
        <w:pStyle w:val="rtejustify"/>
        <w:spacing w:before="0" w:beforeAutospacing="0" w:after="0" w:afterAutospacing="0"/>
        <w:ind w:firstLine="567"/>
        <w:jc w:val="both"/>
      </w:pPr>
      <w: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t>как</w:t>
      </w:r>
      <w:proofErr w:type="gramEnd"/>
      <w:r>
        <w:t xml:space="preserve"> будто читая молитву.</w:t>
      </w:r>
    </w:p>
    <w:p w:rsidR="00B22ABD" w:rsidRDefault="00B22ABD" w:rsidP="00B22ABD">
      <w:pPr>
        <w:pStyle w:val="rtejustify"/>
        <w:spacing w:before="0" w:beforeAutospacing="0" w:after="0" w:afterAutospacing="0"/>
        <w:ind w:firstLine="567"/>
        <w:jc w:val="both"/>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B22ABD" w:rsidRDefault="00B22ABD" w:rsidP="00B22ABD">
      <w:pPr>
        <w:pStyle w:val="rtejustify"/>
        <w:spacing w:before="0" w:beforeAutospacing="0" w:after="0" w:afterAutospacing="0"/>
        <w:ind w:firstLine="567"/>
        <w:jc w:val="both"/>
      </w:pPr>
    </w:p>
    <w:p w:rsidR="00B22ABD" w:rsidRDefault="00B22ABD" w:rsidP="00B22ABD">
      <w:pPr>
        <w:pStyle w:val="rtejustify"/>
        <w:spacing w:before="0" w:beforeAutospacing="0" w:after="0" w:afterAutospacing="0"/>
        <w:ind w:firstLine="567"/>
        <w:jc w:val="center"/>
      </w:pPr>
      <w:r>
        <w:rPr>
          <w:rStyle w:val="a3"/>
        </w:rPr>
        <w:t>Действия при угрозе совершения террористического акта</w:t>
      </w:r>
    </w:p>
    <w:p w:rsidR="00B22ABD" w:rsidRDefault="00B22ABD" w:rsidP="00B22ABD">
      <w:pPr>
        <w:pStyle w:val="rtejustify"/>
        <w:spacing w:before="0" w:beforeAutospacing="0" w:after="0" w:afterAutospacing="0"/>
        <w:ind w:firstLine="567"/>
        <w:jc w:val="both"/>
      </w:pPr>
      <w: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22ABD" w:rsidRDefault="00B22ABD" w:rsidP="00B22ABD">
      <w:pPr>
        <w:pStyle w:val="rtejustify"/>
        <w:spacing w:before="0" w:beforeAutospacing="0" w:after="0" w:afterAutospacing="0"/>
        <w:ind w:firstLine="567"/>
        <w:jc w:val="both"/>
      </w:pPr>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22ABD" w:rsidRDefault="00B22ABD" w:rsidP="00B22ABD">
      <w:pPr>
        <w:pStyle w:val="rtejustify"/>
        <w:spacing w:before="0" w:beforeAutospacing="0" w:after="0" w:afterAutospacing="0"/>
        <w:ind w:firstLine="567"/>
        <w:jc w:val="both"/>
      </w:pPr>
      <w:r>
        <w:t>Не подбирайте бесхозных вещей, как бы привлекательно они не выглядели.</w:t>
      </w:r>
    </w:p>
    <w:p w:rsidR="00B22ABD" w:rsidRDefault="00B22ABD" w:rsidP="00B22ABD">
      <w:pPr>
        <w:pStyle w:val="rtejustify"/>
        <w:spacing w:before="0" w:beforeAutospacing="0" w:after="0" w:afterAutospacing="0"/>
        <w:ind w:firstLine="567"/>
        <w:jc w:val="both"/>
      </w:pPr>
      <w:r>
        <w:lastRenderedPageBreak/>
        <w:t xml:space="preserve">В них могут быть закамуфлированы взрывные устройства (в банках из-под пива, сотовых телефонах и т.п.). Не </w:t>
      </w:r>
      <w:proofErr w:type="gramStart"/>
      <w:r>
        <w:t>пинайте</w:t>
      </w:r>
      <w:proofErr w:type="gramEnd"/>
      <w:r>
        <w:t xml:space="preserve"> на улице предметы, лежащие на земле.</w:t>
      </w:r>
    </w:p>
    <w:p w:rsidR="00B22ABD" w:rsidRDefault="00B22ABD" w:rsidP="00B22ABD">
      <w:pPr>
        <w:pStyle w:val="rtejustify"/>
        <w:spacing w:before="0" w:beforeAutospacing="0" w:after="0" w:afterAutospacing="0"/>
        <w:ind w:firstLine="567"/>
        <w:jc w:val="both"/>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22ABD" w:rsidRDefault="00B22ABD" w:rsidP="00B22ABD">
      <w:pPr>
        <w:pStyle w:val="rtejustify"/>
        <w:spacing w:before="0" w:beforeAutospacing="0" w:after="0" w:afterAutospacing="0"/>
        <w:ind w:firstLine="567"/>
        <w:jc w:val="both"/>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22ABD" w:rsidRDefault="00B22ABD" w:rsidP="00B22ABD">
      <w:pPr>
        <w:pStyle w:val="rtejustify"/>
        <w:spacing w:before="0" w:beforeAutospacing="0" w:after="0" w:afterAutospacing="0"/>
        <w:ind w:firstLine="567"/>
        <w:jc w:val="both"/>
      </w:pPr>
      <w:r>
        <w:t>Случайно узнав о готовящемся теракте, немедленно сообщите об этом в правоохранительные органы.</w:t>
      </w:r>
    </w:p>
    <w:p w:rsidR="00B22ABD" w:rsidRDefault="00B22ABD" w:rsidP="00B22ABD">
      <w:pPr>
        <w:pStyle w:val="rtejustify"/>
        <w:spacing w:before="0" w:beforeAutospacing="0" w:after="0" w:afterAutospacing="0"/>
        <w:ind w:firstLine="567"/>
        <w:jc w:val="both"/>
      </w:pPr>
      <w:r>
        <w:t>Если вам стало известно о готовящемся или совершенном преступлении, немедленно сообщите об этом в органы ФСБ или МВД.</w:t>
      </w:r>
    </w:p>
    <w:p w:rsidR="00B22ABD" w:rsidRDefault="00B22ABD" w:rsidP="00B22ABD">
      <w:pPr>
        <w:spacing w:after="0" w:line="240" w:lineRule="auto"/>
        <w:ind w:firstLine="567"/>
        <w:jc w:val="both"/>
      </w:pPr>
    </w:p>
    <w:p w:rsidR="00B22ABD" w:rsidRDefault="00B22ABD" w:rsidP="00B22ABD">
      <w:pPr>
        <w:spacing w:after="0" w:line="240" w:lineRule="auto"/>
        <w:ind w:firstLine="567"/>
        <w:jc w:val="both"/>
      </w:pPr>
    </w:p>
    <w:p w:rsidR="00B22ABD" w:rsidRPr="0088163F" w:rsidRDefault="00B22ABD" w:rsidP="00B22ABD">
      <w:pPr>
        <w:pStyle w:val="rtejustify"/>
        <w:spacing w:before="0" w:beforeAutospacing="0" w:after="0" w:afterAutospacing="0"/>
        <w:ind w:firstLine="567"/>
        <w:jc w:val="both"/>
        <w:rPr>
          <w:b/>
        </w:rPr>
      </w:pPr>
      <w:r w:rsidRPr="0088163F">
        <w:rPr>
          <w:b/>
        </w:rPr>
        <w:t xml:space="preserve">По материалам сайта Национального Антитеррористического Комитета </w:t>
      </w:r>
      <w:hyperlink r:id="rId4" w:history="1">
        <w:r w:rsidRPr="0088163F">
          <w:rPr>
            <w:rStyle w:val="a4"/>
          </w:rPr>
          <w:t>http://nac.gov.ru/</w:t>
        </w:r>
      </w:hyperlink>
    </w:p>
    <w:p w:rsidR="00B22ABD" w:rsidRPr="0088163F" w:rsidRDefault="00B22ABD" w:rsidP="00B22ABD">
      <w:pPr>
        <w:spacing w:after="0" w:line="240" w:lineRule="auto"/>
        <w:ind w:firstLine="567"/>
        <w:jc w:val="both"/>
        <w:rPr>
          <w:rFonts w:ascii="Times New Roman" w:hAnsi="Times New Roman" w:cs="Times New Roman"/>
          <w:sz w:val="24"/>
          <w:szCs w:val="24"/>
        </w:rPr>
      </w:pPr>
    </w:p>
    <w:p w:rsidR="00B22ABD" w:rsidRDefault="00B22ABD" w:rsidP="00B22ABD">
      <w:pPr>
        <w:spacing w:after="0" w:line="240" w:lineRule="auto"/>
        <w:ind w:firstLine="567"/>
        <w:jc w:val="both"/>
      </w:pPr>
    </w:p>
    <w:sectPr w:rsidR="00B22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B22ABD"/>
    <w:rsid w:val="00B22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B22AB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22ABD"/>
    <w:rPr>
      <w:b/>
      <w:bCs/>
    </w:rPr>
  </w:style>
  <w:style w:type="character" w:styleId="a4">
    <w:name w:val="Hyperlink"/>
    <w:basedOn w:val="a0"/>
    <w:uiPriority w:val="99"/>
    <w:unhideWhenUsed/>
    <w:rsid w:val="00B22A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70075">
      <w:bodyDiv w:val="1"/>
      <w:marLeft w:val="0"/>
      <w:marRight w:val="0"/>
      <w:marTop w:val="0"/>
      <w:marBottom w:val="0"/>
      <w:divBdr>
        <w:top w:val="none" w:sz="0" w:space="0" w:color="auto"/>
        <w:left w:val="none" w:sz="0" w:space="0" w:color="auto"/>
        <w:bottom w:val="none" w:sz="0" w:space="0" w:color="auto"/>
        <w:right w:val="none" w:sz="0" w:space="0" w:color="auto"/>
      </w:divBdr>
    </w:div>
    <w:div w:id="325060133">
      <w:bodyDiv w:val="1"/>
      <w:marLeft w:val="0"/>
      <w:marRight w:val="0"/>
      <w:marTop w:val="0"/>
      <w:marBottom w:val="0"/>
      <w:divBdr>
        <w:top w:val="none" w:sz="0" w:space="0" w:color="auto"/>
        <w:left w:val="none" w:sz="0" w:space="0" w:color="auto"/>
        <w:bottom w:val="none" w:sz="0" w:space="0" w:color="auto"/>
        <w:right w:val="none" w:sz="0" w:space="0" w:color="auto"/>
      </w:divBdr>
    </w:div>
    <w:div w:id="6550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3138</Words>
  <Characters>17892</Characters>
  <Application>Microsoft Office Word</Application>
  <DocSecurity>0</DocSecurity>
  <Lines>149</Lines>
  <Paragraphs>41</Paragraphs>
  <ScaleCrop>false</ScaleCrop>
  <Company>Microsoft</Company>
  <LinksUpToDate>false</LinksUpToDate>
  <CharactersWithSpaces>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litaev</dc:creator>
  <cp:keywords/>
  <dc:description/>
  <cp:lastModifiedBy>litaev</cp:lastModifiedBy>
  <cp:revision>2</cp:revision>
  <dcterms:created xsi:type="dcterms:W3CDTF">2016-07-13T11:57:00Z</dcterms:created>
  <dcterms:modified xsi:type="dcterms:W3CDTF">2016-07-13T12:06:00Z</dcterms:modified>
</cp:coreProperties>
</file>