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A6" w:rsidRPr="00575FA6" w:rsidRDefault="00575FA6" w:rsidP="00575FA6">
      <w:pPr>
        <w:jc w:val="right"/>
        <w:rPr>
          <w:rFonts w:eastAsia="Times New Roman"/>
          <w:bCs/>
          <w:sz w:val="28"/>
          <w:szCs w:val="28"/>
        </w:rPr>
      </w:pPr>
      <w:r w:rsidRPr="00575FA6">
        <w:rPr>
          <w:rFonts w:eastAsia="Times New Roman"/>
          <w:bCs/>
          <w:sz w:val="28"/>
          <w:szCs w:val="28"/>
        </w:rPr>
        <w:t>ПРОЕКТ</w:t>
      </w:r>
    </w:p>
    <w:p w:rsidR="00D973CE" w:rsidRDefault="00E03D4F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СОВЕТ ДЕПУТАТОВ</w:t>
      </w:r>
    </w:p>
    <w:p w:rsidR="00B438E7" w:rsidRDefault="00B438E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ГОРОДСКОГО ОКРУГА ЛОТОШИНО</w:t>
      </w:r>
    </w:p>
    <w:p w:rsidR="00B438E7" w:rsidRDefault="00B438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МОСКОВСКОЙ ОБЛАСТИ</w:t>
      </w:r>
    </w:p>
    <w:p w:rsidR="00D973CE" w:rsidRDefault="00D973CE">
      <w:pPr>
        <w:spacing w:line="324" w:lineRule="exact"/>
        <w:rPr>
          <w:sz w:val="24"/>
          <w:szCs w:val="24"/>
        </w:rPr>
      </w:pPr>
    </w:p>
    <w:p w:rsidR="00D973CE" w:rsidRDefault="00E03D4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РЕШЕНИЕ</w:t>
      </w:r>
    </w:p>
    <w:p w:rsidR="00D973CE" w:rsidRDefault="00D973CE">
      <w:pPr>
        <w:spacing w:line="322" w:lineRule="exact"/>
        <w:rPr>
          <w:sz w:val="24"/>
          <w:szCs w:val="24"/>
        </w:rPr>
      </w:pPr>
    </w:p>
    <w:p w:rsidR="00D973CE" w:rsidRDefault="00B438E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__________</w:t>
      </w:r>
      <w:r w:rsidR="00E03D4F">
        <w:rPr>
          <w:rFonts w:eastAsia="Times New Roman"/>
          <w:b/>
          <w:bCs/>
          <w:sz w:val="28"/>
          <w:szCs w:val="28"/>
        </w:rPr>
        <w:t xml:space="preserve">№ </w:t>
      </w:r>
      <w:r>
        <w:rPr>
          <w:rFonts w:eastAsia="Times New Roman"/>
          <w:b/>
          <w:bCs/>
          <w:sz w:val="28"/>
          <w:szCs w:val="28"/>
        </w:rPr>
        <w:t>_____</w:t>
      </w:r>
    </w:p>
    <w:p w:rsidR="00D973CE" w:rsidRDefault="00D973CE">
      <w:pPr>
        <w:spacing w:line="200" w:lineRule="exact"/>
        <w:rPr>
          <w:sz w:val="24"/>
          <w:szCs w:val="24"/>
        </w:rPr>
      </w:pPr>
    </w:p>
    <w:p w:rsidR="00D973CE" w:rsidRDefault="00D973CE">
      <w:pPr>
        <w:spacing w:line="336" w:lineRule="exact"/>
        <w:rPr>
          <w:sz w:val="24"/>
          <w:szCs w:val="24"/>
        </w:rPr>
      </w:pPr>
    </w:p>
    <w:p w:rsidR="00D973CE" w:rsidRDefault="00B438E7" w:rsidP="001E6796">
      <w:pPr>
        <w:tabs>
          <w:tab w:val="left" w:pos="4111"/>
        </w:tabs>
        <w:spacing w:line="234" w:lineRule="auto"/>
        <w:ind w:right="608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E03D4F">
        <w:rPr>
          <w:rFonts w:eastAsia="Times New Roman"/>
          <w:b/>
          <w:bCs/>
          <w:sz w:val="28"/>
          <w:szCs w:val="28"/>
        </w:rPr>
        <w:t>переименовании Финансово</w:t>
      </w:r>
      <w:r>
        <w:rPr>
          <w:rFonts w:eastAsia="Times New Roman"/>
          <w:b/>
          <w:bCs/>
          <w:sz w:val="28"/>
          <w:szCs w:val="28"/>
        </w:rPr>
        <w:t>-экономического</w:t>
      </w:r>
      <w:r w:rsidR="00E03D4F">
        <w:rPr>
          <w:rFonts w:eastAsia="Times New Roman"/>
          <w:b/>
          <w:bCs/>
          <w:sz w:val="28"/>
          <w:szCs w:val="28"/>
        </w:rPr>
        <w:t xml:space="preserve"> управления администрации </w:t>
      </w:r>
      <w:r>
        <w:rPr>
          <w:rFonts w:eastAsia="Times New Roman"/>
          <w:b/>
          <w:bCs/>
          <w:sz w:val="28"/>
          <w:szCs w:val="28"/>
        </w:rPr>
        <w:t>Лотошинского</w:t>
      </w:r>
      <w:r w:rsidR="00E03D4F">
        <w:rPr>
          <w:rFonts w:eastAsia="Times New Roman"/>
          <w:b/>
          <w:bCs/>
          <w:sz w:val="28"/>
          <w:szCs w:val="28"/>
        </w:rPr>
        <w:t xml:space="preserve"> муниципального района</w:t>
      </w:r>
      <w:r w:rsidR="001E6796">
        <w:rPr>
          <w:rFonts w:eastAsia="Times New Roman"/>
          <w:b/>
          <w:bCs/>
          <w:sz w:val="28"/>
          <w:szCs w:val="28"/>
        </w:rPr>
        <w:t xml:space="preserve"> Московской области</w:t>
      </w:r>
    </w:p>
    <w:p w:rsidR="00D973CE" w:rsidRDefault="00D973CE" w:rsidP="001E6796">
      <w:pPr>
        <w:tabs>
          <w:tab w:val="left" w:pos="4111"/>
        </w:tabs>
        <w:spacing w:line="332" w:lineRule="exact"/>
        <w:ind w:right="6083"/>
        <w:rPr>
          <w:rFonts w:eastAsia="Times New Roman"/>
          <w:b/>
          <w:bCs/>
          <w:sz w:val="28"/>
          <w:szCs w:val="28"/>
        </w:rPr>
      </w:pPr>
    </w:p>
    <w:p w:rsidR="00D973CE" w:rsidRDefault="00E03D4F">
      <w:pPr>
        <w:numPr>
          <w:ilvl w:val="0"/>
          <w:numId w:val="1"/>
        </w:numPr>
        <w:tabs>
          <w:tab w:val="left" w:pos="825"/>
        </w:tabs>
        <w:spacing w:line="238" w:lineRule="auto"/>
        <w:ind w:firstLine="533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Московской области от </w:t>
      </w:r>
      <w:r w:rsidR="00B438E7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 xml:space="preserve"> </w:t>
      </w:r>
      <w:r w:rsidR="00B438E7">
        <w:rPr>
          <w:rFonts w:eastAsia="Times New Roman"/>
          <w:sz w:val="28"/>
          <w:szCs w:val="28"/>
        </w:rPr>
        <w:t>мая</w:t>
      </w:r>
      <w:r>
        <w:rPr>
          <w:rFonts w:eastAsia="Times New Roman"/>
          <w:sz w:val="28"/>
          <w:szCs w:val="28"/>
        </w:rPr>
        <w:t xml:space="preserve"> 201</w:t>
      </w:r>
      <w:r w:rsidR="00B438E7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года № </w:t>
      </w:r>
      <w:r w:rsidR="00B438E7">
        <w:rPr>
          <w:rFonts w:eastAsia="Times New Roman"/>
          <w:sz w:val="28"/>
          <w:szCs w:val="28"/>
        </w:rPr>
        <w:t>85</w:t>
      </w:r>
      <w:r>
        <w:rPr>
          <w:rFonts w:eastAsia="Times New Roman"/>
          <w:sz w:val="28"/>
          <w:szCs w:val="28"/>
        </w:rPr>
        <w:t>/201</w:t>
      </w:r>
      <w:r w:rsidR="00B438E7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-ОЗ «Об организации местного самоуправления на территории </w:t>
      </w:r>
      <w:r w:rsidR="00B438E7">
        <w:rPr>
          <w:rFonts w:eastAsia="Times New Roman"/>
          <w:sz w:val="28"/>
          <w:szCs w:val="28"/>
        </w:rPr>
        <w:t>Лотошинского</w:t>
      </w:r>
      <w:r>
        <w:rPr>
          <w:rFonts w:eastAsia="Times New Roman"/>
          <w:sz w:val="28"/>
          <w:szCs w:val="28"/>
        </w:rPr>
        <w:t xml:space="preserve"> муниципального района», в целях осуществления полномочий в сфере регулирования бюджетных правоотношений на территории городского округа</w:t>
      </w:r>
      <w:r w:rsidR="00B438E7">
        <w:rPr>
          <w:rFonts w:eastAsia="Times New Roman"/>
          <w:sz w:val="28"/>
          <w:szCs w:val="28"/>
        </w:rPr>
        <w:t xml:space="preserve"> Лотошино</w:t>
      </w:r>
      <w:r>
        <w:rPr>
          <w:rFonts w:eastAsia="Times New Roman"/>
          <w:sz w:val="28"/>
          <w:szCs w:val="28"/>
        </w:rPr>
        <w:t xml:space="preserve">, Совет депутатов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решил</w:t>
      </w:r>
      <w:r>
        <w:rPr>
          <w:rFonts w:eastAsia="Times New Roman"/>
          <w:sz w:val="28"/>
          <w:szCs w:val="28"/>
        </w:rPr>
        <w:t>:</w:t>
      </w:r>
      <w:proofErr w:type="gramEnd"/>
    </w:p>
    <w:p w:rsidR="00D973CE" w:rsidRDefault="00D973CE">
      <w:pPr>
        <w:spacing w:line="341" w:lineRule="exact"/>
        <w:rPr>
          <w:sz w:val="24"/>
          <w:szCs w:val="24"/>
        </w:rPr>
      </w:pPr>
    </w:p>
    <w:p w:rsidR="00D973CE" w:rsidRDefault="00E03D4F">
      <w:pPr>
        <w:numPr>
          <w:ilvl w:val="0"/>
          <w:numId w:val="2"/>
        </w:numPr>
        <w:tabs>
          <w:tab w:val="left" w:pos="893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Переименовать Финансово</w:t>
      </w:r>
      <w:r w:rsidR="00B438E7">
        <w:rPr>
          <w:rFonts w:eastAsia="Times New Roman"/>
          <w:sz w:val="28"/>
          <w:szCs w:val="28"/>
        </w:rPr>
        <w:t>-экономическое</w:t>
      </w:r>
      <w:r>
        <w:rPr>
          <w:rFonts w:eastAsia="Times New Roman"/>
          <w:sz w:val="28"/>
          <w:szCs w:val="28"/>
        </w:rPr>
        <w:t xml:space="preserve"> управлени</w:t>
      </w:r>
      <w:r w:rsidR="00B438E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администрации </w:t>
      </w:r>
      <w:r w:rsidR="00B438E7">
        <w:rPr>
          <w:rFonts w:eastAsia="Times New Roman"/>
          <w:sz w:val="28"/>
          <w:szCs w:val="28"/>
        </w:rPr>
        <w:t>Лотошинского</w:t>
      </w:r>
      <w:r>
        <w:rPr>
          <w:rFonts w:eastAsia="Times New Roman"/>
          <w:sz w:val="28"/>
          <w:szCs w:val="28"/>
        </w:rPr>
        <w:t xml:space="preserve"> муниципального района </w:t>
      </w:r>
      <w:r w:rsidR="001E6796">
        <w:rPr>
          <w:rFonts w:eastAsia="Times New Roman"/>
          <w:sz w:val="28"/>
          <w:szCs w:val="28"/>
        </w:rPr>
        <w:t xml:space="preserve">Московской области </w:t>
      </w:r>
      <w:r>
        <w:rPr>
          <w:rFonts w:eastAsia="Times New Roman"/>
          <w:sz w:val="28"/>
          <w:szCs w:val="28"/>
        </w:rPr>
        <w:t>в Финансово</w:t>
      </w:r>
      <w:r w:rsidR="00B438E7">
        <w:rPr>
          <w:rFonts w:eastAsia="Times New Roman"/>
          <w:sz w:val="28"/>
          <w:szCs w:val="28"/>
        </w:rPr>
        <w:t>-экономическое</w:t>
      </w:r>
      <w:r>
        <w:rPr>
          <w:rFonts w:eastAsia="Times New Roman"/>
          <w:sz w:val="28"/>
          <w:szCs w:val="28"/>
        </w:rPr>
        <w:t xml:space="preserve"> управление администрации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области.</w:t>
      </w:r>
    </w:p>
    <w:p w:rsidR="00D973CE" w:rsidRDefault="00D973CE">
      <w:pPr>
        <w:spacing w:line="13" w:lineRule="exact"/>
        <w:rPr>
          <w:rFonts w:eastAsia="Times New Roman"/>
          <w:sz w:val="28"/>
          <w:szCs w:val="28"/>
        </w:rPr>
      </w:pPr>
    </w:p>
    <w:p w:rsidR="00D973CE" w:rsidRDefault="00E03D4F" w:rsidP="00514352">
      <w:pPr>
        <w:numPr>
          <w:ilvl w:val="0"/>
          <w:numId w:val="2"/>
        </w:numPr>
        <w:tabs>
          <w:tab w:val="left" w:pos="835"/>
        </w:tabs>
        <w:spacing w:line="234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 Финансово</w:t>
      </w:r>
      <w:r w:rsidR="00B438E7">
        <w:rPr>
          <w:rFonts w:eastAsia="Times New Roman"/>
          <w:sz w:val="28"/>
          <w:szCs w:val="28"/>
        </w:rPr>
        <w:t>-экономическом</w:t>
      </w:r>
      <w:r>
        <w:rPr>
          <w:rFonts w:eastAsia="Times New Roman"/>
          <w:sz w:val="28"/>
          <w:szCs w:val="28"/>
        </w:rPr>
        <w:t xml:space="preserve"> управлении администрации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 (приложение).</w:t>
      </w:r>
    </w:p>
    <w:p w:rsidR="00D973CE" w:rsidRDefault="00D973CE">
      <w:pPr>
        <w:spacing w:line="2" w:lineRule="exact"/>
        <w:rPr>
          <w:rFonts w:eastAsia="Times New Roman"/>
          <w:sz w:val="28"/>
          <w:szCs w:val="28"/>
        </w:rPr>
      </w:pPr>
    </w:p>
    <w:p w:rsidR="00D973CE" w:rsidRDefault="00F532E6" w:rsidP="00F532E6">
      <w:pPr>
        <w:numPr>
          <w:ilvl w:val="0"/>
          <w:numId w:val="2"/>
        </w:numPr>
        <w:tabs>
          <w:tab w:val="left" w:pos="893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 w:rsidRPr="00514352">
        <w:rPr>
          <w:rFonts w:eastAsia="Times New Roman"/>
          <w:sz w:val="28"/>
          <w:szCs w:val="28"/>
        </w:rPr>
        <w:t>Признать утратившим силу</w:t>
      </w:r>
      <w:r w:rsidR="00E03D4F" w:rsidRPr="00514352">
        <w:rPr>
          <w:rFonts w:eastAsia="Times New Roman"/>
          <w:sz w:val="28"/>
          <w:szCs w:val="28"/>
        </w:rPr>
        <w:t xml:space="preserve"> Решение Совета депутатов </w:t>
      </w:r>
      <w:r w:rsidR="00B438E7" w:rsidRPr="00514352">
        <w:rPr>
          <w:rFonts w:eastAsia="Times New Roman"/>
          <w:sz w:val="28"/>
          <w:szCs w:val="28"/>
        </w:rPr>
        <w:t>Лотошинского</w:t>
      </w:r>
      <w:r w:rsidR="00E03D4F" w:rsidRPr="00514352">
        <w:rPr>
          <w:rFonts w:eastAsia="Times New Roman"/>
          <w:sz w:val="28"/>
          <w:szCs w:val="28"/>
        </w:rPr>
        <w:t xml:space="preserve"> муниципального района от </w:t>
      </w:r>
      <w:r w:rsidRPr="00514352">
        <w:rPr>
          <w:rFonts w:eastAsia="Times New Roman"/>
          <w:sz w:val="28"/>
          <w:szCs w:val="28"/>
        </w:rPr>
        <w:t>22</w:t>
      </w:r>
      <w:r w:rsidR="00E03D4F" w:rsidRPr="00514352">
        <w:rPr>
          <w:rFonts w:eastAsia="Times New Roman"/>
          <w:sz w:val="28"/>
          <w:szCs w:val="28"/>
        </w:rPr>
        <w:t xml:space="preserve"> </w:t>
      </w:r>
      <w:r w:rsidRPr="00514352">
        <w:rPr>
          <w:rFonts w:eastAsia="Times New Roman"/>
          <w:sz w:val="28"/>
          <w:szCs w:val="28"/>
        </w:rPr>
        <w:t>февраля</w:t>
      </w:r>
      <w:r w:rsidR="00E03D4F" w:rsidRPr="00514352">
        <w:rPr>
          <w:rFonts w:eastAsia="Times New Roman"/>
          <w:sz w:val="28"/>
          <w:szCs w:val="28"/>
        </w:rPr>
        <w:t xml:space="preserve"> 201</w:t>
      </w:r>
      <w:r w:rsidRPr="00514352">
        <w:rPr>
          <w:rFonts w:eastAsia="Times New Roman"/>
          <w:sz w:val="28"/>
          <w:szCs w:val="28"/>
        </w:rPr>
        <w:t>2</w:t>
      </w:r>
      <w:r w:rsidR="00E03D4F" w:rsidRPr="00514352">
        <w:rPr>
          <w:rFonts w:eastAsia="Times New Roman"/>
          <w:sz w:val="28"/>
          <w:szCs w:val="28"/>
        </w:rPr>
        <w:t xml:space="preserve"> года № 3</w:t>
      </w:r>
      <w:r w:rsidRPr="00514352">
        <w:rPr>
          <w:rFonts w:eastAsia="Times New Roman"/>
          <w:sz w:val="28"/>
          <w:szCs w:val="28"/>
        </w:rPr>
        <w:t>4</w:t>
      </w:r>
      <w:r w:rsidR="00E03D4F" w:rsidRPr="00514352">
        <w:rPr>
          <w:rFonts w:eastAsia="Times New Roman"/>
          <w:sz w:val="28"/>
          <w:szCs w:val="28"/>
        </w:rPr>
        <w:t>2/3</w:t>
      </w:r>
      <w:r w:rsidRPr="00514352">
        <w:rPr>
          <w:rFonts w:eastAsia="Times New Roman"/>
          <w:sz w:val="28"/>
          <w:szCs w:val="28"/>
        </w:rPr>
        <w:t>4</w:t>
      </w:r>
      <w:r w:rsidR="00E03D4F" w:rsidRPr="00514352">
        <w:rPr>
          <w:rFonts w:eastAsia="Times New Roman"/>
          <w:sz w:val="28"/>
          <w:szCs w:val="28"/>
        </w:rPr>
        <w:t xml:space="preserve"> «О</w:t>
      </w:r>
      <w:r w:rsidR="00514352" w:rsidRPr="00514352">
        <w:rPr>
          <w:rFonts w:eastAsia="Times New Roman"/>
          <w:sz w:val="28"/>
          <w:szCs w:val="28"/>
        </w:rPr>
        <w:t xml:space="preserve">б утверждении положения о </w:t>
      </w:r>
      <w:r w:rsidR="00E03D4F" w:rsidRPr="00514352">
        <w:rPr>
          <w:rFonts w:eastAsia="Times New Roman"/>
          <w:sz w:val="28"/>
          <w:szCs w:val="28"/>
        </w:rPr>
        <w:t>Финансово</w:t>
      </w:r>
      <w:r w:rsidR="00514352" w:rsidRPr="00514352">
        <w:rPr>
          <w:rFonts w:eastAsia="Times New Roman"/>
          <w:sz w:val="28"/>
          <w:szCs w:val="28"/>
        </w:rPr>
        <w:t>-экономическом</w:t>
      </w:r>
      <w:r w:rsidR="00E03D4F" w:rsidRPr="00514352">
        <w:rPr>
          <w:rFonts w:eastAsia="Times New Roman"/>
          <w:sz w:val="28"/>
          <w:szCs w:val="28"/>
        </w:rPr>
        <w:t xml:space="preserve"> управлении администрации </w:t>
      </w:r>
      <w:r w:rsidR="00B438E7" w:rsidRPr="00514352">
        <w:rPr>
          <w:rFonts w:eastAsia="Times New Roman"/>
          <w:sz w:val="28"/>
          <w:szCs w:val="28"/>
        </w:rPr>
        <w:t>Лотошинского</w:t>
      </w:r>
      <w:r w:rsidR="00E03D4F" w:rsidRPr="00514352">
        <w:rPr>
          <w:rFonts w:eastAsia="Times New Roman"/>
          <w:sz w:val="28"/>
          <w:szCs w:val="28"/>
        </w:rPr>
        <w:t xml:space="preserve"> муниципального района</w:t>
      </w:r>
      <w:r w:rsidR="00514352" w:rsidRPr="00514352">
        <w:rPr>
          <w:rFonts w:eastAsia="Times New Roman"/>
          <w:sz w:val="28"/>
          <w:szCs w:val="28"/>
        </w:rPr>
        <w:t xml:space="preserve"> Московской области»</w:t>
      </w:r>
      <w:r w:rsidR="00514352"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6" w:lineRule="exact"/>
        <w:rPr>
          <w:sz w:val="20"/>
          <w:szCs w:val="20"/>
        </w:rPr>
      </w:pPr>
    </w:p>
    <w:p w:rsidR="00D973CE" w:rsidRDefault="00D973CE">
      <w:pPr>
        <w:spacing w:line="19" w:lineRule="exact"/>
        <w:rPr>
          <w:sz w:val="20"/>
          <w:szCs w:val="20"/>
        </w:rPr>
      </w:pPr>
    </w:p>
    <w:p w:rsidR="00D973CE" w:rsidRDefault="00E03D4F">
      <w:pPr>
        <w:numPr>
          <w:ilvl w:val="0"/>
          <w:numId w:val="3"/>
        </w:numPr>
        <w:tabs>
          <w:tab w:val="left" w:pos="830"/>
        </w:tabs>
        <w:spacing w:line="238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Наделить начальника Финансово</w:t>
      </w:r>
      <w:r w:rsidR="00B438E7">
        <w:rPr>
          <w:rFonts w:eastAsia="Times New Roman"/>
          <w:sz w:val="28"/>
          <w:szCs w:val="28"/>
        </w:rPr>
        <w:t>-экономического</w:t>
      </w:r>
      <w:r>
        <w:rPr>
          <w:rFonts w:eastAsia="Times New Roman"/>
          <w:sz w:val="28"/>
          <w:szCs w:val="28"/>
        </w:rPr>
        <w:t xml:space="preserve"> управления администрации </w:t>
      </w:r>
      <w:r w:rsidR="00B438E7">
        <w:rPr>
          <w:rFonts w:eastAsia="Times New Roman"/>
          <w:sz w:val="28"/>
          <w:szCs w:val="28"/>
        </w:rPr>
        <w:t>Лотошинского</w:t>
      </w:r>
      <w:r>
        <w:rPr>
          <w:rFonts w:eastAsia="Times New Roman"/>
          <w:sz w:val="28"/>
          <w:szCs w:val="28"/>
        </w:rPr>
        <w:t xml:space="preserve"> муниципального района Московской области </w:t>
      </w:r>
      <w:r w:rsidR="00B438E7">
        <w:rPr>
          <w:rFonts w:eastAsia="Times New Roman"/>
          <w:sz w:val="28"/>
          <w:szCs w:val="28"/>
        </w:rPr>
        <w:t>Анисимову Валентину Владимировну</w:t>
      </w:r>
      <w:r>
        <w:rPr>
          <w:rFonts w:eastAsia="Times New Roman"/>
          <w:sz w:val="28"/>
          <w:szCs w:val="28"/>
        </w:rPr>
        <w:t xml:space="preserve"> правом на совершение юридических действий, связанных с государственной регистрацией изменений, вносимых в учредительные документы </w:t>
      </w:r>
      <w:r w:rsidR="00B438E7">
        <w:rPr>
          <w:rFonts w:eastAsia="Times New Roman"/>
          <w:sz w:val="28"/>
          <w:szCs w:val="28"/>
        </w:rPr>
        <w:t xml:space="preserve">Финансово-экономического управления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B438E7">
        <w:rPr>
          <w:rFonts w:eastAsia="Times New Roman"/>
          <w:sz w:val="28"/>
          <w:szCs w:val="28"/>
        </w:rPr>
        <w:t>Лотошинского</w:t>
      </w:r>
      <w:r>
        <w:rPr>
          <w:rFonts w:eastAsia="Times New Roman"/>
          <w:sz w:val="28"/>
          <w:szCs w:val="28"/>
        </w:rPr>
        <w:t xml:space="preserve"> муници</w:t>
      </w:r>
      <w:r w:rsidR="00A83A82">
        <w:rPr>
          <w:rFonts w:eastAsia="Times New Roman"/>
          <w:sz w:val="28"/>
          <w:szCs w:val="28"/>
        </w:rPr>
        <w:t>пального района Московской обла</w:t>
      </w:r>
      <w:r>
        <w:rPr>
          <w:rFonts w:eastAsia="Times New Roman"/>
          <w:sz w:val="28"/>
          <w:szCs w:val="28"/>
        </w:rPr>
        <w:t>сти.</w:t>
      </w:r>
    </w:p>
    <w:p w:rsidR="00D973CE" w:rsidRDefault="00D973CE">
      <w:pPr>
        <w:spacing w:line="16" w:lineRule="exact"/>
        <w:rPr>
          <w:rFonts w:eastAsia="Times New Roman"/>
          <w:sz w:val="28"/>
          <w:szCs w:val="28"/>
        </w:rPr>
      </w:pPr>
    </w:p>
    <w:p w:rsidR="00D973CE" w:rsidRPr="009E1B34" w:rsidRDefault="00E03D4F">
      <w:pPr>
        <w:numPr>
          <w:ilvl w:val="0"/>
          <w:numId w:val="3"/>
        </w:numPr>
        <w:tabs>
          <w:tab w:val="left" w:pos="827"/>
        </w:tabs>
        <w:spacing w:line="238" w:lineRule="auto"/>
        <w:ind w:firstLine="533"/>
        <w:jc w:val="both"/>
        <w:rPr>
          <w:rFonts w:eastAsia="Times New Roman"/>
          <w:sz w:val="28"/>
          <w:szCs w:val="28"/>
        </w:rPr>
      </w:pPr>
      <w:r w:rsidRPr="009E1B34"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9E1B34" w:rsidRPr="009E1B34">
        <w:rPr>
          <w:rFonts w:eastAsia="Times New Roman"/>
          <w:sz w:val="28"/>
          <w:szCs w:val="28"/>
        </w:rPr>
        <w:t>с момента его принятия.</w:t>
      </w:r>
    </w:p>
    <w:p w:rsidR="00D973CE" w:rsidRDefault="00D973CE">
      <w:pPr>
        <w:spacing w:line="13" w:lineRule="exact"/>
        <w:rPr>
          <w:rFonts w:eastAsia="Times New Roman"/>
          <w:sz w:val="28"/>
          <w:szCs w:val="28"/>
        </w:rPr>
      </w:pPr>
    </w:p>
    <w:p w:rsidR="00D973CE" w:rsidRDefault="00E03D4F" w:rsidP="00B438E7">
      <w:pPr>
        <w:numPr>
          <w:ilvl w:val="0"/>
          <w:numId w:val="3"/>
        </w:numPr>
        <w:tabs>
          <w:tab w:val="left" w:pos="830"/>
        </w:tabs>
        <w:spacing w:line="234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Опубликовать настоящее решение в </w:t>
      </w:r>
      <w:r w:rsidR="00B438E7">
        <w:rPr>
          <w:rFonts w:eastAsia="Times New Roman"/>
          <w:sz w:val="28"/>
          <w:szCs w:val="28"/>
        </w:rPr>
        <w:t>Г</w:t>
      </w:r>
      <w:r w:rsidR="007416A5">
        <w:rPr>
          <w:rFonts w:eastAsia="Times New Roman"/>
          <w:sz w:val="28"/>
          <w:szCs w:val="28"/>
        </w:rPr>
        <w:t>А</w:t>
      </w:r>
      <w:r w:rsidR="00B438E7">
        <w:rPr>
          <w:rFonts w:eastAsia="Times New Roman"/>
          <w:sz w:val="28"/>
          <w:szCs w:val="28"/>
        </w:rPr>
        <w:t xml:space="preserve">У МО «Информационное агентство Лотошинского муниципального района Московской области» (газета «Сельская </w:t>
      </w:r>
      <w:r w:rsidR="00B438E7">
        <w:rPr>
          <w:rFonts w:eastAsia="Times New Roman"/>
          <w:sz w:val="28"/>
          <w:szCs w:val="28"/>
        </w:rPr>
        <w:lastRenderedPageBreak/>
        <w:t xml:space="preserve">новь») </w:t>
      </w:r>
      <w:r>
        <w:rPr>
          <w:rFonts w:eastAsia="Times New Roman"/>
          <w:sz w:val="28"/>
          <w:szCs w:val="28"/>
        </w:rPr>
        <w:t xml:space="preserve">и разместить </w:t>
      </w:r>
      <w:r w:rsidR="00B438E7">
        <w:rPr>
          <w:rFonts w:eastAsia="Times New Roman"/>
          <w:sz w:val="28"/>
          <w:szCs w:val="28"/>
        </w:rPr>
        <w:t>на сайте администрации Лотошинского муниципального района, являющимся также сайтом городского округа Лотошино</w:t>
      </w:r>
      <w:r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15" w:lineRule="exact"/>
        <w:rPr>
          <w:rFonts w:eastAsia="Times New Roman"/>
          <w:sz w:val="28"/>
          <w:szCs w:val="28"/>
        </w:rPr>
      </w:pPr>
    </w:p>
    <w:p w:rsidR="00D973CE" w:rsidRDefault="00E03D4F">
      <w:pPr>
        <w:numPr>
          <w:ilvl w:val="0"/>
          <w:numId w:val="3"/>
        </w:numPr>
        <w:tabs>
          <w:tab w:val="left" w:pos="871"/>
        </w:tabs>
        <w:spacing w:line="235" w:lineRule="auto"/>
        <w:ind w:firstLine="5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Возложить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решения на председателя Совета депутатов городского округа </w:t>
      </w:r>
      <w:r w:rsidR="00B438E7">
        <w:rPr>
          <w:rFonts w:eastAsia="Times New Roman"/>
          <w:sz w:val="28"/>
          <w:szCs w:val="28"/>
        </w:rPr>
        <w:t>Лотошино А.</w:t>
      </w:r>
      <w:r>
        <w:rPr>
          <w:rFonts w:eastAsia="Times New Roman"/>
          <w:sz w:val="28"/>
          <w:szCs w:val="28"/>
        </w:rPr>
        <w:t>М.</w:t>
      </w:r>
      <w:r w:rsidR="00B438E7">
        <w:rPr>
          <w:rFonts w:eastAsia="Times New Roman"/>
          <w:sz w:val="28"/>
          <w:szCs w:val="28"/>
        </w:rPr>
        <w:t xml:space="preserve"> </w:t>
      </w:r>
      <w:proofErr w:type="spellStart"/>
      <w:r w:rsidR="00B438E7">
        <w:rPr>
          <w:rFonts w:eastAsia="Times New Roman"/>
          <w:sz w:val="28"/>
          <w:szCs w:val="28"/>
        </w:rPr>
        <w:t>Глумцева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514352" w:rsidRDefault="00514352" w:rsidP="00514352">
      <w:pPr>
        <w:pStyle w:val="a4"/>
        <w:rPr>
          <w:rFonts w:eastAsia="Times New Roman"/>
          <w:sz w:val="28"/>
          <w:szCs w:val="28"/>
        </w:rPr>
      </w:pPr>
    </w:p>
    <w:p w:rsidR="00F4202D" w:rsidRDefault="00F4202D" w:rsidP="00514352">
      <w:pPr>
        <w:pStyle w:val="a4"/>
        <w:rPr>
          <w:rFonts w:eastAsia="Times New Roman"/>
          <w:sz w:val="28"/>
          <w:szCs w:val="28"/>
        </w:rPr>
      </w:pPr>
    </w:p>
    <w:p w:rsidR="00F4202D" w:rsidRDefault="00F4202D" w:rsidP="00514352">
      <w:pPr>
        <w:pStyle w:val="a4"/>
        <w:rPr>
          <w:rFonts w:eastAsia="Times New Roman"/>
          <w:sz w:val="28"/>
          <w:szCs w:val="28"/>
        </w:rPr>
      </w:pPr>
    </w:p>
    <w:p w:rsidR="00F4202D" w:rsidRDefault="00F4202D" w:rsidP="00514352">
      <w:pPr>
        <w:pStyle w:val="a4"/>
        <w:rPr>
          <w:rFonts w:eastAsia="Times New Roman"/>
          <w:sz w:val="28"/>
          <w:szCs w:val="28"/>
        </w:rPr>
      </w:pPr>
    </w:p>
    <w:p w:rsidR="00F4202D" w:rsidRDefault="00F4202D" w:rsidP="00514352">
      <w:pPr>
        <w:pStyle w:val="a4"/>
        <w:rPr>
          <w:rFonts w:eastAsia="Times New Roman"/>
          <w:sz w:val="28"/>
          <w:szCs w:val="28"/>
        </w:rPr>
      </w:pPr>
    </w:p>
    <w:p w:rsidR="00514352" w:rsidRDefault="00514352" w:rsidP="00514352">
      <w:pPr>
        <w:spacing w:line="246" w:lineRule="auto"/>
        <w:ind w:right="194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Председатель Совета депутатов </w:t>
      </w: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7"/>
          <w:szCs w:val="27"/>
        </w:rPr>
        <w:t>городского округа Лотошино</w:t>
      </w:r>
      <w:r>
        <w:rPr>
          <w:rFonts w:eastAsia="Times New Roman"/>
          <w:b/>
          <w:bCs/>
          <w:sz w:val="27"/>
          <w:szCs w:val="27"/>
        </w:rPr>
        <w:tab/>
      </w:r>
      <w:r>
        <w:rPr>
          <w:rFonts w:eastAsia="Times New Roman"/>
          <w:b/>
          <w:bCs/>
          <w:sz w:val="27"/>
          <w:szCs w:val="27"/>
        </w:rPr>
        <w:tab/>
      </w:r>
      <w:r>
        <w:rPr>
          <w:rFonts w:eastAsia="Times New Roman"/>
          <w:b/>
          <w:bCs/>
          <w:sz w:val="27"/>
          <w:szCs w:val="27"/>
        </w:rPr>
        <w:tab/>
      </w:r>
      <w:r>
        <w:rPr>
          <w:rFonts w:eastAsia="Times New Roman"/>
          <w:b/>
          <w:bCs/>
          <w:sz w:val="27"/>
          <w:szCs w:val="27"/>
        </w:rPr>
        <w:tab/>
      </w:r>
      <w:r>
        <w:rPr>
          <w:rFonts w:eastAsia="Times New Roman"/>
          <w:b/>
          <w:bCs/>
          <w:sz w:val="27"/>
          <w:szCs w:val="27"/>
        </w:rPr>
        <w:tab/>
      </w:r>
      <w:r>
        <w:rPr>
          <w:rFonts w:eastAsia="Times New Roman"/>
          <w:b/>
          <w:bCs/>
          <w:sz w:val="28"/>
          <w:szCs w:val="28"/>
        </w:rPr>
        <w:t xml:space="preserve">А.М. </w:t>
      </w:r>
      <w:proofErr w:type="spellStart"/>
      <w:r>
        <w:rPr>
          <w:rFonts w:eastAsia="Times New Roman"/>
          <w:b/>
          <w:bCs/>
          <w:sz w:val="28"/>
          <w:szCs w:val="28"/>
        </w:rPr>
        <w:t>Глумцев</w:t>
      </w:r>
      <w:proofErr w:type="spellEnd"/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Глава городского округа</w:t>
      </w: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Лотошино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  <w:t xml:space="preserve">Е.Л. </w:t>
      </w:r>
      <w:proofErr w:type="spellStart"/>
      <w:r>
        <w:rPr>
          <w:rFonts w:eastAsia="Times New Roman"/>
          <w:b/>
          <w:bCs/>
          <w:sz w:val="28"/>
          <w:szCs w:val="28"/>
        </w:rPr>
        <w:t>Долгасова</w:t>
      </w:r>
      <w:proofErr w:type="spellEnd"/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Pr="00F4202D" w:rsidRDefault="00F4202D" w:rsidP="00852D1E">
      <w:pPr>
        <w:jc w:val="both"/>
        <w:rPr>
          <w:rFonts w:eastAsia="Times New Roman"/>
          <w:bCs/>
          <w:sz w:val="28"/>
          <w:szCs w:val="28"/>
        </w:rPr>
      </w:pPr>
      <w:r w:rsidRPr="00F4202D">
        <w:rPr>
          <w:rFonts w:eastAsia="Times New Roman"/>
          <w:bCs/>
          <w:sz w:val="28"/>
          <w:szCs w:val="28"/>
        </w:rPr>
        <w:t>Разослать</w:t>
      </w:r>
      <w:r>
        <w:rPr>
          <w:rFonts w:eastAsia="Times New Roman"/>
          <w:bCs/>
          <w:sz w:val="28"/>
          <w:szCs w:val="28"/>
        </w:rPr>
        <w:t xml:space="preserve"> НПА: Совету депутатов</w:t>
      </w:r>
      <w:r w:rsidR="00E70BBC">
        <w:rPr>
          <w:rFonts w:eastAsia="Times New Roman"/>
          <w:bCs/>
          <w:sz w:val="28"/>
          <w:szCs w:val="28"/>
        </w:rPr>
        <w:t xml:space="preserve"> (20 экз.)</w:t>
      </w:r>
      <w:r>
        <w:rPr>
          <w:rFonts w:eastAsia="Times New Roman"/>
          <w:bCs/>
          <w:sz w:val="28"/>
          <w:szCs w:val="28"/>
        </w:rPr>
        <w:t>, ФЭУ, Анисимовой В.В., редакции газеты «Сельская новь», прокурору Лотошинского района, в дело</w:t>
      </w: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E70BBC" w:rsidRPr="00EA53F4" w:rsidRDefault="00E70BBC" w:rsidP="00E70BBC">
      <w:pPr>
        <w:tabs>
          <w:tab w:val="left" w:pos="0"/>
        </w:tabs>
        <w:ind w:firstLine="709"/>
        <w:jc w:val="both"/>
        <w:rPr>
          <w:u w:val="single"/>
        </w:rPr>
      </w:pPr>
      <w:r w:rsidRPr="00EA53F4">
        <w:rPr>
          <w:u w:val="single"/>
        </w:rPr>
        <w:t>Согласовано:</w:t>
      </w:r>
    </w:p>
    <w:p w:rsidR="00E70BBC" w:rsidRPr="00EA53F4" w:rsidRDefault="00E70BBC" w:rsidP="00E70BBC">
      <w:pPr>
        <w:tabs>
          <w:tab w:val="left" w:pos="0"/>
        </w:tabs>
        <w:ind w:firstLine="709"/>
        <w:jc w:val="both"/>
      </w:pPr>
      <w:r w:rsidRPr="00EA53F4">
        <w:t xml:space="preserve">Глава Лотошинского </w:t>
      </w:r>
      <w:r>
        <w:t>округа</w:t>
      </w:r>
      <w:r w:rsidRPr="00EA53F4">
        <w:t xml:space="preserve">                      </w:t>
      </w:r>
      <w:r>
        <w:t xml:space="preserve">      </w:t>
      </w:r>
      <w:r w:rsidRPr="00EA53F4">
        <w:t xml:space="preserve">____________             Е.Л. </w:t>
      </w:r>
      <w:proofErr w:type="spellStart"/>
      <w:r w:rsidRPr="00EA53F4">
        <w:t>Долгасова</w:t>
      </w:r>
      <w:proofErr w:type="spellEnd"/>
    </w:p>
    <w:p w:rsidR="00E70BBC" w:rsidRPr="00EA53F4" w:rsidRDefault="00E70BBC" w:rsidP="00E70BBC">
      <w:pPr>
        <w:tabs>
          <w:tab w:val="left" w:pos="0"/>
        </w:tabs>
        <w:ind w:firstLine="709"/>
        <w:jc w:val="both"/>
      </w:pPr>
    </w:p>
    <w:p w:rsidR="00E70BBC" w:rsidRPr="00EA53F4" w:rsidRDefault="00E70BBC" w:rsidP="00E70BBC">
      <w:pPr>
        <w:tabs>
          <w:tab w:val="left" w:pos="0"/>
        </w:tabs>
        <w:ind w:firstLine="709"/>
        <w:jc w:val="both"/>
      </w:pPr>
      <w:r w:rsidRPr="00EA53F4">
        <w:t xml:space="preserve">Заместитель Главы администрации </w:t>
      </w:r>
    </w:p>
    <w:p w:rsidR="00E70BBC" w:rsidRPr="00EA53F4" w:rsidRDefault="00E70BBC" w:rsidP="00E70BBC">
      <w:pPr>
        <w:tabs>
          <w:tab w:val="left" w:pos="0"/>
        </w:tabs>
        <w:ind w:firstLine="709"/>
        <w:jc w:val="both"/>
      </w:pPr>
      <w:r w:rsidRPr="00EA53F4">
        <w:t xml:space="preserve">Лотошинского муниципального района   </w:t>
      </w:r>
      <w:r>
        <w:t xml:space="preserve">     </w:t>
      </w:r>
      <w:r w:rsidRPr="00EA53F4">
        <w:t>___________</w:t>
      </w:r>
      <w:r>
        <w:t>_</w:t>
      </w:r>
      <w:r w:rsidRPr="00EA53F4">
        <w:t xml:space="preserve">             А.Э. Шагиев</w:t>
      </w:r>
    </w:p>
    <w:p w:rsidR="00E70BBC" w:rsidRPr="00EA53F4" w:rsidRDefault="00E70BBC" w:rsidP="00E70BBC">
      <w:pPr>
        <w:tabs>
          <w:tab w:val="left" w:pos="0"/>
        </w:tabs>
        <w:ind w:firstLine="709"/>
        <w:jc w:val="both"/>
      </w:pPr>
    </w:p>
    <w:p w:rsidR="00E70BBC" w:rsidRPr="00EA53F4" w:rsidRDefault="00E70BBC" w:rsidP="00E70BBC">
      <w:pPr>
        <w:tabs>
          <w:tab w:val="left" w:pos="0"/>
        </w:tabs>
        <w:ind w:firstLine="709"/>
        <w:jc w:val="both"/>
      </w:pPr>
      <w:r>
        <w:t>Н</w:t>
      </w:r>
      <w:r w:rsidRPr="00EA53F4">
        <w:t xml:space="preserve">ачальник  юридического отдела      </w:t>
      </w:r>
      <w:r>
        <w:t xml:space="preserve">             </w:t>
      </w:r>
      <w:r w:rsidRPr="00EA53F4">
        <w:t>___________</w:t>
      </w:r>
      <w:r>
        <w:t>_</w:t>
      </w:r>
      <w:r w:rsidRPr="00EA53F4">
        <w:t xml:space="preserve">             </w:t>
      </w:r>
      <w:r>
        <w:t>А.А. Емельянов</w:t>
      </w:r>
    </w:p>
    <w:p w:rsidR="00E70BBC" w:rsidRPr="00EA53F4" w:rsidRDefault="00E70BBC" w:rsidP="00E70BBC">
      <w:pPr>
        <w:tabs>
          <w:tab w:val="left" w:pos="0"/>
        </w:tabs>
        <w:ind w:firstLine="709"/>
        <w:jc w:val="both"/>
      </w:pPr>
    </w:p>
    <w:p w:rsidR="00E70BBC" w:rsidRPr="00597218" w:rsidRDefault="00E70BBC" w:rsidP="00E70BBC">
      <w:pPr>
        <w:tabs>
          <w:tab w:val="left" w:pos="0"/>
        </w:tabs>
        <w:ind w:firstLine="709"/>
        <w:jc w:val="both"/>
      </w:pPr>
      <w:r w:rsidRPr="00597218">
        <w:t xml:space="preserve">Начальник финансово – </w:t>
      </w:r>
      <w:proofErr w:type="gramStart"/>
      <w:r w:rsidRPr="00597218">
        <w:t>экономического</w:t>
      </w:r>
      <w:proofErr w:type="gramEnd"/>
      <w:r w:rsidRPr="00597218">
        <w:t xml:space="preserve"> </w:t>
      </w:r>
    </w:p>
    <w:p w:rsidR="00E70BBC" w:rsidRPr="00EA53F4" w:rsidRDefault="00E70BBC" w:rsidP="00E70BBC">
      <w:pPr>
        <w:tabs>
          <w:tab w:val="left" w:pos="0"/>
          <w:tab w:val="left" w:pos="6480"/>
          <w:tab w:val="left" w:pos="6660"/>
        </w:tabs>
        <w:ind w:firstLine="709"/>
        <w:jc w:val="both"/>
      </w:pPr>
      <w:r w:rsidRPr="00597218">
        <w:t>управления</w:t>
      </w:r>
      <w:r w:rsidRPr="00EA53F4">
        <w:t xml:space="preserve">                                                   </w:t>
      </w:r>
      <w:r>
        <w:t xml:space="preserve">     </w:t>
      </w:r>
      <w:r w:rsidRPr="00EA53F4">
        <w:t>___________</w:t>
      </w:r>
      <w:r>
        <w:t>_</w:t>
      </w:r>
      <w:r w:rsidRPr="00EA53F4">
        <w:t xml:space="preserve">             </w:t>
      </w:r>
      <w:r>
        <w:t>В.В. Анисимова</w:t>
      </w:r>
    </w:p>
    <w:p w:rsidR="00E70BBC" w:rsidRDefault="00E70BBC" w:rsidP="00E70BBC">
      <w:pPr>
        <w:tabs>
          <w:tab w:val="left" w:pos="0"/>
        </w:tabs>
        <w:jc w:val="both"/>
        <w:rPr>
          <w:sz w:val="23"/>
          <w:szCs w:val="23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Default="00514352" w:rsidP="00514352">
      <w:pPr>
        <w:rPr>
          <w:rFonts w:eastAsia="Times New Roman"/>
          <w:b/>
          <w:bCs/>
          <w:sz w:val="28"/>
          <w:szCs w:val="28"/>
        </w:rPr>
      </w:pPr>
    </w:p>
    <w:p w:rsidR="00514352" w:rsidRPr="00F4202D" w:rsidRDefault="00514352" w:rsidP="00F4202D">
      <w:pPr>
        <w:spacing w:line="20" w:lineRule="exact"/>
        <w:rPr>
          <w:sz w:val="20"/>
          <w:szCs w:val="20"/>
        </w:rPr>
        <w:sectPr w:rsidR="00514352" w:rsidRPr="00F4202D">
          <w:pgSz w:w="11900" w:h="16838"/>
          <w:pgMar w:top="1440" w:right="566" w:bottom="1440" w:left="1140" w:header="0" w:footer="0" w:gutter="0"/>
          <w:cols w:space="720" w:equalWidth="0">
            <w:col w:w="10200"/>
          </w:cols>
        </w:sectPr>
      </w:pPr>
    </w:p>
    <w:p w:rsidR="00514352" w:rsidRDefault="00514352" w:rsidP="00F4202D">
      <w:pPr>
        <w:sectPr w:rsidR="00514352" w:rsidSect="00514352">
          <w:type w:val="continuous"/>
          <w:pgSz w:w="11900" w:h="16838"/>
          <w:pgMar w:top="1440" w:right="566" w:bottom="1440" w:left="1140" w:header="0" w:footer="0" w:gutter="0"/>
          <w:cols w:num="2" w:space="720" w:equalWidth="0">
            <w:col w:w="820" w:space="720"/>
            <w:col w:w="8660"/>
          </w:cols>
        </w:sectPr>
      </w:pPr>
    </w:p>
    <w:p w:rsidR="00D973CE" w:rsidRDefault="00D973CE">
      <w:pPr>
        <w:spacing w:line="266" w:lineRule="exact"/>
        <w:rPr>
          <w:sz w:val="20"/>
          <w:szCs w:val="20"/>
        </w:rPr>
      </w:pPr>
    </w:p>
    <w:p w:rsidR="00D973CE" w:rsidRDefault="00E03D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</w:t>
      </w:r>
    </w:p>
    <w:p w:rsidR="00D973CE" w:rsidRDefault="00E03D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решению Совета депутатов</w:t>
      </w:r>
    </w:p>
    <w:p w:rsidR="00D973CE" w:rsidRDefault="00E03D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городского округа </w:t>
      </w:r>
      <w:r w:rsidR="00B438E7">
        <w:rPr>
          <w:rFonts w:eastAsia="Times New Roman"/>
          <w:sz w:val="24"/>
          <w:szCs w:val="24"/>
        </w:rPr>
        <w:t>Лотошино</w:t>
      </w:r>
    </w:p>
    <w:p w:rsidR="00D973CE" w:rsidRDefault="00E03D4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F4202D">
        <w:rPr>
          <w:rFonts w:eastAsia="Times New Roman"/>
          <w:sz w:val="24"/>
          <w:szCs w:val="24"/>
        </w:rPr>
        <w:t>__________</w:t>
      </w:r>
      <w:r>
        <w:rPr>
          <w:rFonts w:eastAsia="Times New Roman"/>
          <w:sz w:val="24"/>
          <w:szCs w:val="24"/>
        </w:rPr>
        <w:t xml:space="preserve">  № </w:t>
      </w:r>
      <w:r w:rsidR="00F4202D">
        <w:rPr>
          <w:rFonts w:eastAsia="Times New Roman"/>
          <w:sz w:val="24"/>
          <w:szCs w:val="24"/>
        </w:rPr>
        <w:t>_________</w:t>
      </w:r>
    </w:p>
    <w:p w:rsidR="00D973CE" w:rsidRDefault="00D973CE">
      <w:pPr>
        <w:spacing w:line="200" w:lineRule="exact"/>
        <w:rPr>
          <w:sz w:val="20"/>
          <w:szCs w:val="20"/>
        </w:rPr>
      </w:pPr>
    </w:p>
    <w:p w:rsidR="00D973CE" w:rsidRDefault="00D973CE">
      <w:pPr>
        <w:spacing w:line="328" w:lineRule="exact"/>
        <w:rPr>
          <w:sz w:val="20"/>
          <w:szCs w:val="20"/>
        </w:rPr>
      </w:pPr>
    </w:p>
    <w:p w:rsidR="00D973CE" w:rsidRDefault="00E03D4F" w:rsidP="00852D1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D973CE" w:rsidRDefault="00D973CE" w:rsidP="00852D1E">
      <w:pPr>
        <w:spacing w:line="16" w:lineRule="exact"/>
        <w:jc w:val="center"/>
        <w:rPr>
          <w:sz w:val="20"/>
          <w:szCs w:val="20"/>
        </w:rPr>
      </w:pPr>
    </w:p>
    <w:p w:rsidR="00D973CE" w:rsidRPr="00852D1E" w:rsidRDefault="00852D1E" w:rsidP="00852D1E">
      <w:pPr>
        <w:tabs>
          <w:tab w:val="left" w:pos="1707"/>
        </w:tabs>
        <w:spacing w:line="246" w:lineRule="auto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О </w:t>
      </w:r>
      <w:r w:rsidR="00E03D4F" w:rsidRPr="00852D1E">
        <w:rPr>
          <w:rFonts w:eastAsia="Times New Roman"/>
          <w:b/>
          <w:bCs/>
          <w:sz w:val="27"/>
          <w:szCs w:val="27"/>
        </w:rPr>
        <w:t>ФИНАНСОВО</w:t>
      </w:r>
      <w:r w:rsidRPr="00852D1E">
        <w:rPr>
          <w:rFonts w:eastAsia="Times New Roman"/>
          <w:b/>
          <w:bCs/>
          <w:sz w:val="27"/>
          <w:szCs w:val="27"/>
        </w:rPr>
        <w:t>-ЭКОНОМИЧЕСКОМ</w:t>
      </w:r>
      <w:r w:rsidR="00E03D4F" w:rsidRPr="00852D1E">
        <w:rPr>
          <w:rFonts w:eastAsia="Times New Roman"/>
          <w:b/>
          <w:bCs/>
          <w:sz w:val="27"/>
          <w:szCs w:val="27"/>
        </w:rPr>
        <w:t xml:space="preserve"> УПРАВЛЕНИИ АДМИНИСТРАЦИИ ГОРОДСКОГО</w:t>
      </w:r>
      <w:r w:rsidRPr="00852D1E">
        <w:rPr>
          <w:rFonts w:eastAsia="Times New Roman"/>
          <w:b/>
          <w:bCs/>
          <w:sz w:val="27"/>
          <w:szCs w:val="27"/>
        </w:rPr>
        <w:t xml:space="preserve"> </w:t>
      </w:r>
      <w:r w:rsidR="00E03D4F" w:rsidRPr="00852D1E">
        <w:rPr>
          <w:rFonts w:eastAsia="Times New Roman"/>
          <w:b/>
          <w:bCs/>
          <w:sz w:val="27"/>
          <w:szCs w:val="27"/>
        </w:rPr>
        <w:t xml:space="preserve">ОКРУГА </w:t>
      </w:r>
      <w:r w:rsidR="00B438E7" w:rsidRPr="00852D1E">
        <w:rPr>
          <w:rFonts w:eastAsia="Times New Roman"/>
          <w:b/>
          <w:bCs/>
          <w:sz w:val="27"/>
          <w:szCs w:val="27"/>
        </w:rPr>
        <w:t>ЛОТОШИНО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="00E03D4F" w:rsidRPr="00852D1E">
        <w:rPr>
          <w:rFonts w:eastAsia="Times New Roman"/>
          <w:b/>
          <w:bCs/>
          <w:sz w:val="28"/>
          <w:szCs w:val="28"/>
        </w:rPr>
        <w:t>МОСКОВСКОЙ ОБЛАСТИ</w:t>
      </w:r>
    </w:p>
    <w:p w:rsidR="00D973CE" w:rsidRDefault="00D973CE" w:rsidP="00852D1E">
      <w:pPr>
        <w:spacing w:line="200" w:lineRule="exact"/>
        <w:jc w:val="center"/>
        <w:rPr>
          <w:sz w:val="20"/>
          <w:szCs w:val="20"/>
        </w:rPr>
      </w:pPr>
    </w:p>
    <w:p w:rsidR="00D973CE" w:rsidRDefault="00D973CE">
      <w:pPr>
        <w:spacing w:line="238" w:lineRule="exact"/>
        <w:rPr>
          <w:sz w:val="20"/>
          <w:szCs w:val="20"/>
        </w:rPr>
      </w:pPr>
    </w:p>
    <w:p w:rsidR="00D973CE" w:rsidRDefault="00E03D4F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Общие положения</w:t>
      </w:r>
    </w:p>
    <w:p w:rsidR="00D973CE" w:rsidRDefault="00D973CE">
      <w:pPr>
        <w:spacing w:line="337" w:lineRule="exact"/>
        <w:rPr>
          <w:sz w:val="20"/>
          <w:szCs w:val="20"/>
        </w:rPr>
      </w:pPr>
    </w:p>
    <w:p w:rsidR="00056B88" w:rsidRPr="00056B88" w:rsidRDefault="00056B88" w:rsidP="00056B88">
      <w:pPr>
        <w:pStyle w:val="a4"/>
        <w:numPr>
          <w:ilvl w:val="1"/>
          <w:numId w:val="19"/>
        </w:numPr>
        <w:spacing w:line="238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056B88">
        <w:rPr>
          <w:rFonts w:eastAsia="Times New Roman"/>
          <w:sz w:val="28"/>
          <w:szCs w:val="28"/>
        </w:rPr>
        <w:t>Финансово-экономическое управление администрации городского округа Лотошино</w:t>
      </w:r>
      <w:r>
        <w:rPr>
          <w:rFonts w:eastAsia="Times New Roman"/>
          <w:sz w:val="28"/>
          <w:szCs w:val="28"/>
        </w:rPr>
        <w:t xml:space="preserve"> Московской области (далее - Финансово-экономическое управление)</w:t>
      </w:r>
      <w:r w:rsidRPr="00056B88">
        <w:rPr>
          <w:rFonts w:eastAsia="Times New Roman"/>
          <w:sz w:val="28"/>
          <w:szCs w:val="28"/>
        </w:rPr>
        <w:t xml:space="preserve"> является структурным подразделением администрации городского округа Лотошино Московской области (далее - администрация).</w:t>
      </w:r>
    </w:p>
    <w:p w:rsidR="00D973CE" w:rsidRDefault="00D973CE" w:rsidP="00056B88">
      <w:pPr>
        <w:spacing w:line="338" w:lineRule="exact"/>
        <w:ind w:firstLine="567"/>
        <w:rPr>
          <w:sz w:val="20"/>
          <w:szCs w:val="20"/>
        </w:rPr>
      </w:pPr>
    </w:p>
    <w:p w:rsidR="00346F1B" w:rsidRPr="00346F1B" w:rsidRDefault="00056B88" w:rsidP="00346F1B">
      <w:pPr>
        <w:pStyle w:val="a4"/>
        <w:numPr>
          <w:ilvl w:val="1"/>
          <w:numId w:val="19"/>
        </w:numPr>
        <w:spacing w:line="234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346F1B">
        <w:rPr>
          <w:rFonts w:eastAsia="Times New Roman"/>
          <w:sz w:val="28"/>
          <w:szCs w:val="28"/>
        </w:rPr>
        <w:t>Финансово-экономическое управление имеет</w:t>
      </w:r>
      <w:r w:rsidR="00346F1B">
        <w:rPr>
          <w:rFonts w:eastAsia="Times New Roman"/>
          <w:sz w:val="28"/>
          <w:szCs w:val="28"/>
        </w:rPr>
        <w:t>:</w:t>
      </w:r>
    </w:p>
    <w:p w:rsidR="00346F1B" w:rsidRDefault="00346F1B" w:rsidP="00575FA6">
      <w:pPr>
        <w:pStyle w:val="a4"/>
        <w:tabs>
          <w:tab w:val="left" w:pos="709"/>
        </w:tabs>
        <w:spacing w:line="234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75FA6">
        <w:rPr>
          <w:rFonts w:eastAsia="Times New Roman"/>
          <w:sz w:val="28"/>
          <w:szCs w:val="28"/>
        </w:rPr>
        <w:t xml:space="preserve"> </w:t>
      </w:r>
      <w:r w:rsidR="00056B88" w:rsidRPr="00346F1B">
        <w:rPr>
          <w:rFonts w:eastAsia="Times New Roman"/>
          <w:sz w:val="28"/>
          <w:szCs w:val="28"/>
        </w:rPr>
        <w:t>полное наименование –</w:t>
      </w:r>
      <w:r>
        <w:rPr>
          <w:rFonts w:eastAsia="Times New Roman"/>
          <w:sz w:val="28"/>
          <w:szCs w:val="28"/>
        </w:rPr>
        <w:t xml:space="preserve"> </w:t>
      </w:r>
      <w:r w:rsidR="00056B88" w:rsidRPr="00346F1B">
        <w:rPr>
          <w:rFonts w:eastAsia="Times New Roman"/>
          <w:sz w:val="28"/>
          <w:szCs w:val="28"/>
        </w:rPr>
        <w:t>Финансово-экономическое управление администрации городского округа Лотошино Московской области</w:t>
      </w:r>
      <w:r w:rsidRPr="00346F1B"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</w:t>
      </w:r>
    </w:p>
    <w:p w:rsidR="00056B88" w:rsidRPr="00346F1B" w:rsidRDefault="00346F1B" w:rsidP="00575FA6">
      <w:pPr>
        <w:pStyle w:val="a4"/>
        <w:tabs>
          <w:tab w:val="left" w:pos="709"/>
        </w:tabs>
        <w:spacing w:line="234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56B88" w:rsidRPr="00346F1B">
        <w:rPr>
          <w:rFonts w:eastAsia="Times New Roman"/>
          <w:sz w:val="28"/>
          <w:szCs w:val="28"/>
        </w:rPr>
        <w:t>сокращенное наименование – ФЭУ администрации ГО Лотошино.</w:t>
      </w:r>
    </w:p>
    <w:p w:rsidR="00D973CE" w:rsidRDefault="00D973CE" w:rsidP="00056B88">
      <w:pPr>
        <w:spacing w:line="215" w:lineRule="exact"/>
        <w:ind w:firstLine="567"/>
        <w:rPr>
          <w:sz w:val="20"/>
          <w:szCs w:val="20"/>
        </w:rPr>
      </w:pPr>
    </w:p>
    <w:p w:rsidR="00D973CE" w:rsidRDefault="00E03D4F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осуществляет исполнительно-распорядительную деятельность на территории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 (далее – городской округ) </w:t>
      </w:r>
      <w:r w:rsidR="00907DD3">
        <w:rPr>
          <w:rFonts w:eastAsia="Times New Roman"/>
          <w:sz w:val="28"/>
          <w:szCs w:val="28"/>
        </w:rPr>
        <w:t xml:space="preserve">в сферах экономики, стратегического планирования, </w:t>
      </w:r>
      <w:r>
        <w:rPr>
          <w:rFonts w:eastAsia="Times New Roman"/>
          <w:sz w:val="28"/>
          <w:szCs w:val="28"/>
        </w:rPr>
        <w:t xml:space="preserve">финансовой, бюджетной, кредитной и налоговой сферах, а также координацию деятельности в указанных сферах структурных подразделений </w:t>
      </w:r>
      <w:r w:rsidR="00907DD3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дминистрации и муниципальных учреждений, образованных для реализации отдельных функций муниципального управления </w:t>
      </w:r>
      <w:r w:rsidR="00056B88">
        <w:rPr>
          <w:rFonts w:eastAsia="Times New Roman"/>
          <w:sz w:val="28"/>
          <w:szCs w:val="28"/>
        </w:rPr>
        <w:t xml:space="preserve">городским </w:t>
      </w:r>
      <w:r>
        <w:rPr>
          <w:rFonts w:eastAsia="Times New Roman"/>
          <w:sz w:val="28"/>
          <w:szCs w:val="28"/>
        </w:rPr>
        <w:t>округом.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 </w:t>
      </w:r>
      <w:proofErr w:type="gramStart"/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в своей деятел</w:t>
      </w:r>
      <w:r w:rsidR="00907DD3">
        <w:rPr>
          <w:rFonts w:eastAsia="Times New Roman"/>
          <w:sz w:val="28"/>
          <w:szCs w:val="28"/>
        </w:rPr>
        <w:t>ьности руководствуется Конститу</w:t>
      </w:r>
      <w:r>
        <w:rPr>
          <w:rFonts w:eastAsia="Times New Roman"/>
          <w:sz w:val="28"/>
          <w:szCs w:val="28"/>
        </w:rPr>
        <w:t>цией Российской Федерации, федеральными законами, Указами Президента Российской Федерации, Бюджетным кодексом Российской Федерации, постановлениями и распоряжениями Правительства Российской Фе</w:t>
      </w:r>
      <w:r w:rsidR="00907DD3">
        <w:rPr>
          <w:rFonts w:eastAsia="Times New Roman"/>
          <w:sz w:val="28"/>
          <w:szCs w:val="28"/>
        </w:rPr>
        <w:t>дерации, иными нормативными пра</w:t>
      </w:r>
      <w:r>
        <w:rPr>
          <w:rFonts w:eastAsia="Times New Roman"/>
          <w:sz w:val="28"/>
          <w:szCs w:val="28"/>
        </w:rPr>
        <w:t xml:space="preserve">вовыми актами Российской Федерации, Уставом Московской области, законодательством Московской области, иными нормативными правовыми актами Московской области, решениями Совета депутатов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>, иными муниципальными правовыми актами городского</w:t>
      </w:r>
      <w:r w:rsidR="00907DD3">
        <w:rPr>
          <w:rFonts w:eastAsia="Times New Roman"/>
          <w:sz w:val="28"/>
          <w:szCs w:val="28"/>
        </w:rPr>
        <w:t xml:space="preserve"> округа, а также приказами и ин</w:t>
      </w:r>
      <w:r>
        <w:rPr>
          <w:rFonts w:eastAsia="Times New Roman"/>
          <w:sz w:val="28"/>
          <w:szCs w:val="28"/>
        </w:rPr>
        <w:t>струкциями</w:t>
      </w:r>
      <w:proofErr w:type="gramEnd"/>
      <w:r>
        <w:rPr>
          <w:rFonts w:eastAsia="Times New Roman"/>
          <w:sz w:val="28"/>
          <w:szCs w:val="28"/>
        </w:rPr>
        <w:t xml:space="preserve"> Министерства финансов Российской Федерации, Министерства </w:t>
      </w:r>
      <w:r w:rsidR="001E6796">
        <w:rPr>
          <w:rFonts w:eastAsia="Times New Roman"/>
          <w:sz w:val="28"/>
          <w:szCs w:val="28"/>
        </w:rPr>
        <w:t xml:space="preserve">экономики и </w:t>
      </w:r>
      <w:r>
        <w:rPr>
          <w:rFonts w:eastAsia="Times New Roman"/>
          <w:sz w:val="28"/>
          <w:szCs w:val="28"/>
        </w:rPr>
        <w:t>финансов Московской области и настоящим Положением.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 w:rsidP="00907DD3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подчиняется Главе городского округа </w:t>
      </w:r>
      <w:r w:rsidR="00907DD3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области, заместителю Главы администрации </w:t>
      </w:r>
      <w:r>
        <w:rPr>
          <w:rFonts w:eastAsia="Times New Roman"/>
          <w:sz w:val="28"/>
          <w:szCs w:val="28"/>
        </w:rPr>
        <w:lastRenderedPageBreak/>
        <w:t>городско</w:t>
      </w:r>
      <w:r w:rsidR="00907DD3">
        <w:rPr>
          <w:rFonts w:eastAsia="Times New Roman"/>
          <w:sz w:val="28"/>
          <w:szCs w:val="28"/>
        </w:rPr>
        <w:t xml:space="preserve">го </w:t>
      </w:r>
      <w:r>
        <w:rPr>
          <w:rFonts w:eastAsia="Times New Roman"/>
          <w:sz w:val="28"/>
          <w:szCs w:val="28"/>
        </w:rPr>
        <w:t xml:space="preserve">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области, курирующему вопросы в области экономики, финансов, инвестиций и промышленности и несет перед ними ответственность за выполнение возложенных на него задач и полномочий.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Структура и штатное расписание Финансово</w:t>
      </w:r>
      <w:r w:rsidR="009B6887">
        <w:rPr>
          <w:rFonts w:eastAsia="Times New Roman"/>
          <w:sz w:val="28"/>
          <w:szCs w:val="28"/>
        </w:rPr>
        <w:t>-экономического</w:t>
      </w:r>
      <w:r>
        <w:rPr>
          <w:rFonts w:eastAsia="Times New Roman"/>
          <w:sz w:val="28"/>
          <w:szCs w:val="28"/>
        </w:rPr>
        <w:t xml:space="preserve"> управления утверждаются Главой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 в соответствии со структурой </w:t>
      </w:r>
      <w:r w:rsidR="009B688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дминистрации, утверждаемой решением Совета депутатов городского округа.</w:t>
      </w:r>
    </w:p>
    <w:p w:rsidR="00D973CE" w:rsidRDefault="00D973CE">
      <w:pPr>
        <w:spacing w:line="216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1.7.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осуществляет свою деятельность во взаимодействии с органами государственной власти Российской Федерации и Московской области, органами местного самоуправления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</w:t>
      </w:r>
      <w:r w:rsidR="009B6887">
        <w:rPr>
          <w:rFonts w:eastAsia="Times New Roman"/>
          <w:sz w:val="28"/>
          <w:szCs w:val="28"/>
        </w:rPr>
        <w:t>ковской области</w:t>
      </w:r>
      <w:r>
        <w:rPr>
          <w:rFonts w:eastAsia="Times New Roman"/>
          <w:sz w:val="28"/>
          <w:szCs w:val="28"/>
        </w:rPr>
        <w:t xml:space="preserve"> и иными организациями.</w:t>
      </w:r>
    </w:p>
    <w:p w:rsidR="00D973CE" w:rsidRDefault="00D973CE">
      <w:pPr>
        <w:spacing w:line="217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1.8.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является юридическим лицом, имеет самостоятельную смету расходов, баланс, счета в банках, открытые в соответствии с действующим законодательством, гербовую печать со своим наименованием, штампы и бланки для служебного пользования.</w:t>
      </w:r>
    </w:p>
    <w:p w:rsidR="00D973CE" w:rsidRDefault="00D973CE">
      <w:pPr>
        <w:spacing w:line="216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1.9. Финансирование расходов на содержание </w:t>
      </w:r>
      <w:r w:rsidR="009B6887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инансово</w:t>
      </w:r>
      <w:r w:rsidR="009B6887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 xml:space="preserve">го управления осуществляется за счет средств бюджета </w:t>
      </w:r>
      <w:r w:rsidR="00FD7992">
        <w:rPr>
          <w:rFonts w:eastAsia="Times New Roman"/>
          <w:sz w:val="28"/>
          <w:szCs w:val="28"/>
        </w:rPr>
        <w:t>городского округа</w:t>
      </w:r>
      <w:r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1.10. Местонахождение </w:t>
      </w:r>
      <w:r w:rsidR="00222809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инансово</w:t>
      </w:r>
      <w:r w:rsidR="00222809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 xml:space="preserve">го управления: </w:t>
      </w:r>
      <w:r w:rsidR="00222809">
        <w:rPr>
          <w:rFonts w:eastAsia="Times New Roman"/>
          <w:sz w:val="28"/>
          <w:szCs w:val="28"/>
        </w:rPr>
        <w:t>143800</w:t>
      </w:r>
      <w:r>
        <w:rPr>
          <w:rFonts w:eastAsia="Times New Roman"/>
          <w:sz w:val="28"/>
          <w:szCs w:val="28"/>
        </w:rPr>
        <w:t xml:space="preserve">, Московская область, </w:t>
      </w:r>
      <w:r w:rsidR="00222809">
        <w:rPr>
          <w:rFonts w:eastAsia="Times New Roman"/>
          <w:sz w:val="28"/>
          <w:szCs w:val="28"/>
        </w:rPr>
        <w:t>поселок</w:t>
      </w:r>
      <w:r>
        <w:rPr>
          <w:rFonts w:eastAsia="Times New Roman"/>
          <w:sz w:val="28"/>
          <w:szCs w:val="28"/>
        </w:rPr>
        <w:t xml:space="preserve">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, улица </w:t>
      </w:r>
      <w:r w:rsidR="00222809">
        <w:rPr>
          <w:rFonts w:eastAsia="Times New Roman"/>
          <w:sz w:val="28"/>
          <w:szCs w:val="28"/>
        </w:rPr>
        <w:t>Центральная</w:t>
      </w:r>
      <w:r>
        <w:rPr>
          <w:rFonts w:eastAsia="Times New Roman"/>
          <w:sz w:val="28"/>
          <w:szCs w:val="28"/>
        </w:rPr>
        <w:t xml:space="preserve">, дом </w:t>
      </w:r>
      <w:r w:rsidR="00222809"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D973CE">
      <w:pPr>
        <w:spacing w:line="326" w:lineRule="exact"/>
        <w:rPr>
          <w:sz w:val="20"/>
          <w:szCs w:val="20"/>
        </w:rPr>
      </w:pPr>
    </w:p>
    <w:p w:rsidR="00D973CE" w:rsidRDefault="00E03D4F" w:rsidP="00222809">
      <w:pPr>
        <w:numPr>
          <w:ilvl w:val="0"/>
          <w:numId w:val="5"/>
        </w:numPr>
        <w:tabs>
          <w:tab w:val="left" w:pos="-4395"/>
        </w:tabs>
        <w:ind w:left="284" w:hanging="2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цели и задачи Финансово</w:t>
      </w:r>
      <w:r w:rsidR="00222809">
        <w:rPr>
          <w:rFonts w:eastAsia="Times New Roman"/>
          <w:sz w:val="28"/>
          <w:szCs w:val="28"/>
        </w:rPr>
        <w:t>-экономическог</w:t>
      </w:r>
      <w:r>
        <w:rPr>
          <w:rFonts w:eastAsia="Times New Roman"/>
          <w:sz w:val="28"/>
          <w:szCs w:val="28"/>
        </w:rPr>
        <w:t>о управления</w:t>
      </w:r>
    </w:p>
    <w:p w:rsidR="00D973CE" w:rsidRDefault="00D973CE">
      <w:pPr>
        <w:spacing w:line="335" w:lineRule="exact"/>
        <w:rPr>
          <w:sz w:val="20"/>
          <w:szCs w:val="20"/>
        </w:rPr>
      </w:pPr>
    </w:p>
    <w:p w:rsidR="00D973CE" w:rsidRDefault="00E03D4F">
      <w:pPr>
        <w:spacing w:line="238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создано для реализации </w:t>
      </w:r>
      <w:r w:rsidR="00222809">
        <w:rPr>
          <w:rFonts w:eastAsia="Times New Roman"/>
          <w:sz w:val="28"/>
          <w:szCs w:val="28"/>
        </w:rPr>
        <w:t xml:space="preserve">муниципальной политики городского округа в сферах экономики, стратегического планирования, </w:t>
      </w:r>
      <w:r>
        <w:rPr>
          <w:rFonts w:eastAsia="Times New Roman"/>
          <w:sz w:val="28"/>
          <w:szCs w:val="28"/>
        </w:rPr>
        <w:t xml:space="preserve">финансовой, бюджетной, кредитной и налоговой политики городского округа, направленной на </w:t>
      </w:r>
      <w:r w:rsidR="00277155">
        <w:rPr>
          <w:rFonts w:eastAsia="Times New Roman"/>
          <w:sz w:val="28"/>
          <w:szCs w:val="28"/>
        </w:rPr>
        <w:t xml:space="preserve">дальнейшее </w:t>
      </w:r>
      <w:r>
        <w:rPr>
          <w:rFonts w:eastAsia="Times New Roman"/>
          <w:sz w:val="28"/>
          <w:szCs w:val="28"/>
        </w:rPr>
        <w:t>социально-экономическое развитие городского округа и повышение уровня жизни его населения.</w:t>
      </w:r>
    </w:p>
    <w:p w:rsidR="00017515" w:rsidRDefault="00017515">
      <w:pPr>
        <w:spacing w:line="238" w:lineRule="auto"/>
        <w:ind w:firstLine="540"/>
        <w:jc w:val="both"/>
        <w:rPr>
          <w:sz w:val="20"/>
          <w:szCs w:val="20"/>
        </w:rPr>
      </w:pPr>
    </w:p>
    <w:p w:rsidR="00D973CE" w:rsidRDefault="00D973CE">
      <w:pPr>
        <w:spacing w:line="1" w:lineRule="exact"/>
        <w:rPr>
          <w:sz w:val="20"/>
          <w:szCs w:val="20"/>
        </w:rPr>
      </w:pPr>
    </w:p>
    <w:p w:rsidR="00D973CE" w:rsidRDefault="00E03D4F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Основными задачами </w:t>
      </w:r>
      <w:r w:rsidR="00382DE2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инансово</w:t>
      </w:r>
      <w:r w:rsidR="00382DE2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 являются:</w:t>
      </w:r>
    </w:p>
    <w:p w:rsidR="00D973CE" w:rsidRDefault="00D973CE">
      <w:pPr>
        <w:spacing w:line="13" w:lineRule="exact"/>
        <w:rPr>
          <w:sz w:val="20"/>
          <w:szCs w:val="20"/>
        </w:rPr>
      </w:pPr>
    </w:p>
    <w:p w:rsidR="00382DE2" w:rsidRDefault="00382DE2" w:rsidP="00382D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высоких темпов экономического и социального развития городского округа и совершенствования структуры экономики городского округа;</w:t>
      </w:r>
    </w:p>
    <w:p w:rsidR="00382DE2" w:rsidRDefault="00382DE2" w:rsidP="00382D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улучшения условий и качества жизни населения городского округа;</w:t>
      </w:r>
    </w:p>
    <w:p w:rsidR="00382DE2" w:rsidRDefault="00382DE2">
      <w:pPr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налогового потенциала городского округа;</w:t>
      </w:r>
    </w:p>
    <w:p w:rsidR="00D973CE" w:rsidRDefault="00D973CE">
      <w:pPr>
        <w:spacing w:line="15" w:lineRule="exact"/>
        <w:rPr>
          <w:sz w:val="20"/>
          <w:szCs w:val="20"/>
        </w:rPr>
      </w:pPr>
    </w:p>
    <w:p w:rsidR="00D973CE" w:rsidRDefault="00D973CE">
      <w:pPr>
        <w:spacing w:line="15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совершенствование бюджетной системы и межбюджетных отношений в городском округе;</w:t>
      </w:r>
    </w:p>
    <w:p w:rsidR="00D973CE" w:rsidRDefault="00D973CE">
      <w:pPr>
        <w:spacing w:line="2" w:lineRule="exact"/>
        <w:rPr>
          <w:sz w:val="20"/>
          <w:szCs w:val="20"/>
        </w:rPr>
      </w:pPr>
    </w:p>
    <w:p w:rsidR="00D973CE" w:rsidRDefault="00E03D4F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</w:t>
      </w:r>
      <w:proofErr w:type="gramStart"/>
      <w:r>
        <w:rPr>
          <w:rFonts w:eastAsia="Times New Roman"/>
          <w:sz w:val="28"/>
          <w:szCs w:val="28"/>
        </w:rPr>
        <w:t>эффективности использования средств бюджета городского округа</w:t>
      </w:r>
      <w:proofErr w:type="gramEnd"/>
      <w:r>
        <w:rPr>
          <w:rFonts w:eastAsia="Times New Roman"/>
          <w:sz w:val="28"/>
          <w:szCs w:val="28"/>
        </w:rPr>
        <w:t>.</w:t>
      </w:r>
    </w:p>
    <w:p w:rsidR="00356917" w:rsidRDefault="00356917">
      <w:pPr>
        <w:ind w:left="540"/>
        <w:rPr>
          <w:rFonts w:eastAsia="Times New Roman"/>
          <w:sz w:val="28"/>
          <w:szCs w:val="28"/>
        </w:rPr>
      </w:pPr>
    </w:p>
    <w:p w:rsidR="00356917" w:rsidRDefault="00356917">
      <w:pPr>
        <w:ind w:left="540"/>
        <w:rPr>
          <w:rFonts w:eastAsia="Times New Roman"/>
          <w:sz w:val="28"/>
          <w:szCs w:val="28"/>
        </w:rPr>
      </w:pPr>
    </w:p>
    <w:p w:rsidR="00356917" w:rsidRDefault="00356917">
      <w:pPr>
        <w:ind w:left="540"/>
        <w:rPr>
          <w:sz w:val="20"/>
          <w:szCs w:val="20"/>
        </w:rPr>
      </w:pPr>
    </w:p>
    <w:p w:rsidR="00D973CE" w:rsidRDefault="00E03D4F" w:rsidP="00017515">
      <w:pPr>
        <w:numPr>
          <w:ilvl w:val="0"/>
          <w:numId w:val="6"/>
        </w:numPr>
        <w:tabs>
          <w:tab w:val="left" w:pos="-1843"/>
        </w:tabs>
        <w:ind w:left="284" w:hanging="28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Полномочия Финансово</w:t>
      </w:r>
      <w:r w:rsidR="00017515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</w:t>
      </w:r>
    </w:p>
    <w:p w:rsidR="00D973CE" w:rsidRDefault="00D973CE">
      <w:pPr>
        <w:spacing w:line="335" w:lineRule="exact"/>
        <w:rPr>
          <w:sz w:val="20"/>
          <w:szCs w:val="20"/>
        </w:rPr>
      </w:pPr>
    </w:p>
    <w:p w:rsidR="00D973CE" w:rsidRDefault="00666D50">
      <w:pPr>
        <w:spacing w:line="234" w:lineRule="auto"/>
        <w:ind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Финансово-экономическое</w:t>
      </w:r>
      <w:r w:rsidR="00E03D4F">
        <w:rPr>
          <w:rFonts w:eastAsia="Times New Roman"/>
          <w:sz w:val="28"/>
          <w:szCs w:val="28"/>
        </w:rPr>
        <w:t xml:space="preserve"> управление в соответствии с возложенными на него задачами осуществляет следующие полномочия:</w:t>
      </w:r>
    </w:p>
    <w:p w:rsidR="00D973CE" w:rsidRDefault="00D973CE">
      <w:pPr>
        <w:spacing w:line="203" w:lineRule="exact"/>
        <w:rPr>
          <w:sz w:val="20"/>
          <w:szCs w:val="20"/>
        </w:rPr>
      </w:pPr>
    </w:p>
    <w:p w:rsidR="00D973CE" w:rsidRDefault="00E03D4F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Готовит предложения, обоснования, расчеты, аналитические материалы:</w:t>
      </w:r>
    </w:p>
    <w:p w:rsidR="00D973CE" w:rsidRDefault="00D973CE">
      <w:pPr>
        <w:spacing w:line="212" w:lineRule="exact"/>
        <w:rPr>
          <w:sz w:val="20"/>
          <w:szCs w:val="20"/>
        </w:rPr>
      </w:pPr>
    </w:p>
    <w:p w:rsidR="00D973CE" w:rsidRDefault="00E03D4F" w:rsidP="00356917">
      <w:pPr>
        <w:numPr>
          <w:ilvl w:val="0"/>
          <w:numId w:val="7"/>
        </w:numPr>
        <w:tabs>
          <w:tab w:val="left" w:pos="866"/>
        </w:tabs>
        <w:spacing w:line="235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разработки основных направлений финансовой, бюджетной и налоговой политики в городском округе;</w:t>
      </w:r>
    </w:p>
    <w:p w:rsidR="00601113" w:rsidRPr="00601113" w:rsidRDefault="00601113" w:rsidP="00356917">
      <w:pPr>
        <w:pStyle w:val="a4"/>
        <w:numPr>
          <w:ilvl w:val="0"/>
          <w:numId w:val="7"/>
        </w:numPr>
        <w:tabs>
          <w:tab w:val="left" w:pos="86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01113">
        <w:rPr>
          <w:sz w:val="28"/>
          <w:szCs w:val="28"/>
        </w:rPr>
        <w:t xml:space="preserve">о стратегии социально-экономического развития </w:t>
      </w:r>
      <w:r>
        <w:rPr>
          <w:sz w:val="28"/>
          <w:szCs w:val="28"/>
        </w:rPr>
        <w:t>городского округа</w:t>
      </w:r>
      <w:r w:rsidRPr="00601113">
        <w:rPr>
          <w:sz w:val="28"/>
          <w:szCs w:val="28"/>
        </w:rPr>
        <w:t xml:space="preserve">, прогнозам социально-экономического развития </w:t>
      </w:r>
      <w:r>
        <w:rPr>
          <w:sz w:val="28"/>
          <w:szCs w:val="28"/>
        </w:rPr>
        <w:t>городского округа</w:t>
      </w:r>
      <w:r w:rsidRPr="00601113">
        <w:rPr>
          <w:sz w:val="28"/>
          <w:szCs w:val="28"/>
        </w:rPr>
        <w:t xml:space="preserve"> на долгосрочный и среднесрочный период и порядкам их разработки и корректировки;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</w:tabs>
        <w:spacing w:line="234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совершенствованию нормативной и правовой базы городского округа о бюджетном устройстве, бюджетном процессе, налогах и сборах;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разработки проектов нормативных правовых актов городского округа по установлению, изменению, введению в действие и прекращению действия местных налогов и сборов, предоставлению льгот по уплате налогов и сборов в бюджет городского округа и их отмене;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разработки проектов нормативных правовых актов городского округа по установлению отдельных элементов налогообложения в соответствии с действующим законодательством;</w:t>
      </w:r>
    </w:p>
    <w:p w:rsidR="00D973CE" w:rsidRDefault="00E03D4F" w:rsidP="00356917">
      <w:pPr>
        <w:numPr>
          <w:ilvl w:val="0"/>
          <w:numId w:val="7"/>
        </w:numPr>
        <w:tabs>
          <w:tab w:val="left" w:pos="840"/>
          <w:tab w:val="left" w:pos="866"/>
        </w:tabs>
        <w:ind w:left="840" w:hanging="3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разработке прогноза поступлений доходов в бюджет городского округа;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</w:tabs>
        <w:spacing w:line="236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разработки проектов нормативных правовых актов органов местного самоуправления городского округа, влияющих на изменение доходной и расходной части бюджета городского округа и муниципальной собственности;</w:t>
      </w:r>
    </w:p>
    <w:p w:rsidR="00D973CE" w:rsidRPr="00601113" w:rsidRDefault="00E03D4F" w:rsidP="00356917">
      <w:pPr>
        <w:numPr>
          <w:ilvl w:val="0"/>
          <w:numId w:val="7"/>
        </w:numPr>
        <w:tabs>
          <w:tab w:val="left" w:pos="866"/>
        </w:tabs>
        <w:spacing w:line="235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установлению порядка предоставления субсидий юридическим лицам из бюджета городского округа;</w:t>
      </w:r>
    </w:p>
    <w:p w:rsidR="00D973CE" w:rsidRPr="00601113" w:rsidRDefault="00E03D4F" w:rsidP="00356917">
      <w:pPr>
        <w:numPr>
          <w:ilvl w:val="0"/>
          <w:numId w:val="7"/>
        </w:numPr>
        <w:tabs>
          <w:tab w:val="left" w:pos="866"/>
        </w:tabs>
        <w:spacing w:line="235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направлению свободных остатков бюджетных средств и дополнительно полученных в ходе исполнения бюджета доходов;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  <w:tab w:val="left" w:pos="1020"/>
        </w:tabs>
        <w:spacing w:line="234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разработке проекта бюджет</w:t>
      </w:r>
      <w:r w:rsidR="00936F2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городского округа на очередной финансовый год и плановый период;</w:t>
      </w:r>
    </w:p>
    <w:p w:rsidR="00D973CE" w:rsidRDefault="00E03D4F" w:rsidP="00356917">
      <w:pPr>
        <w:numPr>
          <w:ilvl w:val="0"/>
          <w:numId w:val="7"/>
        </w:numPr>
        <w:tabs>
          <w:tab w:val="left" w:pos="993"/>
        </w:tabs>
        <w:spacing w:line="235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обеспечению исполнения бюджета городского округа;</w:t>
      </w:r>
    </w:p>
    <w:p w:rsidR="00601113" w:rsidRPr="00601113" w:rsidRDefault="00E03D4F" w:rsidP="00356917">
      <w:pPr>
        <w:numPr>
          <w:ilvl w:val="0"/>
          <w:numId w:val="7"/>
        </w:numPr>
        <w:tabs>
          <w:tab w:val="left" w:pos="993"/>
        </w:tabs>
        <w:spacing w:line="235" w:lineRule="auto"/>
        <w:ind w:firstLine="533"/>
        <w:jc w:val="both"/>
        <w:rPr>
          <w:rFonts w:eastAsia="Times New Roman"/>
          <w:sz w:val="28"/>
          <w:szCs w:val="28"/>
        </w:rPr>
      </w:pPr>
      <w:r w:rsidRPr="00601113">
        <w:rPr>
          <w:rFonts w:eastAsia="Times New Roman"/>
          <w:sz w:val="28"/>
          <w:szCs w:val="28"/>
        </w:rPr>
        <w:t>по подготовке отчета об исполнении бюд</w:t>
      </w:r>
      <w:r w:rsidR="00601113" w:rsidRPr="00601113">
        <w:rPr>
          <w:rFonts w:eastAsia="Times New Roman"/>
          <w:sz w:val="28"/>
          <w:szCs w:val="28"/>
        </w:rPr>
        <w:t>жета городского округа за отчет</w:t>
      </w:r>
      <w:r w:rsidRPr="00601113">
        <w:rPr>
          <w:rFonts w:eastAsia="Times New Roman"/>
          <w:sz w:val="28"/>
          <w:szCs w:val="28"/>
        </w:rPr>
        <w:t>ный финансовый год;</w:t>
      </w:r>
    </w:p>
    <w:p w:rsidR="00601113" w:rsidRPr="00601113" w:rsidRDefault="00601113" w:rsidP="00356917">
      <w:pPr>
        <w:numPr>
          <w:ilvl w:val="0"/>
          <w:numId w:val="7"/>
        </w:numPr>
        <w:tabs>
          <w:tab w:val="left" w:pos="1134"/>
        </w:tabs>
        <w:spacing w:line="235" w:lineRule="auto"/>
        <w:ind w:firstLine="533"/>
        <w:jc w:val="both"/>
        <w:rPr>
          <w:sz w:val="28"/>
          <w:szCs w:val="28"/>
        </w:rPr>
      </w:pPr>
      <w:r w:rsidRPr="00601113">
        <w:rPr>
          <w:rFonts w:eastAsia="Times New Roman"/>
          <w:sz w:val="28"/>
          <w:szCs w:val="28"/>
        </w:rPr>
        <w:t xml:space="preserve">по перечню </w:t>
      </w:r>
      <w:r>
        <w:rPr>
          <w:rFonts w:eastAsia="Times New Roman"/>
          <w:sz w:val="28"/>
          <w:szCs w:val="28"/>
        </w:rPr>
        <w:t>муниципальных</w:t>
      </w:r>
      <w:r w:rsidRPr="00601113">
        <w:rPr>
          <w:rFonts w:eastAsia="Times New Roman"/>
          <w:sz w:val="28"/>
          <w:szCs w:val="28"/>
        </w:rPr>
        <w:t xml:space="preserve"> программ </w:t>
      </w:r>
      <w:r>
        <w:rPr>
          <w:rFonts w:eastAsia="Times New Roman"/>
          <w:sz w:val="28"/>
          <w:szCs w:val="28"/>
        </w:rPr>
        <w:t>городского округа</w:t>
      </w:r>
      <w:r w:rsidRPr="00601113">
        <w:rPr>
          <w:rFonts w:eastAsia="Times New Roman"/>
          <w:sz w:val="28"/>
          <w:szCs w:val="28"/>
        </w:rPr>
        <w:t xml:space="preserve"> и порядку</w:t>
      </w:r>
      <w:r w:rsidRPr="00601113">
        <w:rPr>
          <w:sz w:val="28"/>
          <w:szCs w:val="28"/>
        </w:rPr>
        <w:t xml:space="preserve"> разработки и реализации </w:t>
      </w:r>
      <w:r w:rsidR="00304C11">
        <w:rPr>
          <w:rFonts w:eastAsia="Times New Roman"/>
          <w:sz w:val="28"/>
          <w:szCs w:val="28"/>
        </w:rPr>
        <w:t>муниципальных</w:t>
      </w:r>
      <w:r w:rsidR="00304C11" w:rsidRPr="00601113">
        <w:rPr>
          <w:rFonts w:eastAsia="Times New Roman"/>
          <w:sz w:val="28"/>
          <w:szCs w:val="28"/>
        </w:rPr>
        <w:t xml:space="preserve"> программ </w:t>
      </w:r>
      <w:r w:rsidR="00304C11">
        <w:rPr>
          <w:rFonts w:eastAsia="Times New Roman"/>
          <w:sz w:val="28"/>
          <w:szCs w:val="28"/>
        </w:rPr>
        <w:t>городского округа</w:t>
      </w:r>
      <w:r w:rsidRPr="00601113">
        <w:rPr>
          <w:sz w:val="28"/>
          <w:szCs w:val="28"/>
        </w:rPr>
        <w:t>;</w:t>
      </w:r>
    </w:p>
    <w:p w:rsidR="00304C11" w:rsidRPr="00304C11" w:rsidRDefault="00304C11" w:rsidP="00356917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04C11">
        <w:rPr>
          <w:sz w:val="28"/>
          <w:szCs w:val="28"/>
        </w:rPr>
        <w:t xml:space="preserve">по порядку </w:t>
      </w:r>
      <w:proofErr w:type="gramStart"/>
      <w:r w:rsidRPr="00304C11">
        <w:rPr>
          <w:sz w:val="28"/>
          <w:szCs w:val="28"/>
        </w:rPr>
        <w:t xml:space="preserve">проведения оценки эффективности реализации </w:t>
      </w:r>
      <w:r>
        <w:rPr>
          <w:rFonts w:eastAsia="Times New Roman"/>
          <w:sz w:val="28"/>
          <w:szCs w:val="28"/>
        </w:rPr>
        <w:t>муниципальных</w:t>
      </w:r>
      <w:r w:rsidRPr="00601113">
        <w:rPr>
          <w:rFonts w:eastAsia="Times New Roman"/>
          <w:sz w:val="28"/>
          <w:szCs w:val="28"/>
        </w:rPr>
        <w:t xml:space="preserve"> программ </w:t>
      </w:r>
      <w:r>
        <w:rPr>
          <w:rFonts w:eastAsia="Times New Roman"/>
          <w:sz w:val="28"/>
          <w:szCs w:val="28"/>
        </w:rPr>
        <w:t>городского округа</w:t>
      </w:r>
      <w:proofErr w:type="gramEnd"/>
      <w:r>
        <w:rPr>
          <w:rFonts w:eastAsia="Times New Roman"/>
          <w:sz w:val="28"/>
          <w:szCs w:val="28"/>
        </w:rPr>
        <w:t>;</w:t>
      </w:r>
    </w:p>
    <w:p w:rsidR="00601113" w:rsidRPr="00304C11" w:rsidRDefault="00304C11" w:rsidP="00356917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304C11">
        <w:rPr>
          <w:sz w:val="28"/>
          <w:szCs w:val="28"/>
        </w:rPr>
        <w:t xml:space="preserve">по установлению правил нормирования в сфере закупок товаров, работ, услуг для обеспечения </w:t>
      </w:r>
      <w:r>
        <w:rPr>
          <w:sz w:val="28"/>
          <w:szCs w:val="28"/>
        </w:rPr>
        <w:t>муниципальных</w:t>
      </w:r>
      <w:r w:rsidRPr="00304C11">
        <w:rPr>
          <w:sz w:val="28"/>
          <w:szCs w:val="28"/>
        </w:rPr>
        <w:t xml:space="preserve"> нужд </w:t>
      </w:r>
      <w:r>
        <w:rPr>
          <w:sz w:val="28"/>
          <w:szCs w:val="28"/>
        </w:rPr>
        <w:t>городского округа</w:t>
      </w:r>
      <w:r w:rsidRPr="00304C11">
        <w:rPr>
          <w:sz w:val="28"/>
          <w:szCs w:val="28"/>
        </w:rPr>
        <w:t>;</w:t>
      </w:r>
    </w:p>
    <w:p w:rsidR="00D973CE" w:rsidRDefault="00D973CE" w:rsidP="00356917">
      <w:pPr>
        <w:tabs>
          <w:tab w:val="left" w:pos="866"/>
        </w:tabs>
        <w:spacing w:line="6" w:lineRule="exact"/>
        <w:jc w:val="both"/>
        <w:rPr>
          <w:sz w:val="20"/>
          <w:szCs w:val="20"/>
        </w:rPr>
      </w:pPr>
    </w:p>
    <w:p w:rsidR="00D973CE" w:rsidRPr="00304C11" w:rsidRDefault="00E03D4F" w:rsidP="00356917">
      <w:pPr>
        <w:pStyle w:val="a4"/>
        <w:numPr>
          <w:ilvl w:val="0"/>
          <w:numId w:val="7"/>
        </w:numPr>
        <w:tabs>
          <w:tab w:val="left" w:pos="866"/>
          <w:tab w:val="left" w:pos="1008"/>
        </w:tabs>
        <w:spacing w:line="234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304C11">
        <w:rPr>
          <w:rFonts w:eastAsia="Times New Roman"/>
          <w:sz w:val="28"/>
          <w:szCs w:val="28"/>
        </w:rPr>
        <w:t xml:space="preserve">по организации анализа и контроля за своевременным и полным </w:t>
      </w:r>
      <w:r w:rsidR="00304C11" w:rsidRPr="00304C11">
        <w:rPr>
          <w:rFonts w:eastAsia="Times New Roman"/>
          <w:sz w:val="28"/>
          <w:szCs w:val="28"/>
        </w:rPr>
        <w:t>поступле</w:t>
      </w:r>
      <w:r w:rsidRPr="00304C11">
        <w:rPr>
          <w:rFonts w:eastAsia="Times New Roman"/>
          <w:sz w:val="28"/>
          <w:szCs w:val="28"/>
        </w:rPr>
        <w:t>нием доходов в бюджет городского округа;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  <w:tab w:val="left" w:pos="991"/>
        </w:tabs>
        <w:spacing w:line="235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привлечению кредитов, установлению порядка и условий заключения городским округом кредитных договоров и соглашений;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  <w:tab w:val="left" w:pos="980"/>
        </w:tabs>
        <w:ind w:left="980" w:hanging="4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организации и проведению займов городским округом;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  <w:tab w:val="left" w:pos="1025"/>
        </w:tabs>
        <w:spacing w:line="235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 выдаче муниципальных гарантий от имени городского округа, а также установлению форм, условий и порядка их предоставления;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  <w:tab w:val="left" w:pos="980"/>
        </w:tabs>
        <w:ind w:left="980" w:hanging="4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установлению порядка ведения долговой книги городского округа;</w:t>
      </w:r>
    </w:p>
    <w:p w:rsidR="00D973CE" w:rsidRDefault="00E03D4F" w:rsidP="00356917">
      <w:pPr>
        <w:numPr>
          <w:ilvl w:val="0"/>
          <w:numId w:val="7"/>
        </w:numPr>
        <w:tabs>
          <w:tab w:val="left" w:pos="-1701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</w:t>
      </w:r>
      <w:r w:rsidR="002E3FAC">
        <w:rPr>
          <w:rFonts w:eastAsia="Times New Roman"/>
          <w:sz w:val="28"/>
          <w:szCs w:val="28"/>
        </w:rPr>
        <w:t>порядку использования бюджетных ассигнований</w:t>
      </w:r>
      <w:r>
        <w:rPr>
          <w:rFonts w:eastAsia="Times New Roman"/>
          <w:sz w:val="28"/>
          <w:szCs w:val="28"/>
        </w:rPr>
        <w:t xml:space="preserve"> резервного фонда </w:t>
      </w:r>
      <w:r w:rsidR="00304C1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дминистрации;</w:t>
      </w:r>
    </w:p>
    <w:p w:rsidR="00304C11" w:rsidRDefault="00304C11" w:rsidP="00356917">
      <w:pPr>
        <w:numPr>
          <w:ilvl w:val="0"/>
          <w:numId w:val="7"/>
        </w:numPr>
        <w:tabs>
          <w:tab w:val="left" w:pos="866"/>
          <w:tab w:val="left" w:pos="980"/>
        </w:tabs>
        <w:ind w:left="980" w:hanging="4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ведению реестра расходных обязательств городского округа;</w:t>
      </w:r>
    </w:p>
    <w:p w:rsidR="00D973CE" w:rsidRDefault="00E03D4F" w:rsidP="00356917">
      <w:pPr>
        <w:numPr>
          <w:ilvl w:val="0"/>
          <w:numId w:val="7"/>
        </w:numPr>
        <w:tabs>
          <w:tab w:val="left" w:pos="866"/>
          <w:tab w:val="left" w:pos="1032"/>
        </w:tabs>
        <w:spacing w:line="235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обеспечению осуществления контроля за целевым и эффективным использованием средств бюджета городского округа.</w:t>
      </w:r>
    </w:p>
    <w:p w:rsidR="00D973CE" w:rsidRDefault="00D973CE" w:rsidP="00356917">
      <w:pPr>
        <w:spacing w:line="214" w:lineRule="exact"/>
        <w:jc w:val="both"/>
        <w:rPr>
          <w:sz w:val="20"/>
          <w:szCs w:val="20"/>
        </w:rPr>
      </w:pPr>
    </w:p>
    <w:p w:rsidR="00D9069D" w:rsidRDefault="00E03D4F" w:rsidP="003569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069D">
        <w:rPr>
          <w:rFonts w:eastAsia="Times New Roman"/>
          <w:sz w:val="28"/>
          <w:szCs w:val="28"/>
        </w:rPr>
        <w:t>3.</w:t>
      </w:r>
      <w:r w:rsidR="00D9069D" w:rsidRPr="00D9069D">
        <w:rPr>
          <w:rFonts w:eastAsia="Times New Roman"/>
          <w:sz w:val="28"/>
          <w:szCs w:val="28"/>
        </w:rPr>
        <w:t>2</w:t>
      </w:r>
      <w:r w:rsidRPr="00D9069D">
        <w:rPr>
          <w:rFonts w:eastAsia="Times New Roman"/>
          <w:sz w:val="28"/>
          <w:szCs w:val="28"/>
        </w:rPr>
        <w:t xml:space="preserve">. </w:t>
      </w:r>
      <w:r w:rsidR="00D9069D">
        <w:rPr>
          <w:rFonts w:eastAsia="Times New Roman"/>
          <w:sz w:val="28"/>
          <w:szCs w:val="28"/>
        </w:rPr>
        <w:t>Осуществляет п</w:t>
      </w:r>
      <w:r w:rsidR="00D9069D" w:rsidRPr="00D9069D">
        <w:rPr>
          <w:sz w:val="28"/>
          <w:szCs w:val="28"/>
        </w:rPr>
        <w:t xml:space="preserve">роведение </w:t>
      </w:r>
      <w:proofErr w:type="gramStart"/>
      <w:r w:rsidR="00D9069D" w:rsidRPr="00D9069D">
        <w:rPr>
          <w:sz w:val="28"/>
          <w:szCs w:val="28"/>
        </w:rPr>
        <w:t xml:space="preserve">оценки эффективности реализации </w:t>
      </w:r>
      <w:r w:rsidR="00D9069D">
        <w:rPr>
          <w:sz w:val="28"/>
          <w:szCs w:val="28"/>
        </w:rPr>
        <w:t>муниципальных программ городского округа</w:t>
      </w:r>
      <w:proofErr w:type="gramEnd"/>
      <w:r w:rsidR="00D9069D" w:rsidRPr="00D9069D">
        <w:rPr>
          <w:sz w:val="28"/>
          <w:szCs w:val="28"/>
        </w:rPr>
        <w:t>.</w:t>
      </w:r>
    </w:p>
    <w:p w:rsidR="00D9069D" w:rsidRDefault="00D9069D" w:rsidP="00356917">
      <w:pPr>
        <w:autoSpaceDE w:val="0"/>
        <w:autoSpaceDN w:val="0"/>
        <w:adjustRightInd w:val="0"/>
        <w:spacing w:before="2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Осуществляет подготовку ежегодного отчета о ходе исполнения плана мероприятий по реализации стратегии социально-экономического развития городского округа.</w:t>
      </w:r>
    </w:p>
    <w:p w:rsidR="00612167" w:rsidRDefault="00612167" w:rsidP="00356917">
      <w:pPr>
        <w:autoSpaceDE w:val="0"/>
        <w:autoSpaceDN w:val="0"/>
        <w:adjustRightInd w:val="0"/>
        <w:spacing w:before="2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Участвует в разработке инвестиционной политики, в подготовке предложений по осуществлению инвестиционной </w:t>
      </w:r>
      <w:r w:rsidR="00F70F34">
        <w:rPr>
          <w:sz w:val="28"/>
          <w:szCs w:val="28"/>
        </w:rPr>
        <w:t>и инновационной деятельности за счет средств бюджета городского округа и иных источников финансирования.</w:t>
      </w:r>
    </w:p>
    <w:p w:rsidR="00F70F34" w:rsidRDefault="00F70F34" w:rsidP="00356917">
      <w:pPr>
        <w:autoSpaceDE w:val="0"/>
        <w:autoSpaceDN w:val="0"/>
        <w:adjustRightInd w:val="0"/>
        <w:spacing w:before="2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Координирует работу по подготовке доклада Главы городского округа Лотошино о достигнутых значениях показателей для оценки </w:t>
      </w:r>
      <w:proofErr w:type="gramStart"/>
      <w:r>
        <w:rPr>
          <w:sz w:val="28"/>
          <w:szCs w:val="28"/>
        </w:rPr>
        <w:t>эффективности деятельности органов местного самоуправления городского округа</w:t>
      </w:r>
      <w:proofErr w:type="gramEnd"/>
      <w:r>
        <w:rPr>
          <w:sz w:val="28"/>
          <w:szCs w:val="28"/>
        </w:rPr>
        <w:t xml:space="preserve"> за отчетный период и их планируемых значениях на 3-летний период.</w:t>
      </w:r>
    </w:p>
    <w:p w:rsidR="00F70F34" w:rsidRDefault="00F70F34" w:rsidP="00356917">
      <w:pPr>
        <w:autoSpaceDE w:val="0"/>
        <w:autoSpaceDN w:val="0"/>
        <w:adjustRightInd w:val="0"/>
        <w:spacing w:before="2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Координирует </w:t>
      </w:r>
      <w:r w:rsidR="00993860">
        <w:rPr>
          <w:sz w:val="28"/>
          <w:szCs w:val="28"/>
        </w:rPr>
        <w:t>работу по реализации Федерального закона от 27.07.2010 №210-ФЗ «Об организации предоставления государственных и муниципальных услуг», формирует и актуализирует Сводный реестр муниципальных услуг.</w:t>
      </w:r>
    </w:p>
    <w:p w:rsidR="00993860" w:rsidRDefault="00993860" w:rsidP="00356917">
      <w:pPr>
        <w:autoSpaceDE w:val="0"/>
        <w:autoSpaceDN w:val="0"/>
        <w:adjustRightInd w:val="0"/>
        <w:spacing w:before="2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Координирует деятельность структурных подразделений администрации городского округа в содействии развитию малого и среднего предпринимательства на территории городского округа.</w:t>
      </w:r>
    </w:p>
    <w:p w:rsidR="00D973CE" w:rsidRDefault="00D973CE" w:rsidP="00D9069D">
      <w:pPr>
        <w:spacing w:line="236" w:lineRule="auto"/>
        <w:ind w:firstLine="540"/>
        <w:jc w:val="both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 Обеспечивает непосредственное составление проектов нормативных правовых актов о бюджете городского округа на очередной финансовый год и плановый период, внесении изменений в нормативные правовые акты о бюджете городского округа.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 Составляет бюджет городского округа на очередной финансовый год и плановый период.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D9069D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10</w:t>
      </w:r>
      <w:r w:rsidR="00E03D4F">
        <w:rPr>
          <w:rFonts w:eastAsia="Times New Roman"/>
          <w:sz w:val="28"/>
          <w:szCs w:val="28"/>
        </w:rPr>
        <w:t>. Участвует в работе по формированию и согласованию с исполнительными органами государственной власти Московской области прогнозных показателей по проекту бюджета городского округа на очередной финансовый год.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</w:t>
      </w:r>
      <w:r w:rsidR="00C7702D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>. Осуществляет разработку проектов нормативных правовых актов по вопросам бюджетного устройства и бюджетного процесса в городском округе.</w:t>
      </w:r>
    </w:p>
    <w:p w:rsidR="00D973CE" w:rsidRDefault="00D973CE">
      <w:pPr>
        <w:spacing w:line="217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 Осуществляет подготовку проектов решений Совета депутатов городского округа об исполнении бюджета городского округа за отчетный финансовый год.</w:t>
      </w:r>
    </w:p>
    <w:p w:rsidR="00D973CE" w:rsidRDefault="00D973CE">
      <w:pPr>
        <w:spacing w:line="212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>. Устанавливает порядок составления и ведения сводной бюджетной росписи и бюджетных росписей главных распорядителей бюджетных средств.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3874CF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 w:rsidR="00C7702D">
        <w:rPr>
          <w:rFonts w:eastAsia="Times New Roman"/>
          <w:sz w:val="28"/>
          <w:szCs w:val="28"/>
        </w:rPr>
        <w:t>4</w:t>
      </w:r>
      <w:r w:rsidR="00E03D4F">
        <w:rPr>
          <w:rFonts w:eastAsia="Times New Roman"/>
          <w:sz w:val="28"/>
          <w:szCs w:val="28"/>
        </w:rPr>
        <w:t>. Обеспечивает в пределах своей компетенции методологическое руководство бюджетным планированием и финансированием в городском округе, составлением и исполнением бюджет</w:t>
      </w:r>
      <w:r w:rsidR="007A5F3D">
        <w:rPr>
          <w:rFonts w:eastAsia="Times New Roman"/>
          <w:sz w:val="28"/>
          <w:szCs w:val="28"/>
        </w:rPr>
        <w:t>а</w:t>
      </w:r>
      <w:r w:rsidR="00E03D4F">
        <w:rPr>
          <w:rFonts w:eastAsia="Times New Roman"/>
          <w:sz w:val="28"/>
          <w:szCs w:val="28"/>
        </w:rPr>
        <w:t xml:space="preserve"> городского округа.</w:t>
      </w:r>
    </w:p>
    <w:p w:rsidR="00D973CE" w:rsidRDefault="00D973CE">
      <w:pPr>
        <w:spacing w:line="217" w:lineRule="exact"/>
        <w:rPr>
          <w:sz w:val="20"/>
          <w:szCs w:val="20"/>
        </w:rPr>
      </w:pPr>
    </w:p>
    <w:p w:rsidR="00C7702D" w:rsidRDefault="003874CF" w:rsidP="00C7702D">
      <w:pPr>
        <w:spacing w:line="234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="00C7702D">
        <w:rPr>
          <w:rFonts w:eastAsia="Times New Roman"/>
          <w:sz w:val="28"/>
          <w:szCs w:val="28"/>
        </w:rPr>
        <w:t>5</w:t>
      </w:r>
      <w:r w:rsidR="00E03D4F">
        <w:rPr>
          <w:rFonts w:eastAsia="Times New Roman"/>
          <w:sz w:val="28"/>
          <w:szCs w:val="28"/>
        </w:rPr>
        <w:t>. Принимает участие в работе по мобилизации доходов в бюджет городского округа и сокращению задолженности по платежам в бюджет городского округа</w:t>
      </w:r>
      <w:r w:rsidR="00C7702D">
        <w:rPr>
          <w:rFonts w:eastAsia="Times New Roman"/>
          <w:sz w:val="28"/>
          <w:szCs w:val="28"/>
        </w:rPr>
        <w:t>.</w:t>
      </w:r>
    </w:p>
    <w:p w:rsidR="00D973CE" w:rsidRDefault="00E03D4F" w:rsidP="00C7702D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 w:rsidR="00C7702D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r w:rsidRPr="0035755A">
        <w:rPr>
          <w:rFonts w:eastAsia="Times New Roman"/>
          <w:sz w:val="28"/>
          <w:szCs w:val="28"/>
        </w:rPr>
        <w:t>Опред</w:t>
      </w:r>
      <w:r>
        <w:rPr>
          <w:rFonts w:eastAsia="Times New Roman"/>
          <w:sz w:val="28"/>
          <w:szCs w:val="28"/>
        </w:rPr>
        <w:t>еляет прогноз поступления доходов по каждому источнику в соответствии с налоговым законодательством Российской Федерации, законодательством Московской области и иными нормативными правовыми актами органов местного самоуправления.</w:t>
      </w:r>
    </w:p>
    <w:p w:rsidR="00D973CE" w:rsidRDefault="00D973CE">
      <w:pPr>
        <w:spacing w:line="217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 w:rsidR="00C7702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 Разъясняет налогоплательщикам вопросы применения нормативных правовых актов городского округа о налогах и сборах.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 w:rsidR="00C7702D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 Осуществляет администрирование отдельных видов доходов бюджета городского округа.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 w:rsidR="00C7702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. </w:t>
      </w:r>
      <w:r w:rsidR="00F9674E">
        <w:rPr>
          <w:rFonts w:eastAsia="Times New Roman"/>
          <w:sz w:val="28"/>
          <w:szCs w:val="28"/>
        </w:rPr>
        <w:t>Рассматривает п</w:t>
      </w:r>
      <w:r>
        <w:rPr>
          <w:rFonts w:eastAsia="Times New Roman"/>
          <w:sz w:val="28"/>
          <w:szCs w:val="28"/>
        </w:rPr>
        <w:t xml:space="preserve">ри формировании проекта расходной части бюджета городского округа, </w:t>
      </w:r>
      <w:r w:rsidR="00F9674E">
        <w:rPr>
          <w:rFonts w:eastAsia="Times New Roman"/>
          <w:sz w:val="28"/>
          <w:szCs w:val="28"/>
        </w:rPr>
        <w:t xml:space="preserve">расчеты </w:t>
      </w:r>
      <w:r>
        <w:rPr>
          <w:rFonts w:eastAsia="Times New Roman"/>
          <w:sz w:val="28"/>
          <w:szCs w:val="28"/>
        </w:rPr>
        <w:t>казенных учреждений, управлений и отделов администрации городского округа и обоснования к ним, подлежащих выполнению из бюджета городского о</w:t>
      </w:r>
      <w:r w:rsidR="00F9674E">
        <w:rPr>
          <w:rFonts w:eastAsia="Times New Roman"/>
          <w:sz w:val="28"/>
          <w:szCs w:val="28"/>
        </w:rPr>
        <w:t>круга в соответствии с действую</w:t>
      </w:r>
      <w:r>
        <w:rPr>
          <w:rFonts w:eastAsia="Times New Roman"/>
          <w:sz w:val="28"/>
          <w:szCs w:val="28"/>
        </w:rPr>
        <w:t>щим законодательством и нормативными право</w:t>
      </w:r>
      <w:r w:rsidR="00F9674E">
        <w:rPr>
          <w:rFonts w:eastAsia="Times New Roman"/>
          <w:sz w:val="28"/>
          <w:szCs w:val="28"/>
        </w:rPr>
        <w:t>выми актами органов местного са</w:t>
      </w:r>
      <w:r>
        <w:rPr>
          <w:rFonts w:eastAsia="Times New Roman"/>
          <w:sz w:val="28"/>
          <w:szCs w:val="28"/>
        </w:rPr>
        <w:t>моуправления городского округа.</w:t>
      </w:r>
    </w:p>
    <w:p w:rsidR="00D973CE" w:rsidRDefault="00D973CE">
      <w:pPr>
        <w:spacing w:line="216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. Участвует в работе </w:t>
      </w:r>
      <w:r w:rsidR="00CD58EE">
        <w:rPr>
          <w:rFonts w:eastAsia="Times New Roman"/>
          <w:sz w:val="28"/>
          <w:szCs w:val="28"/>
        </w:rPr>
        <w:t xml:space="preserve">комиссии по ценовой и тарифной политике </w:t>
      </w:r>
      <w:r>
        <w:rPr>
          <w:rFonts w:eastAsia="Times New Roman"/>
          <w:sz w:val="28"/>
          <w:szCs w:val="28"/>
        </w:rPr>
        <w:t xml:space="preserve">по </w:t>
      </w:r>
      <w:r w:rsidR="00CD58EE">
        <w:rPr>
          <w:rFonts w:eastAsia="Times New Roman"/>
          <w:sz w:val="28"/>
          <w:szCs w:val="28"/>
        </w:rPr>
        <w:t>установлению</w:t>
      </w:r>
      <w:r>
        <w:rPr>
          <w:rFonts w:eastAsia="Times New Roman"/>
          <w:sz w:val="28"/>
          <w:szCs w:val="28"/>
        </w:rPr>
        <w:t xml:space="preserve"> тарифов на услуги, оказываемые муниципальными </w:t>
      </w:r>
      <w:r w:rsidR="00CD58EE">
        <w:rPr>
          <w:rFonts w:eastAsia="Times New Roman"/>
          <w:sz w:val="28"/>
          <w:szCs w:val="28"/>
        </w:rPr>
        <w:t>организациями</w:t>
      </w:r>
      <w:r>
        <w:rPr>
          <w:rFonts w:eastAsia="Times New Roman"/>
          <w:sz w:val="28"/>
          <w:szCs w:val="28"/>
        </w:rPr>
        <w:t xml:space="preserve"> населению.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21</w:t>
      </w:r>
      <w:r>
        <w:rPr>
          <w:rFonts w:eastAsia="Times New Roman"/>
          <w:sz w:val="28"/>
          <w:szCs w:val="28"/>
        </w:rPr>
        <w:t xml:space="preserve">. Ведет реестр расходных обязательств городского округа и представляет его в Министерство </w:t>
      </w:r>
      <w:r w:rsidR="00F9674E">
        <w:rPr>
          <w:rFonts w:eastAsia="Times New Roman"/>
          <w:sz w:val="28"/>
          <w:szCs w:val="28"/>
        </w:rPr>
        <w:t xml:space="preserve">экономики и </w:t>
      </w:r>
      <w:r>
        <w:rPr>
          <w:rFonts w:eastAsia="Times New Roman"/>
          <w:sz w:val="28"/>
          <w:szCs w:val="28"/>
        </w:rPr>
        <w:t>финансов Московской области.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>. Обеспечивает финансирование муниципальных целевых программ за счет средств бюджета городского округа.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>. Разрабатывает программы муниципальных заимствований.</w:t>
      </w:r>
    </w:p>
    <w:p w:rsidR="00D973CE" w:rsidRDefault="00D973CE">
      <w:pPr>
        <w:spacing w:line="199" w:lineRule="exact"/>
        <w:rPr>
          <w:sz w:val="20"/>
          <w:szCs w:val="20"/>
        </w:rPr>
      </w:pPr>
    </w:p>
    <w:p w:rsidR="00D973CE" w:rsidRDefault="00E03D4F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16666E">
        <w:rPr>
          <w:rFonts w:eastAsia="Times New Roman"/>
          <w:sz w:val="28"/>
          <w:szCs w:val="28"/>
        </w:rPr>
        <w:t>2</w:t>
      </w:r>
      <w:r w:rsidR="00C7702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 Организует работу по привлечению заемных средств.</w:t>
      </w:r>
    </w:p>
    <w:p w:rsidR="00D973CE" w:rsidRDefault="00D973CE">
      <w:pPr>
        <w:spacing w:line="201" w:lineRule="exact"/>
        <w:rPr>
          <w:sz w:val="20"/>
          <w:szCs w:val="20"/>
        </w:rPr>
      </w:pPr>
    </w:p>
    <w:p w:rsidR="00D973CE" w:rsidRDefault="00E03D4F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</w:t>
      </w:r>
      <w:r w:rsidR="00C7702D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 Ведет учет выданных муниципальных гарантий.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</w:t>
      </w:r>
      <w:r w:rsidR="00C7702D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 Организует и обеспечивает казначейское исполнение бюджета городского округа.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</w:t>
      </w:r>
      <w:r w:rsidR="00C7702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 Составляет и утверждает сводную бюджетную роспись и принимает решения о внесении в нее изменений в соответствии с Бюджетным кодексом</w:t>
      </w:r>
      <w:r w:rsidR="001666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</w:t>
      </w:r>
      <w:r w:rsidR="0016666E">
        <w:rPr>
          <w:rFonts w:eastAsia="Times New Roman"/>
          <w:sz w:val="28"/>
          <w:szCs w:val="28"/>
        </w:rPr>
        <w:t xml:space="preserve"> и Положением о бюджетном процессе в городском округе</w:t>
      </w:r>
      <w:r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</w:t>
      </w:r>
      <w:r w:rsidR="00C7702D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. Формирует </w:t>
      </w:r>
      <w:r w:rsidR="00815160">
        <w:rPr>
          <w:rFonts w:eastAsia="Times New Roman"/>
          <w:sz w:val="28"/>
          <w:szCs w:val="28"/>
        </w:rPr>
        <w:t xml:space="preserve">бюджетные ассигнования, </w:t>
      </w:r>
      <w:r>
        <w:rPr>
          <w:rFonts w:eastAsia="Times New Roman"/>
          <w:sz w:val="28"/>
          <w:szCs w:val="28"/>
        </w:rPr>
        <w:t xml:space="preserve">лимиты бюджетных обязательств и доводит их до </w:t>
      </w:r>
      <w:r w:rsidR="00815160">
        <w:rPr>
          <w:rFonts w:eastAsia="Times New Roman"/>
          <w:sz w:val="28"/>
          <w:szCs w:val="28"/>
        </w:rPr>
        <w:t>главных распорядителей</w:t>
      </w:r>
      <w:r>
        <w:rPr>
          <w:rFonts w:eastAsia="Times New Roman"/>
          <w:sz w:val="28"/>
          <w:szCs w:val="28"/>
        </w:rPr>
        <w:t xml:space="preserve"> бюджетных средств.</w:t>
      </w:r>
    </w:p>
    <w:p w:rsidR="00D973CE" w:rsidRDefault="00D973CE">
      <w:pPr>
        <w:spacing w:line="201" w:lineRule="exact"/>
        <w:rPr>
          <w:sz w:val="20"/>
          <w:szCs w:val="20"/>
        </w:rPr>
      </w:pPr>
    </w:p>
    <w:p w:rsidR="00D973CE" w:rsidRDefault="00E03D4F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</w:t>
      </w:r>
      <w:r w:rsidR="00C7702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 Составляет и осуществляет ведение кассового плана.</w:t>
      </w:r>
    </w:p>
    <w:p w:rsidR="00D973CE" w:rsidRDefault="00D973CE">
      <w:pPr>
        <w:spacing w:line="6" w:lineRule="exact"/>
        <w:rPr>
          <w:sz w:val="20"/>
          <w:szCs w:val="20"/>
        </w:rPr>
      </w:pPr>
    </w:p>
    <w:p w:rsidR="00C7702D" w:rsidRDefault="00C7702D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</w:p>
    <w:p w:rsidR="00D973CE" w:rsidRDefault="00E03D4F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 xml:space="preserve">. Формирует и доводит до </w:t>
      </w:r>
      <w:r w:rsidR="00815160">
        <w:rPr>
          <w:rFonts w:eastAsia="Times New Roman"/>
          <w:sz w:val="28"/>
          <w:szCs w:val="28"/>
        </w:rPr>
        <w:t xml:space="preserve">главных </w:t>
      </w:r>
      <w:r>
        <w:rPr>
          <w:rFonts w:eastAsia="Times New Roman"/>
          <w:sz w:val="28"/>
          <w:szCs w:val="28"/>
        </w:rPr>
        <w:t xml:space="preserve">распорядителей </w:t>
      </w:r>
      <w:r w:rsidR="00815160">
        <w:rPr>
          <w:rFonts w:eastAsia="Times New Roman"/>
          <w:sz w:val="28"/>
          <w:szCs w:val="28"/>
        </w:rPr>
        <w:t>бюджетных</w:t>
      </w:r>
      <w:r>
        <w:rPr>
          <w:rFonts w:eastAsia="Times New Roman"/>
          <w:sz w:val="28"/>
          <w:szCs w:val="28"/>
        </w:rPr>
        <w:t xml:space="preserve"> сре</w:t>
      </w:r>
      <w:proofErr w:type="gramStart"/>
      <w:r>
        <w:rPr>
          <w:rFonts w:eastAsia="Times New Roman"/>
          <w:sz w:val="28"/>
          <w:szCs w:val="28"/>
        </w:rPr>
        <w:t>дств пр</w:t>
      </w:r>
      <w:proofErr w:type="gramEnd"/>
      <w:r>
        <w:rPr>
          <w:rFonts w:eastAsia="Times New Roman"/>
          <w:sz w:val="28"/>
          <w:szCs w:val="28"/>
        </w:rPr>
        <w:t>едельные объемы финансирования</w:t>
      </w:r>
      <w:r w:rsidRPr="00667AA3"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31</w:t>
      </w:r>
      <w:r>
        <w:rPr>
          <w:rFonts w:eastAsia="Times New Roman"/>
          <w:sz w:val="28"/>
          <w:szCs w:val="28"/>
        </w:rPr>
        <w:t xml:space="preserve">. Осуществляет в пределах своих функций координацию работы с Управлением федерального казначейства и территориальным отделением федерального казначейства, бюджетными </w:t>
      </w:r>
      <w:r w:rsidR="004723BE">
        <w:rPr>
          <w:rFonts w:eastAsia="Times New Roman"/>
          <w:sz w:val="28"/>
          <w:szCs w:val="28"/>
        </w:rPr>
        <w:t xml:space="preserve">и автономными </w:t>
      </w:r>
      <w:r>
        <w:rPr>
          <w:rFonts w:eastAsia="Times New Roman"/>
          <w:sz w:val="28"/>
          <w:szCs w:val="28"/>
        </w:rPr>
        <w:t>учреждениями</w:t>
      </w:r>
      <w:r w:rsidR="004723B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получателями средств бюджета городского округа.</w:t>
      </w:r>
    </w:p>
    <w:p w:rsidR="00D973CE" w:rsidRDefault="00D973CE">
      <w:pPr>
        <w:spacing w:line="216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32</w:t>
      </w:r>
      <w:r>
        <w:rPr>
          <w:rFonts w:eastAsia="Times New Roman"/>
          <w:sz w:val="28"/>
          <w:szCs w:val="28"/>
        </w:rPr>
        <w:t>. В соответствии с действующим законодательством открывает счета бюджета городского округа и ведет операции по ним.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33</w:t>
      </w:r>
      <w:r>
        <w:rPr>
          <w:rFonts w:eastAsia="Times New Roman"/>
          <w:sz w:val="28"/>
          <w:szCs w:val="28"/>
        </w:rPr>
        <w:t>. Открывает и закрывает лицевые счета получателей бюджетных средств, проводит по ним операции.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667AA3" w:rsidRDefault="00E03D4F" w:rsidP="00667AA3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r w:rsidR="00C7702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</w:t>
      </w:r>
      <w:r w:rsidR="00667AA3">
        <w:rPr>
          <w:rFonts w:eastAsia="Times New Roman"/>
          <w:sz w:val="28"/>
          <w:szCs w:val="28"/>
        </w:rPr>
        <w:t>Осуществляет ведение долговой книги городского округа.</w:t>
      </w:r>
    </w:p>
    <w:p w:rsidR="00D973CE" w:rsidRDefault="00D973CE" w:rsidP="00667AA3">
      <w:pPr>
        <w:spacing w:line="234" w:lineRule="auto"/>
        <w:ind w:firstLine="540"/>
        <w:jc w:val="both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r w:rsidR="00C7702D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 Осуществляет блокировку расходов бюджета в отношении конкретных получателей бюджетных средств в соответствии с действующим законодательством.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r w:rsidR="00C7702D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 Осуществляет перемещение бюджетных ассигнований, выделенных рас-порядителям и получателям средств бюджета городского округа.</w:t>
      </w:r>
    </w:p>
    <w:p w:rsidR="00D973CE" w:rsidRDefault="00D973CE">
      <w:pPr>
        <w:spacing w:line="217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r w:rsidR="00C7702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 Организует и ведет бюджетный учет исполнения бюджета городского округа.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r w:rsidR="00C7702D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. Составляет отчет об исполнении бюджета городского округа за 1 квартал, полугодие и девять месяцев текущего финансового года, представляет его на утверждение Главе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и направляет Совету депутатов городского округа и Контрольно-счетной палате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 w:rsidR="0016666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соответствии с действующим законодательством.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</w:t>
      </w:r>
      <w:r w:rsidR="00C7702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. Составляет отчет об исполнении бюджета городского округа за текущий финансовый год, представляет его на рассмотрение Главе городского округа </w:t>
      </w:r>
      <w:r w:rsidR="0016666E">
        <w:rPr>
          <w:rFonts w:eastAsia="Times New Roman"/>
          <w:sz w:val="28"/>
          <w:szCs w:val="28"/>
        </w:rPr>
        <w:lastRenderedPageBreak/>
        <w:t>Лотошино</w:t>
      </w:r>
      <w:r>
        <w:rPr>
          <w:rFonts w:eastAsia="Times New Roman"/>
          <w:sz w:val="28"/>
          <w:szCs w:val="28"/>
        </w:rPr>
        <w:t xml:space="preserve"> и направляет для утверждения Совету депутатов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217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40</w:t>
      </w:r>
      <w:r>
        <w:rPr>
          <w:rFonts w:eastAsia="Times New Roman"/>
          <w:sz w:val="28"/>
          <w:szCs w:val="28"/>
        </w:rPr>
        <w:t>. Организует и осуществляет расчеты бюджета городского округа с бюджетом Московской области</w:t>
      </w:r>
      <w:r w:rsidR="006B46F4"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41</w:t>
      </w:r>
      <w:r>
        <w:rPr>
          <w:rFonts w:eastAsia="Times New Roman"/>
          <w:sz w:val="28"/>
          <w:szCs w:val="28"/>
        </w:rPr>
        <w:t xml:space="preserve">. Осуществляет финансовый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операциями с бюджетными средствами распорядителей и получателей средств бюджета городского округа, других участников бюджетного процесса.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42</w:t>
      </w:r>
      <w:r>
        <w:rPr>
          <w:rFonts w:eastAsia="Times New Roman"/>
          <w:sz w:val="28"/>
          <w:szCs w:val="28"/>
        </w:rPr>
        <w:t>. Принимает участие в работе комиссий для решения возложенных на них полномочий.</w:t>
      </w:r>
    </w:p>
    <w:p w:rsidR="00C7702D" w:rsidRDefault="00C7702D">
      <w:pPr>
        <w:spacing w:line="238" w:lineRule="auto"/>
        <w:ind w:firstLine="540"/>
        <w:jc w:val="both"/>
        <w:rPr>
          <w:rFonts w:eastAsia="Times New Roman"/>
          <w:sz w:val="28"/>
          <w:szCs w:val="28"/>
        </w:rPr>
      </w:pPr>
    </w:p>
    <w:p w:rsidR="00D973CE" w:rsidRDefault="00E03D4F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43</w:t>
      </w:r>
      <w:r>
        <w:rPr>
          <w:rFonts w:eastAsia="Times New Roman"/>
          <w:sz w:val="28"/>
          <w:szCs w:val="28"/>
        </w:rPr>
        <w:t xml:space="preserve">. Заключает в установленном порядке с учреждениями Банка Российской Федерации и иными кредитными организациями банковскими организациями, договоры о расчетно-кассовом обслуживании счетов бюджета городского округа и осуществляет контроль за соблюдением указанными организациями условий, </w:t>
      </w:r>
      <w:proofErr w:type="gramStart"/>
      <w:r>
        <w:rPr>
          <w:rFonts w:eastAsia="Times New Roman"/>
          <w:sz w:val="28"/>
          <w:szCs w:val="28"/>
        </w:rPr>
        <w:t>установ-ленных</w:t>
      </w:r>
      <w:proofErr w:type="gramEnd"/>
      <w:r>
        <w:rPr>
          <w:rFonts w:eastAsia="Times New Roman"/>
          <w:sz w:val="28"/>
          <w:szCs w:val="28"/>
        </w:rPr>
        <w:t xml:space="preserve"> соответствующими договорами.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</w:t>
      </w:r>
      <w:r w:rsidR="00C7702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Осуществляет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муниципальными заказчиками городского округа, предусмотренный частью 5 статьи 99 Федерального закона от 5 апреля 2013 года № 44 –ФЗ «О контрактной системе в сфере закупок товаров, работ, услуг для обеспечения государственных и муниципальных нужд».</w:t>
      </w:r>
    </w:p>
    <w:p w:rsidR="00EE279E" w:rsidRDefault="00EE279E" w:rsidP="00D51A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770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Осуществляет внутренний муниципальный финансовый контроль в сфере бюджетных правоотношений.</w:t>
      </w:r>
    </w:p>
    <w:p w:rsidR="00EE279E" w:rsidRDefault="00EE279E" w:rsidP="00EE279E">
      <w:pPr>
        <w:spacing w:line="237" w:lineRule="auto"/>
        <w:ind w:firstLine="540"/>
        <w:jc w:val="both"/>
        <w:rPr>
          <w:sz w:val="28"/>
          <w:szCs w:val="28"/>
        </w:rPr>
      </w:pPr>
    </w:p>
    <w:p w:rsidR="00EE279E" w:rsidRDefault="00EE279E" w:rsidP="00EE279E">
      <w:pPr>
        <w:spacing w:line="237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3.4</w:t>
      </w:r>
      <w:r w:rsidR="00C7702D">
        <w:rPr>
          <w:sz w:val="28"/>
          <w:szCs w:val="28"/>
        </w:rPr>
        <w:t>6</w:t>
      </w:r>
      <w:r>
        <w:rPr>
          <w:sz w:val="28"/>
          <w:szCs w:val="28"/>
        </w:rPr>
        <w:t xml:space="preserve">. Осуществляет контроль в сфере закупок, предусмотренного частью 3,8,9 статьи 99 Федерального закона от </w:t>
      </w:r>
      <w:r>
        <w:rPr>
          <w:rFonts w:eastAsia="Times New Roman"/>
          <w:sz w:val="28"/>
          <w:szCs w:val="28"/>
        </w:rPr>
        <w:t>5 апреля 2013 года № 44 –ФЗ «О контрактной системе в сфере закупок товаров, работ, услуг для обеспечения государственных и муниципальных нужд».</w:t>
      </w:r>
    </w:p>
    <w:p w:rsidR="00D51AF3" w:rsidRPr="00D51AF3" w:rsidRDefault="00D51AF3" w:rsidP="00D51A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770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1AF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D51AF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исполнения судебных актов и решений налоговых органов о взыскании налога, сбора, страхового взноса, пеней и штрафов, предусматривающих обращение взыскания на средства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1AF3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1AF3">
        <w:rPr>
          <w:rFonts w:ascii="Times New Roman" w:hAnsi="Times New Roman" w:cs="Times New Roman"/>
          <w:sz w:val="28"/>
          <w:szCs w:val="28"/>
        </w:rPr>
        <w:t xml:space="preserve"> и на средства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51AF3">
        <w:rPr>
          <w:rFonts w:ascii="Times New Roman" w:hAnsi="Times New Roman" w:cs="Times New Roman"/>
          <w:sz w:val="28"/>
          <w:szCs w:val="28"/>
        </w:rPr>
        <w:t xml:space="preserve">ных бюджетных и автономных учреждений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1AF3">
        <w:rPr>
          <w:rFonts w:ascii="Times New Roman" w:hAnsi="Times New Roman" w:cs="Times New Roman"/>
          <w:sz w:val="28"/>
          <w:szCs w:val="28"/>
        </w:rPr>
        <w:t>.</w:t>
      </w:r>
    </w:p>
    <w:p w:rsidR="00D51AF3" w:rsidRPr="00D51AF3" w:rsidRDefault="00D51AF3" w:rsidP="00D51A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1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70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AF3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D51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1AF3">
        <w:rPr>
          <w:rFonts w:ascii="Times New Roman" w:hAnsi="Times New Roman" w:cs="Times New Roman"/>
          <w:sz w:val="28"/>
          <w:szCs w:val="28"/>
        </w:rPr>
        <w:t>едение учета и 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AF3">
        <w:rPr>
          <w:rFonts w:ascii="Times New Roman" w:hAnsi="Times New Roman" w:cs="Times New Roman"/>
          <w:sz w:val="28"/>
          <w:szCs w:val="28"/>
        </w:rPr>
        <w:t xml:space="preserve"> исполнительных документов и иных документов, связанных с их исполнением.</w:t>
      </w:r>
    </w:p>
    <w:p w:rsidR="00D973CE" w:rsidRDefault="00D973CE">
      <w:pPr>
        <w:spacing w:line="216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</w:t>
      </w:r>
      <w:r w:rsidR="00C7702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 Обеспечивает объективное, всестороннее и своевременное рассмотрение обращений граждан по вопросам, относящимся к полномочиям Финансово</w:t>
      </w:r>
      <w:r w:rsidR="0016666E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управления, и дает письменные ответы на них в порядке, установленном законодательством.</w:t>
      </w:r>
    </w:p>
    <w:p w:rsidR="00D973CE" w:rsidRDefault="00D973CE">
      <w:pPr>
        <w:spacing w:line="217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50</w:t>
      </w:r>
      <w:r>
        <w:rPr>
          <w:rFonts w:eastAsia="Times New Roman"/>
          <w:sz w:val="28"/>
          <w:szCs w:val="28"/>
        </w:rPr>
        <w:t>. В пределах своих полномочий участвует в работе по размещению муни-ципального заказа на поставку товаров, выполнение работ и оказание услуг.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51</w:t>
      </w:r>
      <w:r>
        <w:rPr>
          <w:rFonts w:eastAsia="Times New Roman"/>
          <w:sz w:val="28"/>
          <w:szCs w:val="28"/>
        </w:rPr>
        <w:t xml:space="preserve">. Обеспечивает проведение совещаний и семинаров по вопросам, входящим в компетенцию </w:t>
      </w:r>
      <w:r w:rsidR="0016666E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инансово</w:t>
      </w:r>
      <w:r w:rsidR="0016666E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52</w:t>
      </w:r>
      <w:r>
        <w:rPr>
          <w:rFonts w:eastAsia="Times New Roman"/>
          <w:sz w:val="28"/>
          <w:szCs w:val="28"/>
        </w:rPr>
        <w:t>. Участвует в семинарах, конференциях, совещаниях, проводимых органами государственной власти Московской области, Российской Федерации и другими ор-ганизациями.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C7702D">
        <w:rPr>
          <w:rFonts w:eastAsia="Times New Roman"/>
          <w:sz w:val="28"/>
          <w:szCs w:val="28"/>
        </w:rPr>
        <w:t>53</w:t>
      </w:r>
      <w:r>
        <w:rPr>
          <w:rFonts w:eastAsia="Times New Roman"/>
          <w:sz w:val="28"/>
          <w:szCs w:val="28"/>
        </w:rPr>
        <w:t>. Обеспечивает в пределах своей компетенции защиту сведений, составля-ющих государственную тайну.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 w:rsidR="00EE279E">
        <w:rPr>
          <w:rFonts w:eastAsia="Times New Roman"/>
          <w:sz w:val="28"/>
          <w:szCs w:val="28"/>
        </w:rPr>
        <w:t>5</w:t>
      </w:r>
      <w:r w:rsidR="00C7702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осуществляет также установленные Бюджетным кодексом Российской Федерации, иными федеральными законами, законами и нормативно-правовыми актами Московской области, нормативно-правовыми актами городского округа полномочия участника бюджетного процесса в городском округе, включающие:</w:t>
      </w:r>
    </w:p>
    <w:p w:rsidR="00D973CE" w:rsidRDefault="00D973CE">
      <w:pPr>
        <w:spacing w:line="202" w:lineRule="exact"/>
        <w:rPr>
          <w:sz w:val="20"/>
          <w:szCs w:val="20"/>
        </w:rPr>
      </w:pPr>
    </w:p>
    <w:p w:rsidR="00D973CE" w:rsidRDefault="00E03D4F" w:rsidP="0016666E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полномочия </w:t>
      </w:r>
      <w:r w:rsidR="0016666E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инансового органа городского округа;</w:t>
      </w:r>
    </w:p>
    <w:p w:rsidR="0016666E" w:rsidRDefault="0016666E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полномочия </w:t>
      </w:r>
      <w:r w:rsidR="00D51AF3">
        <w:rPr>
          <w:rFonts w:eastAsia="Times New Roman"/>
          <w:sz w:val="28"/>
          <w:szCs w:val="28"/>
        </w:rPr>
        <w:t xml:space="preserve">главного </w:t>
      </w:r>
      <w:r>
        <w:rPr>
          <w:rFonts w:eastAsia="Times New Roman"/>
          <w:sz w:val="28"/>
          <w:szCs w:val="28"/>
        </w:rPr>
        <w:t>администратора доходов бюджета городского округа;</w:t>
      </w:r>
    </w:p>
    <w:p w:rsidR="0016666E" w:rsidRDefault="0016666E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полномочия главного распорядителя средств бюджета городского округа;</w:t>
      </w:r>
    </w:p>
    <w:p w:rsidR="00D973CE" w:rsidRDefault="0016666E" w:rsidP="0016666E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полномочия получателя бюджетных средств;</w:t>
      </w:r>
    </w:p>
    <w:p w:rsidR="00D973CE" w:rsidRDefault="00E03D4F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полномочия </w:t>
      </w:r>
      <w:proofErr w:type="gramStart"/>
      <w:r>
        <w:rPr>
          <w:rFonts w:eastAsia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>
        <w:rPr>
          <w:rFonts w:eastAsia="Times New Roman"/>
          <w:sz w:val="28"/>
          <w:szCs w:val="28"/>
        </w:rPr>
        <w:t>.</w:t>
      </w:r>
    </w:p>
    <w:p w:rsidR="0016666E" w:rsidRDefault="0016666E">
      <w:pPr>
        <w:ind w:left="540"/>
        <w:rPr>
          <w:rFonts w:eastAsia="Times New Roman"/>
          <w:sz w:val="28"/>
          <w:szCs w:val="28"/>
        </w:rPr>
      </w:pPr>
    </w:p>
    <w:p w:rsidR="00D973CE" w:rsidRPr="001D025E" w:rsidRDefault="0016666E" w:rsidP="001D025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D51AF3">
        <w:rPr>
          <w:rFonts w:eastAsia="Times New Roman"/>
          <w:sz w:val="28"/>
          <w:szCs w:val="28"/>
        </w:rPr>
        <w:t>5</w:t>
      </w:r>
      <w:r w:rsidR="00C7702D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. </w:t>
      </w:r>
      <w:r w:rsidR="00E03D4F">
        <w:rPr>
          <w:rFonts w:eastAsia="Times New Roman"/>
          <w:sz w:val="28"/>
          <w:szCs w:val="28"/>
        </w:rPr>
        <w:t>Организует и ведет учет исполнения бюджетной сметы на содержание Финансово</w:t>
      </w:r>
      <w:r>
        <w:rPr>
          <w:rFonts w:eastAsia="Times New Roman"/>
          <w:sz w:val="28"/>
          <w:szCs w:val="28"/>
        </w:rPr>
        <w:t>-экономическог</w:t>
      </w:r>
      <w:r w:rsidR="00E03D4F">
        <w:rPr>
          <w:rFonts w:eastAsia="Times New Roman"/>
          <w:sz w:val="28"/>
          <w:szCs w:val="28"/>
        </w:rPr>
        <w:t xml:space="preserve">о управления, составляет и представляет в установленном </w:t>
      </w:r>
      <w:r>
        <w:rPr>
          <w:rFonts w:eastAsia="Times New Roman"/>
          <w:sz w:val="28"/>
          <w:szCs w:val="28"/>
        </w:rPr>
        <w:t>порядке от</w:t>
      </w:r>
      <w:r w:rsidR="00E03D4F">
        <w:rPr>
          <w:rFonts w:eastAsia="Times New Roman"/>
          <w:sz w:val="28"/>
          <w:szCs w:val="28"/>
        </w:rPr>
        <w:t>четность о ее исполнении.</w:t>
      </w:r>
    </w:p>
    <w:p w:rsidR="00D973CE" w:rsidRDefault="00D973CE" w:rsidP="001D025E">
      <w:pPr>
        <w:spacing w:line="321" w:lineRule="exact"/>
        <w:jc w:val="both"/>
        <w:rPr>
          <w:sz w:val="20"/>
          <w:szCs w:val="20"/>
        </w:rPr>
      </w:pPr>
    </w:p>
    <w:p w:rsidR="000304CC" w:rsidRPr="000304CC" w:rsidRDefault="00E03D4F" w:rsidP="000304CC">
      <w:pPr>
        <w:pStyle w:val="a4"/>
        <w:numPr>
          <w:ilvl w:val="0"/>
          <w:numId w:val="6"/>
        </w:numPr>
        <w:jc w:val="center"/>
        <w:rPr>
          <w:rFonts w:eastAsia="Times New Roman"/>
          <w:sz w:val="28"/>
          <w:szCs w:val="28"/>
        </w:rPr>
      </w:pPr>
      <w:r w:rsidRPr="000304CC">
        <w:rPr>
          <w:rFonts w:eastAsia="Times New Roman"/>
          <w:sz w:val="28"/>
          <w:szCs w:val="28"/>
        </w:rPr>
        <w:t>Права Финансово</w:t>
      </w:r>
      <w:r w:rsidR="000304CC">
        <w:rPr>
          <w:rFonts w:eastAsia="Times New Roman"/>
          <w:sz w:val="28"/>
          <w:szCs w:val="28"/>
        </w:rPr>
        <w:t>-экономического</w:t>
      </w:r>
      <w:r w:rsidRPr="000304CC">
        <w:rPr>
          <w:rFonts w:eastAsia="Times New Roman"/>
          <w:sz w:val="28"/>
          <w:szCs w:val="28"/>
        </w:rPr>
        <w:t xml:space="preserve"> управлен</w:t>
      </w:r>
      <w:r w:rsidR="000304CC">
        <w:rPr>
          <w:rFonts w:eastAsia="Times New Roman"/>
          <w:sz w:val="28"/>
          <w:szCs w:val="28"/>
        </w:rPr>
        <w:t>ия</w:t>
      </w:r>
    </w:p>
    <w:p w:rsidR="000304CC" w:rsidRDefault="000304CC" w:rsidP="000304CC">
      <w:pPr>
        <w:pStyle w:val="a4"/>
        <w:ind w:left="0" w:firstLine="567"/>
        <w:rPr>
          <w:rFonts w:eastAsia="Times New Roman"/>
          <w:sz w:val="28"/>
          <w:szCs w:val="28"/>
        </w:rPr>
      </w:pPr>
    </w:p>
    <w:p w:rsidR="00D973CE" w:rsidRPr="000304CC" w:rsidRDefault="00666D50" w:rsidP="000304CC">
      <w:pPr>
        <w:pStyle w:val="a4"/>
        <w:ind w:left="0" w:firstLine="567"/>
        <w:rPr>
          <w:sz w:val="20"/>
          <w:szCs w:val="20"/>
        </w:rPr>
      </w:pPr>
      <w:r w:rsidRPr="000304CC">
        <w:rPr>
          <w:rFonts w:eastAsia="Times New Roman"/>
          <w:sz w:val="28"/>
          <w:szCs w:val="28"/>
        </w:rPr>
        <w:t>Финансово-экономическое</w:t>
      </w:r>
      <w:r w:rsidR="00E03D4F" w:rsidRPr="000304CC">
        <w:rPr>
          <w:rFonts w:eastAsia="Times New Roman"/>
          <w:sz w:val="28"/>
          <w:szCs w:val="28"/>
        </w:rPr>
        <w:t xml:space="preserve"> управление с целью реализации полномочий имеет право: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Вносить Главе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проекты постановлений, распоряжений и другие документы, требующие решения Главы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 w:rsidP="000304CC">
      <w:pPr>
        <w:spacing w:line="234" w:lineRule="auto"/>
        <w:ind w:left="7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Запрашивать и получать от должностных лиц </w:t>
      </w:r>
      <w:r w:rsidR="000304CC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дминистрации, структурных подразделений и отраслевых органов </w:t>
      </w:r>
      <w:r w:rsidR="000304CC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дминистрации, других органов, предприятий</w:t>
      </w:r>
      <w:r w:rsidR="000304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организаций сведения, необходимые для реализации полномочий, возложенных на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4.3. Запрашивать и получать в установленном порядке у органов государствен-ной власти Российской Федерации и Московской области, органов местного само-управления и организаций материалы, необходимые для: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составления проекта бюджета городского округа на очередной финансовый год и плановый период;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составления периодической и годовой отчетности об исполнении бюджета городского округа и ее анализа;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осуществление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использованием средств бюджета городского округа, выполнением плательщиками обязательств перед бюджетом городского округа, а также за соблюдением </w:t>
      </w:r>
      <w:r w:rsidR="000304CC">
        <w:rPr>
          <w:rFonts w:eastAsia="Times New Roman"/>
          <w:sz w:val="28"/>
          <w:szCs w:val="28"/>
        </w:rPr>
        <w:t>муниципаль</w:t>
      </w:r>
      <w:r>
        <w:rPr>
          <w:rFonts w:eastAsia="Times New Roman"/>
          <w:sz w:val="28"/>
          <w:szCs w:val="28"/>
        </w:rPr>
        <w:t>ной финансовой дисциплины.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6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Получать информацию, копии нормативных правовых актов об установле-нии, изменении, введении в действие и прекращении действия местных налогов и сборов.</w:t>
      </w:r>
    </w:p>
    <w:p w:rsidR="00D973CE" w:rsidRDefault="00D973CE">
      <w:pPr>
        <w:spacing w:line="217" w:lineRule="exact"/>
        <w:rPr>
          <w:sz w:val="20"/>
          <w:szCs w:val="20"/>
        </w:rPr>
      </w:pPr>
    </w:p>
    <w:p w:rsidR="00D973CE" w:rsidRDefault="00E03D4F">
      <w:pPr>
        <w:spacing w:line="236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Привлекать на договорной основе организации, специалистов и экспертов для подготовки предложений по совершенствованию финансовой, бюджетной, кредитной и налоговой политики.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Разрабатывать и утверждать методические материалы и рекомендации по вопросам, входящим в компетенцию Финансово</w:t>
      </w:r>
      <w:r w:rsidR="000304CC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Обращаться с исками в суд, арбитражный суд в случаях, предусмотренных законодательством.</w:t>
      </w:r>
    </w:p>
    <w:p w:rsidR="00D973CE" w:rsidRDefault="00D973CE">
      <w:pPr>
        <w:spacing w:line="201" w:lineRule="exact"/>
        <w:rPr>
          <w:sz w:val="20"/>
          <w:szCs w:val="20"/>
        </w:rPr>
      </w:pPr>
    </w:p>
    <w:p w:rsidR="00D973CE" w:rsidRDefault="00E03D4F" w:rsidP="000304C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4.8. Работники Финансово</w:t>
      </w:r>
      <w:r w:rsidR="000304CC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 могут входить в состав рабочих групп</w:t>
      </w:r>
      <w:r w:rsidR="000304C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комиссий органов местного самоуправления, органов государственной власти</w:t>
      </w:r>
      <w:r w:rsidR="000304C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федеральных органов исполнительной власти и иных организаций по вопросам, входящим в компетенцию Финансово</w:t>
      </w:r>
      <w:r w:rsidR="000304CC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управления.</w:t>
      </w:r>
    </w:p>
    <w:p w:rsidR="00D973CE" w:rsidRDefault="00D973CE">
      <w:pPr>
        <w:spacing w:line="217" w:lineRule="exact"/>
        <w:rPr>
          <w:sz w:val="20"/>
          <w:szCs w:val="20"/>
        </w:rPr>
      </w:pPr>
    </w:p>
    <w:p w:rsidR="00D973CE" w:rsidRDefault="00E03D4F" w:rsidP="000D1DC3">
      <w:pPr>
        <w:spacing w:line="234" w:lineRule="auto"/>
        <w:ind w:left="7"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4.9.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имеет иные права, предусмотренные действующим законодательством Российской Федерации.</w:t>
      </w:r>
    </w:p>
    <w:p w:rsidR="00D973CE" w:rsidRDefault="00D973CE">
      <w:pPr>
        <w:spacing w:line="200" w:lineRule="exact"/>
        <w:rPr>
          <w:sz w:val="20"/>
          <w:szCs w:val="20"/>
        </w:rPr>
      </w:pPr>
    </w:p>
    <w:p w:rsidR="00D973CE" w:rsidRDefault="00D973CE">
      <w:pPr>
        <w:spacing w:line="236" w:lineRule="exact"/>
        <w:rPr>
          <w:sz w:val="20"/>
          <w:szCs w:val="20"/>
        </w:rPr>
      </w:pPr>
    </w:p>
    <w:p w:rsidR="00D973CE" w:rsidRDefault="00E03D4F" w:rsidP="00447AEB">
      <w:pPr>
        <w:numPr>
          <w:ilvl w:val="0"/>
          <w:numId w:val="11"/>
        </w:num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деятельности Финансово</w:t>
      </w:r>
      <w:r w:rsidR="00447AEB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</w:t>
      </w:r>
    </w:p>
    <w:p w:rsidR="00D973CE" w:rsidRDefault="00D973CE">
      <w:pPr>
        <w:spacing w:line="337" w:lineRule="exact"/>
        <w:rPr>
          <w:sz w:val="20"/>
          <w:szCs w:val="20"/>
        </w:rPr>
      </w:pPr>
    </w:p>
    <w:p w:rsidR="00D973CE" w:rsidRDefault="00E03D4F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возглавляет начальник управления, который назначается на должность и освобождается от должности Главой городского округа </w:t>
      </w:r>
      <w:r w:rsidR="000304CC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Начальник Финансово</w:t>
      </w:r>
      <w:r w:rsidR="000304CC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 осуществляет общее руководство деятельностью Финансово</w:t>
      </w:r>
      <w:r w:rsidR="000304CC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 xml:space="preserve">го управления на основе </w:t>
      </w:r>
      <w:r>
        <w:rPr>
          <w:rFonts w:eastAsia="Times New Roman"/>
          <w:sz w:val="28"/>
          <w:szCs w:val="28"/>
        </w:rPr>
        <w:lastRenderedPageBreak/>
        <w:t>единоначалия и несет персональную ответственность за выполнение возложенных на управление задач и полномочий.</w:t>
      </w: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5.3. Деятельность начальника </w:t>
      </w:r>
      <w:r w:rsidR="00A80873">
        <w:rPr>
          <w:rFonts w:eastAsia="Times New Roman"/>
          <w:sz w:val="28"/>
          <w:szCs w:val="28"/>
        </w:rPr>
        <w:t>Финансово-экономического</w:t>
      </w:r>
      <w:r>
        <w:rPr>
          <w:rFonts w:eastAsia="Times New Roman"/>
          <w:sz w:val="28"/>
          <w:szCs w:val="28"/>
        </w:rPr>
        <w:t xml:space="preserve"> управления регламентируется должностной инструкцией, утверждаемой Главой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области.</w:t>
      </w:r>
    </w:p>
    <w:p w:rsidR="008F4E3F" w:rsidRDefault="008F4E3F">
      <w:pPr>
        <w:spacing w:line="237" w:lineRule="auto"/>
        <w:ind w:firstLine="540"/>
        <w:jc w:val="both"/>
        <w:rPr>
          <w:rFonts w:eastAsia="Times New Roman"/>
          <w:sz w:val="28"/>
          <w:szCs w:val="28"/>
        </w:rPr>
      </w:pPr>
    </w:p>
    <w:p w:rsidR="008F4E3F" w:rsidRDefault="008F4E3F" w:rsidP="00EE279E">
      <w:pPr>
        <w:tabs>
          <w:tab w:val="left" w:pos="-1985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Должностные инструкции сотрудников Финансово-экономического управления, Положения о структурных подразделениях Финансово-экономического управ</w:t>
      </w:r>
      <w:r w:rsidRPr="00A80873">
        <w:rPr>
          <w:rFonts w:eastAsia="Times New Roman"/>
          <w:sz w:val="28"/>
          <w:szCs w:val="28"/>
        </w:rPr>
        <w:t>ления</w:t>
      </w:r>
      <w:r>
        <w:rPr>
          <w:rFonts w:eastAsia="Times New Roman"/>
          <w:sz w:val="28"/>
          <w:szCs w:val="28"/>
        </w:rPr>
        <w:t xml:space="preserve"> утверждаются Главой городского округа.</w:t>
      </w:r>
    </w:p>
    <w:p w:rsidR="008F4E3F" w:rsidRPr="00A80873" w:rsidRDefault="008F4E3F" w:rsidP="008F4E3F">
      <w:pPr>
        <w:tabs>
          <w:tab w:val="left" w:pos="0"/>
        </w:tabs>
        <w:ind w:left="567"/>
        <w:jc w:val="both"/>
        <w:rPr>
          <w:rFonts w:eastAsia="Times New Roman"/>
          <w:sz w:val="28"/>
          <w:szCs w:val="28"/>
        </w:rPr>
      </w:pPr>
    </w:p>
    <w:p w:rsidR="008F4E3F" w:rsidRDefault="008F4E3F" w:rsidP="008F4E3F">
      <w:pPr>
        <w:spacing w:line="212" w:lineRule="exact"/>
        <w:rPr>
          <w:sz w:val="20"/>
          <w:szCs w:val="20"/>
        </w:rPr>
      </w:pPr>
    </w:p>
    <w:p w:rsidR="008F4E3F" w:rsidRDefault="008F4E3F" w:rsidP="008F4E3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Функции работодателя осуществляются Главой городского округа при приеме на работу работников Финансово-экономического управления, осуществлении ими трудовой деятельности и их увольнении, заключении трудовых и иных договоров, необходимых для осуществления деятельности Финансово</w:t>
      </w:r>
      <w:r w:rsidR="00CD58EE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 как юридического лица.</w:t>
      </w:r>
    </w:p>
    <w:p w:rsidR="008F4E3F" w:rsidRDefault="008F4E3F" w:rsidP="008F4E3F">
      <w:pPr>
        <w:tabs>
          <w:tab w:val="left" w:pos="-1985"/>
        </w:tabs>
        <w:ind w:left="567"/>
        <w:jc w:val="both"/>
        <w:rPr>
          <w:rFonts w:eastAsia="Times New Roman"/>
          <w:sz w:val="28"/>
          <w:szCs w:val="28"/>
        </w:rPr>
      </w:pPr>
    </w:p>
    <w:p w:rsidR="008F4E3F" w:rsidRDefault="008F4E3F">
      <w:pPr>
        <w:spacing w:line="237" w:lineRule="auto"/>
        <w:ind w:firstLine="540"/>
        <w:jc w:val="both"/>
        <w:rPr>
          <w:sz w:val="20"/>
          <w:szCs w:val="20"/>
        </w:rPr>
      </w:pPr>
    </w:p>
    <w:p w:rsidR="00D973CE" w:rsidRDefault="00D973CE">
      <w:pPr>
        <w:spacing w:line="199" w:lineRule="exact"/>
        <w:rPr>
          <w:sz w:val="20"/>
          <w:szCs w:val="20"/>
        </w:rPr>
      </w:pPr>
    </w:p>
    <w:p w:rsidR="00D973CE" w:rsidRDefault="00E03D4F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</w:t>
      </w:r>
      <w:r w:rsidR="008F4E3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Начальник </w:t>
      </w:r>
      <w:r w:rsidR="00A80873">
        <w:rPr>
          <w:rFonts w:eastAsia="Times New Roman"/>
          <w:sz w:val="28"/>
          <w:szCs w:val="28"/>
        </w:rPr>
        <w:t>Финансово-экономического</w:t>
      </w:r>
      <w:r>
        <w:rPr>
          <w:rFonts w:eastAsia="Times New Roman"/>
          <w:sz w:val="28"/>
          <w:szCs w:val="28"/>
        </w:rPr>
        <w:t xml:space="preserve"> управления:</w:t>
      </w:r>
    </w:p>
    <w:p w:rsidR="00D973CE" w:rsidRDefault="00D973CE">
      <w:pPr>
        <w:spacing w:line="212" w:lineRule="exact"/>
        <w:rPr>
          <w:sz w:val="20"/>
          <w:szCs w:val="20"/>
        </w:rPr>
      </w:pPr>
    </w:p>
    <w:p w:rsidR="00D973CE" w:rsidRDefault="00E03D4F">
      <w:pPr>
        <w:numPr>
          <w:ilvl w:val="0"/>
          <w:numId w:val="12"/>
        </w:numPr>
        <w:tabs>
          <w:tab w:val="left" w:pos="928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обеспечивает разработку проекта Положения о </w:t>
      </w:r>
      <w:r w:rsidR="00A80873">
        <w:rPr>
          <w:rFonts w:eastAsia="Times New Roman"/>
          <w:sz w:val="28"/>
          <w:szCs w:val="28"/>
        </w:rPr>
        <w:t>Финансово-экономическом</w:t>
      </w:r>
      <w:r>
        <w:rPr>
          <w:rFonts w:eastAsia="Times New Roman"/>
          <w:sz w:val="28"/>
          <w:szCs w:val="28"/>
        </w:rPr>
        <w:t xml:space="preserve"> управлении, вносит его Главе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области, который в дальнейшем направляет его на утверждение Совета депутатов городского округа;</w:t>
      </w:r>
    </w:p>
    <w:p w:rsidR="00D973CE" w:rsidRDefault="00D973CE">
      <w:pPr>
        <w:spacing w:line="212" w:lineRule="exact"/>
        <w:rPr>
          <w:rFonts w:eastAsia="Times New Roman"/>
          <w:sz w:val="28"/>
          <w:szCs w:val="28"/>
        </w:rPr>
      </w:pPr>
    </w:p>
    <w:p w:rsidR="00D973CE" w:rsidRDefault="00E03D4F" w:rsidP="00A80873">
      <w:pPr>
        <w:numPr>
          <w:ilvl w:val="0"/>
          <w:numId w:val="12"/>
        </w:numPr>
        <w:tabs>
          <w:tab w:val="left" w:pos="866"/>
        </w:tabs>
        <w:spacing w:line="234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разрабатывает проект штатной численности </w:t>
      </w:r>
      <w:r w:rsidR="00A80873">
        <w:rPr>
          <w:rFonts w:eastAsia="Times New Roman"/>
          <w:sz w:val="28"/>
          <w:szCs w:val="28"/>
        </w:rPr>
        <w:t>Финансово-экономического</w:t>
      </w:r>
      <w:r>
        <w:rPr>
          <w:rFonts w:eastAsia="Times New Roman"/>
          <w:sz w:val="28"/>
          <w:szCs w:val="28"/>
        </w:rPr>
        <w:t xml:space="preserve"> управления и вносит на утверждение Главе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области;</w:t>
      </w:r>
    </w:p>
    <w:p w:rsidR="00D973CE" w:rsidRDefault="00D973CE">
      <w:pPr>
        <w:spacing w:line="217" w:lineRule="exact"/>
        <w:rPr>
          <w:rFonts w:eastAsia="Times New Roman"/>
          <w:sz w:val="28"/>
          <w:szCs w:val="28"/>
        </w:rPr>
      </w:pPr>
    </w:p>
    <w:p w:rsidR="00D973CE" w:rsidRDefault="00E03D4F">
      <w:pPr>
        <w:numPr>
          <w:ilvl w:val="0"/>
          <w:numId w:val="12"/>
        </w:numPr>
        <w:tabs>
          <w:tab w:val="left" w:pos="851"/>
        </w:tabs>
        <w:spacing w:line="236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готовит прое</w:t>
      </w:r>
      <w:proofErr w:type="gramStart"/>
      <w:r>
        <w:rPr>
          <w:rFonts w:eastAsia="Times New Roman"/>
          <w:sz w:val="28"/>
          <w:szCs w:val="28"/>
        </w:rPr>
        <w:t>кт стр</w:t>
      </w:r>
      <w:proofErr w:type="gramEnd"/>
      <w:r>
        <w:rPr>
          <w:rFonts w:eastAsia="Times New Roman"/>
          <w:sz w:val="28"/>
          <w:szCs w:val="28"/>
        </w:rPr>
        <w:t xml:space="preserve">уктуры </w:t>
      </w:r>
      <w:r w:rsidR="00A80873">
        <w:rPr>
          <w:rFonts w:eastAsia="Times New Roman"/>
          <w:sz w:val="28"/>
          <w:szCs w:val="28"/>
        </w:rPr>
        <w:t>Финансово-экономического</w:t>
      </w:r>
      <w:r>
        <w:rPr>
          <w:rFonts w:eastAsia="Times New Roman"/>
          <w:sz w:val="28"/>
          <w:szCs w:val="28"/>
        </w:rPr>
        <w:t xml:space="preserve"> управления и представляет его Главе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</w:t>
      </w:r>
      <w:r w:rsidR="00A808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для включения в структуру </w:t>
      </w:r>
      <w:r w:rsidR="00A80873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дминистрации;</w:t>
      </w:r>
    </w:p>
    <w:p w:rsidR="00D973CE" w:rsidRDefault="00D973CE">
      <w:pPr>
        <w:spacing w:line="214" w:lineRule="exact"/>
        <w:rPr>
          <w:rFonts w:eastAsia="Times New Roman"/>
          <w:sz w:val="28"/>
          <w:szCs w:val="28"/>
        </w:rPr>
      </w:pPr>
    </w:p>
    <w:p w:rsidR="00D973CE" w:rsidRDefault="00E03D4F">
      <w:pPr>
        <w:numPr>
          <w:ilvl w:val="0"/>
          <w:numId w:val="12"/>
        </w:numPr>
        <w:tabs>
          <w:tab w:val="left" w:pos="868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разрабатывает проект сметы расходов на содержание </w:t>
      </w:r>
      <w:r w:rsidR="00A80873">
        <w:rPr>
          <w:rFonts w:eastAsia="Times New Roman"/>
          <w:sz w:val="28"/>
          <w:szCs w:val="28"/>
        </w:rPr>
        <w:t>Финансово-экономического</w:t>
      </w:r>
      <w:r>
        <w:rPr>
          <w:rFonts w:eastAsia="Times New Roman"/>
          <w:sz w:val="28"/>
          <w:szCs w:val="28"/>
        </w:rPr>
        <w:t xml:space="preserve"> управления и вносит его на утверждение Главе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области;</w:t>
      </w:r>
    </w:p>
    <w:p w:rsidR="00D973CE" w:rsidRDefault="00D973CE">
      <w:pPr>
        <w:spacing w:line="198" w:lineRule="exact"/>
        <w:rPr>
          <w:rFonts w:eastAsia="Times New Roman"/>
          <w:sz w:val="28"/>
          <w:szCs w:val="28"/>
        </w:rPr>
      </w:pPr>
    </w:p>
    <w:p w:rsidR="00D973CE" w:rsidRDefault="00E03D4F">
      <w:pPr>
        <w:numPr>
          <w:ilvl w:val="0"/>
          <w:numId w:val="12"/>
        </w:numPr>
        <w:tabs>
          <w:tab w:val="left" w:pos="909"/>
        </w:tabs>
        <w:spacing w:line="234" w:lineRule="auto"/>
        <w:ind w:firstLine="5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распределяет обязанности между руководителями структурных отделов;</w:t>
      </w:r>
    </w:p>
    <w:p w:rsidR="00EE279E" w:rsidRDefault="00EE279E" w:rsidP="00EE279E">
      <w:pPr>
        <w:pStyle w:val="a4"/>
        <w:rPr>
          <w:rFonts w:eastAsia="Times New Roman"/>
          <w:sz w:val="28"/>
          <w:szCs w:val="28"/>
        </w:rPr>
      </w:pPr>
    </w:p>
    <w:p w:rsidR="00EE279E" w:rsidRDefault="00EE279E" w:rsidP="00EE279E">
      <w:pPr>
        <w:numPr>
          <w:ilvl w:val="0"/>
          <w:numId w:val="12"/>
        </w:numPr>
        <w:tabs>
          <w:tab w:val="left" w:pos="871"/>
        </w:tabs>
        <w:spacing w:line="236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принятии решения о привлечении к ответственности работников Финансово-экономического управления за невыполнение ими должностных обязанностей и нарушение трудовой дисциплины;</w:t>
      </w:r>
    </w:p>
    <w:p w:rsidR="00EE279E" w:rsidRDefault="00EE279E" w:rsidP="00EE279E">
      <w:pPr>
        <w:numPr>
          <w:ilvl w:val="0"/>
          <w:numId w:val="12"/>
        </w:numPr>
        <w:tabs>
          <w:tab w:val="left" w:pos="1048"/>
        </w:tabs>
        <w:spacing w:line="235" w:lineRule="auto"/>
        <w:ind w:firstLine="533"/>
        <w:jc w:val="both"/>
        <w:rPr>
          <w:rFonts w:eastAsia="Times New Roman"/>
          <w:sz w:val="28"/>
          <w:szCs w:val="28"/>
        </w:rPr>
      </w:pPr>
      <w:r w:rsidRPr="00EE279E">
        <w:rPr>
          <w:rFonts w:eastAsia="Times New Roman"/>
          <w:sz w:val="28"/>
          <w:szCs w:val="28"/>
        </w:rPr>
        <w:t>участвует в принятии решения о поощрении работников Финансово-экономического управления за достигнутые успехи в труде и представления их к</w:t>
      </w:r>
      <w:r>
        <w:rPr>
          <w:rFonts w:eastAsia="Times New Roman"/>
          <w:sz w:val="28"/>
          <w:szCs w:val="28"/>
        </w:rPr>
        <w:t xml:space="preserve"> награждению вышестоящими органами;</w:t>
      </w:r>
    </w:p>
    <w:p w:rsidR="003A68FE" w:rsidRDefault="003A68FE" w:rsidP="003A68FE">
      <w:pPr>
        <w:tabs>
          <w:tab w:val="left" w:pos="1048"/>
        </w:tabs>
        <w:spacing w:line="235" w:lineRule="auto"/>
        <w:ind w:left="533"/>
        <w:jc w:val="both"/>
        <w:rPr>
          <w:rFonts w:eastAsia="Times New Roman"/>
          <w:sz w:val="28"/>
          <w:szCs w:val="28"/>
        </w:rPr>
      </w:pPr>
    </w:p>
    <w:p w:rsidR="00EE279E" w:rsidRDefault="00EE279E">
      <w:pPr>
        <w:numPr>
          <w:ilvl w:val="0"/>
          <w:numId w:val="12"/>
        </w:numPr>
        <w:tabs>
          <w:tab w:val="left" w:pos="909"/>
        </w:tabs>
        <w:spacing w:line="234" w:lineRule="auto"/>
        <w:ind w:firstLine="5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открывает и закрывает счета Финансово-экономического управления в соответствии с действующим законодательством;</w:t>
      </w:r>
    </w:p>
    <w:p w:rsidR="00D973CE" w:rsidRDefault="00D973CE">
      <w:pPr>
        <w:spacing w:line="201" w:lineRule="exact"/>
        <w:rPr>
          <w:rFonts w:eastAsia="Times New Roman"/>
          <w:sz w:val="28"/>
          <w:szCs w:val="28"/>
        </w:rPr>
      </w:pPr>
    </w:p>
    <w:p w:rsidR="00D973CE" w:rsidRDefault="00D973CE">
      <w:pPr>
        <w:spacing w:line="6" w:lineRule="exact"/>
        <w:rPr>
          <w:sz w:val="20"/>
          <w:szCs w:val="20"/>
        </w:rPr>
      </w:pPr>
    </w:p>
    <w:p w:rsidR="00D973CE" w:rsidRPr="00EE279E" w:rsidRDefault="00E03D4F" w:rsidP="00EE279E">
      <w:pPr>
        <w:pStyle w:val="a4"/>
        <w:numPr>
          <w:ilvl w:val="0"/>
          <w:numId w:val="12"/>
        </w:numPr>
        <w:tabs>
          <w:tab w:val="left" w:pos="1026"/>
        </w:tabs>
        <w:spacing w:line="23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EE279E">
        <w:rPr>
          <w:rFonts w:eastAsia="Times New Roman"/>
          <w:sz w:val="28"/>
          <w:szCs w:val="28"/>
        </w:rPr>
        <w:t>распоряжается в установленном законодательством порядке финансовыми средствами, предусмотренными сметой расходов Финансово</w:t>
      </w:r>
      <w:r w:rsidR="008F4E3F" w:rsidRPr="00EE279E">
        <w:rPr>
          <w:rFonts w:eastAsia="Times New Roman"/>
          <w:sz w:val="28"/>
          <w:szCs w:val="28"/>
        </w:rPr>
        <w:t>-экономического управления, и иму</w:t>
      </w:r>
      <w:r w:rsidRPr="00EE279E">
        <w:rPr>
          <w:rFonts w:eastAsia="Times New Roman"/>
          <w:sz w:val="28"/>
          <w:szCs w:val="28"/>
        </w:rPr>
        <w:t>ществом, закрепленным за Финансов</w:t>
      </w:r>
      <w:r w:rsidR="008F4E3F" w:rsidRPr="00EE279E">
        <w:rPr>
          <w:rFonts w:eastAsia="Times New Roman"/>
          <w:sz w:val="28"/>
          <w:szCs w:val="28"/>
        </w:rPr>
        <w:t>о-экономическим</w:t>
      </w:r>
      <w:r w:rsidRPr="00EE279E">
        <w:rPr>
          <w:rFonts w:eastAsia="Times New Roman"/>
          <w:sz w:val="28"/>
          <w:szCs w:val="28"/>
        </w:rPr>
        <w:t xml:space="preserve"> управлением;</w:t>
      </w:r>
    </w:p>
    <w:p w:rsidR="00D973CE" w:rsidRDefault="00D973CE">
      <w:pPr>
        <w:spacing w:line="217" w:lineRule="exact"/>
        <w:rPr>
          <w:rFonts w:eastAsia="Times New Roman"/>
          <w:sz w:val="28"/>
          <w:szCs w:val="28"/>
        </w:rPr>
      </w:pPr>
    </w:p>
    <w:p w:rsidR="00D973CE" w:rsidRDefault="00E03D4F" w:rsidP="00EE279E">
      <w:pPr>
        <w:numPr>
          <w:ilvl w:val="0"/>
          <w:numId w:val="12"/>
        </w:numPr>
        <w:tabs>
          <w:tab w:val="left" w:pos="1031"/>
        </w:tabs>
        <w:spacing w:line="234" w:lineRule="auto"/>
        <w:ind w:firstLine="5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издает приказы по обеспечению деятельности Финансово</w:t>
      </w:r>
      <w:r w:rsidR="00EE279E">
        <w:rPr>
          <w:rFonts w:eastAsia="Times New Roman"/>
          <w:sz w:val="28"/>
          <w:szCs w:val="28"/>
        </w:rPr>
        <w:t>-экономическог</w:t>
      </w:r>
      <w:r>
        <w:rPr>
          <w:rFonts w:eastAsia="Times New Roman"/>
          <w:sz w:val="28"/>
          <w:szCs w:val="28"/>
        </w:rPr>
        <w:t>о управления и выполнению возложенных на него полномочий;</w:t>
      </w:r>
    </w:p>
    <w:p w:rsidR="00D973CE" w:rsidRDefault="00D973CE">
      <w:pPr>
        <w:spacing w:line="200" w:lineRule="exact"/>
        <w:rPr>
          <w:rFonts w:eastAsia="Times New Roman"/>
          <w:sz w:val="28"/>
          <w:szCs w:val="28"/>
        </w:rPr>
      </w:pPr>
    </w:p>
    <w:p w:rsidR="00D973CE" w:rsidRPr="00EE279E" w:rsidRDefault="00EE279E" w:rsidP="00EE279E">
      <w:pPr>
        <w:numPr>
          <w:ilvl w:val="0"/>
          <w:numId w:val="12"/>
        </w:numPr>
        <w:tabs>
          <w:tab w:val="left" w:pos="-1276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E03D4F">
        <w:rPr>
          <w:rFonts w:eastAsia="Times New Roman"/>
          <w:sz w:val="28"/>
          <w:szCs w:val="28"/>
        </w:rPr>
        <w:t>овершает сделки и юридические действия от имени Финансово</w:t>
      </w:r>
      <w:r>
        <w:rPr>
          <w:rFonts w:eastAsia="Times New Roman"/>
          <w:sz w:val="28"/>
          <w:szCs w:val="28"/>
        </w:rPr>
        <w:t>-экономическо</w:t>
      </w:r>
      <w:r w:rsidR="00E03D4F">
        <w:rPr>
          <w:rFonts w:eastAsia="Times New Roman"/>
          <w:sz w:val="28"/>
          <w:szCs w:val="28"/>
        </w:rPr>
        <w:t>го управле</w:t>
      </w:r>
      <w:r w:rsidR="00E03D4F" w:rsidRPr="00EE279E">
        <w:rPr>
          <w:rFonts w:eastAsia="Times New Roman"/>
          <w:sz w:val="28"/>
          <w:szCs w:val="28"/>
        </w:rPr>
        <w:t>ния;</w:t>
      </w:r>
    </w:p>
    <w:p w:rsidR="00D973CE" w:rsidRDefault="00D973CE">
      <w:pPr>
        <w:spacing w:line="212" w:lineRule="exact"/>
        <w:rPr>
          <w:rFonts w:eastAsia="Times New Roman"/>
          <w:sz w:val="28"/>
          <w:szCs w:val="28"/>
        </w:rPr>
      </w:pPr>
    </w:p>
    <w:p w:rsidR="00D973CE" w:rsidRDefault="00E03D4F" w:rsidP="00EE279E">
      <w:pPr>
        <w:numPr>
          <w:ilvl w:val="0"/>
          <w:numId w:val="12"/>
        </w:numPr>
        <w:tabs>
          <w:tab w:val="left" w:pos="1019"/>
        </w:tabs>
        <w:spacing w:line="234" w:lineRule="auto"/>
        <w:ind w:firstLine="5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утверждает </w:t>
      </w:r>
      <w:r w:rsidR="00EE279E">
        <w:rPr>
          <w:rFonts w:eastAsia="Times New Roman"/>
          <w:sz w:val="28"/>
          <w:szCs w:val="28"/>
        </w:rPr>
        <w:t xml:space="preserve">сводную </w:t>
      </w:r>
      <w:r>
        <w:rPr>
          <w:rFonts w:eastAsia="Times New Roman"/>
          <w:sz w:val="28"/>
          <w:szCs w:val="28"/>
        </w:rPr>
        <w:t>бюджетную роспись бюджета городского округа на очередной финансовый год и изменения в нее;</w:t>
      </w:r>
    </w:p>
    <w:p w:rsidR="00D973CE" w:rsidRDefault="00D973CE">
      <w:pPr>
        <w:spacing w:line="214" w:lineRule="exact"/>
        <w:rPr>
          <w:rFonts w:eastAsia="Times New Roman"/>
          <w:sz w:val="28"/>
          <w:szCs w:val="28"/>
        </w:rPr>
      </w:pPr>
    </w:p>
    <w:p w:rsidR="00D973CE" w:rsidRDefault="00E03D4F" w:rsidP="00EE279E">
      <w:pPr>
        <w:numPr>
          <w:ilvl w:val="0"/>
          <w:numId w:val="12"/>
        </w:numPr>
        <w:tabs>
          <w:tab w:val="left" w:pos="1022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в соответствии с Бюджетным кодексом Российской Федерации решения о блокировке расходов бюджета городского округа и отмене указанных решений;</w:t>
      </w:r>
    </w:p>
    <w:p w:rsidR="00D973CE" w:rsidRDefault="00D973CE">
      <w:pPr>
        <w:spacing w:line="212" w:lineRule="exact"/>
        <w:rPr>
          <w:rFonts w:eastAsia="Times New Roman"/>
          <w:sz w:val="28"/>
          <w:szCs w:val="28"/>
        </w:rPr>
      </w:pPr>
    </w:p>
    <w:p w:rsidR="00D973CE" w:rsidRDefault="00E03D4F" w:rsidP="00EE279E">
      <w:pPr>
        <w:numPr>
          <w:ilvl w:val="0"/>
          <w:numId w:val="12"/>
        </w:numPr>
        <w:tabs>
          <w:tab w:val="left" w:pos="998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применяет в пределах своей компетенции меры принуждения за нарушения бюджетного законодательства Российской Федерации в порядке и по основаниям, установленным Бюджетным кодексом Российской Федерации;</w:t>
      </w:r>
    </w:p>
    <w:p w:rsidR="00D973CE" w:rsidRDefault="00D973CE">
      <w:pPr>
        <w:spacing w:line="212" w:lineRule="exact"/>
        <w:rPr>
          <w:rFonts w:eastAsia="Times New Roman"/>
          <w:sz w:val="28"/>
          <w:szCs w:val="28"/>
        </w:rPr>
      </w:pPr>
    </w:p>
    <w:p w:rsidR="00D973CE" w:rsidRDefault="00E03D4F" w:rsidP="00EE279E">
      <w:pPr>
        <w:numPr>
          <w:ilvl w:val="0"/>
          <w:numId w:val="12"/>
        </w:numPr>
        <w:tabs>
          <w:tab w:val="left" w:pos="1029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соблюдение в Финансово</w:t>
      </w:r>
      <w:r w:rsidR="002860AD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м управлении режима использования документации, содержащей сведения, составляющие государственную тайну, а также информацию конфиденциального характера;</w:t>
      </w:r>
    </w:p>
    <w:p w:rsidR="00D973CE" w:rsidRDefault="00D973CE">
      <w:pPr>
        <w:spacing w:line="212" w:lineRule="exact"/>
        <w:rPr>
          <w:rFonts w:eastAsia="Times New Roman"/>
          <w:sz w:val="28"/>
          <w:szCs w:val="28"/>
        </w:rPr>
      </w:pPr>
    </w:p>
    <w:p w:rsidR="00D973CE" w:rsidRDefault="00E03D4F" w:rsidP="00EE279E">
      <w:pPr>
        <w:numPr>
          <w:ilvl w:val="0"/>
          <w:numId w:val="12"/>
        </w:numPr>
        <w:tabs>
          <w:tab w:val="left" w:pos="1043"/>
        </w:tabs>
        <w:spacing w:line="237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в Финансово</w:t>
      </w:r>
      <w:r w:rsidR="002860AD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м управлении мероприятия по гражданской обороне, мобилизационную подготовку и перевод управления на работу в условиях военного времени;</w:t>
      </w:r>
    </w:p>
    <w:p w:rsidR="00D973CE" w:rsidRDefault="00D973CE">
      <w:pPr>
        <w:spacing w:line="199" w:lineRule="exact"/>
        <w:rPr>
          <w:rFonts w:eastAsia="Times New Roman"/>
          <w:sz w:val="28"/>
          <w:szCs w:val="28"/>
        </w:rPr>
      </w:pPr>
    </w:p>
    <w:p w:rsidR="00D973CE" w:rsidRDefault="00E03D4F" w:rsidP="00EE279E">
      <w:pPr>
        <w:numPr>
          <w:ilvl w:val="0"/>
          <w:numId w:val="12"/>
        </w:numPr>
        <w:tabs>
          <w:tab w:val="left" w:pos="980"/>
        </w:tabs>
        <w:ind w:left="980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личный прием граждан в Финансово</w:t>
      </w:r>
      <w:r w:rsidR="002860AD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м управлении;</w:t>
      </w:r>
    </w:p>
    <w:p w:rsidR="00D973CE" w:rsidRDefault="00D973CE">
      <w:pPr>
        <w:spacing w:line="212" w:lineRule="exact"/>
        <w:rPr>
          <w:rFonts w:eastAsia="Times New Roman"/>
          <w:sz w:val="28"/>
          <w:szCs w:val="28"/>
        </w:rPr>
      </w:pPr>
    </w:p>
    <w:p w:rsidR="00D973CE" w:rsidRDefault="00E03D4F" w:rsidP="00EE279E">
      <w:pPr>
        <w:numPr>
          <w:ilvl w:val="0"/>
          <w:numId w:val="12"/>
        </w:numPr>
        <w:tabs>
          <w:tab w:val="left" w:pos="1094"/>
        </w:tabs>
        <w:spacing w:line="235" w:lineRule="auto"/>
        <w:ind w:firstLine="5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своевременное и объективное рассмотрение в Финансово</w:t>
      </w:r>
      <w:r w:rsidR="002860AD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м управлении обращений граждан и юридических лиц;</w:t>
      </w:r>
    </w:p>
    <w:p w:rsidR="00D973CE" w:rsidRDefault="00D973CE">
      <w:pPr>
        <w:spacing w:line="214" w:lineRule="exact"/>
        <w:rPr>
          <w:rFonts w:eastAsia="Times New Roman"/>
          <w:sz w:val="28"/>
          <w:szCs w:val="28"/>
        </w:rPr>
      </w:pPr>
    </w:p>
    <w:p w:rsidR="006878E5" w:rsidRDefault="00E03D4F" w:rsidP="006878E5">
      <w:pPr>
        <w:numPr>
          <w:ilvl w:val="0"/>
          <w:numId w:val="12"/>
        </w:numPr>
        <w:tabs>
          <w:tab w:val="left" w:pos="998"/>
        </w:tabs>
        <w:spacing w:line="236" w:lineRule="auto"/>
        <w:ind w:firstLine="533"/>
        <w:jc w:val="both"/>
        <w:rPr>
          <w:rFonts w:eastAsia="Times New Roman"/>
          <w:sz w:val="28"/>
          <w:szCs w:val="28"/>
        </w:rPr>
      </w:pPr>
      <w:r w:rsidRPr="006878E5">
        <w:rPr>
          <w:rFonts w:eastAsia="Times New Roman"/>
          <w:sz w:val="28"/>
          <w:szCs w:val="28"/>
        </w:rPr>
        <w:t>представляет интересы Финансово</w:t>
      </w:r>
      <w:r w:rsidR="002860AD" w:rsidRPr="006878E5">
        <w:rPr>
          <w:rFonts w:eastAsia="Times New Roman"/>
          <w:sz w:val="28"/>
          <w:szCs w:val="28"/>
        </w:rPr>
        <w:t>-экономическо</w:t>
      </w:r>
      <w:r w:rsidRPr="006878E5">
        <w:rPr>
          <w:rFonts w:eastAsia="Times New Roman"/>
          <w:sz w:val="28"/>
          <w:szCs w:val="28"/>
        </w:rPr>
        <w:t>го управления без доверенности в суде, в органах государственной власти и местного самоуправления;</w:t>
      </w:r>
    </w:p>
    <w:p w:rsidR="006878E5" w:rsidRDefault="006878E5" w:rsidP="006878E5">
      <w:pPr>
        <w:pStyle w:val="a4"/>
        <w:rPr>
          <w:rFonts w:eastAsia="Times New Roman"/>
          <w:sz w:val="28"/>
          <w:szCs w:val="28"/>
        </w:rPr>
      </w:pPr>
    </w:p>
    <w:p w:rsidR="00D973CE" w:rsidRPr="006878E5" w:rsidRDefault="00E03D4F" w:rsidP="006878E5">
      <w:pPr>
        <w:numPr>
          <w:ilvl w:val="0"/>
          <w:numId w:val="12"/>
        </w:numPr>
        <w:tabs>
          <w:tab w:val="left" w:pos="998"/>
        </w:tabs>
        <w:spacing w:line="236" w:lineRule="auto"/>
        <w:ind w:firstLine="533"/>
        <w:jc w:val="both"/>
        <w:rPr>
          <w:rFonts w:eastAsia="Times New Roman"/>
          <w:sz w:val="28"/>
          <w:szCs w:val="28"/>
        </w:rPr>
      </w:pPr>
      <w:r w:rsidRPr="006878E5">
        <w:rPr>
          <w:rFonts w:eastAsia="Times New Roman"/>
          <w:sz w:val="28"/>
          <w:szCs w:val="28"/>
        </w:rPr>
        <w:t>осуществляет полномочия в соответствии с действующим законодательством Российской Федерации, Московской области, нормативными правовыми актами городского округа.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5.5.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самостоятельно осуществляет деятельность, определенную настоящим Положением и в соответствии с действующим законодательством Российской Федерации.</w:t>
      </w:r>
    </w:p>
    <w:p w:rsidR="00D973CE" w:rsidRDefault="00D973CE">
      <w:pPr>
        <w:spacing w:line="321" w:lineRule="exact"/>
        <w:rPr>
          <w:sz w:val="20"/>
          <w:szCs w:val="20"/>
        </w:rPr>
      </w:pPr>
    </w:p>
    <w:p w:rsidR="00D973CE" w:rsidRDefault="00E03D4F" w:rsidP="006878E5">
      <w:pPr>
        <w:numPr>
          <w:ilvl w:val="0"/>
          <w:numId w:val="16"/>
        </w:numPr>
        <w:tabs>
          <w:tab w:val="left" w:pos="-426"/>
        </w:tabs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Имущество и финансы Финансово</w:t>
      </w:r>
      <w:r w:rsidR="006878E5">
        <w:rPr>
          <w:rFonts w:eastAsia="Times New Roman"/>
          <w:sz w:val="28"/>
          <w:szCs w:val="28"/>
        </w:rPr>
        <w:t>-экономическо</w:t>
      </w:r>
      <w:r>
        <w:rPr>
          <w:rFonts w:eastAsia="Times New Roman"/>
          <w:sz w:val="28"/>
          <w:szCs w:val="28"/>
        </w:rPr>
        <w:t>го управления</w:t>
      </w:r>
    </w:p>
    <w:p w:rsidR="00D973CE" w:rsidRDefault="00D973CE">
      <w:pPr>
        <w:spacing w:line="337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6.1. Имущество </w:t>
      </w:r>
      <w:r w:rsidR="00DB6A09">
        <w:rPr>
          <w:rFonts w:eastAsia="Times New Roman"/>
          <w:sz w:val="28"/>
          <w:szCs w:val="28"/>
        </w:rPr>
        <w:t>Финансово-экономического</w:t>
      </w:r>
      <w:r>
        <w:rPr>
          <w:rFonts w:eastAsia="Times New Roman"/>
          <w:sz w:val="28"/>
          <w:szCs w:val="28"/>
        </w:rPr>
        <w:t xml:space="preserve"> управления находится в муниципальной собственности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области, закреплено за </w:t>
      </w:r>
      <w:r w:rsidR="00DB6A09">
        <w:rPr>
          <w:rFonts w:eastAsia="Times New Roman"/>
          <w:sz w:val="28"/>
          <w:szCs w:val="28"/>
        </w:rPr>
        <w:t>Финансово-экономическим</w:t>
      </w:r>
      <w:r>
        <w:rPr>
          <w:rFonts w:eastAsia="Times New Roman"/>
          <w:sz w:val="28"/>
          <w:szCs w:val="28"/>
        </w:rPr>
        <w:t xml:space="preserve"> управлением на праве оперативного управления в соответствии с Гражданским</w:t>
      </w:r>
      <w:r w:rsidR="006878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кодексом Российской Федерации.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6.2. Источниками формирования имущества и финансовых ресурсов </w:t>
      </w:r>
      <w:r w:rsidR="00FC56B5">
        <w:rPr>
          <w:rFonts w:eastAsia="Times New Roman"/>
          <w:sz w:val="28"/>
          <w:szCs w:val="28"/>
        </w:rPr>
        <w:t>Финансово-экономического</w:t>
      </w:r>
      <w:r>
        <w:rPr>
          <w:rFonts w:eastAsia="Times New Roman"/>
          <w:sz w:val="28"/>
          <w:szCs w:val="28"/>
        </w:rPr>
        <w:t xml:space="preserve"> управления являются: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B6A09" w:rsidRDefault="00E03D4F">
      <w:pPr>
        <w:spacing w:line="400" w:lineRule="auto"/>
        <w:ind w:left="540" w:right="19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имущество, переданное </w:t>
      </w:r>
      <w:r w:rsidR="00FC56B5">
        <w:rPr>
          <w:rFonts w:eastAsia="Times New Roman"/>
          <w:sz w:val="28"/>
          <w:szCs w:val="28"/>
        </w:rPr>
        <w:t>Финансово-экономическому</w:t>
      </w:r>
      <w:r w:rsidR="00DB6A09">
        <w:rPr>
          <w:rFonts w:eastAsia="Times New Roman"/>
          <w:sz w:val="27"/>
          <w:szCs w:val="27"/>
        </w:rPr>
        <w:t xml:space="preserve"> управлению у</w:t>
      </w:r>
      <w:r>
        <w:rPr>
          <w:rFonts w:eastAsia="Times New Roman"/>
          <w:sz w:val="27"/>
          <w:szCs w:val="27"/>
        </w:rPr>
        <w:t>чредителем;</w:t>
      </w:r>
    </w:p>
    <w:p w:rsidR="00D973CE" w:rsidRDefault="00E03D4F">
      <w:pPr>
        <w:spacing w:line="400" w:lineRule="auto"/>
        <w:ind w:left="540" w:right="19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средства, выделяемые из бюджета городского круга.</w:t>
      </w:r>
    </w:p>
    <w:p w:rsidR="00D973CE" w:rsidRDefault="00D973CE">
      <w:pPr>
        <w:spacing w:line="9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6.3. При осуществлении права оперативного управления имуществом </w:t>
      </w:r>
      <w:r w:rsidR="00FC56B5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обязано:</w:t>
      </w:r>
    </w:p>
    <w:p w:rsidR="00D973CE" w:rsidRDefault="00D973CE">
      <w:pPr>
        <w:spacing w:line="204" w:lineRule="exact"/>
        <w:rPr>
          <w:sz w:val="20"/>
          <w:szCs w:val="20"/>
        </w:rPr>
      </w:pPr>
    </w:p>
    <w:p w:rsidR="00D973CE" w:rsidRDefault="00E03D4F">
      <w:pPr>
        <w:ind w:lef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эффективно использовать имущество;</w:t>
      </w:r>
    </w:p>
    <w:p w:rsidR="00D973CE" w:rsidRDefault="00D973CE">
      <w:pPr>
        <w:spacing w:line="212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капитальный и текущий ремонт имущества в пределах утвержденной бюджетной сметы</w:t>
      </w:r>
      <w:r w:rsidR="000124F3"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D973CE">
      <w:pPr>
        <w:spacing w:line="213" w:lineRule="exact"/>
        <w:rPr>
          <w:sz w:val="20"/>
          <w:szCs w:val="20"/>
        </w:rPr>
      </w:pPr>
    </w:p>
    <w:p w:rsidR="00D973CE" w:rsidRDefault="00E03D4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6.4.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не вправе отчуждать либо иным способом распоряжаться имуществом без согласия собственника имущества.</w:t>
      </w:r>
    </w:p>
    <w:p w:rsidR="00D973CE" w:rsidRDefault="00D973CE">
      <w:pPr>
        <w:spacing w:line="215" w:lineRule="exact"/>
        <w:rPr>
          <w:sz w:val="20"/>
          <w:szCs w:val="20"/>
        </w:rPr>
      </w:pPr>
    </w:p>
    <w:p w:rsidR="00D973CE" w:rsidRDefault="00E03D4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6.5. </w:t>
      </w:r>
      <w:r w:rsidR="00666D50">
        <w:rPr>
          <w:rFonts w:eastAsia="Times New Roman"/>
          <w:sz w:val="28"/>
          <w:szCs w:val="28"/>
        </w:rPr>
        <w:t>Финансово-экономическое</w:t>
      </w:r>
      <w:r>
        <w:rPr>
          <w:rFonts w:eastAsia="Times New Roman"/>
          <w:sz w:val="28"/>
          <w:szCs w:val="28"/>
        </w:rPr>
        <w:t xml:space="preserve"> управление использует бюджетные средства в соответствии с утвержденной учредителем бюджетной сметой.</w:t>
      </w:r>
    </w:p>
    <w:p w:rsidR="00D973CE" w:rsidRDefault="00D973CE">
      <w:pPr>
        <w:spacing w:line="214" w:lineRule="exact"/>
        <w:rPr>
          <w:sz w:val="20"/>
          <w:szCs w:val="20"/>
        </w:rPr>
      </w:pPr>
    </w:p>
    <w:p w:rsidR="00D973CE" w:rsidRDefault="00E03D4F" w:rsidP="00A80873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6.6. Списание закрепленного за </w:t>
      </w:r>
      <w:r w:rsidR="00A80873">
        <w:rPr>
          <w:rFonts w:eastAsia="Times New Roman"/>
          <w:sz w:val="28"/>
          <w:szCs w:val="28"/>
        </w:rPr>
        <w:t>Финансово-экономическим</w:t>
      </w:r>
      <w:r>
        <w:rPr>
          <w:rFonts w:eastAsia="Times New Roman"/>
          <w:sz w:val="28"/>
          <w:szCs w:val="28"/>
        </w:rPr>
        <w:t xml:space="preserve"> управлением на праве оперативного управления недвижимого и дви</w:t>
      </w:r>
      <w:r w:rsidR="00A80873">
        <w:rPr>
          <w:rFonts w:eastAsia="Times New Roman"/>
          <w:sz w:val="28"/>
          <w:szCs w:val="28"/>
        </w:rPr>
        <w:t xml:space="preserve">жимого имущества осуществляется </w:t>
      </w:r>
      <w:r>
        <w:rPr>
          <w:rFonts w:eastAsia="Times New Roman"/>
          <w:sz w:val="28"/>
          <w:szCs w:val="28"/>
        </w:rPr>
        <w:t>в</w:t>
      </w:r>
      <w:r w:rsidR="00A808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порядке,</w:t>
      </w:r>
      <w:r w:rsidR="00A808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предусмотренн</w:t>
      </w:r>
      <w:r w:rsidR="00A80873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м действующим законодательством Российской Федерации, Московской области,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области.</w:t>
      </w:r>
    </w:p>
    <w:p w:rsidR="00D973CE" w:rsidRDefault="00D973CE">
      <w:pPr>
        <w:spacing w:line="324" w:lineRule="exact"/>
        <w:rPr>
          <w:sz w:val="20"/>
          <w:szCs w:val="20"/>
        </w:rPr>
      </w:pPr>
    </w:p>
    <w:p w:rsidR="00D973CE" w:rsidRDefault="00E03D4F">
      <w:pPr>
        <w:numPr>
          <w:ilvl w:val="0"/>
          <w:numId w:val="17"/>
        </w:numPr>
        <w:tabs>
          <w:tab w:val="left" w:pos="2320"/>
        </w:tabs>
        <w:ind w:left="232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Внесение изменений и дополнений в Положение</w:t>
      </w:r>
    </w:p>
    <w:p w:rsidR="00D973CE" w:rsidRDefault="00D973CE">
      <w:pPr>
        <w:spacing w:line="337" w:lineRule="exact"/>
        <w:rPr>
          <w:sz w:val="20"/>
          <w:szCs w:val="20"/>
        </w:rPr>
      </w:pPr>
    </w:p>
    <w:p w:rsidR="00D973CE" w:rsidRDefault="00E03D4F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7.1. Изменения и дополнения, внесенные в настоящее Положение, подлежат утверждению в соответствии с решением Совета депутатов городского округа </w:t>
      </w:r>
      <w:r w:rsidR="00A80873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>.</w:t>
      </w:r>
    </w:p>
    <w:p w:rsidR="00D973CE" w:rsidRDefault="00D973CE">
      <w:pPr>
        <w:spacing w:line="323" w:lineRule="exact"/>
        <w:rPr>
          <w:sz w:val="20"/>
          <w:szCs w:val="20"/>
        </w:rPr>
      </w:pPr>
    </w:p>
    <w:p w:rsidR="00D973CE" w:rsidRDefault="00E03D4F">
      <w:pPr>
        <w:numPr>
          <w:ilvl w:val="0"/>
          <w:numId w:val="18"/>
        </w:numPr>
        <w:tabs>
          <w:tab w:val="left" w:pos="1960"/>
        </w:tabs>
        <w:ind w:left="196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Реорганизация и ликвидация </w:t>
      </w:r>
      <w:r w:rsidR="00A80873">
        <w:rPr>
          <w:rFonts w:eastAsia="Times New Roman"/>
          <w:sz w:val="28"/>
          <w:szCs w:val="28"/>
        </w:rPr>
        <w:t>Финансово-экономического</w:t>
      </w:r>
      <w:r>
        <w:rPr>
          <w:rFonts w:eastAsia="Times New Roman"/>
          <w:sz w:val="28"/>
          <w:szCs w:val="28"/>
        </w:rPr>
        <w:t xml:space="preserve"> управления</w:t>
      </w:r>
    </w:p>
    <w:p w:rsidR="00D973CE" w:rsidRDefault="00D973CE">
      <w:pPr>
        <w:spacing w:line="337" w:lineRule="exact"/>
        <w:rPr>
          <w:sz w:val="20"/>
          <w:szCs w:val="20"/>
        </w:rPr>
      </w:pPr>
    </w:p>
    <w:p w:rsidR="00D973CE" w:rsidRDefault="00E03D4F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8.1. Реорганизация и ликвидация </w:t>
      </w:r>
      <w:r w:rsidR="00A80873">
        <w:rPr>
          <w:rFonts w:eastAsia="Times New Roman"/>
          <w:sz w:val="28"/>
          <w:szCs w:val="28"/>
        </w:rPr>
        <w:t>Финансово-экономического</w:t>
      </w:r>
      <w:r>
        <w:rPr>
          <w:rFonts w:eastAsia="Times New Roman"/>
          <w:sz w:val="28"/>
          <w:szCs w:val="28"/>
        </w:rPr>
        <w:t xml:space="preserve"> управления осуществляется в порядке, установленном действующим законодательством Российской Федерации, нормативными правовыми актами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области. Решение о реорганизации или ликвидации принимается Главой городского округа </w:t>
      </w:r>
      <w:r w:rsidR="00B438E7">
        <w:rPr>
          <w:rFonts w:eastAsia="Times New Roman"/>
          <w:sz w:val="28"/>
          <w:szCs w:val="28"/>
        </w:rPr>
        <w:t>Лотошино</w:t>
      </w:r>
      <w:r>
        <w:rPr>
          <w:rFonts w:eastAsia="Times New Roman"/>
          <w:sz w:val="28"/>
          <w:szCs w:val="28"/>
        </w:rPr>
        <w:t xml:space="preserve"> Московской области.</w:t>
      </w:r>
    </w:p>
    <w:p w:rsidR="00D973CE" w:rsidRDefault="00D973CE">
      <w:pPr>
        <w:spacing w:line="19" w:lineRule="exact"/>
        <w:rPr>
          <w:sz w:val="20"/>
          <w:szCs w:val="20"/>
        </w:rPr>
      </w:pPr>
    </w:p>
    <w:sectPr w:rsidR="00D973CE" w:rsidSect="00D973CE">
      <w:pgSz w:w="11900" w:h="16838"/>
      <w:pgMar w:top="1440" w:right="566" w:bottom="1440" w:left="1140" w:header="0" w:footer="0" w:gutter="0"/>
      <w:cols w:space="720" w:equalWidth="0">
        <w:col w:w="102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BA048E4"/>
    <w:lvl w:ilvl="0" w:tplc="BA26B2DC">
      <w:start w:val="3"/>
      <w:numFmt w:val="decimal"/>
      <w:lvlText w:val="%1."/>
      <w:lvlJc w:val="left"/>
    </w:lvl>
    <w:lvl w:ilvl="1" w:tplc="296EB5CC">
      <w:numFmt w:val="decimal"/>
      <w:lvlText w:val=""/>
      <w:lvlJc w:val="left"/>
    </w:lvl>
    <w:lvl w:ilvl="2" w:tplc="ECF4DD24">
      <w:numFmt w:val="decimal"/>
      <w:lvlText w:val=""/>
      <w:lvlJc w:val="left"/>
    </w:lvl>
    <w:lvl w:ilvl="3" w:tplc="6E0ADD3E">
      <w:numFmt w:val="decimal"/>
      <w:lvlText w:val=""/>
      <w:lvlJc w:val="left"/>
    </w:lvl>
    <w:lvl w:ilvl="4" w:tplc="1CF0AE28">
      <w:numFmt w:val="decimal"/>
      <w:lvlText w:val=""/>
      <w:lvlJc w:val="left"/>
    </w:lvl>
    <w:lvl w:ilvl="5" w:tplc="CF86E5CE">
      <w:numFmt w:val="decimal"/>
      <w:lvlText w:val=""/>
      <w:lvlJc w:val="left"/>
    </w:lvl>
    <w:lvl w:ilvl="6" w:tplc="D740327C">
      <w:numFmt w:val="decimal"/>
      <w:lvlText w:val=""/>
      <w:lvlJc w:val="left"/>
    </w:lvl>
    <w:lvl w:ilvl="7" w:tplc="0CBA7A5A">
      <w:numFmt w:val="decimal"/>
      <w:lvlText w:val=""/>
      <w:lvlJc w:val="left"/>
    </w:lvl>
    <w:lvl w:ilvl="8" w:tplc="470E4D52">
      <w:numFmt w:val="decimal"/>
      <w:lvlText w:val=""/>
      <w:lvlJc w:val="left"/>
    </w:lvl>
  </w:abstractNum>
  <w:abstractNum w:abstractNumId="1">
    <w:nsid w:val="00000124"/>
    <w:multiLevelType w:val="hybridMultilevel"/>
    <w:tmpl w:val="A2CCE7B0"/>
    <w:lvl w:ilvl="0" w:tplc="0BF89F56">
      <w:start w:val="1"/>
      <w:numFmt w:val="decimal"/>
      <w:lvlText w:val="%1)"/>
      <w:lvlJc w:val="left"/>
    </w:lvl>
    <w:lvl w:ilvl="1" w:tplc="52E8FFC4">
      <w:numFmt w:val="decimal"/>
      <w:lvlText w:val=""/>
      <w:lvlJc w:val="left"/>
    </w:lvl>
    <w:lvl w:ilvl="2" w:tplc="A7501D7A">
      <w:numFmt w:val="decimal"/>
      <w:lvlText w:val=""/>
      <w:lvlJc w:val="left"/>
    </w:lvl>
    <w:lvl w:ilvl="3" w:tplc="12AEF17E">
      <w:numFmt w:val="decimal"/>
      <w:lvlText w:val=""/>
      <w:lvlJc w:val="left"/>
    </w:lvl>
    <w:lvl w:ilvl="4" w:tplc="369A39BA">
      <w:numFmt w:val="decimal"/>
      <w:lvlText w:val=""/>
      <w:lvlJc w:val="left"/>
    </w:lvl>
    <w:lvl w:ilvl="5" w:tplc="FD4844CC">
      <w:numFmt w:val="decimal"/>
      <w:lvlText w:val=""/>
      <w:lvlJc w:val="left"/>
    </w:lvl>
    <w:lvl w:ilvl="6" w:tplc="D6CC133A">
      <w:numFmt w:val="decimal"/>
      <w:lvlText w:val=""/>
      <w:lvlJc w:val="left"/>
    </w:lvl>
    <w:lvl w:ilvl="7" w:tplc="099E703C">
      <w:numFmt w:val="decimal"/>
      <w:lvlText w:val=""/>
      <w:lvlJc w:val="left"/>
    </w:lvl>
    <w:lvl w:ilvl="8" w:tplc="290048B2">
      <w:numFmt w:val="decimal"/>
      <w:lvlText w:val=""/>
      <w:lvlJc w:val="left"/>
    </w:lvl>
  </w:abstractNum>
  <w:abstractNum w:abstractNumId="2">
    <w:nsid w:val="0000074D"/>
    <w:multiLevelType w:val="hybridMultilevel"/>
    <w:tmpl w:val="E90E790C"/>
    <w:lvl w:ilvl="0" w:tplc="331AF87E">
      <w:start w:val="7"/>
      <w:numFmt w:val="decimal"/>
      <w:lvlText w:val="%1."/>
      <w:lvlJc w:val="left"/>
    </w:lvl>
    <w:lvl w:ilvl="1" w:tplc="9DAA0CC2">
      <w:numFmt w:val="decimal"/>
      <w:lvlText w:val=""/>
      <w:lvlJc w:val="left"/>
    </w:lvl>
    <w:lvl w:ilvl="2" w:tplc="A9746028">
      <w:numFmt w:val="decimal"/>
      <w:lvlText w:val=""/>
      <w:lvlJc w:val="left"/>
    </w:lvl>
    <w:lvl w:ilvl="3" w:tplc="73E20C90">
      <w:numFmt w:val="decimal"/>
      <w:lvlText w:val=""/>
      <w:lvlJc w:val="left"/>
    </w:lvl>
    <w:lvl w:ilvl="4" w:tplc="63369D74">
      <w:numFmt w:val="decimal"/>
      <w:lvlText w:val=""/>
      <w:lvlJc w:val="left"/>
    </w:lvl>
    <w:lvl w:ilvl="5" w:tplc="04AEBEEE">
      <w:numFmt w:val="decimal"/>
      <w:lvlText w:val=""/>
      <w:lvlJc w:val="left"/>
    </w:lvl>
    <w:lvl w:ilvl="6" w:tplc="45286874">
      <w:numFmt w:val="decimal"/>
      <w:lvlText w:val=""/>
      <w:lvlJc w:val="left"/>
    </w:lvl>
    <w:lvl w:ilvl="7" w:tplc="823CA484">
      <w:numFmt w:val="decimal"/>
      <w:lvlText w:val=""/>
      <w:lvlJc w:val="left"/>
    </w:lvl>
    <w:lvl w:ilvl="8" w:tplc="F7F87C00">
      <w:numFmt w:val="decimal"/>
      <w:lvlText w:val=""/>
      <w:lvlJc w:val="left"/>
    </w:lvl>
  </w:abstractNum>
  <w:abstractNum w:abstractNumId="3">
    <w:nsid w:val="00000F3E"/>
    <w:multiLevelType w:val="hybridMultilevel"/>
    <w:tmpl w:val="79A8AC2E"/>
    <w:lvl w:ilvl="0" w:tplc="D958ACE0">
      <w:start w:val="2"/>
      <w:numFmt w:val="decimal"/>
      <w:lvlText w:val="%1."/>
      <w:lvlJc w:val="left"/>
    </w:lvl>
    <w:lvl w:ilvl="1" w:tplc="A192F7AA">
      <w:numFmt w:val="decimal"/>
      <w:lvlText w:val=""/>
      <w:lvlJc w:val="left"/>
    </w:lvl>
    <w:lvl w:ilvl="2" w:tplc="B686E216">
      <w:numFmt w:val="decimal"/>
      <w:lvlText w:val=""/>
      <w:lvlJc w:val="left"/>
    </w:lvl>
    <w:lvl w:ilvl="3" w:tplc="2B86185A">
      <w:numFmt w:val="decimal"/>
      <w:lvlText w:val=""/>
      <w:lvlJc w:val="left"/>
    </w:lvl>
    <w:lvl w:ilvl="4" w:tplc="88E2B7E0">
      <w:numFmt w:val="decimal"/>
      <w:lvlText w:val=""/>
      <w:lvlJc w:val="left"/>
    </w:lvl>
    <w:lvl w:ilvl="5" w:tplc="BC42B092">
      <w:numFmt w:val="decimal"/>
      <w:lvlText w:val=""/>
      <w:lvlJc w:val="left"/>
    </w:lvl>
    <w:lvl w:ilvl="6" w:tplc="53A2CC5C">
      <w:numFmt w:val="decimal"/>
      <w:lvlText w:val=""/>
      <w:lvlJc w:val="left"/>
    </w:lvl>
    <w:lvl w:ilvl="7" w:tplc="70944206">
      <w:numFmt w:val="decimal"/>
      <w:lvlText w:val=""/>
      <w:lvlJc w:val="left"/>
    </w:lvl>
    <w:lvl w:ilvl="8" w:tplc="65F28280">
      <w:numFmt w:val="decimal"/>
      <w:lvlText w:val=""/>
      <w:lvlJc w:val="left"/>
    </w:lvl>
  </w:abstractNum>
  <w:abstractNum w:abstractNumId="4">
    <w:nsid w:val="000012DB"/>
    <w:multiLevelType w:val="hybridMultilevel"/>
    <w:tmpl w:val="630C46DA"/>
    <w:lvl w:ilvl="0" w:tplc="766C9B68">
      <w:start w:val="1"/>
      <w:numFmt w:val="bullet"/>
      <w:lvlText w:val="В"/>
      <w:lvlJc w:val="left"/>
    </w:lvl>
    <w:lvl w:ilvl="1" w:tplc="6F0C77EE">
      <w:start w:val="1"/>
      <w:numFmt w:val="bullet"/>
      <w:lvlText w:val="О"/>
      <w:lvlJc w:val="left"/>
    </w:lvl>
    <w:lvl w:ilvl="2" w:tplc="507C247C">
      <w:numFmt w:val="decimal"/>
      <w:lvlText w:val=""/>
      <w:lvlJc w:val="left"/>
    </w:lvl>
    <w:lvl w:ilvl="3" w:tplc="1E1ECD1C">
      <w:numFmt w:val="decimal"/>
      <w:lvlText w:val=""/>
      <w:lvlJc w:val="left"/>
    </w:lvl>
    <w:lvl w:ilvl="4" w:tplc="51883890">
      <w:numFmt w:val="decimal"/>
      <w:lvlText w:val=""/>
      <w:lvlJc w:val="left"/>
    </w:lvl>
    <w:lvl w:ilvl="5" w:tplc="64C8B78A">
      <w:numFmt w:val="decimal"/>
      <w:lvlText w:val=""/>
      <w:lvlJc w:val="left"/>
    </w:lvl>
    <w:lvl w:ilvl="6" w:tplc="B340493A">
      <w:numFmt w:val="decimal"/>
      <w:lvlText w:val=""/>
      <w:lvlJc w:val="left"/>
    </w:lvl>
    <w:lvl w:ilvl="7" w:tplc="8952B386">
      <w:numFmt w:val="decimal"/>
      <w:lvlText w:val=""/>
      <w:lvlJc w:val="left"/>
    </w:lvl>
    <w:lvl w:ilvl="8" w:tplc="998C29FA">
      <w:numFmt w:val="decimal"/>
      <w:lvlText w:val=""/>
      <w:lvlJc w:val="left"/>
    </w:lvl>
  </w:abstractNum>
  <w:abstractNum w:abstractNumId="5">
    <w:nsid w:val="0000153C"/>
    <w:multiLevelType w:val="hybridMultilevel"/>
    <w:tmpl w:val="C17AF978"/>
    <w:lvl w:ilvl="0" w:tplc="0F50C13A">
      <w:start w:val="1"/>
      <w:numFmt w:val="decimal"/>
      <w:lvlText w:val="%1."/>
      <w:lvlJc w:val="left"/>
    </w:lvl>
    <w:lvl w:ilvl="1" w:tplc="4D226420">
      <w:numFmt w:val="decimal"/>
      <w:lvlText w:val=""/>
      <w:lvlJc w:val="left"/>
    </w:lvl>
    <w:lvl w:ilvl="2" w:tplc="90FED9A2">
      <w:numFmt w:val="decimal"/>
      <w:lvlText w:val=""/>
      <w:lvlJc w:val="left"/>
    </w:lvl>
    <w:lvl w:ilvl="3" w:tplc="B78CF76C">
      <w:numFmt w:val="decimal"/>
      <w:lvlText w:val=""/>
      <w:lvlJc w:val="left"/>
    </w:lvl>
    <w:lvl w:ilvl="4" w:tplc="8F5A03E8">
      <w:numFmt w:val="decimal"/>
      <w:lvlText w:val=""/>
      <w:lvlJc w:val="left"/>
    </w:lvl>
    <w:lvl w:ilvl="5" w:tplc="22DE1840">
      <w:numFmt w:val="decimal"/>
      <w:lvlText w:val=""/>
      <w:lvlJc w:val="left"/>
    </w:lvl>
    <w:lvl w:ilvl="6" w:tplc="CD9A213E">
      <w:numFmt w:val="decimal"/>
      <w:lvlText w:val=""/>
      <w:lvlJc w:val="left"/>
    </w:lvl>
    <w:lvl w:ilvl="7" w:tplc="A32670DA">
      <w:numFmt w:val="decimal"/>
      <w:lvlText w:val=""/>
      <w:lvlJc w:val="left"/>
    </w:lvl>
    <w:lvl w:ilvl="8" w:tplc="BC8E1A3A">
      <w:numFmt w:val="decimal"/>
      <w:lvlText w:val=""/>
      <w:lvlJc w:val="left"/>
    </w:lvl>
  </w:abstractNum>
  <w:abstractNum w:abstractNumId="6">
    <w:nsid w:val="00001547"/>
    <w:multiLevelType w:val="hybridMultilevel"/>
    <w:tmpl w:val="32BE2CE2"/>
    <w:lvl w:ilvl="0" w:tplc="5F3ACF00">
      <w:start w:val="9"/>
      <w:numFmt w:val="decimal"/>
      <w:lvlText w:val="%1)"/>
      <w:lvlJc w:val="left"/>
    </w:lvl>
    <w:lvl w:ilvl="1" w:tplc="AE4C1B54">
      <w:numFmt w:val="decimal"/>
      <w:lvlText w:val=""/>
      <w:lvlJc w:val="left"/>
    </w:lvl>
    <w:lvl w:ilvl="2" w:tplc="C39A7B8A">
      <w:numFmt w:val="decimal"/>
      <w:lvlText w:val=""/>
      <w:lvlJc w:val="left"/>
    </w:lvl>
    <w:lvl w:ilvl="3" w:tplc="012E7C7A">
      <w:numFmt w:val="decimal"/>
      <w:lvlText w:val=""/>
      <w:lvlJc w:val="left"/>
    </w:lvl>
    <w:lvl w:ilvl="4" w:tplc="C9C41866">
      <w:numFmt w:val="decimal"/>
      <w:lvlText w:val=""/>
      <w:lvlJc w:val="left"/>
    </w:lvl>
    <w:lvl w:ilvl="5" w:tplc="59C2D8A6">
      <w:numFmt w:val="decimal"/>
      <w:lvlText w:val=""/>
      <w:lvlJc w:val="left"/>
    </w:lvl>
    <w:lvl w:ilvl="6" w:tplc="D942364C">
      <w:numFmt w:val="decimal"/>
      <w:lvlText w:val=""/>
      <w:lvlJc w:val="left"/>
    </w:lvl>
    <w:lvl w:ilvl="7" w:tplc="8DFA58EE">
      <w:numFmt w:val="decimal"/>
      <w:lvlText w:val=""/>
      <w:lvlJc w:val="left"/>
    </w:lvl>
    <w:lvl w:ilvl="8" w:tplc="2BD4BF86">
      <w:numFmt w:val="decimal"/>
      <w:lvlText w:val=""/>
      <w:lvlJc w:val="left"/>
    </w:lvl>
  </w:abstractNum>
  <w:abstractNum w:abstractNumId="7">
    <w:nsid w:val="00002D12"/>
    <w:multiLevelType w:val="hybridMultilevel"/>
    <w:tmpl w:val="C84A6890"/>
    <w:lvl w:ilvl="0" w:tplc="F25E8912">
      <w:start w:val="6"/>
      <w:numFmt w:val="decimal"/>
      <w:lvlText w:val="%1."/>
      <w:lvlJc w:val="left"/>
    </w:lvl>
    <w:lvl w:ilvl="1" w:tplc="E35AB9E6">
      <w:numFmt w:val="decimal"/>
      <w:lvlText w:val=""/>
      <w:lvlJc w:val="left"/>
    </w:lvl>
    <w:lvl w:ilvl="2" w:tplc="4E50DC32">
      <w:numFmt w:val="decimal"/>
      <w:lvlText w:val=""/>
      <w:lvlJc w:val="left"/>
    </w:lvl>
    <w:lvl w:ilvl="3" w:tplc="159A224A">
      <w:numFmt w:val="decimal"/>
      <w:lvlText w:val=""/>
      <w:lvlJc w:val="left"/>
    </w:lvl>
    <w:lvl w:ilvl="4" w:tplc="C56A295E">
      <w:numFmt w:val="decimal"/>
      <w:lvlText w:val=""/>
      <w:lvlJc w:val="left"/>
    </w:lvl>
    <w:lvl w:ilvl="5" w:tplc="7362F390">
      <w:numFmt w:val="decimal"/>
      <w:lvlText w:val=""/>
      <w:lvlJc w:val="left"/>
    </w:lvl>
    <w:lvl w:ilvl="6" w:tplc="654C8048">
      <w:numFmt w:val="decimal"/>
      <w:lvlText w:val=""/>
      <w:lvlJc w:val="left"/>
    </w:lvl>
    <w:lvl w:ilvl="7" w:tplc="BB66EB64">
      <w:numFmt w:val="decimal"/>
      <w:lvlText w:val=""/>
      <w:lvlJc w:val="left"/>
    </w:lvl>
    <w:lvl w:ilvl="8" w:tplc="E89407BA">
      <w:numFmt w:val="decimal"/>
      <w:lvlText w:val=""/>
      <w:lvlJc w:val="left"/>
    </w:lvl>
  </w:abstractNum>
  <w:abstractNum w:abstractNumId="8">
    <w:nsid w:val="0000305E"/>
    <w:multiLevelType w:val="hybridMultilevel"/>
    <w:tmpl w:val="507868E8"/>
    <w:lvl w:ilvl="0" w:tplc="0778DC64">
      <w:start w:val="14"/>
      <w:numFmt w:val="decimal"/>
      <w:lvlText w:val="%1)"/>
      <w:lvlJc w:val="left"/>
    </w:lvl>
    <w:lvl w:ilvl="1" w:tplc="786E9E76">
      <w:numFmt w:val="decimal"/>
      <w:lvlText w:val=""/>
      <w:lvlJc w:val="left"/>
    </w:lvl>
    <w:lvl w:ilvl="2" w:tplc="AABEC036">
      <w:numFmt w:val="decimal"/>
      <w:lvlText w:val=""/>
      <w:lvlJc w:val="left"/>
    </w:lvl>
    <w:lvl w:ilvl="3" w:tplc="5910374A">
      <w:numFmt w:val="decimal"/>
      <w:lvlText w:val=""/>
      <w:lvlJc w:val="left"/>
    </w:lvl>
    <w:lvl w:ilvl="4" w:tplc="671E77F6">
      <w:numFmt w:val="decimal"/>
      <w:lvlText w:val=""/>
      <w:lvlJc w:val="left"/>
    </w:lvl>
    <w:lvl w:ilvl="5" w:tplc="A80C7348">
      <w:numFmt w:val="decimal"/>
      <w:lvlText w:val=""/>
      <w:lvlJc w:val="left"/>
    </w:lvl>
    <w:lvl w:ilvl="6" w:tplc="302A43BA">
      <w:numFmt w:val="decimal"/>
      <w:lvlText w:val=""/>
      <w:lvlJc w:val="left"/>
    </w:lvl>
    <w:lvl w:ilvl="7" w:tplc="CA3E5C8C">
      <w:numFmt w:val="decimal"/>
      <w:lvlText w:val=""/>
      <w:lvlJc w:val="left"/>
    </w:lvl>
    <w:lvl w:ilvl="8" w:tplc="C34233B2">
      <w:numFmt w:val="decimal"/>
      <w:lvlText w:val=""/>
      <w:lvlJc w:val="left"/>
    </w:lvl>
  </w:abstractNum>
  <w:abstractNum w:abstractNumId="9">
    <w:nsid w:val="0000390C"/>
    <w:multiLevelType w:val="hybridMultilevel"/>
    <w:tmpl w:val="AE2E93DE"/>
    <w:lvl w:ilvl="0" w:tplc="436E3E96">
      <w:start w:val="1"/>
      <w:numFmt w:val="bullet"/>
      <w:lvlText w:val="О"/>
      <w:lvlJc w:val="left"/>
    </w:lvl>
    <w:lvl w:ilvl="1" w:tplc="56623ED8">
      <w:numFmt w:val="decimal"/>
      <w:lvlText w:val=""/>
      <w:lvlJc w:val="left"/>
    </w:lvl>
    <w:lvl w:ilvl="2" w:tplc="581E02F6">
      <w:numFmt w:val="decimal"/>
      <w:lvlText w:val=""/>
      <w:lvlJc w:val="left"/>
    </w:lvl>
    <w:lvl w:ilvl="3" w:tplc="1382CB04">
      <w:numFmt w:val="decimal"/>
      <w:lvlText w:val=""/>
      <w:lvlJc w:val="left"/>
    </w:lvl>
    <w:lvl w:ilvl="4" w:tplc="F23EE9C8">
      <w:numFmt w:val="decimal"/>
      <w:lvlText w:val=""/>
      <w:lvlJc w:val="left"/>
    </w:lvl>
    <w:lvl w:ilvl="5" w:tplc="4606B9A8">
      <w:numFmt w:val="decimal"/>
      <w:lvlText w:val=""/>
      <w:lvlJc w:val="left"/>
    </w:lvl>
    <w:lvl w:ilvl="6" w:tplc="EF926D58">
      <w:numFmt w:val="decimal"/>
      <w:lvlText w:val=""/>
      <w:lvlJc w:val="left"/>
    </w:lvl>
    <w:lvl w:ilvl="7" w:tplc="21589AD2">
      <w:numFmt w:val="decimal"/>
      <w:lvlText w:val=""/>
      <w:lvlJc w:val="left"/>
    </w:lvl>
    <w:lvl w:ilvl="8" w:tplc="F9EEB710">
      <w:numFmt w:val="decimal"/>
      <w:lvlText w:val=""/>
      <w:lvlJc w:val="left"/>
    </w:lvl>
  </w:abstractNum>
  <w:abstractNum w:abstractNumId="10">
    <w:nsid w:val="000039B3"/>
    <w:multiLevelType w:val="hybridMultilevel"/>
    <w:tmpl w:val="3D86A430"/>
    <w:lvl w:ilvl="0" w:tplc="5DBC6F6E">
      <w:start w:val="23"/>
      <w:numFmt w:val="decimal"/>
      <w:lvlText w:val="%1)"/>
      <w:lvlJc w:val="left"/>
    </w:lvl>
    <w:lvl w:ilvl="1" w:tplc="722C6D1A">
      <w:numFmt w:val="decimal"/>
      <w:lvlText w:val=""/>
      <w:lvlJc w:val="left"/>
    </w:lvl>
    <w:lvl w:ilvl="2" w:tplc="17DCD79E">
      <w:numFmt w:val="decimal"/>
      <w:lvlText w:val=""/>
      <w:lvlJc w:val="left"/>
    </w:lvl>
    <w:lvl w:ilvl="3" w:tplc="410A8100">
      <w:numFmt w:val="decimal"/>
      <w:lvlText w:val=""/>
      <w:lvlJc w:val="left"/>
    </w:lvl>
    <w:lvl w:ilvl="4" w:tplc="57CCC10C">
      <w:numFmt w:val="decimal"/>
      <w:lvlText w:val=""/>
      <w:lvlJc w:val="left"/>
    </w:lvl>
    <w:lvl w:ilvl="5" w:tplc="6858914C">
      <w:numFmt w:val="decimal"/>
      <w:lvlText w:val=""/>
      <w:lvlJc w:val="left"/>
    </w:lvl>
    <w:lvl w:ilvl="6" w:tplc="B596D1A4">
      <w:numFmt w:val="decimal"/>
      <w:lvlText w:val=""/>
      <w:lvlJc w:val="left"/>
    </w:lvl>
    <w:lvl w:ilvl="7" w:tplc="3D0EC156">
      <w:numFmt w:val="decimal"/>
      <w:lvlText w:val=""/>
      <w:lvlJc w:val="left"/>
    </w:lvl>
    <w:lvl w:ilvl="8" w:tplc="94261FA0">
      <w:numFmt w:val="decimal"/>
      <w:lvlText w:val=""/>
      <w:lvlJc w:val="left"/>
    </w:lvl>
  </w:abstractNum>
  <w:abstractNum w:abstractNumId="11">
    <w:nsid w:val="0000440D"/>
    <w:multiLevelType w:val="hybridMultilevel"/>
    <w:tmpl w:val="AF96A1F6"/>
    <w:lvl w:ilvl="0" w:tplc="C1EE8030">
      <w:start w:val="1"/>
      <w:numFmt w:val="bullet"/>
      <w:lvlText w:val="и"/>
      <w:lvlJc w:val="left"/>
    </w:lvl>
    <w:lvl w:ilvl="1" w:tplc="0FAA3B4A">
      <w:numFmt w:val="decimal"/>
      <w:lvlText w:val=""/>
      <w:lvlJc w:val="left"/>
    </w:lvl>
    <w:lvl w:ilvl="2" w:tplc="1A1025A2">
      <w:numFmt w:val="decimal"/>
      <w:lvlText w:val=""/>
      <w:lvlJc w:val="left"/>
    </w:lvl>
    <w:lvl w:ilvl="3" w:tplc="0290C00C">
      <w:numFmt w:val="decimal"/>
      <w:lvlText w:val=""/>
      <w:lvlJc w:val="left"/>
    </w:lvl>
    <w:lvl w:ilvl="4" w:tplc="3348D802">
      <w:numFmt w:val="decimal"/>
      <w:lvlText w:val=""/>
      <w:lvlJc w:val="left"/>
    </w:lvl>
    <w:lvl w:ilvl="5" w:tplc="3D66C336">
      <w:numFmt w:val="decimal"/>
      <w:lvlText w:val=""/>
      <w:lvlJc w:val="left"/>
    </w:lvl>
    <w:lvl w:ilvl="6" w:tplc="75248A06">
      <w:numFmt w:val="decimal"/>
      <w:lvlText w:val=""/>
      <w:lvlJc w:val="left"/>
    </w:lvl>
    <w:lvl w:ilvl="7" w:tplc="9448F8BA">
      <w:numFmt w:val="decimal"/>
      <w:lvlText w:val=""/>
      <w:lvlJc w:val="left"/>
    </w:lvl>
    <w:lvl w:ilvl="8" w:tplc="B7D60D46">
      <w:numFmt w:val="decimal"/>
      <w:lvlText w:val=""/>
      <w:lvlJc w:val="left"/>
    </w:lvl>
  </w:abstractNum>
  <w:abstractNum w:abstractNumId="12">
    <w:nsid w:val="0000491C"/>
    <w:multiLevelType w:val="hybridMultilevel"/>
    <w:tmpl w:val="99829664"/>
    <w:lvl w:ilvl="0" w:tplc="F410CD2C">
      <w:start w:val="1"/>
      <w:numFmt w:val="bullet"/>
      <w:lvlText w:val="и"/>
      <w:lvlJc w:val="left"/>
    </w:lvl>
    <w:lvl w:ilvl="1" w:tplc="89BA1F28">
      <w:numFmt w:val="decimal"/>
      <w:lvlText w:val=""/>
      <w:lvlJc w:val="left"/>
    </w:lvl>
    <w:lvl w:ilvl="2" w:tplc="911E8F3A">
      <w:numFmt w:val="decimal"/>
      <w:lvlText w:val=""/>
      <w:lvlJc w:val="left"/>
    </w:lvl>
    <w:lvl w:ilvl="3" w:tplc="324CD478">
      <w:numFmt w:val="decimal"/>
      <w:lvlText w:val=""/>
      <w:lvlJc w:val="left"/>
    </w:lvl>
    <w:lvl w:ilvl="4" w:tplc="A96E5A24">
      <w:numFmt w:val="decimal"/>
      <w:lvlText w:val=""/>
      <w:lvlJc w:val="left"/>
    </w:lvl>
    <w:lvl w:ilvl="5" w:tplc="7068DF92">
      <w:numFmt w:val="decimal"/>
      <w:lvlText w:val=""/>
      <w:lvlJc w:val="left"/>
    </w:lvl>
    <w:lvl w:ilvl="6" w:tplc="A8A09E6E">
      <w:numFmt w:val="decimal"/>
      <w:lvlText w:val=""/>
      <w:lvlJc w:val="left"/>
    </w:lvl>
    <w:lvl w:ilvl="7" w:tplc="80803498">
      <w:numFmt w:val="decimal"/>
      <w:lvlText w:val=""/>
      <w:lvlJc w:val="left"/>
    </w:lvl>
    <w:lvl w:ilvl="8" w:tplc="0E0C2340">
      <w:numFmt w:val="decimal"/>
      <w:lvlText w:val=""/>
      <w:lvlJc w:val="left"/>
    </w:lvl>
  </w:abstractNum>
  <w:abstractNum w:abstractNumId="13">
    <w:nsid w:val="00004D06"/>
    <w:multiLevelType w:val="hybridMultilevel"/>
    <w:tmpl w:val="B7E456F8"/>
    <w:lvl w:ilvl="0" w:tplc="DDC8C31A">
      <w:start w:val="5"/>
      <w:numFmt w:val="decimal"/>
      <w:lvlText w:val="%1."/>
      <w:lvlJc w:val="left"/>
    </w:lvl>
    <w:lvl w:ilvl="1" w:tplc="4C14EC3A">
      <w:numFmt w:val="decimal"/>
      <w:lvlText w:val=""/>
      <w:lvlJc w:val="left"/>
    </w:lvl>
    <w:lvl w:ilvl="2" w:tplc="314472AA">
      <w:numFmt w:val="decimal"/>
      <w:lvlText w:val=""/>
      <w:lvlJc w:val="left"/>
    </w:lvl>
    <w:lvl w:ilvl="3" w:tplc="7D4C50C6">
      <w:numFmt w:val="decimal"/>
      <w:lvlText w:val=""/>
      <w:lvlJc w:val="left"/>
    </w:lvl>
    <w:lvl w:ilvl="4" w:tplc="3FC6E8FC">
      <w:numFmt w:val="decimal"/>
      <w:lvlText w:val=""/>
      <w:lvlJc w:val="left"/>
    </w:lvl>
    <w:lvl w:ilvl="5" w:tplc="CBB4396C">
      <w:numFmt w:val="decimal"/>
      <w:lvlText w:val=""/>
      <w:lvlJc w:val="left"/>
    </w:lvl>
    <w:lvl w:ilvl="6" w:tplc="66401F2C">
      <w:numFmt w:val="decimal"/>
      <w:lvlText w:val=""/>
      <w:lvlJc w:val="left"/>
    </w:lvl>
    <w:lvl w:ilvl="7" w:tplc="21A2A9EA">
      <w:numFmt w:val="decimal"/>
      <w:lvlText w:val=""/>
      <w:lvlJc w:val="left"/>
    </w:lvl>
    <w:lvl w:ilvl="8" w:tplc="0C1249EC">
      <w:numFmt w:val="decimal"/>
      <w:lvlText w:val=""/>
      <w:lvlJc w:val="left"/>
    </w:lvl>
  </w:abstractNum>
  <w:abstractNum w:abstractNumId="14">
    <w:nsid w:val="00004DB7"/>
    <w:multiLevelType w:val="hybridMultilevel"/>
    <w:tmpl w:val="76505CE4"/>
    <w:lvl w:ilvl="0" w:tplc="2CDAFAA0">
      <w:start w:val="1"/>
      <w:numFmt w:val="decimal"/>
      <w:lvlText w:val="%1)"/>
      <w:lvlJc w:val="left"/>
    </w:lvl>
    <w:lvl w:ilvl="1" w:tplc="8CE47EAE">
      <w:numFmt w:val="decimal"/>
      <w:lvlText w:val=""/>
      <w:lvlJc w:val="left"/>
    </w:lvl>
    <w:lvl w:ilvl="2" w:tplc="4E0EDCCA">
      <w:numFmt w:val="decimal"/>
      <w:lvlText w:val=""/>
      <w:lvlJc w:val="left"/>
    </w:lvl>
    <w:lvl w:ilvl="3" w:tplc="B5A04D00">
      <w:numFmt w:val="decimal"/>
      <w:lvlText w:val=""/>
      <w:lvlJc w:val="left"/>
    </w:lvl>
    <w:lvl w:ilvl="4" w:tplc="7D36E3E0">
      <w:numFmt w:val="decimal"/>
      <w:lvlText w:val=""/>
      <w:lvlJc w:val="left"/>
    </w:lvl>
    <w:lvl w:ilvl="5" w:tplc="C27C9CA0">
      <w:numFmt w:val="decimal"/>
      <w:lvlText w:val=""/>
      <w:lvlJc w:val="left"/>
    </w:lvl>
    <w:lvl w:ilvl="6" w:tplc="1F84715A">
      <w:numFmt w:val="decimal"/>
      <w:lvlText w:val=""/>
      <w:lvlJc w:val="left"/>
    </w:lvl>
    <w:lvl w:ilvl="7" w:tplc="F1F0377A">
      <w:numFmt w:val="decimal"/>
      <w:lvlText w:val=""/>
      <w:lvlJc w:val="left"/>
    </w:lvl>
    <w:lvl w:ilvl="8" w:tplc="8B5A73D6">
      <w:numFmt w:val="decimal"/>
      <w:lvlText w:val=""/>
      <w:lvlJc w:val="left"/>
    </w:lvl>
  </w:abstractNum>
  <w:abstractNum w:abstractNumId="15">
    <w:nsid w:val="00004DC8"/>
    <w:multiLevelType w:val="hybridMultilevel"/>
    <w:tmpl w:val="A7D670CC"/>
    <w:lvl w:ilvl="0" w:tplc="BAD4EC72">
      <w:start w:val="8"/>
      <w:numFmt w:val="decimal"/>
      <w:lvlText w:val="%1."/>
      <w:lvlJc w:val="left"/>
    </w:lvl>
    <w:lvl w:ilvl="1" w:tplc="86943AE2">
      <w:numFmt w:val="decimal"/>
      <w:lvlText w:val=""/>
      <w:lvlJc w:val="left"/>
    </w:lvl>
    <w:lvl w:ilvl="2" w:tplc="546E8A42">
      <w:numFmt w:val="decimal"/>
      <w:lvlText w:val=""/>
      <w:lvlJc w:val="left"/>
    </w:lvl>
    <w:lvl w:ilvl="3" w:tplc="6C5EE638">
      <w:numFmt w:val="decimal"/>
      <w:lvlText w:val=""/>
      <w:lvlJc w:val="left"/>
    </w:lvl>
    <w:lvl w:ilvl="4" w:tplc="9B46630A">
      <w:numFmt w:val="decimal"/>
      <w:lvlText w:val=""/>
      <w:lvlJc w:val="left"/>
    </w:lvl>
    <w:lvl w:ilvl="5" w:tplc="F0DE3970">
      <w:numFmt w:val="decimal"/>
      <w:lvlText w:val=""/>
      <w:lvlJc w:val="left"/>
    </w:lvl>
    <w:lvl w:ilvl="6" w:tplc="E390C496">
      <w:numFmt w:val="decimal"/>
      <w:lvlText w:val=""/>
      <w:lvlJc w:val="left"/>
    </w:lvl>
    <w:lvl w:ilvl="7" w:tplc="53E26352">
      <w:numFmt w:val="decimal"/>
      <w:lvlText w:val=""/>
      <w:lvlJc w:val="left"/>
    </w:lvl>
    <w:lvl w:ilvl="8" w:tplc="BC78FF14">
      <w:numFmt w:val="decimal"/>
      <w:lvlText w:val=""/>
      <w:lvlJc w:val="left"/>
    </w:lvl>
  </w:abstractNum>
  <w:abstractNum w:abstractNumId="16">
    <w:nsid w:val="000054DE"/>
    <w:multiLevelType w:val="hybridMultilevel"/>
    <w:tmpl w:val="165C4F96"/>
    <w:lvl w:ilvl="0" w:tplc="911ECA3E">
      <w:start w:val="12"/>
      <w:numFmt w:val="decimal"/>
      <w:lvlText w:val="%1)"/>
      <w:lvlJc w:val="left"/>
    </w:lvl>
    <w:lvl w:ilvl="1" w:tplc="60AC3866">
      <w:numFmt w:val="decimal"/>
      <w:lvlText w:val=""/>
      <w:lvlJc w:val="left"/>
    </w:lvl>
    <w:lvl w:ilvl="2" w:tplc="1786C3EA">
      <w:numFmt w:val="decimal"/>
      <w:lvlText w:val=""/>
      <w:lvlJc w:val="left"/>
    </w:lvl>
    <w:lvl w:ilvl="3" w:tplc="A140B3BC">
      <w:numFmt w:val="decimal"/>
      <w:lvlText w:val=""/>
      <w:lvlJc w:val="left"/>
    </w:lvl>
    <w:lvl w:ilvl="4" w:tplc="EAA43584">
      <w:numFmt w:val="decimal"/>
      <w:lvlText w:val=""/>
      <w:lvlJc w:val="left"/>
    </w:lvl>
    <w:lvl w:ilvl="5" w:tplc="7F9ADE5E">
      <w:numFmt w:val="decimal"/>
      <w:lvlText w:val=""/>
      <w:lvlJc w:val="left"/>
    </w:lvl>
    <w:lvl w:ilvl="6" w:tplc="5CE8A1F2">
      <w:numFmt w:val="decimal"/>
      <w:lvlText w:val=""/>
      <w:lvlJc w:val="left"/>
    </w:lvl>
    <w:lvl w:ilvl="7" w:tplc="55C4D5AA">
      <w:numFmt w:val="decimal"/>
      <w:lvlText w:val=""/>
      <w:lvlJc w:val="left"/>
    </w:lvl>
    <w:lvl w:ilvl="8" w:tplc="5B623CA0">
      <w:numFmt w:val="decimal"/>
      <w:lvlText w:val=""/>
      <w:lvlJc w:val="left"/>
    </w:lvl>
  </w:abstractNum>
  <w:abstractNum w:abstractNumId="17">
    <w:nsid w:val="00007E87"/>
    <w:multiLevelType w:val="hybridMultilevel"/>
    <w:tmpl w:val="7CD8D268"/>
    <w:lvl w:ilvl="0" w:tplc="56DEFDEE">
      <w:start w:val="4"/>
      <w:numFmt w:val="decimal"/>
      <w:lvlText w:val="%1."/>
      <w:lvlJc w:val="left"/>
    </w:lvl>
    <w:lvl w:ilvl="1" w:tplc="27BCAE72">
      <w:numFmt w:val="decimal"/>
      <w:lvlText w:val=""/>
      <w:lvlJc w:val="left"/>
    </w:lvl>
    <w:lvl w:ilvl="2" w:tplc="F2729E04">
      <w:numFmt w:val="decimal"/>
      <w:lvlText w:val=""/>
      <w:lvlJc w:val="left"/>
    </w:lvl>
    <w:lvl w:ilvl="3" w:tplc="78A85672">
      <w:numFmt w:val="decimal"/>
      <w:lvlText w:val=""/>
      <w:lvlJc w:val="left"/>
    </w:lvl>
    <w:lvl w:ilvl="4" w:tplc="AEB622D2">
      <w:numFmt w:val="decimal"/>
      <w:lvlText w:val=""/>
      <w:lvlJc w:val="left"/>
    </w:lvl>
    <w:lvl w:ilvl="5" w:tplc="4AD43AEC">
      <w:numFmt w:val="decimal"/>
      <w:lvlText w:val=""/>
      <w:lvlJc w:val="left"/>
    </w:lvl>
    <w:lvl w:ilvl="6" w:tplc="D6D074D6">
      <w:numFmt w:val="decimal"/>
      <w:lvlText w:val=""/>
      <w:lvlJc w:val="left"/>
    </w:lvl>
    <w:lvl w:ilvl="7" w:tplc="C688DD7A">
      <w:numFmt w:val="decimal"/>
      <w:lvlText w:val=""/>
      <w:lvlJc w:val="left"/>
    </w:lvl>
    <w:lvl w:ilvl="8" w:tplc="4FFE42E4">
      <w:numFmt w:val="decimal"/>
      <w:lvlText w:val=""/>
      <w:lvlJc w:val="left"/>
    </w:lvl>
  </w:abstractNum>
  <w:abstractNum w:abstractNumId="18">
    <w:nsid w:val="399D6C8A"/>
    <w:multiLevelType w:val="multilevel"/>
    <w:tmpl w:val="57C81306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5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5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5" w:hanging="148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973CE"/>
    <w:rsid w:val="000124F3"/>
    <w:rsid w:val="00017515"/>
    <w:rsid w:val="00021F9C"/>
    <w:rsid w:val="000304CC"/>
    <w:rsid w:val="00056B88"/>
    <w:rsid w:val="000D1DC3"/>
    <w:rsid w:val="00102038"/>
    <w:rsid w:val="001340C0"/>
    <w:rsid w:val="00140E5C"/>
    <w:rsid w:val="0016666E"/>
    <w:rsid w:val="001A5390"/>
    <w:rsid w:val="001D025E"/>
    <w:rsid w:val="001E6796"/>
    <w:rsid w:val="00222809"/>
    <w:rsid w:val="00277155"/>
    <w:rsid w:val="002860AD"/>
    <w:rsid w:val="002E3FAC"/>
    <w:rsid w:val="002F04AD"/>
    <w:rsid w:val="00304C11"/>
    <w:rsid w:val="00346F1B"/>
    <w:rsid w:val="00356917"/>
    <w:rsid w:val="0035755A"/>
    <w:rsid w:val="00382DE2"/>
    <w:rsid w:val="003874CF"/>
    <w:rsid w:val="003A68FE"/>
    <w:rsid w:val="00447AEB"/>
    <w:rsid w:val="004723BE"/>
    <w:rsid w:val="00514352"/>
    <w:rsid w:val="00575FA6"/>
    <w:rsid w:val="005B241A"/>
    <w:rsid w:val="00601113"/>
    <w:rsid w:val="00612167"/>
    <w:rsid w:val="00666D50"/>
    <w:rsid w:val="00667AA3"/>
    <w:rsid w:val="00675F2D"/>
    <w:rsid w:val="006878E5"/>
    <w:rsid w:val="006B46F4"/>
    <w:rsid w:val="007416A5"/>
    <w:rsid w:val="0079265F"/>
    <w:rsid w:val="007A5F3D"/>
    <w:rsid w:val="007D4E29"/>
    <w:rsid w:val="00815160"/>
    <w:rsid w:val="00852D1E"/>
    <w:rsid w:val="008F4E3F"/>
    <w:rsid w:val="00907DD3"/>
    <w:rsid w:val="00936F27"/>
    <w:rsid w:val="00964F0F"/>
    <w:rsid w:val="009731C0"/>
    <w:rsid w:val="00993860"/>
    <w:rsid w:val="009B6887"/>
    <w:rsid w:val="009E16AC"/>
    <w:rsid w:val="009E1B34"/>
    <w:rsid w:val="009E5CEA"/>
    <w:rsid w:val="00A80873"/>
    <w:rsid w:val="00A83A82"/>
    <w:rsid w:val="00AF626A"/>
    <w:rsid w:val="00B438E7"/>
    <w:rsid w:val="00C7702D"/>
    <w:rsid w:val="00C90B16"/>
    <w:rsid w:val="00CD58EE"/>
    <w:rsid w:val="00D0318A"/>
    <w:rsid w:val="00D11A26"/>
    <w:rsid w:val="00D51AF3"/>
    <w:rsid w:val="00D9069D"/>
    <w:rsid w:val="00D973CE"/>
    <w:rsid w:val="00DB6A09"/>
    <w:rsid w:val="00E03D4F"/>
    <w:rsid w:val="00E70BBC"/>
    <w:rsid w:val="00EE279E"/>
    <w:rsid w:val="00F4202D"/>
    <w:rsid w:val="00F532E6"/>
    <w:rsid w:val="00F70F34"/>
    <w:rsid w:val="00F9674E"/>
    <w:rsid w:val="00FC56B5"/>
    <w:rsid w:val="00FD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4352"/>
    <w:pPr>
      <w:ind w:left="720"/>
      <w:contextualSpacing/>
    </w:pPr>
  </w:style>
  <w:style w:type="paragraph" w:customStyle="1" w:styleId="ConsPlusNormal">
    <w:name w:val="ConsPlusNormal"/>
    <w:rsid w:val="00D51AF3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4220</Words>
  <Characters>24055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СовДеп</cp:lastModifiedBy>
  <cp:revision>2</cp:revision>
  <dcterms:created xsi:type="dcterms:W3CDTF">2019-09-17T12:07:00Z</dcterms:created>
  <dcterms:modified xsi:type="dcterms:W3CDTF">2019-09-17T12:07:00Z</dcterms:modified>
</cp:coreProperties>
</file>