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2D" w:rsidRDefault="0064292D" w:rsidP="003504E5">
      <w:pPr>
        <w:pStyle w:val="ConsPlusCell"/>
        <w:ind w:firstLine="540"/>
        <w:jc w:val="center"/>
        <w:rPr>
          <w:rFonts w:cs="Courier New"/>
          <w:b/>
          <w:sz w:val="28"/>
          <w:szCs w:val="28"/>
        </w:rPr>
      </w:pPr>
    </w:p>
    <w:p w:rsidR="0064292D" w:rsidRPr="004C66BA" w:rsidRDefault="0064292D" w:rsidP="0064292D">
      <w:pPr>
        <w:ind w:firstLine="567"/>
        <w:jc w:val="center"/>
        <w:outlineLvl w:val="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4C66BA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Экология </w:t>
      </w:r>
    </w:p>
    <w:p w:rsidR="0064292D" w:rsidRPr="0064292D" w:rsidRDefault="0064292D" w:rsidP="0064292D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  <w:r w:rsidRPr="0064292D">
        <w:rPr>
          <w:rFonts w:cs="Courier New"/>
          <w:sz w:val="28"/>
          <w:szCs w:val="28"/>
        </w:rPr>
        <w:t>Реализация мероприятий, предусмотренных муниципальной экологической  программой "Экология и окружающая среда"</w:t>
      </w:r>
      <w:r w:rsidR="00827575">
        <w:rPr>
          <w:rFonts w:cs="Courier New"/>
          <w:sz w:val="28"/>
          <w:szCs w:val="28"/>
        </w:rPr>
        <w:t xml:space="preserve"> на 2020 -2024 г.г. </w:t>
      </w:r>
      <w:r w:rsidRPr="0064292D">
        <w:rPr>
          <w:rFonts w:cs="Courier New"/>
          <w:sz w:val="28"/>
          <w:szCs w:val="28"/>
        </w:rPr>
        <w:t xml:space="preserve"> позволяет успешно решать такие задачи, как экологическое воспитание и просвещение населения на территории городского округа Лотошино, сохранение и поддержание в надлежащем санитарном состоянии природной среды. Ежегодно жители  участвуют в экологических субботниках, трудовых десантах по очистке от мусора берегов рек, парковых зон.   Для учащихся проводятся  экологические конференции, марафоны. </w:t>
      </w:r>
    </w:p>
    <w:p w:rsidR="0064292D" w:rsidRDefault="0064292D" w:rsidP="0064292D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</w:p>
    <w:p w:rsidR="0064292D" w:rsidRPr="0064292D" w:rsidRDefault="0064292D" w:rsidP="0064292D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  <w:r w:rsidRPr="0064292D">
        <w:rPr>
          <w:rFonts w:cs="Courier New"/>
          <w:sz w:val="28"/>
          <w:szCs w:val="28"/>
        </w:rPr>
        <w:t xml:space="preserve">Ежегодное участие в проведении акции «Сдай макулатуру – спаси дерево» для </w:t>
      </w:r>
      <w:proofErr w:type="spellStart"/>
      <w:r w:rsidRPr="0064292D">
        <w:rPr>
          <w:rFonts w:cs="Courier New"/>
          <w:sz w:val="28"/>
          <w:szCs w:val="28"/>
        </w:rPr>
        <w:t>лотошинцев</w:t>
      </w:r>
      <w:proofErr w:type="spellEnd"/>
      <w:r w:rsidRPr="0064292D">
        <w:rPr>
          <w:rFonts w:cs="Courier New"/>
          <w:sz w:val="28"/>
          <w:szCs w:val="28"/>
        </w:rPr>
        <w:t xml:space="preserve"> стало традиционным. В осеннем </w:t>
      </w:r>
      <w:proofErr w:type="gramStart"/>
      <w:r w:rsidRPr="0064292D">
        <w:rPr>
          <w:rFonts w:cs="Courier New"/>
          <w:sz w:val="28"/>
          <w:szCs w:val="28"/>
        </w:rPr>
        <w:t>этапе</w:t>
      </w:r>
      <w:proofErr w:type="gramEnd"/>
      <w:r w:rsidRPr="0064292D">
        <w:rPr>
          <w:rFonts w:cs="Courier New"/>
          <w:sz w:val="28"/>
          <w:szCs w:val="28"/>
        </w:rPr>
        <w:t xml:space="preserve"> акции 2020 г. наш округ занял 3-е место по Московской области.</w:t>
      </w:r>
      <w:r w:rsidRPr="0064292D">
        <w:rPr>
          <w:rFonts w:cs="Courier New"/>
        </w:rPr>
        <w:t xml:space="preserve"> </w:t>
      </w:r>
      <w:r w:rsidRPr="0064292D">
        <w:rPr>
          <w:rFonts w:cs="Courier New"/>
          <w:sz w:val="28"/>
          <w:szCs w:val="28"/>
        </w:rPr>
        <w:t xml:space="preserve">Было собрано более 4,5 тонн макулатуры.  В </w:t>
      </w:r>
      <w:proofErr w:type="gramStart"/>
      <w:r w:rsidRPr="0064292D">
        <w:rPr>
          <w:rFonts w:cs="Courier New"/>
          <w:sz w:val="28"/>
          <w:szCs w:val="28"/>
        </w:rPr>
        <w:t>качестве</w:t>
      </w:r>
      <w:proofErr w:type="gramEnd"/>
      <w:r w:rsidRPr="0064292D">
        <w:rPr>
          <w:rFonts w:cs="Courier New"/>
          <w:sz w:val="28"/>
          <w:szCs w:val="28"/>
        </w:rPr>
        <w:t xml:space="preserve"> награды самому активному участнику МОУ «Лотошинская средняя общеобразовательная школа №1»  был премирован СЕРТИФИКАТ на пополнение библиотечного фонда.</w:t>
      </w:r>
    </w:p>
    <w:p w:rsidR="0064292D" w:rsidRDefault="0064292D" w:rsidP="0064292D">
      <w:pPr>
        <w:spacing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64292D" w:rsidRPr="0064292D" w:rsidRDefault="0064292D" w:rsidP="0064292D">
      <w:pPr>
        <w:spacing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t>Завершена государственная экологическая экспертиза проектной документации «Рекультивация полигона ТБО (Свалка твердых коммунальных отходов «</w:t>
      </w:r>
      <w:proofErr w:type="spellStart"/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t>Ошенево</w:t>
      </w:r>
      <w:proofErr w:type="spellEnd"/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между д. </w:t>
      </w:r>
      <w:proofErr w:type="spellStart"/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t>Макарово</w:t>
      </w:r>
      <w:proofErr w:type="spellEnd"/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 д. </w:t>
      </w:r>
      <w:proofErr w:type="spellStart"/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t>Ошенево</w:t>
      </w:r>
      <w:proofErr w:type="spellEnd"/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городского округа Лотошино Московской области)».</w:t>
      </w:r>
    </w:p>
    <w:p w:rsidR="0064292D" w:rsidRDefault="0064292D" w:rsidP="0064292D">
      <w:pPr>
        <w:spacing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Экспертной комиссией государственной экологической экспертизы установлено соответствие представленной проектной документации требованиям законодательства в области охраны окружающей среды. Заключение экспертной комиссии государственной экологической экспертизы утверждено распоряжением Министерства экологии </w:t>
      </w:r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 xml:space="preserve">и природопользования Московской области от 15.12.2020 </w:t>
      </w:r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>№ 1542-РМ.</w:t>
      </w:r>
    </w:p>
    <w:p w:rsidR="0064292D" w:rsidRPr="0064292D" w:rsidRDefault="0064292D" w:rsidP="0064292D">
      <w:pPr>
        <w:spacing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proofErr w:type="gramStart"/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t>рамках</w:t>
      </w:r>
      <w:proofErr w:type="gramEnd"/>
      <w:r w:rsidRPr="006429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федерального проекта «Чистая страна» в течение года на территории  округа проводились масштабные мероприятия по выявлению и ликвидации несанкционированных свалок. За 2020 год были убраны 263 площадки с несанкционированными навалами мусора, вывезено более 1431 кубов (около 315 т.) мусора.</w:t>
      </w:r>
    </w:p>
    <w:p w:rsidR="0064292D" w:rsidRPr="0064292D" w:rsidRDefault="0064292D" w:rsidP="0064292D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</w:p>
    <w:p w:rsidR="0064292D" w:rsidRPr="0064292D" w:rsidRDefault="0064292D" w:rsidP="0064292D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</w:p>
    <w:p w:rsidR="0064292D" w:rsidRDefault="0064292D" w:rsidP="0064292D">
      <w:pPr>
        <w:pStyle w:val="ConsPlusCell"/>
        <w:ind w:firstLine="540"/>
        <w:jc w:val="center"/>
        <w:rPr>
          <w:rFonts w:cs="Courier New"/>
          <w:b/>
          <w:sz w:val="28"/>
          <w:szCs w:val="28"/>
        </w:rPr>
      </w:pPr>
      <w:r>
        <w:rPr>
          <w:color w:val="333333"/>
          <w:sz w:val="28"/>
          <w:szCs w:val="28"/>
        </w:rPr>
        <w:br/>
      </w:r>
    </w:p>
    <w:p w:rsidR="0064292D" w:rsidRDefault="0064292D" w:rsidP="0064292D">
      <w:pPr>
        <w:pStyle w:val="ConsPlusCell"/>
        <w:ind w:firstLine="540"/>
        <w:jc w:val="center"/>
        <w:rPr>
          <w:rFonts w:cs="Courier New"/>
          <w:b/>
          <w:sz w:val="28"/>
          <w:szCs w:val="28"/>
        </w:rPr>
      </w:pPr>
    </w:p>
    <w:p w:rsidR="0064292D" w:rsidRDefault="0064292D" w:rsidP="0064292D">
      <w:pPr>
        <w:pStyle w:val="ConsPlusCell"/>
        <w:ind w:firstLine="540"/>
        <w:jc w:val="center"/>
        <w:rPr>
          <w:rFonts w:cs="Courier New"/>
          <w:b/>
          <w:sz w:val="28"/>
          <w:szCs w:val="28"/>
        </w:rPr>
      </w:pPr>
    </w:p>
    <w:p w:rsidR="0064292D" w:rsidRDefault="0064292D" w:rsidP="003504E5">
      <w:pPr>
        <w:pStyle w:val="ConsPlusCell"/>
        <w:ind w:firstLine="540"/>
        <w:jc w:val="center"/>
        <w:rPr>
          <w:rFonts w:cs="Courier New"/>
          <w:b/>
          <w:sz w:val="28"/>
          <w:szCs w:val="28"/>
        </w:rPr>
      </w:pPr>
    </w:p>
    <w:p w:rsidR="003504E5" w:rsidRPr="00625CC3" w:rsidRDefault="003504E5" w:rsidP="0038187A">
      <w:pPr>
        <w:pStyle w:val="ConsPlusCell"/>
        <w:ind w:firstLine="540"/>
        <w:jc w:val="center"/>
        <w:rPr>
          <w:rFonts w:cs="Courier New"/>
          <w:b/>
          <w:sz w:val="28"/>
          <w:szCs w:val="28"/>
        </w:rPr>
      </w:pPr>
      <w:r w:rsidRPr="00625CC3">
        <w:rPr>
          <w:rFonts w:cs="Courier New"/>
          <w:b/>
          <w:sz w:val="28"/>
          <w:szCs w:val="28"/>
        </w:rPr>
        <w:lastRenderedPageBreak/>
        <w:t>Аналитическая записка к отчету</w:t>
      </w:r>
    </w:p>
    <w:p w:rsidR="003504E5" w:rsidRDefault="0038187A" w:rsidP="0038187A">
      <w:pPr>
        <w:pStyle w:val="ConsPlusNormal"/>
        <w:jc w:val="center"/>
        <w:rPr>
          <w:rFonts w:ascii="Times New Roman" w:hAnsi="Times New Roman" w:cs="Courier New"/>
          <w:b/>
          <w:sz w:val="28"/>
          <w:szCs w:val="28"/>
        </w:rPr>
      </w:pPr>
      <w:r>
        <w:rPr>
          <w:rFonts w:ascii="Times New Roman" w:hAnsi="Times New Roman" w:cs="Courier New"/>
          <w:b/>
          <w:sz w:val="28"/>
          <w:szCs w:val="28"/>
        </w:rPr>
        <w:t>Муниципальная программа</w:t>
      </w:r>
    </w:p>
    <w:p w:rsidR="003504E5" w:rsidRPr="00A44785" w:rsidRDefault="003504E5" w:rsidP="0038187A">
      <w:pPr>
        <w:pStyle w:val="ConsPlusNormal"/>
        <w:jc w:val="center"/>
        <w:rPr>
          <w:rFonts w:ascii="Times New Roman" w:hAnsi="Times New Roman" w:cs="Courier New"/>
          <w:b/>
          <w:sz w:val="28"/>
          <w:szCs w:val="28"/>
        </w:rPr>
      </w:pPr>
      <w:r w:rsidRPr="00A44785">
        <w:rPr>
          <w:rFonts w:ascii="Times New Roman" w:hAnsi="Times New Roman" w:cs="Courier New"/>
          <w:b/>
          <w:sz w:val="28"/>
          <w:szCs w:val="28"/>
        </w:rPr>
        <w:t>"Экология и окружающая среда"</w:t>
      </w:r>
    </w:p>
    <w:p w:rsidR="003504E5" w:rsidRDefault="0038187A" w:rsidP="0038187A">
      <w:pPr>
        <w:pStyle w:val="ConsPlusCell"/>
        <w:ind w:firstLine="54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за </w:t>
      </w:r>
      <w:r w:rsidR="00405CAB">
        <w:rPr>
          <w:rFonts w:cs="Courier New"/>
          <w:b/>
          <w:sz w:val="28"/>
          <w:szCs w:val="28"/>
        </w:rPr>
        <w:t>2020 г.</w:t>
      </w:r>
    </w:p>
    <w:p w:rsidR="003504E5" w:rsidRDefault="003504E5" w:rsidP="003504E5">
      <w:pPr>
        <w:pStyle w:val="ConsPlusCell"/>
        <w:ind w:firstLine="540"/>
        <w:jc w:val="center"/>
        <w:rPr>
          <w:rFonts w:cs="Courier New"/>
          <w:b/>
          <w:sz w:val="28"/>
          <w:szCs w:val="28"/>
        </w:rPr>
      </w:pPr>
    </w:p>
    <w:p w:rsidR="003504E5" w:rsidRPr="00A44785" w:rsidRDefault="0038187A" w:rsidP="003504E5">
      <w:pPr>
        <w:pStyle w:val="ConsPlusNormal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ab/>
      </w:r>
      <w:r w:rsidR="003504E5" w:rsidRPr="00A44785">
        <w:rPr>
          <w:rFonts w:ascii="Times New Roman" w:hAnsi="Times New Roman" w:cs="Courier New"/>
          <w:sz w:val="28"/>
          <w:szCs w:val="28"/>
        </w:rPr>
        <w:t>Муниципальная программа "Экология и окружающая среда" направлена на обеспечение сохранения природных систем, поддержание их целостности и жизнеобеспечивающих функций, а также на обеспечение благоприятного состояния окружающей среды в интересах нынешнего и будущих поколений.</w:t>
      </w:r>
    </w:p>
    <w:p w:rsidR="003504E5" w:rsidRPr="00FE671D" w:rsidRDefault="003504E5" w:rsidP="003504E5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  <w:r w:rsidRPr="00FE671D">
        <w:rPr>
          <w:rFonts w:cs="Courier New"/>
          <w:sz w:val="28"/>
          <w:szCs w:val="28"/>
        </w:rPr>
        <w:t>Целью Программы является экологическое образование, воспитание и информирование населения, сохранение и восстановление природной среды на территор</w:t>
      </w:r>
      <w:r>
        <w:rPr>
          <w:rFonts w:cs="Courier New"/>
          <w:sz w:val="28"/>
          <w:szCs w:val="28"/>
        </w:rPr>
        <w:t>ии городского округа Лотошино</w:t>
      </w:r>
      <w:r w:rsidRPr="00FE671D">
        <w:rPr>
          <w:rFonts w:cs="Courier New"/>
          <w:sz w:val="28"/>
          <w:szCs w:val="28"/>
        </w:rPr>
        <w:t xml:space="preserve">. </w:t>
      </w:r>
    </w:p>
    <w:p w:rsidR="003504E5" w:rsidRPr="00AF7335" w:rsidRDefault="003504E5" w:rsidP="003504E5">
      <w:pPr>
        <w:pStyle w:val="ConsPlusCell"/>
        <w:ind w:firstLine="540"/>
        <w:jc w:val="both"/>
        <w:rPr>
          <w:rFonts w:cs="Courier New"/>
          <w:sz w:val="28"/>
          <w:szCs w:val="28"/>
        </w:rPr>
      </w:pPr>
      <w:r w:rsidRPr="00625CC3">
        <w:rPr>
          <w:rFonts w:cs="Courier New"/>
          <w:sz w:val="28"/>
          <w:szCs w:val="28"/>
        </w:rPr>
        <w:t xml:space="preserve">В ходе реализации муниципальной программы </w:t>
      </w:r>
      <w:r>
        <w:rPr>
          <w:rFonts w:cs="Courier New"/>
          <w:sz w:val="28"/>
          <w:szCs w:val="28"/>
        </w:rPr>
        <w:t xml:space="preserve"> </w:t>
      </w:r>
      <w:r w:rsidRPr="00A44785">
        <w:rPr>
          <w:rFonts w:cs="Courier New"/>
          <w:sz w:val="28"/>
          <w:szCs w:val="28"/>
        </w:rPr>
        <w:t xml:space="preserve">"Экология и окружающая среда" </w:t>
      </w:r>
      <w:r w:rsidR="00405CAB">
        <w:rPr>
          <w:rFonts w:cs="Courier New"/>
          <w:sz w:val="28"/>
          <w:szCs w:val="28"/>
        </w:rPr>
        <w:t xml:space="preserve"> за</w:t>
      </w:r>
      <w:r>
        <w:rPr>
          <w:rFonts w:cs="Courier New"/>
          <w:sz w:val="28"/>
          <w:szCs w:val="28"/>
        </w:rPr>
        <w:t xml:space="preserve"> 2020 года были проведены мероприятия по направлениям</w:t>
      </w:r>
      <w:r w:rsidRPr="00625CC3">
        <w:rPr>
          <w:rFonts w:cs="Courier New"/>
          <w:sz w:val="28"/>
          <w:szCs w:val="28"/>
        </w:rPr>
        <w:t>:</w:t>
      </w:r>
    </w:p>
    <w:p w:rsidR="003504E5" w:rsidRPr="009F21D8" w:rsidRDefault="003504E5" w:rsidP="003504E5">
      <w:pPr>
        <w:pStyle w:val="ConsPlusNormal"/>
        <w:jc w:val="both"/>
        <w:rPr>
          <w:rFonts w:ascii="Times New Roman" w:hAnsi="Times New Roman" w:cs="Courier New"/>
          <w:b/>
          <w:sz w:val="28"/>
          <w:szCs w:val="28"/>
        </w:rPr>
      </w:pPr>
      <w:r w:rsidRPr="009F21D8">
        <w:rPr>
          <w:rFonts w:ascii="Times New Roman" w:hAnsi="Times New Roman" w:cs="Courier New"/>
          <w:b/>
          <w:sz w:val="28"/>
          <w:szCs w:val="28"/>
        </w:rPr>
        <w:t>Подпрограмма I «Охрана окружающей среды»</w:t>
      </w:r>
    </w:p>
    <w:p w:rsidR="003504E5" w:rsidRDefault="003504E5" w:rsidP="003504E5">
      <w:pPr>
        <w:pStyle w:val="ConsPlusCell"/>
        <w:numPr>
          <w:ilvl w:val="0"/>
          <w:numId w:val="3"/>
        </w:numPr>
        <w:jc w:val="both"/>
        <w:rPr>
          <w:rFonts w:cs="Courier New"/>
          <w:sz w:val="28"/>
          <w:szCs w:val="28"/>
        </w:rPr>
      </w:pPr>
      <w:r w:rsidRPr="00CA1EE5">
        <w:rPr>
          <w:rFonts w:cs="Courier New"/>
          <w:sz w:val="28"/>
          <w:szCs w:val="28"/>
        </w:rPr>
        <w:t>Проведение обследований состояния окружающей среды и проведение мероприятий по охране окружающей среды</w:t>
      </w:r>
      <w:r>
        <w:rPr>
          <w:rFonts w:cs="Courier New"/>
          <w:sz w:val="28"/>
          <w:szCs w:val="28"/>
        </w:rPr>
        <w:t>.</w:t>
      </w:r>
    </w:p>
    <w:p w:rsidR="003504E5" w:rsidRDefault="003504E5" w:rsidP="003504E5">
      <w:pPr>
        <w:spacing w:before="40"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E671D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ab/>
      </w:r>
      <w:r w:rsidRPr="004007A4">
        <w:rPr>
          <w:rFonts w:ascii="Times New Roman" w:eastAsia="Times New Roman" w:hAnsi="Times New Roman" w:cs="Courier New"/>
          <w:sz w:val="28"/>
          <w:szCs w:val="28"/>
          <w:lang w:eastAsia="ru-RU"/>
        </w:rPr>
        <w:t>Объем финансирования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Pr="004007A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20138C">
        <w:rPr>
          <w:rFonts w:ascii="Times New Roman" w:eastAsia="Times New Roman" w:hAnsi="Times New Roman" w:cs="Courier New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,32 </w:t>
      </w:r>
      <w:r w:rsidRPr="004007A4">
        <w:rPr>
          <w:rFonts w:ascii="Times New Roman" w:eastAsia="Times New Roman" w:hAnsi="Times New Roman" w:cs="Courier New"/>
          <w:sz w:val="28"/>
          <w:szCs w:val="28"/>
          <w:lang w:eastAsia="ru-RU"/>
        </w:rPr>
        <w:t>тыс</w:t>
      </w:r>
      <w:proofErr w:type="gramStart"/>
      <w:r w:rsidRPr="004007A4">
        <w:rPr>
          <w:rFonts w:ascii="Times New Roman" w:eastAsia="Times New Roman" w:hAnsi="Times New Roman" w:cs="Courier New"/>
          <w:sz w:val="28"/>
          <w:szCs w:val="28"/>
          <w:lang w:eastAsia="ru-RU"/>
        </w:rPr>
        <w:t>.р</w:t>
      </w:r>
      <w:proofErr w:type="gramEnd"/>
      <w:r w:rsidRPr="004007A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уб.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т.ч.</w:t>
      </w:r>
    </w:p>
    <w:p w:rsidR="003504E5" w:rsidRPr="00FE671D" w:rsidRDefault="003504E5" w:rsidP="003504E5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- у</w:t>
      </w:r>
      <w:r w:rsidRPr="00FE671D">
        <w:rPr>
          <w:rFonts w:cs="Courier New"/>
          <w:sz w:val="28"/>
          <w:szCs w:val="28"/>
        </w:rPr>
        <w:t xml:space="preserve">частие в проведении конференции научных обществ </w:t>
      </w:r>
      <w:r>
        <w:rPr>
          <w:rFonts w:cs="Courier New"/>
          <w:sz w:val="28"/>
          <w:szCs w:val="28"/>
        </w:rPr>
        <w:t xml:space="preserve">детей, </w:t>
      </w:r>
      <w:r w:rsidRPr="00B45395">
        <w:rPr>
          <w:rFonts w:cs="Courier New"/>
          <w:sz w:val="28"/>
          <w:szCs w:val="28"/>
        </w:rPr>
        <w:t>награждение победителей ценными подарками и грамотами</w:t>
      </w:r>
    </w:p>
    <w:p w:rsidR="003504E5" w:rsidRDefault="003504E5" w:rsidP="003504E5">
      <w:pPr>
        <w:spacing w:before="40"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10C44">
        <w:rPr>
          <w:rFonts w:ascii="Times New Roman" w:eastAsia="Times New Roman" w:hAnsi="Times New Roman" w:cs="Courier New"/>
          <w:sz w:val="28"/>
          <w:szCs w:val="28"/>
          <w:lang w:eastAsia="ru-RU"/>
        </w:rPr>
        <w:t>Объем финансирования 10,0 тыс</w:t>
      </w:r>
      <w:proofErr w:type="gramStart"/>
      <w:r w:rsidRPr="00710C44">
        <w:rPr>
          <w:rFonts w:ascii="Times New Roman" w:eastAsia="Times New Roman" w:hAnsi="Times New Roman" w:cs="Courier New"/>
          <w:sz w:val="28"/>
          <w:szCs w:val="28"/>
          <w:lang w:eastAsia="ru-RU"/>
        </w:rPr>
        <w:t>.р</w:t>
      </w:r>
      <w:proofErr w:type="gramEnd"/>
      <w:r w:rsidRPr="00710C44">
        <w:rPr>
          <w:rFonts w:ascii="Times New Roman" w:eastAsia="Times New Roman" w:hAnsi="Times New Roman" w:cs="Courier New"/>
          <w:sz w:val="28"/>
          <w:szCs w:val="28"/>
          <w:lang w:eastAsia="ru-RU"/>
        </w:rPr>
        <w:t>уб.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;</w:t>
      </w:r>
    </w:p>
    <w:p w:rsidR="003504E5" w:rsidRDefault="003504E5" w:rsidP="003504E5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- п</w:t>
      </w:r>
      <w:r w:rsidRPr="00B45395">
        <w:rPr>
          <w:rFonts w:cs="Courier New"/>
          <w:sz w:val="28"/>
          <w:szCs w:val="28"/>
        </w:rPr>
        <w:t xml:space="preserve">роведение трудового десанта по очистке от мусора берегов р. </w:t>
      </w:r>
      <w:proofErr w:type="spellStart"/>
      <w:r w:rsidRPr="00B45395">
        <w:rPr>
          <w:rFonts w:cs="Courier New"/>
          <w:sz w:val="28"/>
          <w:szCs w:val="28"/>
        </w:rPr>
        <w:t>Лобь</w:t>
      </w:r>
      <w:proofErr w:type="spellEnd"/>
      <w:r w:rsidRPr="00B45395">
        <w:rPr>
          <w:rFonts w:cs="Courier New"/>
          <w:sz w:val="28"/>
          <w:szCs w:val="28"/>
        </w:rPr>
        <w:t xml:space="preserve"> в рамках проведения мероприятий в Дни защиты от экологической опасности.</w:t>
      </w:r>
    </w:p>
    <w:p w:rsidR="003504E5" w:rsidRDefault="003504E5" w:rsidP="003504E5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Объем финансирования 32</w:t>
      </w:r>
      <w:r w:rsidRPr="00B45395">
        <w:rPr>
          <w:rFonts w:cs="Courier New"/>
          <w:sz w:val="28"/>
          <w:szCs w:val="28"/>
        </w:rPr>
        <w:t>,</w:t>
      </w:r>
      <w:r>
        <w:rPr>
          <w:rFonts w:cs="Courier New"/>
          <w:sz w:val="28"/>
          <w:szCs w:val="28"/>
        </w:rPr>
        <w:t>7</w:t>
      </w:r>
      <w:r w:rsidRPr="00B45395">
        <w:rPr>
          <w:rFonts w:cs="Courier New"/>
          <w:sz w:val="28"/>
          <w:szCs w:val="28"/>
        </w:rPr>
        <w:t xml:space="preserve"> тыс</w:t>
      </w:r>
      <w:proofErr w:type="gramStart"/>
      <w:r w:rsidRPr="00B45395">
        <w:rPr>
          <w:rFonts w:cs="Courier New"/>
          <w:sz w:val="28"/>
          <w:szCs w:val="28"/>
        </w:rPr>
        <w:t>.р</w:t>
      </w:r>
      <w:proofErr w:type="gramEnd"/>
      <w:r w:rsidRPr="00B45395">
        <w:rPr>
          <w:rFonts w:cs="Courier New"/>
          <w:sz w:val="28"/>
          <w:szCs w:val="28"/>
        </w:rPr>
        <w:t xml:space="preserve">уб. </w:t>
      </w:r>
    </w:p>
    <w:p w:rsidR="003504E5" w:rsidRDefault="003504E5" w:rsidP="003504E5">
      <w:pPr>
        <w:pStyle w:val="ConsPlusCell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  <w:t xml:space="preserve">- </w:t>
      </w:r>
      <w:r w:rsidRPr="00B4539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п</w:t>
      </w:r>
      <w:r w:rsidRPr="00B45395">
        <w:rPr>
          <w:rFonts w:cs="Courier New"/>
          <w:sz w:val="28"/>
          <w:szCs w:val="28"/>
        </w:rPr>
        <w:t xml:space="preserve">роведение экологического десанта по обследованию и очистке парковых зон на территории </w:t>
      </w:r>
      <w:r>
        <w:rPr>
          <w:rFonts w:cs="Courier New"/>
          <w:sz w:val="28"/>
          <w:szCs w:val="28"/>
        </w:rPr>
        <w:t xml:space="preserve">городского округа </w:t>
      </w:r>
      <w:r w:rsidRPr="00B45395">
        <w:rPr>
          <w:rFonts w:cs="Courier New"/>
          <w:sz w:val="28"/>
          <w:szCs w:val="28"/>
        </w:rPr>
        <w:t>Ло</w:t>
      </w:r>
      <w:r>
        <w:rPr>
          <w:rFonts w:cs="Courier New"/>
          <w:sz w:val="28"/>
          <w:szCs w:val="28"/>
        </w:rPr>
        <w:t>тошино</w:t>
      </w:r>
      <w:r w:rsidRPr="00B45395">
        <w:rPr>
          <w:rFonts w:cs="Courier New"/>
          <w:sz w:val="28"/>
          <w:szCs w:val="28"/>
        </w:rPr>
        <w:t>.</w:t>
      </w:r>
    </w:p>
    <w:p w:rsidR="00827575" w:rsidRDefault="003504E5" w:rsidP="003504E5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Объем финансирования 33,62</w:t>
      </w:r>
      <w:r w:rsidRPr="00B45395">
        <w:rPr>
          <w:rFonts w:cs="Courier New"/>
          <w:sz w:val="28"/>
          <w:szCs w:val="28"/>
        </w:rPr>
        <w:t xml:space="preserve"> тыс</w:t>
      </w:r>
      <w:proofErr w:type="gramStart"/>
      <w:r w:rsidRPr="00B45395">
        <w:rPr>
          <w:rFonts w:cs="Courier New"/>
          <w:sz w:val="28"/>
          <w:szCs w:val="28"/>
        </w:rPr>
        <w:t>.р</w:t>
      </w:r>
      <w:proofErr w:type="gramEnd"/>
      <w:r w:rsidRPr="00B45395">
        <w:rPr>
          <w:rFonts w:cs="Courier New"/>
          <w:sz w:val="28"/>
          <w:szCs w:val="28"/>
        </w:rPr>
        <w:t xml:space="preserve">уб. </w:t>
      </w:r>
    </w:p>
    <w:p w:rsidR="00827575" w:rsidRDefault="00827575" w:rsidP="003504E5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</w:p>
    <w:p w:rsidR="00827575" w:rsidRPr="00827575" w:rsidRDefault="00827575" w:rsidP="00827575">
      <w:pPr>
        <w:pStyle w:val="ConsPlusNormal"/>
        <w:jc w:val="both"/>
        <w:rPr>
          <w:rFonts w:ascii="Times New Roman" w:hAnsi="Times New Roman" w:cs="Courier New"/>
          <w:b/>
          <w:sz w:val="28"/>
          <w:szCs w:val="28"/>
        </w:rPr>
      </w:pPr>
      <w:r w:rsidRPr="00827575">
        <w:rPr>
          <w:rFonts w:cs="Courier New"/>
          <w:b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Courier New"/>
          <w:b/>
          <w:sz w:val="28"/>
          <w:szCs w:val="28"/>
        </w:rPr>
        <w:t>Подпрограммы</w:t>
      </w:r>
      <w:r w:rsidRPr="009F21D8">
        <w:rPr>
          <w:rFonts w:ascii="Times New Roman" w:hAnsi="Times New Roman" w:cs="Courier New"/>
          <w:b/>
          <w:sz w:val="28"/>
          <w:szCs w:val="28"/>
        </w:rPr>
        <w:t xml:space="preserve"> I «Охрана окружающей среды»</w:t>
      </w:r>
      <w:r>
        <w:rPr>
          <w:rFonts w:ascii="Times New Roman" w:hAnsi="Times New Roman" w:cs="Courier New"/>
          <w:b/>
          <w:sz w:val="28"/>
          <w:szCs w:val="28"/>
        </w:rPr>
        <w:t xml:space="preserve"> </w:t>
      </w:r>
      <w:r w:rsidRPr="00827575">
        <w:rPr>
          <w:rFonts w:cs="Courier New"/>
          <w:b/>
          <w:sz w:val="28"/>
          <w:szCs w:val="28"/>
        </w:rPr>
        <w:t>на 2021 год – 130,00 тыс</w:t>
      </w:r>
      <w:proofErr w:type="gramStart"/>
      <w:r w:rsidRPr="00827575">
        <w:rPr>
          <w:rFonts w:cs="Courier New"/>
          <w:b/>
          <w:sz w:val="28"/>
          <w:szCs w:val="28"/>
        </w:rPr>
        <w:t>.р</w:t>
      </w:r>
      <w:proofErr w:type="gramEnd"/>
      <w:r w:rsidRPr="00827575">
        <w:rPr>
          <w:rFonts w:cs="Courier New"/>
          <w:b/>
          <w:sz w:val="28"/>
          <w:szCs w:val="28"/>
        </w:rPr>
        <w:t>уб.</w:t>
      </w:r>
    </w:p>
    <w:p w:rsidR="003504E5" w:rsidRPr="00B45395" w:rsidRDefault="003504E5" w:rsidP="003504E5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</w:p>
    <w:p w:rsidR="00AA3D42" w:rsidRDefault="003504E5" w:rsidP="00AA3D42">
      <w:pPr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8323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Подпрограмма IV «Развитие </w:t>
      </w:r>
      <w:proofErr w:type="gramStart"/>
      <w:r w:rsidRPr="008323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лесного</w:t>
      </w:r>
      <w:proofErr w:type="gramEnd"/>
      <w:r w:rsidRPr="008323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хозяйства»</w:t>
      </w:r>
    </w:p>
    <w:p w:rsidR="003504E5" w:rsidRPr="00AA3D42" w:rsidRDefault="003504E5" w:rsidP="00AA3D4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AA3D4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Осуществление отдельных полномочий в области лесных отношений.</w:t>
      </w:r>
    </w:p>
    <w:p w:rsidR="003504E5" w:rsidRPr="007012D9" w:rsidRDefault="003504E5" w:rsidP="003504E5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cs="Courier New"/>
          <w:sz w:val="28"/>
          <w:szCs w:val="28"/>
        </w:rPr>
      </w:pPr>
      <w:r w:rsidRPr="00FA3697">
        <w:rPr>
          <w:rFonts w:cs="Courier New"/>
          <w:sz w:val="28"/>
          <w:szCs w:val="28"/>
        </w:rPr>
        <w:t xml:space="preserve">Организация межведомственных мероприятий по выявлению и ликвидации </w:t>
      </w:r>
      <w:proofErr w:type="spellStart"/>
      <w:r w:rsidRPr="00FA3697">
        <w:rPr>
          <w:rFonts w:cs="Courier New"/>
          <w:sz w:val="28"/>
          <w:szCs w:val="28"/>
        </w:rPr>
        <w:t>лесоторфяных</w:t>
      </w:r>
      <w:proofErr w:type="spellEnd"/>
      <w:r w:rsidRPr="00FA3697">
        <w:rPr>
          <w:rFonts w:cs="Courier New"/>
          <w:sz w:val="28"/>
          <w:szCs w:val="28"/>
        </w:rPr>
        <w:t xml:space="preserve"> пожаров</w:t>
      </w:r>
      <w:r>
        <w:rPr>
          <w:rFonts w:cs="Courier New"/>
          <w:sz w:val="28"/>
          <w:szCs w:val="28"/>
        </w:rPr>
        <w:t>.</w:t>
      </w:r>
      <w:r w:rsidRPr="00B4539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Объем финансирования 827,611 тыс</w:t>
      </w:r>
      <w:proofErr w:type="gramStart"/>
      <w:r>
        <w:rPr>
          <w:rFonts w:cs="Courier New"/>
          <w:sz w:val="28"/>
          <w:szCs w:val="28"/>
        </w:rPr>
        <w:t>.р</w:t>
      </w:r>
      <w:proofErr w:type="gramEnd"/>
      <w:r>
        <w:rPr>
          <w:rFonts w:cs="Courier New"/>
          <w:sz w:val="28"/>
          <w:szCs w:val="28"/>
        </w:rPr>
        <w:t>уб. (</w:t>
      </w:r>
      <w:r w:rsidRPr="007012D9">
        <w:rPr>
          <w:rFonts w:cs="Courier New"/>
          <w:sz w:val="28"/>
          <w:szCs w:val="28"/>
        </w:rPr>
        <w:t xml:space="preserve">Объезд территорий г.о. Лотошино с целью  своевременного выявления </w:t>
      </w:r>
      <w:proofErr w:type="spellStart"/>
      <w:r w:rsidRPr="007012D9">
        <w:rPr>
          <w:rFonts w:cs="Courier New"/>
          <w:sz w:val="28"/>
          <w:szCs w:val="28"/>
        </w:rPr>
        <w:t>лесоторфяных</w:t>
      </w:r>
      <w:proofErr w:type="spellEnd"/>
      <w:r w:rsidRPr="007012D9">
        <w:rPr>
          <w:rFonts w:cs="Courier New"/>
          <w:sz w:val="28"/>
          <w:szCs w:val="28"/>
        </w:rPr>
        <w:t xml:space="preserve"> пожаров</w:t>
      </w:r>
      <w:r>
        <w:rPr>
          <w:rFonts w:cs="Courier New"/>
          <w:sz w:val="28"/>
          <w:szCs w:val="28"/>
        </w:rPr>
        <w:t xml:space="preserve"> ).</w:t>
      </w:r>
    </w:p>
    <w:p w:rsidR="003504E5" w:rsidRDefault="003504E5" w:rsidP="003504E5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  <w:r w:rsidRPr="00B45395">
        <w:rPr>
          <w:rFonts w:cs="Courier New"/>
          <w:sz w:val="28"/>
          <w:szCs w:val="28"/>
        </w:rPr>
        <w:t xml:space="preserve"> Мероприятия проводятся в течение года</w:t>
      </w:r>
      <w:r>
        <w:rPr>
          <w:rFonts w:cs="Courier New"/>
          <w:sz w:val="28"/>
          <w:szCs w:val="28"/>
        </w:rPr>
        <w:t>.</w:t>
      </w:r>
    </w:p>
    <w:p w:rsidR="003504E5" w:rsidRDefault="003504E5" w:rsidP="003504E5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1.2. </w:t>
      </w:r>
      <w:r w:rsidRPr="00311273">
        <w:rPr>
          <w:rFonts w:cs="Courier New"/>
          <w:sz w:val="28"/>
          <w:szCs w:val="28"/>
        </w:rPr>
        <w:t>Организация и проведение акций по посадке леса</w:t>
      </w:r>
      <w:r>
        <w:rPr>
          <w:rFonts w:cs="Courier New"/>
          <w:sz w:val="28"/>
          <w:szCs w:val="28"/>
        </w:rPr>
        <w:t>.</w:t>
      </w:r>
    </w:p>
    <w:p w:rsidR="003504E5" w:rsidRDefault="003504E5" w:rsidP="003504E5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Мероприятие не требует финансирования (в связи с пандемией).</w:t>
      </w:r>
    </w:p>
    <w:p w:rsidR="00827575" w:rsidRDefault="00827575" w:rsidP="003504E5">
      <w:pPr>
        <w:pStyle w:val="a3"/>
        <w:spacing w:before="0" w:beforeAutospacing="0" w:after="0" w:afterAutospacing="0"/>
        <w:ind w:firstLine="708"/>
        <w:jc w:val="both"/>
        <w:rPr>
          <w:rFonts w:cs="Courier New"/>
          <w:sz w:val="28"/>
          <w:szCs w:val="28"/>
        </w:rPr>
      </w:pPr>
    </w:p>
    <w:p w:rsidR="00827575" w:rsidRPr="00827575" w:rsidRDefault="0038187A" w:rsidP="00827575">
      <w:pPr>
        <w:pStyle w:val="ConsPlusNormal"/>
        <w:jc w:val="both"/>
        <w:rPr>
          <w:rFonts w:ascii="Times New Roman" w:hAnsi="Times New Roman"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lastRenderedPageBreak/>
        <w:tab/>
      </w:r>
      <w:r w:rsidR="00827575" w:rsidRPr="00827575">
        <w:rPr>
          <w:rFonts w:cs="Courier New"/>
          <w:b/>
          <w:sz w:val="28"/>
          <w:szCs w:val="28"/>
        </w:rPr>
        <w:t>Объем финансирования</w:t>
      </w:r>
      <w:r w:rsidR="00827575">
        <w:rPr>
          <w:rFonts w:cs="Courier New"/>
          <w:b/>
          <w:sz w:val="28"/>
          <w:szCs w:val="28"/>
        </w:rPr>
        <w:t xml:space="preserve"> </w:t>
      </w:r>
      <w:r w:rsidR="00827575">
        <w:rPr>
          <w:rFonts w:ascii="Times New Roman" w:hAnsi="Times New Roman" w:cs="Courier New"/>
          <w:b/>
          <w:sz w:val="28"/>
          <w:szCs w:val="28"/>
        </w:rPr>
        <w:t>Подпрограммы</w:t>
      </w:r>
      <w:r w:rsidR="00827575" w:rsidRPr="0083239C">
        <w:rPr>
          <w:rFonts w:ascii="Times New Roman" w:hAnsi="Times New Roman" w:cs="Courier New"/>
          <w:b/>
          <w:sz w:val="28"/>
          <w:szCs w:val="28"/>
        </w:rPr>
        <w:t xml:space="preserve"> IV «Развитие лесного хозяйства»</w:t>
      </w:r>
      <w:r w:rsidR="00827575" w:rsidRPr="00827575">
        <w:rPr>
          <w:rFonts w:cs="Courier New"/>
          <w:b/>
          <w:sz w:val="28"/>
          <w:szCs w:val="28"/>
        </w:rPr>
        <w:t xml:space="preserve"> на 2021 год –</w:t>
      </w:r>
      <w:r w:rsidR="00827575">
        <w:rPr>
          <w:rFonts w:cs="Courier New"/>
          <w:b/>
          <w:sz w:val="28"/>
          <w:szCs w:val="28"/>
        </w:rPr>
        <w:t xml:space="preserve"> 847</w:t>
      </w:r>
      <w:r w:rsidR="00827575" w:rsidRPr="00827575">
        <w:rPr>
          <w:rFonts w:cs="Courier New"/>
          <w:b/>
          <w:sz w:val="28"/>
          <w:szCs w:val="28"/>
        </w:rPr>
        <w:t>,</w:t>
      </w:r>
      <w:r w:rsidR="00827575">
        <w:rPr>
          <w:rFonts w:cs="Courier New"/>
          <w:b/>
          <w:sz w:val="28"/>
          <w:szCs w:val="28"/>
        </w:rPr>
        <w:t>4</w:t>
      </w:r>
      <w:r w:rsidR="00827575" w:rsidRPr="00827575">
        <w:rPr>
          <w:rFonts w:cs="Courier New"/>
          <w:b/>
          <w:sz w:val="28"/>
          <w:szCs w:val="28"/>
        </w:rPr>
        <w:t xml:space="preserve"> тыс</w:t>
      </w:r>
      <w:proofErr w:type="gramStart"/>
      <w:r w:rsidR="00827575" w:rsidRPr="00827575">
        <w:rPr>
          <w:rFonts w:cs="Courier New"/>
          <w:b/>
          <w:sz w:val="28"/>
          <w:szCs w:val="28"/>
        </w:rPr>
        <w:t>.р</w:t>
      </w:r>
      <w:proofErr w:type="gramEnd"/>
      <w:r w:rsidR="00827575" w:rsidRPr="00827575">
        <w:rPr>
          <w:rFonts w:cs="Courier New"/>
          <w:b/>
          <w:sz w:val="28"/>
          <w:szCs w:val="28"/>
        </w:rPr>
        <w:t>уб.</w:t>
      </w:r>
    </w:p>
    <w:p w:rsidR="003504E5" w:rsidRDefault="003504E5" w:rsidP="003504E5">
      <w:pPr>
        <w:pStyle w:val="a3"/>
        <w:spacing w:before="0" w:beforeAutospacing="0" w:after="0" w:afterAutospacing="0"/>
        <w:jc w:val="both"/>
        <w:rPr>
          <w:rFonts w:cs="Courier New"/>
          <w:b/>
          <w:sz w:val="28"/>
          <w:szCs w:val="28"/>
        </w:rPr>
      </w:pPr>
    </w:p>
    <w:p w:rsidR="00AA3D42" w:rsidRDefault="00AA3D42" w:rsidP="003504E5">
      <w:pPr>
        <w:pStyle w:val="a3"/>
        <w:spacing w:before="0" w:beforeAutospacing="0" w:after="0" w:afterAutospacing="0"/>
        <w:jc w:val="both"/>
        <w:rPr>
          <w:rFonts w:cs="Courier New"/>
          <w:b/>
          <w:sz w:val="28"/>
          <w:szCs w:val="28"/>
        </w:rPr>
      </w:pPr>
    </w:p>
    <w:p w:rsidR="003504E5" w:rsidRDefault="003504E5" w:rsidP="003504E5">
      <w:pPr>
        <w:pStyle w:val="a3"/>
        <w:spacing w:before="0" w:beforeAutospacing="0" w:after="0" w:afterAutospacing="0"/>
        <w:jc w:val="both"/>
        <w:rPr>
          <w:rFonts w:cs="Courier New"/>
          <w:b/>
          <w:sz w:val="28"/>
          <w:szCs w:val="28"/>
        </w:rPr>
      </w:pPr>
      <w:r w:rsidRPr="00BD4DA3">
        <w:rPr>
          <w:rFonts w:cs="Courier New"/>
          <w:b/>
          <w:sz w:val="28"/>
          <w:szCs w:val="28"/>
        </w:rPr>
        <w:t>Подпрограмма V «Региональная программа в области обращения с отходами, в том числе с твердыми коммунальными отходами»</w:t>
      </w:r>
    </w:p>
    <w:p w:rsidR="003504E5" w:rsidRPr="00002B63" w:rsidRDefault="003504E5" w:rsidP="003504E5">
      <w:pPr>
        <w:pStyle w:val="a3"/>
        <w:spacing w:before="0" w:beforeAutospacing="0" w:after="0" w:afterAutospacing="0"/>
        <w:jc w:val="both"/>
        <w:rPr>
          <w:rFonts w:cs="Courier New"/>
          <w:sz w:val="28"/>
          <w:szCs w:val="28"/>
        </w:rPr>
      </w:pPr>
    </w:p>
    <w:p w:rsidR="003504E5" w:rsidRDefault="003504E5" w:rsidP="003504E5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jc w:val="both"/>
        <w:rPr>
          <w:rFonts w:cs="Courier New"/>
          <w:sz w:val="28"/>
          <w:szCs w:val="28"/>
        </w:rPr>
      </w:pPr>
      <w:r w:rsidRPr="00F07DED">
        <w:rPr>
          <w:rFonts w:cs="Courier New"/>
          <w:sz w:val="28"/>
          <w:szCs w:val="28"/>
        </w:rPr>
        <w:t>Федеральный проект «Чистая страна»</w:t>
      </w:r>
    </w:p>
    <w:p w:rsidR="003504E5" w:rsidRDefault="003504E5" w:rsidP="003504E5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Fonts w:cs="Courier New"/>
          <w:sz w:val="28"/>
          <w:szCs w:val="28"/>
        </w:rPr>
      </w:pPr>
      <w:r w:rsidRPr="00F07DED">
        <w:rPr>
          <w:rFonts w:cs="Courier New"/>
          <w:sz w:val="28"/>
          <w:szCs w:val="28"/>
        </w:rPr>
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</w:r>
      <w:r>
        <w:rPr>
          <w:rFonts w:cs="Courier New"/>
          <w:sz w:val="28"/>
          <w:szCs w:val="28"/>
        </w:rPr>
        <w:t>.</w:t>
      </w:r>
    </w:p>
    <w:p w:rsidR="003504E5" w:rsidRDefault="003504E5" w:rsidP="003504E5">
      <w:pPr>
        <w:pStyle w:val="a3"/>
        <w:spacing w:before="0" w:beforeAutospacing="0" w:after="0" w:afterAutospacing="0"/>
        <w:ind w:left="567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Объем финансирования в 4-ом квартале – 1363,568 тыс</w:t>
      </w:r>
      <w:proofErr w:type="gramStart"/>
      <w:r>
        <w:rPr>
          <w:rFonts w:cs="Courier New"/>
          <w:sz w:val="28"/>
          <w:szCs w:val="28"/>
        </w:rPr>
        <w:t>.р</w:t>
      </w:r>
      <w:proofErr w:type="gramEnd"/>
      <w:r>
        <w:rPr>
          <w:rFonts w:cs="Courier New"/>
          <w:sz w:val="28"/>
          <w:szCs w:val="28"/>
        </w:rPr>
        <w:t>уб.</w:t>
      </w:r>
      <w:r w:rsidRPr="006C5CE7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 </w:t>
      </w:r>
      <w:r w:rsidRPr="006C5CE7">
        <w:rPr>
          <w:rFonts w:cs="Courier New"/>
          <w:sz w:val="28"/>
          <w:szCs w:val="28"/>
        </w:rPr>
        <w:t>Мероприятия проводятся в течение года</w:t>
      </w:r>
      <w:r>
        <w:rPr>
          <w:rFonts w:cs="Courier New"/>
          <w:sz w:val="28"/>
          <w:szCs w:val="28"/>
        </w:rPr>
        <w:t>.</w:t>
      </w:r>
    </w:p>
    <w:p w:rsidR="003504E5" w:rsidRDefault="003504E5" w:rsidP="003504E5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Fonts w:cs="Courier New"/>
          <w:sz w:val="28"/>
          <w:szCs w:val="28"/>
        </w:rPr>
      </w:pPr>
      <w:r w:rsidRPr="007B245C">
        <w:rPr>
          <w:rFonts w:cs="Courier New"/>
          <w:sz w:val="28"/>
          <w:szCs w:val="28"/>
        </w:rPr>
        <w:t>Разработка проектной документации на рекультивацию полигонов твёрдых коммунальных отходов</w:t>
      </w:r>
      <w:r>
        <w:rPr>
          <w:rFonts w:cs="Courier New"/>
          <w:sz w:val="28"/>
          <w:szCs w:val="28"/>
        </w:rPr>
        <w:t>.</w:t>
      </w:r>
    </w:p>
    <w:p w:rsidR="003504E5" w:rsidRDefault="003504E5" w:rsidP="00405CAB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0760D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З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авершена государственная экологическая экспертиза</w:t>
      </w:r>
      <w:r w:rsidRPr="003504E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проектной документации «Рекультивация полигона ТБО (Свалка твердых коммунальных отходов «</w:t>
      </w:r>
      <w:proofErr w:type="spellStart"/>
      <w:r w:rsidRPr="003504E5">
        <w:rPr>
          <w:rFonts w:ascii="Times New Roman" w:eastAsia="Times New Roman" w:hAnsi="Times New Roman" w:cs="Courier New"/>
          <w:sz w:val="28"/>
          <w:szCs w:val="28"/>
          <w:lang w:eastAsia="ru-RU"/>
        </w:rPr>
        <w:t>Ошенево</w:t>
      </w:r>
      <w:proofErr w:type="spellEnd"/>
      <w:r w:rsidRPr="003504E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между д. </w:t>
      </w:r>
      <w:proofErr w:type="spellStart"/>
      <w:r w:rsidRPr="003504E5">
        <w:rPr>
          <w:rFonts w:ascii="Times New Roman" w:eastAsia="Times New Roman" w:hAnsi="Times New Roman" w:cs="Courier New"/>
          <w:sz w:val="28"/>
          <w:szCs w:val="28"/>
          <w:lang w:eastAsia="ru-RU"/>
        </w:rPr>
        <w:t>Макарово</w:t>
      </w:r>
      <w:proofErr w:type="spellEnd"/>
      <w:r w:rsidRPr="003504E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 д. </w:t>
      </w:r>
      <w:proofErr w:type="spellStart"/>
      <w:r w:rsidRPr="003504E5">
        <w:rPr>
          <w:rFonts w:ascii="Times New Roman" w:eastAsia="Times New Roman" w:hAnsi="Times New Roman" w:cs="Courier New"/>
          <w:sz w:val="28"/>
          <w:szCs w:val="28"/>
          <w:lang w:eastAsia="ru-RU"/>
        </w:rPr>
        <w:t>Ошенево</w:t>
      </w:r>
      <w:proofErr w:type="spellEnd"/>
      <w:r w:rsidRPr="003504E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городского округа Лотошино Московской области)».</w:t>
      </w:r>
    </w:p>
    <w:p w:rsidR="00405CAB" w:rsidRDefault="00405CAB" w:rsidP="00405CAB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05CA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Экспертной комиссией государственной экологической экспертизы установлено соответствие представленной проектной документации требованиям законодательства в области охраны окружающей среды. Заключение экспертной комиссии государственной экологической экспертизы утверждено распоряжением Министерства экологии </w:t>
      </w:r>
      <w:r w:rsidRPr="00405CAB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 xml:space="preserve">и природопользования Московской области от 15.12.2020 </w:t>
      </w:r>
      <w:r w:rsidRPr="00405CAB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>№ 1542-РМ.</w:t>
      </w:r>
    </w:p>
    <w:p w:rsidR="000A74BC" w:rsidRDefault="000A74BC" w:rsidP="00405CAB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A74BC" w:rsidRPr="00405CAB" w:rsidRDefault="000A74BC" w:rsidP="00405CAB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A74BC" w:rsidRPr="006066B6" w:rsidRDefault="0038187A" w:rsidP="000A74BC">
      <w:pPr>
        <w:pStyle w:val="ConsPlusNormal"/>
        <w:jc w:val="both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ab/>
      </w:r>
      <w:r w:rsidR="000A74BC" w:rsidRPr="00827575">
        <w:rPr>
          <w:rFonts w:cs="Courier New"/>
          <w:b/>
          <w:sz w:val="28"/>
          <w:szCs w:val="28"/>
        </w:rPr>
        <w:t>Объем финансирования</w:t>
      </w:r>
      <w:r w:rsidR="000A74BC">
        <w:rPr>
          <w:rFonts w:cs="Courier New"/>
          <w:b/>
          <w:sz w:val="28"/>
          <w:szCs w:val="28"/>
        </w:rPr>
        <w:t xml:space="preserve"> </w:t>
      </w:r>
      <w:r w:rsidR="000A74BC" w:rsidRPr="000A74BC">
        <w:rPr>
          <w:rFonts w:cs="Courier New"/>
          <w:b/>
          <w:sz w:val="28"/>
          <w:szCs w:val="28"/>
        </w:rPr>
        <w:t>Подпрограммы V «Региональная программа в области обращения с отходами, в том числе с твердыми коммунальными отходами»</w:t>
      </w:r>
      <w:r w:rsidR="000A74BC">
        <w:rPr>
          <w:rFonts w:cs="Courier New"/>
          <w:b/>
          <w:sz w:val="28"/>
          <w:szCs w:val="28"/>
        </w:rPr>
        <w:t xml:space="preserve"> </w:t>
      </w:r>
      <w:r w:rsidR="000A74BC" w:rsidRPr="00827575">
        <w:rPr>
          <w:rFonts w:cs="Courier New"/>
          <w:b/>
          <w:sz w:val="28"/>
          <w:szCs w:val="28"/>
        </w:rPr>
        <w:t>на 2021 год –</w:t>
      </w:r>
      <w:r w:rsidR="000A74BC">
        <w:rPr>
          <w:rFonts w:cs="Courier New"/>
          <w:b/>
          <w:sz w:val="28"/>
          <w:szCs w:val="28"/>
        </w:rPr>
        <w:t xml:space="preserve"> </w:t>
      </w:r>
      <w:r w:rsidR="006066B6" w:rsidRPr="006066B6">
        <w:rPr>
          <w:rFonts w:cs="Courier New"/>
          <w:b/>
          <w:sz w:val="28"/>
          <w:szCs w:val="28"/>
        </w:rPr>
        <w:t>300,00</w:t>
      </w:r>
      <w:r w:rsidR="006066B6">
        <w:rPr>
          <w:rFonts w:cs="Courier New"/>
          <w:b/>
          <w:sz w:val="28"/>
          <w:szCs w:val="28"/>
        </w:rPr>
        <w:t xml:space="preserve"> </w:t>
      </w:r>
      <w:r w:rsidR="000A74BC" w:rsidRPr="006066B6">
        <w:rPr>
          <w:rFonts w:cs="Courier New"/>
          <w:b/>
          <w:sz w:val="28"/>
          <w:szCs w:val="28"/>
        </w:rPr>
        <w:t>тыс</w:t>
      </w:r>
      <w:proofErr w:type="gramStart"/>
      <w:r w:rsidR="000A74BC" w:rsidRPr="006066B6">
        <w:rPr>
          <w:rFonts w:cs="Courier New"/>
          <w:b/>
          <w:sz w:val="28"/>
          <w:szCs w:val="28"/>
        </w:rPr>
        <w:t>.р</w:t>
      </w:r>
      <w:proofErr w:type="gramEnd"/>
      <w:r w:rsidR="000A74BC" w:rsidRPr="006066B6">
        <w:rPr>
          <w:rFonts w:cs="Courier New"/>
          <w:b/>
          <w:sz w:val="28"/>
          <w:szCs w:val="28"/>
        </w:rPr>
        <w:t>уб.</w:t>
      </w:r>
    </w:p>
    <w:p w:rsidR="000A74BC" w:rsidRDefault="000A74BC" w:rsidP="000A74BC">
      <w:pPr>
        <w:pStyle w:val="ConsPlusNormal"/>
        <w:jc w:val="both"/>
        <w:rPr>
          <w:rFonts w:cs="Courier New"/>
          <w:b/>
          <w:sz w:val="28"/>
          <w:szCs w:val="28"/>
        </w:rPr>
      </w:pPr>
    </w:p>
    <w:p w:rsidR="0038187A" w:rsidRPr="000A74BC" w:rsidRDefault="0038187A" w:rsidP="000A74BC">
      <w:pPr>
        <w:pStyle w:val="ConsPlusNormal"/>
        <w:jc w:val="both"/>
        <w:rPr>
          <w:rFonts w:cs="Courier New"/>
          <w:b/>
          <w:sz w:val="28"/>
          <w:szCs w:val="28"/>
        </w:rPr>
      </w:pPr>
    </w:p>
    <w:p w:rsidR="0038187A" w:rsidRPr="006066B6" w:rsidRDefault="0038187A" w:rsidP="0038187A">
      <w:pPr>
        <w:pStyle w:val="ConsPlusNormal"/>
        <w:jc w:val="both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ab/>
      </w:r>
      <w:r w:rsidRPr="00827575">
        <w:rPr>
          <w:rFonts w:cs="Courier New"/>
          <w:b/>
          <w:sz w:val="28"/>
          <w:szCs w:val="28"/>
        </w:rPr>
        <w:t>Объем финансирования</w:t>
      </w:r>
      <w:r>
        <w:rPr>
          <w:rFonts w:cs="Courier New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Pr="009727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"Экология и окружающая среда» на 2021 год- 1 277,</w:t>
      </w:r>
      <w:r>
        <w:rPr>
          <w:rFonts w:cs="Courier New"/>
          <w:b/>
          <w:sz w:val="28"/>
          <w:szCs w:val="28"/>
        </w:rPr>
        <w:t xml:space="preserve">4 </w:t>
      </w:r>
      <w:r w:rsidRPr="006066B6">
        <w:rPr>
          <w:rFonts w:cs="Courier New"/>
          <w:b/>
          <w:sz w:val="28"/>
          <w:szCs w:val="28"/>
        </w:rPr>
        <w:t>тыс</w:t>
      </w:r>
      <w:proofErr w:type="gramStart"/>
      <w:r w:rsidRPr="006066B6">
        <w:rPr>
          <w:rFonts w:cs="Courier New"/>
          <w:b/>
          <w:sz w:val="28"/>
          <w:szCs w:val="28"/>
        </w:rPr>
        <w:t>.р</w:t>
      </w:r>
      <w:proofErr w:type="gramEnd"/>
      <w:r w:rsidRPr="006066B6">
        <w:rPr>
          <w:rFonts w:cs="Courier New"/>
          <w:b/>
          <w:sz w:val="28"/>
          <w:szCs w:val="28"/>
        </w:rPr>
        <w:t>уб.</w:t>
      </w:r>
    </w:p>
    <w:p w:rsidR="0038187A" w:rsidRPr="009727D6" w:rsidRDefault="0038187A" w:rsidP="003818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CAB" w:rsidRPr="000A74BC" w:rsidRDefault="00405CAB" w:rsidP="000A74BC">
      <w:pPr>
        <w:pStyle w:val="ConsPlusNormal"/>
        <w:jc w:val="both"/>
        <w:rPr>
          <w:rFonts w:cs="Courier New"/>
          <w:b/>
          <w:sz w:val="28"/>
          <w:szCs w:val="28"/>
        </w:rPr>
      </w:pPr>
    </w:p>
    <w:p w:rsidR="003504E5" w:rsidRDefault="003504E5" w:rsidP="003504E5">
      <w:pPr>
        <w:pStyle w:val="a3"/>
        <w:spacing w:before="0" w:beforeAutospacing="0" w:after="0" w:afterAutospacing="0"/>
        <w:ind w:left="709"/>
        <w:jc w:val="both"/>
        <w:rPr>
          <w:rFonts w:cs="Courier New"/>
          <w:sz w:val="28"/>
          <w:szCs w:val="28"/>
        </w:rPr>
      </w:pPr>
    </w:p>
    <w:p w:rsidR="003504E5" w:rsidRDefault="003504E5" w:rsidP="003504E5">
      <w:pPr>
        <w:pStyle w:val="a3"/>
        <w:spacing w:before="0" w:beforeAutospacing="0" w:after="0" w:afterAutospacing="0"/>
        <w:ind w:left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</w:p>
    <w:p w:rsidR="003E3F63" w:rsidRDefault="003E3F63"/>
    <w:sectPr w:rsidR="003E3F63" w:rsidSect="003E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74DC"/>
    <w:multiLevelType w:val="multilevel"/>
    <w:tmpl w:val="44D2B2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sz w:val="24"/>
      </w:rPr>
    </w:lvl>
  </w:abstractNum>
  <w:abstractNum w:abstractNumId="1">
    <w:nsid w:val="4F18182B"/>
    <w:multiLevelType w:val="hybridMultilevel"/>
    <w:tmpl w:val="8162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27446"/>
    <w:multiLevelType w:val="multilevel"/>
    <w:tmpl w:val="93EE99E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Courier New"/>
      </w:rPr>
    </w:lvl>
    <w:lvl w:ilvl="1">
      <w:start w:val="1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4E5"/>
    <w:rsid w:val="000A74BC"/>
    <w:rsid w:val="00235C77"/>
    <w:rsid w:val="003504E5"/>
    <w:rsid w:val="0038187A"/>
    <w:rsid w:val="003E3F63"/>
    <w:rsid w:val="00405CAB"/>
    <w:rsid w:val="004C66BA"/>
    <w:rsid w:val="005B52EC"/>
    <w:rsid w:val="006066B6"/>
    <w:rsid w:val="0064292D"/>
    <w:rsid w:val="006D3946"/>
    <w:rsid w:val="00827575"/>
    <w:rsid w:val="00AA3D42"/>
    <w:rsid w:val="00EA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4292D"/>
    <w:pPr>
      <w:keepNext/>
      <w:spacing w:after="0" w:line="240" w:lineRule="auto"/>
      <w:ind w:left="-540" w:firstLine="540"/>
      <w:jc w:val="both"/>
      <w:outlineLvl w:val="0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0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50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50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3504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429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lor23">
    <w:name w:val="color_23"/>
    <w:basedOn w:val="a0"/>
    <w:rsid w:val="00642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Л.Е.</dc:creator>
  <cp:lastModifiedBy>Назарова Л.Е.</cp:lastModifiedBy>
  <cp:revision>9</cp:revision>
  <dcterms:created xsi:type="dcterms:W3CDTF">2021-02-11T13:21:00Z</dcterms:created>
  <dcterms:modified xsi:type="dcterms:W3CDTF">2021-03-22T10:45:00Z</dcterms:modified>
</cp:coreProperties>
</file>